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24F96" w14:textId="7E7B5253" w:rsidR="00B057BD" w:rsidRDefault="00A90099" w:rsidP="00A900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033AF">
        <w:rPr>
          <w:rFonts w:ascii="Times New Roman" w:hAnsi="Times New Roman" w:cs="Times New Roman"/>
          <w:sz w:val="24"/>
          <w:szCs w:val="24"/>
        </w:rPr>
        <w:t>Приложение к</w:t>
      </w:r>
    </w:p>
    <w:p w14:paraId="39340201" w14:textId="6356B926" w:rsidR="00AF685A" w:rsidRDefault="00A90099" w:rsidP="00A900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033AF">
        <w:rPr>
          <w:rFonts w:ascii="Times New Roman" w:hAnsi="Times New Roman" w:cs="Times New Roman"/>
          <w:sz w:val="24"/>
          <w:szCs w:val="24"/>
        </w:rPr>
        <w:t>м</w:t>
      </w:r>
      <w:r w:rsidR="00AF685A">
        <w:rPr>
          <w:rFonts w:ascii="Times New Roman" w:hAnsi="Times New Roman" w:cs="Times New Roman"/>
          <w:sz w:val="24"/>
          <w:szCs w:val="24"/>
        </w:rPr>
        <w:t>униципальн</w:t>
      </w:r>
      <w:r w:rsidR="000033AF">
        <w:rPr>
          <w:rFonts w:ascii="Times New Roman" w:hAnsi="Times New Roman" w:cs="Times New Roman"/>
          <w:sz w:val="24"/>
          <w:szCs w:val="24"/>
        </w:rPr>
        <w:t>ому</w:t>
      </w:r>
      <w:r w:rsidR="00AF685A">
        <w:rPr>
          <w:rFonts w:ascii="Times New Roman" w:hAnsi="Times New Roman" w:cs="Times New Roman"/>
          <w:sz w:val="24"/>
          <w:szCs w:val="24"/>
        </w:rPr>
        <w:t xml:space="preserve"> правов</w:t>
      </w:r>
      <w:r w:rsidR="000033AF">
        <w:rPr>
          <w:rFonts w:ascii="Times New Roman" w:hAnsi="Times New Roman" w:cs="Times New Roman"/>
          <w:sz w:val="24"/>
          <w:szCs w:val="24"/>
        </w:rPr>
        <w:t>ому</w:t>
      </w:r>
      <w:r w:rsidR="00AF685A">
        <w:rPr>
          <w:rFonts w:ascii="Times New Roman" w:hAnsi="Times New Roman" w:cs="Times New Roman"/>
          <w:sz w:val="24"/>
          <w:szCs w:val="24"/>
        </w:rPr>
        <w:t xml:space="preserve"> акт</w:t>
      </w:r>
      <w:r w:rsidR="000033AF">
        <w:rPr>
          <w:rFonts w:ascii="Times New Roman" w:hAnsi="Times New Roman" w:cs="Times New Roman"/>
          <w:sz w:val="24"/>
          <w:szCs w:val="24"/>
        </w:rPr>
        <w:t>у</w:t>
      </w:r>
    </w:p>
    <w:p w14:paraId="5933E6D0" w14:textId="5CA60ED6" w:rsidR="00B057BD" w:rsidRDefault="00AF685A" w:rsidP="00AF68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B057BD">
        <w:rPr>
          <w:rFonts w:ascii="Times New Roman" w:hAnsi="Times New Roman" w:cs="Times New Roman"/>
          <w:sz w:val="24"/>
          <w:szCs w:val="24"/>
        </w:rPr>
        <w:t xml:space="preserve"> </w:t>
      </w:r>
      <w:r>
        <w:rPr>
          <w:rFonts w:ascii="Times New Roman" w:hAnsi="Times New Roman" w:cs="Times New Roman"/>
          <w:sz w:val="24"/>
          <w:szCs w:val="24"/>
        </w:rPr>
        <w:t xml:space="preserve">                                           </w:t>
      </w:r>
      <w:r w:rsidR="00B057BD">
        <w:rPr>
          <w:rFonts w:ascii="Times New Roman" w:hAnsi="Times New Roman" w:cs="Times New Roman"/>
          <w:sz w:val="24"/>
          <w:szCs w:val="24"/>
        </w:rPr>
        <w:t>Пограничного</w:t>
      </w:r>
      <w:r>
        <w:rPr>
          <w:rFonts w:ascii="Times New Roman" w:hAnsi="Times New Roman" w:cs="Times New Roman"/>
          <w:sz w:val="24"/>
          <w:szCs w:val="24"/>
        </w:rPr>
        <w:t xml:space="preserve"> </w:t>
      </w:r>
      <w:r w:rsidR="00B057BD">
        <w:rPr>
          <w:rFonts w:ascii="Times New Roman" w:hAnsi="Times New Roman" w:cs="Times New Roman"/>
          <w:sz w:val="24"/>
          <w:szCs w:val="24"/>
        </w:rPr>
        <w:t>муниципального округа</w:t>
      </w:r>
    </w:p>
    <w:p w14:paraId="372A91AE" w14:textId="7318BFC0" w:rsidR="00B057BD" w:rsidRDefault="00AF685A" w:rsidP="00AF685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033AF">
        <w:rPr>
          <w:rFonts w:ascii="Times New Roman" w:hAnsi="Times New Roman" w:cs="Times New Roman"/>
          <w:sz w:val="24"/>
          <w:szCs w:val="24"/>
        </w:rPr>
        <w:t>от 30.05.2025 № 261-МПА</w:t>
      </w:r>
    </w:p>
    <w:p w14:paraId="77238B10" w14:textId="77777777" w:rsidR="00B057BD" w:rsidRDefault="00B057BD" w:rsidP="00B057BD">
      <w:pPr>
        <w:spacing w:after="0" w:line="240" w:lineRule="auto"/>
        <w:jc w:val="right"/>
        <w:rPr>
          <w:rFonts w:ascii="Times New Roman" w:hAnsi="Times New Roman" w:cs="Times New Roman"/>
          <w:sz w:val="24"/>
          <w:szCs w:val="24"/>
        </w:rPr>
      </w:pPr>
      <w:bookmarkStart w:id="0" w:name="_GoBack"/>
      <w:bookmarkEnd w:id="0"/>
    </w:p>
    <w:p w14:paraId="232DEFC1" w14:textId="77777777" w:rsidR="00B057BD" w:rsidRDefault="00B057BD" w:rsidP="00A90099">
      <w:pPr>
        <w:spacing w:after="0" w:line="240" w:lineRule="auto"/>
        <w:rPr>
          <w:rFonts w:ascii="Times New Roman" w:hAnsi="Times New Roman" w:cs="Times New Roman"/>
          <w:sz w:val="24"/>
          <w:szCs w:val="24"/>
        </w:rPr>
      </w:pPr>
    </w:p>
    <w:p w14:paraId="33346019" w14:textId="77777777" w:rsidR="00B057BD" w:rsidRDefault="00B057BD" w:rsidP="007C7B88">
      <w:pPr>
        <w:spacing w:after="0" w:line="240" w:lineRule="auto"/>
        <w:rPr>
          <w:rFonts w:ascii="Times New Roman" w:hAnsi="Times New Roman" w:cs="Times New Roman"/>
          <w:sz w:val="24"/>
          <w:szCs w:val="24"/>
        </w:rPr>
      </w:pPr>
    </w:p>
    <w:p w14:paraId="7B577D0A" w14:textId="77777777" w:rsidR="00B057BD" w:rsidRDefault="00B057BD" w:rsidP="00B057BD">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СТРАТЕГИЯ</w:t>
      </w:r>
    </w:p>
    <w:p w14:paraId="6664E04B" w14:textId="77777777" w:rsidR="00B057BD" w:rsidRDefault="00B057BD" w:rsidP="00B057BD">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СОЦИАЛЬНО-ЭКОНОМИЧЕСКОГО РАЗВИТИЯ </w:t>
      </w:r>
    </w:p>
    <w:p w14:paraId="46FD7A3B" w14:textId="77777777" w:rsidR="00B057BD" w:rsidRDefault="00B057BD" w:rsidP="00B057BD">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ПОГРАНИЧНОГО МУНИЦИПАЛЬНОГО ОКРУГА</w:t>
      </w:r>
    </w:p>
    <w:p w14:paraId="12B9AA8F" w14:textId="747CF0C0" w:rsidR="00B057BD" w:rsidRDefault="00B057BD" w:rsidP="00B057BD">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ПРИМОРСКОГО КРАЯ </w:t>
      </w:r>
      <w:r w:rsidR="004A55AB">
        <w:rPr>
          <w:rFonts w:ascii="Times New Roman" w:hAnsi="Times New Roman" w:cs="Times New Roman"/>
          <w:b/>
          <w:bCs/>
          <w:sz w:val="36"/>
          <w:szCs w:val="36"/>
        </w:rPr>
        <w:t>НА ПЕРИОД ДО 2035 ГОДА</w:t>
      </w:r>
    </w:p>
    <w:p w14:paraId="60A5AB86" w14:textId="77777777" w:rsidR="009A6CEE" w:rsidRDefault="009A6CEE" w:rsidP="00B057BD">
      <w:pPr>
        <w:spacing w:after="0" w:line="240" w:lineRule="auto"/>
        <w:jc w:val="center"/>
        <w:rPr>
          <w:rFonts w:ascii="Times New Roman" w:hAnsi="Times New Roman" w:cs="Times New Roman"/>
          <w:b/>
          <w:bCs/>
          <w:sz w:val="36"/>
          <w:szCs w:val="36"/>
        </w:rPr>
      </w:pPr>
    </w:p>
    <w:p w14:paraId="6C29727C" w14:textId="44F3B72A" w:rsidR="00B057BD" w:rsidRDefault="009A6CEE" w:rsidP="00B057BD">
      <w:pPr>
        <w:spacing w:after="0" w:line="240" w:lineRule="auto"/>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14:anchorId="11ED11C7" wp14:editId="5FE73BF3">
            <wp:extent cx="6029325" cy="4505325"/>
            <wp:effectExtent l="0" t="0" r="9525" b="9525"/>
            <wp:docPr id="19138147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25" cy="4505325"/>
                    </a:xfrm>
                    <a:prstGeom prst="rect">
                      <a:avLst/>
                    </a:prstGeom>
                    <a:noFill/>
                    <a:ln>
                      <a:noFill/>
                    </a:ln>
                  </pic:spPr>
                </pic:pic>
              </a:graphicData>
            </a:graphic>
          </wp:inline>
        </w:drawing>
      </w:r>
    </w:p>
    <w:p w14:paraId="35BEB5E6" w14:textId="77777777" w:rsidR="00B057BD" w:rsidRDefault="00B057BD" w:rsidP="00B057BD">
      <w:pPr>
        <w:spacing w:after="0" w:line="240" w:lineRule="auto"/>
        <w:jc w:val="center"/>
        <w:rPr>
          <w:rFonts w:ascii="Times New Roman" w:hAnsi="Times New Roman" w:cs="Times New Roman"/>
          <w:sz w:val="24"/>
          <w:szCs w:val="24"/>
        </w:rPr>
      </w:pPr>
    </w:p>
    <w:p w14:paraId="0A8A200C" w14:textId="253DC36F" w:rsidR="00B057BD" w:rsidRDefault="00B057BD" w:rsidP="00B057BD">
      <w:pPr>
        <w:spacing w:after="0" w:line="240" w:lineRule="auto"/>
        <w:jc w:val="center"/>
        <w:rPr>
          <w:rFonts w:ascii="Times New Roman" w:hAnsi="Times New Roman" w:cs="Times New Roman"/>
          <w:b/>
          <w:bCs/>
          <w:sz w:val="36"/>
          <w:szCs w:val="36"/>
        </w:rPr>
      </w:pPr>
    </w:p>
    <w:p w14:paraId="170D952B" w14:textId="77777777" w:rsidR="00B057BD" w:rsidRDefault="00B057BD" w:rsidP="00B057BD">
      <w:pPr>
        <w:spacing w:after="0" w:line="240" w:lineRule="auto"/>
        <w:jc w:val="center"/>
        <w:rPr>
          <w:rFonts w:ascii="Times New Roman" w:hAnsi="Times New Roman" w:cs="Times New Roman"/>
          <w:b/>
          <w:bCs/>
          <w:sz w:val="36"/>
          <w:szCs w:val="36"/>
        </w:rPr>
      </w:pPr>
    </w:p>
    <w:p w14:paraId="13801695" w14:textId="77777777" w:rsidR="00B057BD" w:rsidRDefault="00B057BD" w:rsidP="00B057BD">
      <w:pPr>
        <w:spacing w:after="0" w:line="240" w:lineRule="auto"/>
        <w:jc w:val="center"/>
        <w:rPr>
          <w:rFonts w:ascii="Times New Roman" w:hAnsi="Times New Roman" w:cs="Times New Roman"/>
          <w:b/>
          <w:bCs/>
          <w:sz w:val="36"/>
          <w:szCs w:val="36"/>
        </w:rPr>
      </w:pPr>
    </w:p>
    <w:p w14:paraId="73A59DC1" w14:textId="17584A7E" w:rsidR="00B057BD" w:rsidRDefault="00B057BD" w:rsidP="00B057BD">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202</w:t>
      </w:r>
      <w:r w:rsidR="0010434E">
        <w:rPr>
          <w:rFonts w:ascii="Times New Roman" w:hAnsi="Times New Roman" w:cs="Times New Roman"/>
          <w:b/>
          <w:bCs/>
          <w:sz w:val="36"/>
          <w:szCs w:val="36"/>
        </w:rPr>
        <w:t>5</w:t>
      </w:r>
      <w:r>
        <w:rPr>
          <w:rFonts w:ascii="Times New Roman" w:hAnsi="Times New Roman" w:cs="Times New Roman"/>
          <w:b/>
          <w:bCs/>
          <w:sz w:val="36"/>
          <w:szCs w:val="36"/>
        </w:rPr>
        <w:t xml:space="preserve"> год</w:t>
      </w:r>
    </w:p>
    <w:p w14:paraId="68829AB6" w14:textId="77777777" w:rsidR="009A6CEE" w:rsidRDefault="009A6CEE" w:rsidP="00B057BD">
      <w:pPr>
        <w:spacing w:after="0" w:line="240" w:lineRule="auto"/>
        <w:jc w:val="center"/>
        <w:rPr>
          <w:rFonts w:ascii="Times New Roman" w:hAnsi="Times New Roman" w:cs="Times New Roman"/>
          <w:b/>
          <w:bCs/>
          <w:sz w:val="36"/>
          <w:szCs w:val="36"/>
        </w:rPr>
      </w:pPr>
    </w:p>
    <w:p w14:paraId="4BD28583" w14:textId="76D79FC7" w:rsidR="00B057BD" w:rsidRPr="00D27905" w:rsidRDefault="00B057BD" w:rsidP="00D27905">
      <w:pPr>
        <w:pBdr>
          <w:bottom w:val="single" w:sz="6" w:space="1" w:color="auto"/>
        </w:pBdr>
        <w:spacing w:after="0" w:line="240" w:lineRule="auto"/>
        <w:jc w:val="center"/>
        <w:rPr>
          <w:rFonts w:ascii="Times New Roman" w:hAnsi="Times New Roman" w:cs="Times New Roman"/>
          <w:b/>
          <w:bCs/>
          <w:color w:val="275317" w:themeColor="accent6" w:themeShade="80"/>
          <w:sz w:val="36"/>
          <w:szCs w:val="36"/>
        </w:rPr>
      </w:pPr>
      <w:bookmarkStart w:id="1" w:name="_Hlk179931291"/>
      <w:r w:rsidRPr="00D27905">
        <w:rPr>
          <w:rFonts w:ascii="Times New Roman" w:hAnsi="Times New Roman" w:cs="Times New Roman"/>
          <w:b/>
          <w:bCs/>
          <w:color w:val="275317" w:themeColor="accent6" w:themeShade="80"/>
          <w:sz w:val="36"/>
          <w:szCs w:val="36"/>
        </w:rPr>
        <w:t>ОГЛАВЛЕНИЕ</w:t>
      </w:r>
    </w:p>
    <w:p w14:paraId="142648AD" w14:textId="77777777" w:rsidR="00D27905" w:rsidRDefault="00D27905" w:rsidP="00B057BD">
      <w:pPr>
        <w:spacing w:after="0" w:line="240" w:lineRule="auto"/>
        <w:rPr>
          <w:rFonts w:ascii="Times New Roman" w:hAnsi="Times New Roman" w:cs="Times New Roman"/>
          <w:b/>
          <w:bCs/>
          <w:sz w:val="24"/>
          <w:szCs w:val="24"/>
        </w:rPr>
      </w:pPr>
    </w:p>
    <w:p w14:paraId="63AD698D" w14:textId="77777777" w:rsidR="007571C5" w:rsidRPr="007571C5" w:rsidRDefault="007571C5" w:rsidP="007571C5">
      <w:pPr>
        <w:spacing w:after="0" w:line="240" w:lineRule="auto"/>
        <w:rPr>
          <w:rFonts w:ascii="Times New Roman" w:hAnsi="Times New Roman" w:cs="Times New Roman"/>
          <w:b/>
          <w:bCs/>
          <w:sz w:val="24"/>
          <w:szCs w:val="24"/>
        </w:rPr>
      </w:pPr>
    </w:p>
    <w:tbl>
      <w:tblPr>
        <w:tblStyle w:val="af0"/>
        <w:tblW w:w="0" w:type="auto"/>
        <w:tblLook w:val="04A0" w:firstRow="1" w:lastRow="0" w:firstColumn="1" w:lastColumn="0" w:noHBand="0" w:noVBand="1"/>
      </w:tblPr>
      <w:tblGrid>
        <w:gridCol w:w="352"/>
        <w:gridCol w:w="8306"/>
        <w:gridCol w:w="687"/>
      </w:tblGrid>
      <w:tr w:rsidR="007571C5" w:rsidRPr="007571C5" w14:paraId="3DDD609F" w14:textId="77777777" w:rsidTr="004263F0">
        <w:tc>
          <w:tcPr>
            <w:tcW w:w="8658" w:type="dxa"/>
            <w:gridSpan w:val="2"/>
          </w:tcPr>
          <w:p w14:paraId="0EB73AAA" w14:textId="77777777" w:rsidR="007571C5" w:rsidRPr="007571C5" w:rsidRDefault="007571C5" w:rsidP="007571C5">
            <w:pPr>
              <w:jc w:val="both"/>
              <w:rPr>
                <w:rFonts w:ascii="Times New Roman" w:hAnsi="Times New Roman" w:cs="Times New Roman"/>
                <w:b/>
                <w:bCs/>
                <w:sz w:val="24"/>
                <w:szCs w:val="24"/>
              </w:rPr>
            </w:pPr>
            <w:r w:rsidRPr="007571C5">
              <w:rPr>
                <w:rFonts w:ascii="Times New Roman" w:hAnsi="Times New Roman" w:cs="Times New Roman"/>
                <w:b/>
                <w:bCs/>
                <w:sz w:val="24"/>
                <w:szCs w:val="24"/>
              </w:rPr>
              <w:lastRenderedPageBreak/>
              <w:t>Общие положения Стратегии ………..………………………………………………</w:t>
            </w:r>
          </w:p>
        </w:tc>
        <w:tc>
          <w:tcPr>
            <w:tcW w:w="687" w:type="dxa"/>
          </w:tcPr>
          <w:p w14:paraId="26524993" w14:textId="50150496"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6</w:t>
            </w:r>
          </w:p>
        </w:tc>
      </w:tr>
      <w:tr w:rsidR="007571C5" w:rsidRPr="007571C5" w14:paraId="7BDE6061" w14:textId="77777777" w:rsidTr="004263F0">
        <w:tc>
          <w:tcPr>
            <w:tcW w:w="8658" w:type="dxa"/>
            <w:gridSpan w:val="2"/>
          </w:tcPr>
          <w:p w14:paraId="70D093E4" w14:textId="77777777" w:rsidR="007571C5" w:rsidRPr="007571C5" w:rsidRDefault="007571C5" w:rsidP="007571C5">
            <w:pPr>
              <w:jc w:val="both"/>
              <w:rPr>
                <w:rFonts w:ascii="Times New Roman" w:hAnsi="Times New Roman" w:cs="Times New Roman"/>
                <w:b/>
                <w:bCs/>
                <w:sz w:val="24"/>
                <w:szCs w:val="24"/>
              </w:rPr>
            </w:pPr>
            <w:r w:rsidRPr="007571C5">
              <w:rPr>
                <w:rFonts w:ascii="Times New Roman" w:hAnsi="Times New Roman" w:cs="Times New Roman"/>
                <w:b/>
                <w:bCs/>
                <w:sz w:val="24"/>
                <w:szCs w:val="24"/>
              </w:rPr>
              <w:t>Оценка достигнутых результатов социально-экономического развития Пограничного муниципального округа …………………………………………….</w:t>
            </w:r>
          </w:p>
        </w:tc>
        <w:tc>
          <w:tcPr>
            <w:tcW w:w="687" w:type="dxa"/>
          </w:tcPr>
          <w:p w14:paraId="17DDBF67" w14:textId="77777777" w:rsidR="007571C5" w:rsidRDefault="007571C5" w:rsidP="007571C5">
            <w:pPr>
              <w:rPr>
                <w:rFonts w:ascii="Times New Roman" w:hAnsi="Times New Roman" w:cs="Times New Roman"/>
                <w:sz w:val="24"/>
                <w:szCs w:val="24"/>
              </w:rPr>
            </w:pPr>
          </w:p>
          <w:p w14:paraId="391F2BC1" w14:textId="3104A30B" w:rsidR="00FF268F"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9</w:t>
            </w:r>
          </w:p>
        </w:tc>
      </w:tr>
      <w:tr w:rsidR="007571C5" w:rsidRPr="007571C5" w14:paraId="3128F9CE" w14:textId="77777777" w:rsidTr="004263F0">
        <w:tc>
          <w:tcPr>
            <w:tcW w:w="352" w:type="dxa"/>
          </w:tcPr>
          <w:p w14:paraId="1D245E34" w14:textId="77777777" w:rsidR="007571C5" w:rsidRPr="007571C5" w:rsidRDefault="007571C5" w:rsidP="007571C5">
            <w:pPr>
              <w:rPr>
                <w:rFonts w:ascii="Times New Roman" w:hAnsi="Times New Roman" w:cs="Times New Roman"/>
                <w:sz w:val="24"/>
                <w:szCs w:val="24"/>
              </w:rPr>
            </w:pPr>
          </w:p>
        </w:tc>
        <w:tc>
          <w:tcPr>
            <w:tcW w:w="8306" w:type="dxa"/>
          </w:tcPr>
          <w:p w14:paraId="173EB933"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Основные сведения и особенности территории Пограничного муниципального округа ………………………………………………………………………………..</w:t>
            </w:r>
          </w:p>
        </w:tc>
        <w:tc>
          <w:tcPr>
            <w:tcW w:w="687" w:type="dxa"/>
          </w:tcPr>
          <w:p w14:paraId="1915A625" w14:textId="77777777" w:rsidR="007571C5" w:rsidRDefault="007571C5" w:rsidP="007571C5">
            <w:pPr>
              <w:rPr>
                <w:rFonts w:ascii="Times New Roman" w:hAnsi="Times New Roman" w:cs="Times New Roman"/>
                <w:sz w:val="24"/>
                <w:szCs w:val="24"/>
              </w:rPr>
            </w:pPr>
          </w:p>
          <w:p w14:paraId="0DF5FE49" w14:textId="6E939FF2" w:rsidR="00FF268F"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9</w:t>
            </w:r>
          </w:p>
        </w:tc>
      </w:tr>
      <w:tr w:rsidR="007571C5" w:rsidRPr="007571C5" w14:paraId="56D273BD" w14:textId="77777777" w:rsidTr="004263F0">
        <w:tc>
          <w:tcPr>
            <w:tcW w:w="352" w:type="dxa"/>
          </w:tcPr>
          <w:p w14:paraId="0C043206" w14:textId="77777777" w:rsidR="007571C5" w:rsidRPr="007571C5" w:rsidRDefault="007571C5" w:rsidP="007571C5">
            <w:pPr>
              <w:rPr>
                <w:rFonts w:ascii="Times New Roman" w:hAnsi="Times New Roman" w:cs="Times New Roman"/>
                <w:sz w:val="24"/>
                <w:szCs w:val="24"/>
              </w:rPr>
            </w:pPr>
          </w:p>
        </w:tc>
        <w:tc>
          <w:tcPr>
            <w:tcW w:w="8306" w:type="dxa"/>
          </w:tcPr>
          <w:p w14:paraId="17FFD005"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Общие сведения …………………………………………………………………..</w:t>
            </w:r>
          </w:p>
        </w:tc>
        <w:tc>
          <w:tcPr>
            <w:tcW w:w="687" w:type="dxa"/>
          </w:tcPr>
          <w:p w14:paraId="4BDC205D" w14:textId="7D49C161"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9</w:t>
            </w:r>
          </w:p>
        </w:tc>
      </w:tr>
      <w:tr w:rsidR="007571C5" w:rsidRPr="007571C5" w14:paraId="2D6D7D37" w14:textId="77777777" w:rsidTr="004263F0">
        <w:tc>
          <w:tcPr>
            <w:tcW w:w="352" w:type="dxa"/>
          </w:tcPr>
          <w:p w14:paraId="62AEFF56" w14:textId="77777777" w:rsidR="007571C5" w:rsidRPr="007571C5" w:rsidRDefault="007571C5" w:rsidP="007571C5">
            <w:pPr>
              <w:rPr>
                <w:rFonts w:ascii="Times New Roman" w:hAnsi="Times New Roman" w:cs="Times New Roman"/>
                <w:sz w:val="24"/>
                <w:szCs w:val="24"/>
              </w:rPr>
            </w:pPr>
          </w:p>
        </w:tc>
        <w:tc>
          <w:tcPr>
            <w:tcW w:w="8306" w:type="dxa"/>
          </w:tcPr>
          <w:p w14:paraId="6E8672BC"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Рельеф местности. Гидрография …………………………………………………</w:t>
            </w:r>
          </w:p>
        </w:tc>
        <w:tc>
          <w:tcPr>
            <w:tcW w:w="687" w:type="dxa"/>
          </w:tcPr>
          <w:p w14:paraId="36EC9719" w14:textId="169BAD05"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10</w:t>
            </w:r>
          </w:p>
        </w:tc>
      </w:tr>
      <w:tr w:rsidR="007571C5" w:rsidRPr="007571C5" w14:paraId="09BC3821" w14:textId="77777777" w:rsidTr="004263F0">
        <w:tc>
          <w:tcPr>
            <w:tcW w:w="352" w:type="dxa"/>
          </w:tcPr>
          <w:p w14:paraId="5C69665E" w14:textId="77777777" w:rsidR="007571C5" w:rsidRPr="007571C5" w:rsidRDefault="007571C5" w:rsidP="007571C5">
            <w:pPr>
              <w:rPr>
                <w:rFonts w:ascii="Times New Roman" w:hAnsi="Times New Roman" w:cs="Times New Roman"/>
                <w:sz w:val="24"/>
                <w:szCs w:val="24"/>
              </w:rPr>
            </w:pPr>
          </w:p>
        </w:tc>
        <w:tc>
          <w:tcPr>
            <w:tcW w:w="8306" w:type="dxa"/>
          </w:tcPr>
          <w:p w14:paraId="5289179D"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Климат …………………………………………………………………………….</w:t>
            </w:r>
          </w:p>
        </w:tc>
        <w:tc>
          <w:tcPr>
            <w:tcW w:w="687" w:type="dxa"/>
          </w:tcPr>
          <w:p w14:paraId="705BB85A" w14:textId="7368626D"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11</w:t>
            </w:r>
          </w:p>
        </w:tc>
      </w:tr>
      <w:tr w:rsidR="007571C5" w:rsidRPr="007571C5" w14:paraId="36A2D11A" w14:textId="77777777" w:rsidTr="004263F0">
        <w:tc>
          <w:tcPr>
            <w:tcW w:w="352" w:type="dxa"/>
          </w:tcPr>
          <w:p w14:paraId="14C1FEF7" w14:textId="77777777" w:rsidR="007571C5" w:rsidRPr="007571C5" w:rsidRDefault="007571C5" w:rsidP="007571C5">
            <w:pPr>
              <w:rPr>
                <w:rFonts w:ascii="Times New Roman" w:hAnsi="Times New Roman" w:cs="Times New Roman"/>
                <w:sz w:val="24"/>
                <w:szCs w:val="24"/>
              </w:rPr>
            </w:pPr>
          </w:p>
        </w:tc>
        <w:tc>
          <w:tcPr>
            <w:tcW w:w="8306" w:type="dxa"/>
          </w:tcPr>
          <w:p w14:paraId="715F0D50"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Риски возникновения опасных природных и погодных явлений. Экологическая ситуация ……………………………………………………………</w:t>
            </w:r>
          </w:p>
        </w:tc>
        <w:tc>
          <w:tcPr>
            <w:tcW w:w="687" w:type="dxa"/>
          </w:tcPr>
          <w:p w14:paraId="5ADFF9F9" w14:textId="77777777" w:rsidR="007571C5" w:rsidRDefault="007571C5" w:rsidP="007571C5">
            <w:pPr>
              <w:rPr>
                <w:rFonts w:ascii="Times New Roman" w:hAnsi="Times New Roman" w:cs="Times New Roman"/>
                <w:sz w:val="24"/>
                <w:szCs w:val="24"/>
              </w:rPr>
            </w:pPr>
          </w:p>
          <w:p w14:paraId="0B076B0F" w14:textId="6C28822A" w:rsidR="00FF268F"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11</w:t>
            </w:r>
          </w:p>
        </w:tc>
      </w:tr>
      <w:tr w:rsidR="007571C5" w:rsidRPr="007571C5" w14:paraId="60EECB33" w14:textId="77777777" w:rsidTr="004263F0">
        <w:tc>
          <w:tcPr>
            <w:tcW w:w="352" w:type="dxa"/>
          </w:tcPr>
          <w:p w14:paraId="1F3CA432" w14:textId="77777777" w:rsidR="007571C5" w:rsidRPr="007571C5" w:rsidRDefault="007571C5" w:rsidP="007571C5">
            <w:pPr>
              <w:rPr>
                <w:rFonts w:ascii="Times New Roman" w:hAnsi="Times New Roman" w:cs="Times New Roman"/>
                <w:sz w:val="24"/>
                <w:szCs w:val="24"/>
              </w:rPr>
            </w:pPr>
          </w:p>
        </w:tc>
        <w:tc>
          <w:tcPr>
            <w:tcW w:w="8306" w:type="dxa"/>
          </w:tcPr>
          <w:p w14:paraId="7473CC28"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Полезные ископаемые ……………………………………………………………</w:t>
            </w:r>
          </w:p>
        </w:tc>
        <w:tc>
          <w:tcPr>
            <w:tcW w:w="687" w:type="dxa"/>
          </w:tcPr>
          <w:p w14:paraId="196C0B00" w14:textId="1DDA4AC3"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12</w:t>
            </w:r>
          </w:p>
        </w:tc>
      </w:tr>
      <w:tr w:rsidR="007571C5" w:rsidRPr="007571C5" w14:paraId="5498BA11" w14:textId="77777777" w:rsidTr="004263F0">
        <w:tc>
          <w:tcPr>
            <w:tcW w:w="352" w:type="dxa"/>
          </w:tcPr>
          <w:p w14:paraId="43F65951" w14:textId="77777777" w:rsidR="007571C5" w:rsidRPr="007571C5" w:rsidRDefault="007571C5" w:rsidP="007571C5">
            <w:pPr>
              <w:rPr>
                <w:rFonts w:ascii="Times New Roman" w:hAnsi="Times New Roman" w:cs="Times New Roman"/>
                <w:sz w:val="24"/>
                <w:szCs w:val="24"/>
              </w:rPr>
            </w:pPr>
          </w:p>
        </w:tc>
        <w:tc>
          <w:tcPr>
            <w:tcW w:w="8306" w:type="dxa"/>
          </w:tcPr>
          <w:p w14:paraId="5CCD4095"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Почвы и почвообразующие породы …………………………………………….</w:t>
            </w:r>
          </w:p>
        </w:tc>
        <w:tc>
          <w:tcPr>
            <w:tcW w:w="687" w:type="dxa"/>
          </w:tcPr>
          <w:p w14:paraId="49336AE5" w14:textId="0102EF5F"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13</w:t>
            </w:r>
          </w:p>
        </w:tc>
      </w:tr>
      <w:tr w:rsidR="007571C5" w:rsidRPr="007571C5" w14:paraId="04EA4371" w14:textId="77777777" w:rsidTr="004263F0">
        <w:tc>
          <w:tcPr>
            <w:tcW w:w="352" w:type="dxa"/>
          </w:tcPr>
          <w:p w14:paraId="02270714" w14:textId="77777777" w:rsidR="007571C5" w:rsidRPr="007571C5" w:rsidRDefault="007571C5" w:rsidP="007571C5">
            <w:pPr>
              <w:rPr>
                <w:rFonts w:ascii="Times New Roman" w:hAnsi="Times New Roman" w:cs="Times New Roman"/>
                <w:sz w:val="24"/>
                <w:szCs w:val="24"/>
              </w:rPr>
            </w:pPr>
          </w:p>
        </w:tc>
        <w:tc>
          <w:tcPr>
            <w:tcW w:w="8306" w:type="dxa"/>
          </w:tcPr>
          <w:p w14:paraId="2E474922"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Водные ресурсы …………………………………………………………………..</w:t>
            </w:r>
          </w:p>
        </w:tc>
        <w:tc>
          <w:tcPr>
            <w:tcW w:w="687" w:type="dxa"/>
          </w:tcPr>
          <w:p w14:paraId="7FCD6009" w14:textId="3787347E"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14</w:t>
            </w:r>
          </w:p>
        </w:tc>
      </w:tr>
      <w:tr w:rsidR="007571C5" w:rsidRPr="007571C5" w14:paraId="15DCCD90" w14:textId="77777777" w:rsidTr="004263F0">
        <w:tc>
          <w:tcPr>
            <w:tcW w:w="352" w:type="dxa"/>
          </w:tcPr>
          <w:p w14:paraId="2A29F76E" w14:textId="77777777" w:rsidR="007571C5" w:rsidRPr="007571C5" w:rsidRDefault="007571C5" w:rsidP="007571C5">
            <w:pPr>
              <w:rPr>
                <w:rFonts w:ascii="Times New Roman" w:hAnsi="Times New Roman" w:cs="Times New Roman"/>
                <w:sz w:val="24"/>
                <w:szCs w:val="24"/>
              </w:rPr>
            </w:pPr>
          </w:p>
        </w:tc>
        <w:tc>
          <w:tcPr>
            <w:tcW w:w="8306" w:type="dxa"/>
          </w:tcPr>
          <w:p w14:paraId="27060556"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Растительность ……………………………………………………………………</w:t>
            </w:r>
          </w:p>
        </w:tc>
        <w:tc>
          <w:tcPr>
            <w:tcW w:w="687" w:type="dxa"/>
          </w:tcPr>
          <w:p w14:paraId="2D078DEF" w14:textId="201CBD9D"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14</w:t>
            </w:r>
          </w:p>
        </w:tc>
      </w:tr>
      <w:tr w:rsidR="007571C5" w:rsidRPr="007571C5" w14:paraId="702B64A1" w14:textId="77777777" w:rsidTr="004263F0">
        <w:tc>
          <w:tcPr>
            <w:tcW w:w="352" w:type="dxa"/>
          </w:tcPr>
          <w:p w14:paraId="52C6C894" w14:textId="77777777" w:rsidR="007571C5" w:rsidRPr="007571C5" w:rsidRDefault="007571C5" w:rsidP="007571C5">
            <w:pPr>
              <w:rPr>
                <w:rFonts w:ascii="Times New Roman" w:hAnsi="Times New Roman" w:cs="Times New Roman"/>
                <w:sz w:val="24"/>
                <w:szCs w:val="24"/>
              </w:rPr>
            </w:pPr>
          </w:p>
        </w:tc>
        <w:tc>
          <w:tcPr>
            <w:tcW w:w="8306" w:type="dxa"/>
          </w:tcPr>
          <w:p w14:paraId="2F09C99B"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Фауна ………………………………………………………………………………</w:t>
            </w:r>
          </w:p>
        </w:tc>
        <w:tc>
          <w:tcPr>
            <w:tcW w:w="687" w:type="dxa"/>
          </w:tcPr>
          <w:p w14:paraId="2588121B" w14:textId="4BB0CB39"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14</w:t>
            </w:r>
          </w:p>
        </w:tc>
      </w:tr>
      <w:tr w:rsidR="007571C5" w:rsidRPr="007571C5" w14:paraId="2560FDDF" w14:textId="77777777" w:rsidTr="004263F0">
        <w:tc>
          <w:tcPr>
            <w:tcW w:w="352" w:type="dxa"/>
          </w:tcPr>
          <w:p w14:paraId="4BC077FD" w14:textId="77777777" w:rsidR="007571C5" w:rsidRPr="007571C5" w:rsidRDefault="007571C5" w:rsidP="007571C5">
            <w:pPr>
              <w:rPr>
                <w:rFonts w:ascii="Times New Roman" w:hAnsi="Times New Roman" w:cs="Times New Roman"/>
                <w:sz w:val="24"/>
                <w:szCs w:val="24"/>
              </w:rPr>
            </w:pPr>
          </w:p>
        </w:tc>
        <w:tc>
          <w:tcPr>
            <w:tcW w:w="8306" w:type="dxa"/>
          </w:tcPr>
          <w:p w14:paraId="31C7F65C"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Лесные ресурсы …………………………………………………………………..</w:t>
            </w:r>
          </w:p>
        </w:tc>
        <w:tc>
          <w:tcPr>
            <w:tcW w:w="687" w:type="dxa"/>
          </w:tcPr>
          <w:p w14:paraId="5F42EBE8" w14:textId="089E35D4"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14</w:t>
            </w:r>
          </w:p>
        </w:tc>
      </w:tr>
      <w:tr w:rsidR="007571C5" w:rsidRPr="007571C5" w14:paraId="0802D7B3" w14:textId="77777777" w:rsidTr="004263F0">
        <w:tc>
          <w:tcPr>
            <w:tcW w:w="352" w:type="dxa"/>
          </w:tcPr>
          <w:p w14:paraId="14F81EA5" w14:textId="77777777" w:rsidR="007571C5" w:rsidRPr="007571C5" w:rsidRDefault="007571C5" w:rsidP="007571C5">
            <w:pPr>
              <w:rPr>
                <w:rFonts w:ascii="Times New Roman" w:hAnsi="Times New Roman" w:cs="Times New Roman"/>
                <w:sz w:val="24"/>
                <w:szCs w:val="24"/>
              </w:rPr>
            </w:pPr>
          </w:p>
        </w:tc>
        <w:tc>
          <w:tcPr>
            <w:tcW w:w="8306" w:type="dxa"/>
          </w:tcPr>
          <w:p w14:paraId="0DBC5020"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Особо охраняемые территории …………………………………………….…….</w:t>
            </w:r>
          </w:p>
        </w:tc>
        <w:tc>
          <w:tcPr>
            <w:tcW w:w="687" w:type="dxa"/>
          </w:tcPr>
          <w:p w14:paraId="0C5A873D" w14:textId="61BF9E4B"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15</w:t>
            </w:r>
          </w:p>
        </w:tc>
      </w:tr>
      <w:tr w:rsidR="007571C5" w:rsidRPr="007571C5" w14:paraId="7A06F6C4" w14:textId="77777777" w:rsidTr="004263F0">
        <w:tc>
          <w:tcPr>
            <w:tcW w:w="352" w:type="dxa"/>
          </w:tcPr>
          <w:p w14:paraId="7019ABC4" w14:textId="77777777" w:rsidR="007571C5" w:rsidRPr="007571C5" w:rsidRDefault="007571C5" w:rsidP="007571C5">
            <w:pPr>
              <w:rPr>
                <w:rFonts w:ascii="Times New Roman" w:hAnsi="Times New Roman" w:cs="Times New Roman"/>
                <w:sz w:val="24"/>
                <w:szCs w:val="24"/>
              </w:rPr>
            </w:pPr>
          </w:p>
        </w:tc>
        <w:tc>
          <w:tcPr>
            <w:tcW w:w="8306" w:type="dxa"/>
          </w:tcPr>
          <w:p w14:paraId="23DF71D2"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Структура земельных ресурсов ………………………………………………….</w:t>
            </w:r>
          </w:p>
        </w:tc>
        <w:tc>
          <w:tcPr>
            <w:tcW w:w="687" w:type="dxa"/>
          </w:tcPr>
          <w:p w14:paraId="4E1E4341" w14:textId="2E2582D4"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15</w:t>
            </w:r>
          </w:p>
        </w:tc>
      </w:tr>
      <w:tr w:rsidR="007571C5" w:rsidRPr="007571C5" w14:paraId="4074531F" w14:textId="77777777" w:rsidTr="004263F0">
        <w:tc>
          <w:tcPr>
            <w:tcW w:w="352" w:type="dxa"/>
          </w:tcPr>
          <w:p w14:paraId="7835BB74" w14:textId="77777777" w:rsidR="007571C5" w:rsidRPr="007571C5" w:rsidRDefault="007571C5" w:rsidP="007571C5">
            <w:pPr>
              <w:rPr>
                <w:rFonts w:ascii="Times New Roman" w:hAnsi="Times New Roman" w:cs="Times New Roman"/>
                <w:sz w:val="24"/>
                <w:szCs w:val="24"/>
              </w:rPr>
            </w:pPr>
          </w:p>
        </w:tc>
        <w:tc>
          <w:tcPr>
            <w:tcW w:w="8306" w:type="dxa"/>
          </w:tcPr>
          <w:p w14:paraId="406553E4"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Структура расселения населения ………………………………………………..</w:t>
            </w:r>
          </w:p>
        </w:tc>
        <w:tc>
          <w:tcPr>
            <w:tcW w:w="687" w:type="dxa"/>
          </w:tcPr>
          <w:p w14:paraId="0A502A52" w14:textId="03B461B3"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16</w:t>
            </w:r>
          </w:p>
        </w:tc>
      </w:tr>
      <w:tr w:rsidR="007571C5" w:rsidRPr="007571C5" w14:paraId="1D86990A" w14:textId="77777777" w:rsidTr="004263F0">
        <w:tc>
          <w:tcPr>
            <w:tcW w:w="352" w:type="dxa"/>
          </w:tcPr>
          <w:p w14:paraId="49A5A31A" w14:textId="77777777" w:rsidR="007571C5" w:rsidRPr="007571C5" w:rsidRDefault="007571C5" w:rsidP="007571C5">
            <w:pPr>
              <w:rPr>
                <w:rFonts w:ascii="Times New Roman" w:hAnsi="Times New Roman" w:cs="Times New Roman"/>
                <w:sz w:val="24"/>
                <w:szCs w:val="24"/>
              </w:rPr>
            </w:pPr>
          </w:p>
        </w:tc>
        <w:tc>
          <w:tcPr>
            <w:tcW w:w="8306" w:type="dxa"/>
          </w:tcPr>
          <w:p w14:paraId="726F0A4A"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xml:space="preserve">– </w:t>
            </w:r>
            <w:r w:rsidRPr="007571C5">
              <w:rPr>
                <w:rFonts w:ascii="Times New Roman" w:hAnsi="Times New Roman" w:cs="Times New Roman"/>
                <w:sz w:val="24"/>
                <w:szCs w:val="24"/>
                <w:lang w:val="en-US"/>
              </w:rPr>
              <w:t>SWOT</w:t>
            </w:r>
            <w:r w:rsidRPr="007571C5">
              <w:rPr>
                <w:rFonts w:ascii="Times New Roman" w:hAnsi="Times New Roman" w:cs="Times New Roman"/>
                <w:sz w:val="24"/>
                <w:szCs w:val="24"/>
              </w:rPr>
              <w:t>-анализ географических, природно-климатических и ресурсных особенностей территории Пограничного муниципального округа ……………..</w:t>
            </w:r>
          </w:p>
        </w:tc>
        <w:tc>
          <w:tcPr>
            <w:tcW w:w="687" w:type="dxa"/>
          </w:tcPr>
          <w:p w14:paraId="4BADE5BD" w14:textId="77777777" w:rsidR="007571C5" w:rsidRDefault="007571C5" w:rsidP="007571C5">
            <w:pPr>
              <w:rPr>
                <w:rFonts w:ascii="Times New Roman" w:hAnsi="Times New Roman" w:cs="Times New Roman"/>
                <w:sz w:val="24"/>
                <w:szCs w:val="24"/>
              </w:rPr>
            </w:pPr>
          </w:p>
          <w:p w14:paraId="4BAF4212" w14:textId="3F7E7A6E" w:rsidR="00FF268F"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17</w:t>
            </w:r>
          </w:p>
        </w:tc>
      </w:tr>
      <w:tr w:rsidR="007571C5" w:rsidRPr="007571C5" w14:paraId="624A85C4" w14:textId="77777777" w:rsidTr="004263F0">
        <w:tc>
          <w:tcPr>
            <w:tcW w:w="352" w:type="dxa"/>
          </w:tcPr>
          <w:p w14:paraId="4FA9C8B5" w14:textId="77777777" w:rsidR="007571C5" w:rsidRPr="007571C5" w:rsidRDefault="007571C5" w:rsidP="007571C5">
            <w:pPr>
              <w:rPr>
                <w:rFonts w:ascii="Times New Roman" w:hAnsi="Times New Roman" w:cs="Times New Roman"/>
                <w:sz w:val="24"/>
                <w:szCs w:val="24"/>
              </w:rPr>
            </w:pPr>
          </w:p>
        </w:tc>
        <w:tc>
          <w:tcPr>
            <w:tcW w:w="8306" w:type="dxa"/>
          </w:tcPr>
          <w:p w14:paraId="3F85AACF"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Население и трудовые ресурсы. Уровень жизни …………………………………</w:t>
            </w:r>
          </w:p>
        </w:tc>
        <w:tc>
          <w:tcPr>
            <w:tcW w:w="687" w:type="dxa"/>
          </w:tcPr>
          <w:p w14:paraId="05F6A5FD" w14:textId="0E55C638"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18</w:t>
            </w:r>
          </w:p>
        </w:tc>
      </w:tr>
      <w:tr w:rsidR="007571C5" w:rsidRPr="007571C5" w14:paraId="2A1BA317" w14:textId="77777777" w:rsidTr="004263F0">
        <w:tc>
          <w:tcPr>
            <w:tcW w:w="352" w:type="dxa"/>
          </w:tcPr>
          <w:p w14:paraId="5FFAAC82" w14:textId="77777777" w:rsidR="007571C5" w:rsidRPr="007571C5" w:rsidRDefault="007571C5" w:rsidP="007571C5">
            <w:pPr>
              <w:rPr>
                <w:rFonts w:ascii="Times New Roman" w:hAnsi="Times New Roman" w:cs="Times New Roman"/>
                <w:sz w:val="24"/>
                <w:szCs w:val="24"/>
              </w:rPr>
            </w:pPr>
          </w:p>
        </w:tc>
        <w:tc>
          <w:tcPr>
            <w:tcW w:w="8306" w:type="dxa"/>
          </w:tcPr>
          <w:p w14:paraId="2EB8DE2E"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Анализ демографической ситуации, миграционных процессов ………………</w:t>
            </w:r>
          </w:p>
        </w:tc>
        <w:tc>
          <w:tcPr>
            <w:tcW w:w="687" w:type="dxa"/>
          </w:tcPr>
          <w:p w14:paraId="05305438" w14:textId="62C30F94"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18</w:t>
            </w:r>
          </w:p>
        </w:tc>
      </w:tr>
      <w:tr w:rsidR="007571C5" w:rsidRPr="007571C5" w14:paraId="4A92544C" w14:textId="77777777" w:rsidTr="004263F0">
        <w:tc>
          <w:tcPr>
            <w:tcW w:w="352" w:type="dxa"/>
          </w:tcPr>
          <w:p w14:paraId="014C6C6C" w14:textId="77777777" w:rsidR="007571C5" w:rsidRPr="007571C5" w:rsidRDefault="007571C5" w:rsidP="007571C5">
            <w:pPr>
              <w:rPr>
                <w:rFonts w:ascii="Times New Roman" w:hAnsi="Times New Roman" w:cs="Times New Roman"/>
                <w:sz w:val="24"/>
                <w:szCs w:val="24"/>
              </w:rPr>
            </w:pPr>
          </w:p>
        </w:tc>
        <w:tc>
          <w:tcPr>
            <w:tcW w:w="8306" w:type="dxa"/>
          </w:tcPr>
          <w:p w14:paraId="6BE80E26"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Анализ структуры трудовых ресурсов, рынка труда и рынка профессионального образования …………………………………………………..</w:t>
            </w:r>
          </w:p>
        </w:tc>
        <w:tc>
          <w:tcPr>
            <w:tcW w:w="687" w:type="dxa"/>
          </w:tcPr>
          <w:p w14:paraId="6B34FA8B" w14:textId="77777777" w:rsidR="007571C5" w:rsidRDefault="007571C5" w:rsidP="007571C5">
            <w:pPr>
              <w:rPr>
                <w:rFonts w:ascii="Times New Roman" w:hAnsi="Times New Roman" w:cs="Times New Roman"/>
                <w:sz w:val="24"/>
                <w:szCs w:val="24"/>
              </w:rPr>
            </w:pPr>
          </w:p>
          <w:p w14:paraId="32C1A98D" w14:textId="4B16EBE8" w:rsidR="00FF268F" w:rsidRPr="007571C5" w:rsidRDefault="00FF268F" w:rsidP="00FF268F">
            <w:pPr>
              <w:rPr>
                <w:rFonts w:ascii="Times New Roman" w:hAnsi="Times New Roman" w:cs="Times New Roman"/>
                <w:sz w:val="24"/>
                <w:szCs w:val="24"/>
              </w:rPr>
            </w:pPr>
            <w:r>
              <w:rPr>
                <w:rFonts w:ascii="Times New Roman" w:hAnsi="Times New Roman" w:cs="Times New Roman"/>
                <w:sz w:val="24"/>
                <w:szCs w:val="24"/>
              </w:rPr>
              <w:t>20</w:t>
            </w:r>
          </w:p>
        </w:tc>
      </w:tr>
      <w:tr w:rsidR="007571C5" w:rsidRPr="007571C5" w14:paraId="59939B81" w14:textId="77777777" w:rsidTr="004263F0">
        <w:tc>
          <w:tcPr>
            <w:tcW w:w="352" w:type="dxa"/>
          </w:tcPr>
          <w:p w14:paraId="6AB8CBC9" w14:textId="77777777" w:rsidR="007571C5" w:rsidRPr="007571C5" w:rsidRDefault="007571C5" w:rsidP="007571C5">
            <w:pPr>
              <w:rPr>
                <w:rFonts w:ascii="Times New Roman" w:hAnsi="Times New Roman" w:cs="Times New Roman"/>
                <w:sz w:val="24"/>
                <w:szCs w:val="24"/>
              </w:rPr>
            </w:pPr>
          </w:p>
        </w:tc>
        <w:tc>
          <w:tcPr>
            <w:tcW w:w="8306" w:type="dxa"/>
          </w:tcPr>
          <w:p w14:paraId="4E6ED89A"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xml:space="preserve">– </w:t>
            </w:r>
            <w:r w:rsidRPr="007571C5">
              <w:rPr>
                <w:rFonts w:ascii="Times New Roman" w:hAnsi="Times New Roman" w:cs="Times New Roman"/>
                <w:sz w:val="24"/>
                <w:szCs w:val="24"/>
                <w:lang w:val="en-US"/>
              </w:rPr>
              <w:t>SWOT</w:t>
            </w:r>
            <w:r w:rsidRPr="007571C5">
              <w:rPr>
                <w:rFonts w:ascii="Times New Roman" w:hAnsi="Times New Roman" w:cs="Times New Roman"/>
                <w:sz w:val="24"/>
                <w:szCs w:val="24"/>
              </w:rPr>
              <w:t>-анализ демографического и трудового потенциала Пограничного муниципального округа …………………………………………………………….</w:t>
            </w:r>
          </w:p>
        </w:tc>
        <w:tc>
          <w:tcPr>
            <w:tcW w:w="687" w:type="dxa"/>
          </w:tcPr>
          <w:p w14:paraId="425ADF6B" w14:textId="77777777" w:rsidR="007571C5" w:rsidRDefault="007571C5" w:rsidP="007571C5">
            <w:pPr>
              <w:rPr>
                <w:rFonts w:ascii="Times New Roman" w:hAnsi="Times New Roman" w:cs="Times New Roman"/>
                <w:sz w:val="24"/>
                <w:szCs w:val="24"/>
              </w:rPr>
            </w:pPr>
          </w:p>
          <w:p w14:paraId="5FD716D4" w14:textId="272FCCC8" w:rsidR="00FF268F"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2</w:t>
            </w:r>
            <w:r w:rsidR="0075660C">
              <w:rPr>
                <w:rFonts w:ascii="Times New Roman" w:hAnsi="Times New Roman" w:cs="Times New Roman"/>
                <w:sz w:val="24"/>
                <w:szCs w:val="24"/>
              </w:rPr>
              <w:t>1</w:t>
            </w:r>
          </w:p>
        </w:tc>
      </w:tr>
      <w:tr w:rsidR="007571C5" w:rsidRPr="007571C5" w14:paraId="3F8455D9" w14:textId="77777777" w:rsidTr="004263F0">
        <w:tc>
          <w:tcPr>
            <w:tcW w:w="352" w:type="dxa"/>
          </w:tcPr>
          <w:p w14:paraId="0EC19190" w14:textId="77777777" w:rsidR="007571C5" w:rsidRPr="007571C5" w:rsidRDefault="007571C5" w:rsidP="007571C5">
            <w:pPr>
              <w:rPr>
                <w:rFonts w:ascii="Times New Roman" w:hAnsi="Times New Roman" w:cs="Times New Roman"/>
                <w:sz w:val="24"/>
                <w:szCs w:val="24"/>
              </w:rPr>
            </w:pPr>
          </w:p>
        </w:tc>
        <w:tc>
          <w:tcPr>
            <w:tcW w:w="8306" w:type="dxa"/>
          </w:tcPr>
          <w:p w14:paraId="32F9F1CB"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Экономика …………………………………………………………………………...</w:t>
            </w:r>
          </w:p>
        </w:tc>
        <w:tc>
          <w:tcPr>
            <w:tcW w:w="687" w:type="dxa"/>
          </w:tcPr>
          <w:p w14:paraId="39BDC03A" w14:textId="11828EEC"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2</w:t>
            </w:r>
            <w:r w:rsidR="0075660C">
              <w:rPr>
                <w:rFonts w:ascii="Times New Roman" w:hAnsi="Times New Roman" w:cs="Times New Roman"/>
                <w:sz w:val="24"/>
                <w:szCs w:val="24"/>
              </w:rPr>
              <w:t>2</w:t>
            </w:r>
          </w:p>
        </w:tc>
      </w:tr>
      <w:tr w:rsidR="007571C5" w:rsidRPr="007571C5" w14:paraId="26D409CC" w14:textId="77777777" w:rsidTr="004263F0">
        <w:tc>
          <w:tcPr>
            <w:tcW w:w="352" w:type="dxa"/>
          </w:tcPr>
          <w:p w14:paraId="52DE4B6F" w14:textId="77777777" w:rsidR="007571C5" w:rsidRPr="007571C5" w:rsidRDefault="007571C5" w:rsidP="007571C5">
            <w:pPr>
              <w:rPr>
                <w:rFonts w:ascii="Times New Roman" w:hAnsi="Times New Roman" w:cs="Times New Roman"/>
                <w:sz w:val="24"/>
                <w:szCs w:val="24"/>
              </w:rPr>
            </w:pPr>
          </w:p>
        </w:tc>
        <w:tc>
          <w:tcPr>
            <w:tcW w:w="8306" w:type="dxa"/>
          </w:tcPr>
          <w:p w14:paraId="3500C6DA"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Структура экономического сектора ………………………………………………</w:t>
            </w:r>
          </w:p>
        </w:tc>
        <w:tc>
          <w:tcPr>
            <w:tcW w:w="687" w:type="dxa"/>
          </w:tcPr>
          <w:p w14:paraId="79D977C0" w14:textId="34C9F8DF"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2</w:t>
            </w:r>
            <w:r w:rsidR="0075660C">
              <w:rPr>
                <w:rFonts w:ascii="Times New Roman" w:hAnsi="Times New Roman" w:cs="Times New Roman"/>
                <w:sz w:val="24"/>
                <w:szCs w:val="24"/>
              </w:rPr>
              <w:t>2</w:t>
            </w:r>
          </w:p>
        </w:tc>
      </w:tr>
      <w:tr w:rsidR="007571C5" w:rsidRPr="007571C5" w14:paraId="29BAD7A6" w14:textId="77777777" w:rsidTr="004263F0">
        <w:tc>
          <w:tcPr>
            <w:tcW w:w="352" w:type="dxa"/>
          </w:tcPr>
          <w:p w14:paraId="2F889321" w14:textId="77777777" w:rsidR="007571C5" w:rsidRPr="007571C5" w:rsidRDefault="007571C5" w:rsidP="007571C5">
            <w:pPr>
              <w:rPr>
                <w:rFonts w:ascii="Times New Roman" w:hAnsi="Times New Roman" w:cs="Times New Roman"/>
                <w:sz w:val="24"/>
                <w:szCs w:val="24"/>
              </w:rPr>
            </w:pPr>
          </w:p>
        </w:tc>
        <w:tc>
          <w:tcPr>
            <w:tcW w:w="8306" w:type="dxa"/>
          </w:tcPr>
          <w:p w14:paraId="25811F6C"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Промышленность …………………………………………………………………</w:t>
            </w:r>
          </w:p>
        </w:tc>
        <w:tc>
          <w:tcPr>
            <w:tcW w:w="687" w:type="dxa"/>
          </w:tcPr>
          <w:p w14:paraId="659F422E" w14:textId="70FC1AA3"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2</w:t>
            </w:r>
            <w:r w:rsidR="0075660C">
              <w:rPr>
                <w:rFonts w:ascii="Times New Roman" w:hAnsi="Times New Roman" w:cs="Times New Roman"/>
                <w:sz w:val="24"/>
                <w:szCs w:val="24"/>
              </w:rPr>
              <w:t>4</w:t>
            </w:r>
          </w:p>
        </w:tc>
      </w:tr>
      <w:tr w:rsidR="007571C5" w:rsidRPr="007571C5" w14:paraId="20E2D6F2" w14:textId="77777777" w:rsidTr="004263F0">
        <w:tc>
          <w:tcPr>
            <w:tcW w:w="352" w:type="dxa"/>
          </w:tcPr>
          <w:p w14:paraId="7FEFB538" w14:textId="77777777" w:rsidR="007571C5" w:rsidRPr="007571C5" w:rsidRDefault="007571C5" w:rsidP="007571C5">
            <w:pPr>
              <w:rPr>
                <w:rFonts w:ascii="Times New Roman" w:hAnsi="Times New Roman" w:cs="Times New Roman"/>
                <w:sz w:val="24"/>
                <w:szCs w:val="24"/>
              </w:rPr>
            </w:pPr>
          </w:p>
        </w:tc>
        <w:tc>
          <w:tcPr>
            <w:tcW w:w="8306" w:type="dxa"/>
          </w:tcPr>
          <w:p w14:paraId="2A083535"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Строительство …………………………………………………………………….</w:t>
            </w:r>
          </w:p>
        </w:tc>
        <w:tc>
          <w:tcPr>
            <w:tcW w:w="687" w:type="dxa"/>
          </w:tcPr>
          <w:p w14:paraId="17EE0281" w14:textId="4202D23D"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2</w:t>
            </w:r>
            <w:r w:rsidR="0075660C">
              <w:rPr>
                <w:rFonts w:ascii="Times New Roman" w:hAnsi="Times New Roman" w:cs="Times New Roman"/>
                <w:sz w:val="24"/>
                <w:szCs w:val="24"/>
              </w:rPr>
              <w:t>4</w:t>
            </w:r>
          </w:p>
        </w:tc>
      </w:tr>
      <w:tr w:rsidR="007571C5" w:rsidRPr="007571C5" w14:paraId="72CD5332" w14:textId="77777777" w:rsidTr="004263F0">
        <w:tc>
          <w:tcPr>
            <w:tcW w:w="352" w:type="dxa"/>
          </w:tcPr>
          <w:p w14:paraId="395CD1B7" w14:textId="77777777" w:rsidR="007571C5" w:rsidRPr="007571C5" w:rsidRDefault="007571C5" w:rsidP="007571C5">
            <w:pPr>
              <w:rPr>
                <w:rFonts w:ascii="Times New Roman" w:hAnsi="Times New Roman" w:cs="Times New Roman"/>
                <w:sz w:val="24"/>
                <w:szCs w:val="24"/>
              </w:rPr>
            </w:pPr>
          </w:p>
        </w:tc>
        <w:tc>
          <w:tcPr>
            <w:tcW w:w="8306" w:type="dxa"/>
          </w:tcPr>
          <w:p w14:paraId="38E61E1E"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Сельское хозяйство ……………………………………………………………….</w:t>
            </w:r>
          </w:p>
        </w:tc>
        <w:tc>
          <w:tcPr>
            <w:tcW w:w="687" w:type="dxa"/>
          </w:tcPr>
          <w:p w14:paraId="6F1E270F" w14:textId="4B5E2C6C"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2</w:t>
            </w:r>
            <w:r w:rsidR="0075660C">
              <w:rPr>
                <w:rFonts w:ascii="Times New Roman" w:hAnsi="Times New Roman" w:cs="Times New Roman"/>
                <w:sz w:val="24"/>
                <w:szCs w:val="24"/>
              </w:rPr>
              <w:t>4</w:t>
            </w:r>
          </w:p>
        </w:tc>
      </w:tr>
      <w:tr w:rsidR="007571C5" w:rsidRPr="007571C5" w14:paraId="2A8949D7" w14:textId="77777777" w:rsidTr="004263F0">
        <w:tc>
          <w:tcPr>
            <w:tcW w:w="352" w:type="dxa"/>
          </w:tcPr>
          <w:p w14:paraId="49FDA2F8" w14:textId="77777777" w:rsidR="007571C5" w:rsidRPr="007571C5" w:rsidRDefault="007571C5" w:rsidP="007571C5">
            <w:pPr>
              <w:rPr>
                <w:rFonts w:ascii="Times New Roman" w:hAnsi="Times New Roman" w:cs="Times New Roman"/>
                <w:sz w:val="24"/>
                <w:szCs w:val="24"/>
              </w:rPr>
            </w:pPr>
          </w:p>
        </w:tc>
        <w:tc>
          <w:tcPr>
            <w:tcW w:w="8306" w:type="dxa"/>
          </w:tcPr>
          <w:p w14:paraId="2261DD09"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Инвестиционная деятельность …………………………………………………..</w:t>
            </w:r>
          </w:p>
        </w:tc>
        <w:tc>
          <w:tcPr>
            <w:tcW w:w="687" w:type="dxa"/>
          </w:tcPr>
          <w:p w14:paraId="1F696D0D" w14:textId="4E9D41AA"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2</w:t>
            </w:r>
            <w:r w:rsidR="0075660C">
              <w:rPr>
                <w:rFonts w:ascii="Times New Roman" w:hAnsi="Times New Roman" w:cs="Times New Roman"/>
                <w:sz w:val="24"/>
                <w:szCs w:val="24"/>
              </w:rPr>
              <w:t>6</w:t>
            </w:r>
          </w:p>
        </w:tc>
      </w:tr>
      <w:tr w:rsidR="007571C5" w:rsidRPr="007571C5" w14:paraId="077E71D4" w14:textId="77777777" w:rsidTr="004263F0">
        <w:tc>
          <w:tcPr>
            <w:tcW w:w="352" w:type="dxa"/>
          </w:tcPr>
          <w:p w14:paraId="6FE286D5" w14:textId="77777777" w:rsidR="007571C5" w:rsidRPr="007571C5" w:rsidRDefault="007571C5" w:rsidP="007571C5">
            <w:pPr>
              <w:rPr>
                <w:rFonts w:ascii="Times New Roman" w:hAnsi="Times New Roman" w:cs="Times New Roman"/>
                <w:sz w:val="24"/>
                <w:szCs w:val="24"/>
              </w:rPr>
            </w:pPr>
          </w:p>
        </w:tc>
        <w:tc>
          <w:tcPr>
            <w:tcW w:w="8306" w:type="dxa"/>
          </w:tcPr>
          <w:p w14:paraId="605B8F64"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xml:space="preserve">– </w:t>
            </w:r>
            <w:r w:rsidRPr="007571C5">
              <w:rPr>
                <w:rFonts w:ascii="Times New Roman" w:hAnsi="Times New Roman" w:cs="Times New Roman"/>
                <w:sz w:val="24"/>
                <w:szCs w:val="24"/>
                <w:lang w:val="en-US"/>
              </w:rPr>
              <w:t>SWOT</w:t>
            </w:r>
            <w:r w:rsidRPr="007571C5">
              <w:rPr>
                <w:rFonts w:ascii="Times New Roman" w:hAnsi="Times New Roman" w:cs="Times New Roman"/>
                <w:sz w:val="24"/>
                <w:szCs w:val="24"/>
              </w:rPr>
              <w:t>-анализ экономического потенциала Пограничного муниципального округа ………………………………………………………………………………..</w:t>
            </w:r>
          </w:p>
        </w:tc>
        <w:tc>
          <w:tcPr>
            <w:tcW w:w="687" w:type="dxa"/>
          </w:tcPr>
          <w:p w14:paraId="452E14E6" w14:textId="77777777" w:rsidR="007571C5" w:rsidRDefault="007571C5" w:rsidP="007571C5">
            <w:pPr>
              <w:rPr>
                <w:rFonts w:ascii="Times New Roman" w:hAnsi="Times New Roman" w:cs="Times New Roman"/>
                <w:sz w:val="24"/>
                <w:szCs w:val="24"/>
              </w:rPr>
            </w:pPr>
          </w:p>
          <w:p w14:paraId="07E8C29B" w14:textId="785000D7" w:rsidR="00FF268F"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3</w:t>
            </w:r>
            <w:r w:rsidR="0075660C">
              <w:rPr>
                <w:rFonts w:ascii="Times New Roman" w:hAnsi="Times New Roman" w:cs="Times New Roman"/>
                <w:sz w:val="24"/>
                <w:szCs w:val="24"/>
              </w:rPr>
              <w:t>0</w:t>
            </w:r>
          </w:p>
        </w:tc>
      </w:tr>
      <w:tr w:rsidR="007571C5" w:rsidRPr="007571C5" w14:paraId="4819A43E" w14:textId="77777777" w:rsidTr="004263F0">
        <w:tc>
          <w:tcPr>
            <w:tcW w:w="352" w:type="dxa"/>
          </w:tcPr>
          <w:p w14:paraId="18E18A5D" w14:textId="77777777" w:rsidR="007571C5" w:rsidRPr="007571C5" w:rsidRDefault="007571C5" w:rsidP="007571C5">
            <w:pPr>
              <w:rPr>
                <w:rFonts w:ascii="Times New Roman" w:hAnsi="Times New Roman" w:cs="Times New Roman"/>
                <w:sz w:val="24"/>
                <w:szCs w:val="24"/>
              </w:rPr>
            </w:pPr>
          </w:p>
        </w:tc>
        <w:tc>
          <w:tcPr>
            <w:tcW w:w="8306" w:type="dxa"/>
          </w:tcPr>
          <w:p w14:paraId="1F85DC0B"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Деловая инфраструктура …………………………………………………………...</w:t>
            </w:r>
          </w:p>
        </w:tc>
        <w:tc>
          <w:tcPr>
            <w:tcW w:w="687" w:type="dxa"/>
          </w:tcPr>
          <w:p w14:paraId="6D5745B2" w14:textId="3555F204"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3</w:t>
            </w:r>
            <w:r w:rsidR="0075660C">
              <w:rPr>
                <w:rFonts w:ascii="Times New Roman" w:hAnsi="Times New Roman" w:cs="Times New Roman"/>
                <w:sz w:val="24"/>
                <w:szCs w:val="24"/>
              </w:rPr>
              <w:t>1</w:t>
            </w:r>
          </w:p>
        </w:tc>
      </w:tr>
      <w:tr w:rsidR="007571C5" w:rsidRPr="007571C5" w14:paraId="7BE93AF1" w14:textId="77777777" w:rsidTr="004263F0">
        <w:tc>
          <w:tcPr>
            <w:tcW w:w="352" w:type="dxa"/>
          </w:tcPr>
          <w:p w14:paraId="1ABEABA1" w14:textId="77777777" w:rsidR="007571C5" w:rsidRPr="007571C5" w:rsidRDefault="007571C5" w:rsidP="007571C5">
            <w:pPr>
              <w:rPr>
                <w:rFonts w:ascii="Times New Roman" w:hAnsi="Times New Roman" w:cs="Times New Roman"/>
                <w:sz w:val="24"/>
                <w:szCs w:val="24"/>
              </w:rPr>
            </w:pPr>
          </w:p>
        </w:tc>
        <w:tc>
          <w:tcPr>
            <w:tcW w:w="8306" w:type="dxa"/>
          </w:tcPr>
          <w:p w14:paraId="1FCAEF72"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Малый и средний бизнес …………………………………………………………</w:t>
            </w:r>
          </w:p>
        </w:tc>
        <w:tc>
          <w:tcPr>
            <w:tcW w:w="687" w:type="dxa"/>
          </w:tcPr>
          <w:p w14:paraId="4750A57B" w14:textId="4F827FCE"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3</w:t>
            </w:r>
            <w:r w:rsidR="0075660C">
              <w:rPr>
                <w:rFonts w:ascii="Times New Roman" w:hAnsi="Times New Roman" w:cs="Times New Roman"/>
                <w:sz w:val="24"/>
                <w:szCs w:val="24"/>
              </w:rPr>
              <w:t>1</w:t>
            </w:r>
          </w:p>
        </w:tc>
      </w:tr>
      <w:tr w:rsidR="007571C5" w:rsidRPr="007571C5" w14:paraId="0FD79500" w14:textId="77777777" w:rsidTr="004263F0">
        <w:tc>
          <w:tcPr>
            <w:tcW w:w="352" w:type="dxa"/>
          </w:tcPr>
          <w:p w14:paraId="3D8738E5" w14:textId="77777777" w:rsidR="007571C5" w:rsidRPr="007571C5" w:rsidRDefault="007571C5" w:rsidP="007571C5">
            <w:pPr>
              <w:rPr>
                <w:rFonts w:ascii="Times New Roman" w:hAnsi="Times New Roman" w:cs="Times New Roman"/>
                <w:sz w:val="24"/>
                <w:szCs w:val="24"/>
              </w:rPr>
            </w:pPr>
          </w:p>
        </w:tc>
        <w:tc>
          <w:tcPr>
            <w:tcW w:w="8306" w:type="dxa"/>
          </w:tcPr>
          <w:p w14:paraId="079E8116"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Торговля. Общественное питание. Услуги населению ………………………….</w:t>
            </w:r>
          </w:p>
        </w:tc>
        <w:tc>
          <w:tcPr>
            <w:tcW w:w="687" w:type="dxa"/>
          </w:tcPr>
          <w:p w14:paraId="66CADEF0" w14:textId="00AD89B3"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3</w:t>
            </w:r>
            <w:r w:rsidR="0075660C">
              <w:rPr>
                <w:rFonts w:ascii="Times New Roman" w:hAnsi="Times New Roman" w:cs="Times New Roman"/>
                <w:sz w:val="24"/>
                <w:szCs w:val="24"/>
              </w:rPr>
              <w:t>2</w:t>
            </w:r>
          </w:p>
        </w:tc>
      </w:tr>
      <w:tr w:rsidR="007571C5" w:rsidRPr="007571C5" w14:paraId="27D0D003" w14:textId="77777777" w:rsidTr="004263F0">
        <w:tc>
          <w:tcPr>
            <w:tcW w:w="352" w:type="dxa"/>
          </w:tcPr>
          <w:p w14:paraId="5C7BE57C" w14:textId="77777777" w:rsidR="007571C5" w:rsidRPr="007571C5" w:rsidRDefault="007571C5" w:rsidP="007571C5">
            <w:pPr>
              <w:rPr>
                <w:rFonts w:ascii="Times New Roman" w:hAnsi="Times New Roman" w:cs="Times New Roman"/>
                <w:sz w:val="24"/>
                <w:szCs w:val="24"/>
              </w:rPr>
            </w:pPr>
          </w:p>
        </w:tc>
        <w:tc>
          <w:tcPr>
            <w:tcW w:w="8306" w:type="dxa"/>
          </w:tcPr>
          <w:p w14:paraId="181FA0A3"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Туристическая деятельность ……………………………………………………..</w:t>
            </w:r>
          </w:p>
        </w:tc>
        <w:tc>
          <w:tcPr>
            <w:tcW w:w="687" w:type="dxa"/>
          </w:tcPr>
          <w:p w14:paraId="106257D9" w14:textId="351B7626"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3</w:t>
            </w:r>
            <w:r w:rsidR="0075660C">
              <w:rPr>
                <w:rFonts w:ascii="Times New Roman" w:hAnsi="Times New Roman" w:cs="Times New Roman"/>
                <w:sz w:val="24"/>
                <w:szCs w:val="24"/>
              </w:rPr>
              <w:t>2</w:t>
            </w:r>
          </w:p>
        </w:tc>
      </w:tr>
      <w:tr w:rsidR="007571C5" w:rsidRPr="007571C5" w14:paraId="51FC1942" w14:textId="77777777" w:rsidTr="004263F0">
        <w:tc>
          <w:tcPr>
            <w:tcW w:w="352" w:type="dxa"/>
          </w:tcPr>
          <w:p w14:paraId="10C8D511" w14:textId="77777777" w:rsidR="007571C5" w:rsidRPr="007571C5" w:rsidRDefault="007571C5" w:rsidP="007571C5">
            <w:pPr>
              <w:rPr>
                <w:rFonts w:ascii="Times New Roman" w:hAnsi="Times New Roman" w:cs="Times New Roman"/>
                <w:sz w:val="24"/>
                <w:szCs w:val="24"/>
              </w:rPr>
            </w:pPr>
          </w:p>
        </w:tc>
        <w:tc>
          <w:tcPr>
            <w:tcW w:w="8306" w:type="dxa"/>
          </w:tcPr>
          <w:p w14:paraId="03A295B7"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xml:space="preserve">– </w:t>
            </w:r>
            <w:r w:rsidRPr="007571C5">
              <w:rPr>
                <w:rFonts w:ascii="Times New Roman" w:hAnsi="Times New Roman" w:cs="Times New Roman"/>
                <w:sz w:val="24"/>
                <w:szCs w:val="24"/>
                <w:lang w:val="en-US"/>
              </w:rPr>
              <w:t>SWOT</w:t>
            </w:r>
            <w:r w:rsidRPr="007571C5">
              <w:rPr>
                <w:rFonts w:ascii="Times New Roman" w:hAnsi="Times New Roman" w:cs="Times New Roman"/>
                <w:sz w:val="24"/>
                <w:szCs w:val="24"/>
              </w:rPr>
              <w:t>-анализ сервисной и туристической активности в Пограничном муниципальном округе ……………………………………………………………..</w:t>
            </w:r>
          </w:p>
        </w:tc>
        <w:tc>
          <w:tcPr>
            <w:tcW w:w="687" w:type="dxa"/>
          </w:tcPr>
          <w:p w14:paraId="1E28F9D7" w14:textId="77777777" w:rsidR="007571C5" w:rsidRDefault="007571C5" w:rsidP="007571C5">
            <w:pPr>
              <w:rPr>
                <w:rFonts w:ascii="Times New Roman" w:hAnsi="Times New Roman" w:cs="Times New Roman"/>
                <w:sz w:val="24"/>
                <w:szCs w:val="24"/>
              </w:rPr>
            </w:pPr>
          </w:p>
          <w:p w14:paraId="7C9096F4" w14:textId="31590166" w:rsidR="00FF268F"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3</w:t>
            </w:r>
            <w:r w:rsidR="0075660C">
              <w:rPr>
                <w:rFonts w:ascii="Times New Roman" w:hAnsi="Times New Roman" w:cs="Times New Roman"/>
                <w:sz w:val="24"/>
                <w:szCs w:val="24"/>
              </w:rPr>
              <w:t>4</w:t>
            </w:r>
          </w:p>
        </w:tc>
      </w:tr>
      <w:tr w:rsidR="007571C5" w:rsidRPr="007571C5" w14:paraId="2002E5D1" w14:textId="77777777" w:rsidTr="004263F0">
        <w:tc>
          <w:tcPr>
            <w:tcW w:w="352" w:type="dxa"/>
          </w:tcPr>
          <w:p w14:paraId="4F61D450" w14:textId="77777777" w:rsidR="007571C5" w:rsidRPr="007571C5" w:rsidRDefault="007571C5" w:rsidP="007571C5">
            <w:pPr>
              <w:rPr>
                <w:rFonts w:ascii="Times New Roman" w:hAnsi="Times New Roman" w:cs="Times New Roman"/>
                <w:sz w:val="24"/>
                <w:szCs w:val="24"/>
              </w:rPr>
            </w:pPr>
          </w:p>
        </w:tc>
        <w:tc>
          <w:tcPr>
            <w:tcW w:w="8306" w:type="dxa"/>
          </w:tcPr>
          <w:p w14:paraId="771AEB02"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Жилой фонд. Жилищно-коммунальное хозяйство ……………………………….</w:t>
            </w:r>
          </w:p>
        </w:tc>
        <w:tc>
          <w:tcPr>
            <w:tcW w:w="687" w:type="dxa"/>
          </w:tcPr>
          <w:p w14:paraId="5EB6A5C9" w14:textId="537A183A"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3</w:t>
            </w:r>
            <w:r w:rsidR="0075660C">
              <w:rPr>
                <w:rFonts w:ascii="Times New Roman" w:hAnsi="Times New Roman" w:cs="Times New Roman"/>
                <w:sz w:val="24"/>
                <w:szCs w:val="24"/>
              </w:rPr>
              <w:t>4</w:t>
            </w:r>
          </w:p>
        </w:tc>
      </w:tr>
      <w:tr w:rsidR="007571C5" w:rsidRPr="007571C5" w14:paraId="2DC1E8BB" w14:textId="77777777" w:rsidTr="004263F0">
        <w:tc>
          <w:tcPr>
            <w:tcW w:w="352" w:type="dxa"/>
          </w:tcPr>
          <w:p w14:paraId="2A373594" w14:textId="77777777" w:rsidR="007571C5" w:rsidRPr="007571C5" w:rsidRDefault="007571C5" w:rsidP="007571C5">
            <w:pPr>
              <w:rPr>
                <w:rFonts w:ascii="Times New Roman" w:hAnsi="Times New Roman" w:cs="Times New Roman"/>
                <w:sz w:val="24"/>
                <w:szCs w:val="24"/>
              </w:rPr>
            </w:pPr>
          </w:p>
        </w:tc>
        <w:tc>
          <w:tcPr>
            <w:tcW w:w="8306" w:type="dxa"/>
          </w:tcPr>
          <w:p w14:paraId="230F4084"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Состояние жилого фонда, обеспеченность жильем. Структура системы ЖКХ населенных пунктов муниципального округа …………………………………….</w:t>
            </w:r>
          </w:p>
        </w:tc>
        <w:tc>
          <w:tcPr>
            <w:tcW w:w="687" w:type="dxa"/>
          </w:tcPr>
          <w:p w14:paraId="1145AD9C" w14:textId="77777777" w:rsidR="007571C5" w:rsidRDefault="007571C5" w:rsidP="007571C5">
            <w:pPr>
              <w:rPr>
                <w:rFonts w:ascii="Times New Roman" w:hAnsi="Times New Roman" w:cs="Times New Roman"/>
                <w:sz w:val="24"/>
                <w:szCs w:val="24"/>
              </w:rPr>
            </w:pPr>
          </w:p>
          <w:p w14:paraId="525F5161" w14:textId="3C782648" w:rsidR="00FF268F"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3</w:t>
            </w:r>
            <w:r w:rsidR="0075660C">
              <w:rPr>
                <w:rFonts w:ascii="Times New Roman" w:hAnsi="Times New Roman" w:cs="Times New Roman"/>
                <w:sz w:val="24"/>
                <w:szCs w:val="24"/>
              </w:rPr>
              <w:t>4</w:t>
            </w:r>
          </w:p>
        </w:tc>
      </w:tr>
      <w:tr w:rsidR="007571C5" w:rsidRPr="007571C5" w14:paraId="677C1A6D" w14:textId="77777777" w:rsidTr="004263F0">
        <w:tc>
          <w:tcPr>
            <w:tcW w:w="352" w:type="dxa"/>
          </w:tcPr>
          <w:p w14:paraId="030A1665" w14:textId="77777777" w:rsidR="007571C5" w:rsidRPr="007571C5" w:rsidRDefault="007571C5" w:rsidP="007571C5">
            <w:pPr>
              <w:rPr>
                <w:rFonts w:ascii="Times New Roman" w:hAnsi="Times New Roman" w:cs="Times New Roman"/>
                <w:sz w:val="24"/>
                <w:szCs w:val="24"/>
              </w:rPr>
            </w:pPr>
          </w:p>
        </w:tc>
        <w:tc>
          <w:tcPr>
            <w:tcW w:w="8306" w:type="dxa"/>
          </w:tcPr>
          <w:p w14:paraId="3509C69B"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Система энергоснабжения ………………………………………………………..</w:t>
            </w:r>
          </w:p>
        </w:tc>
        <w:tc>
          <w:tcPr>
            <w:tcW w:w="687" w:type="dxa"/>
          </w:tcPr>
          <w:p w14:paraId="5314FEB4" w14:textId="41616289" w:rsidR="007571C5" w:rsidRPr="007571C5" w:rsidRDefault="00FF268F" w:rsidP="007571C5">
            <w:pPr>
              <w:rPr>
                <w:rFonts w:ascii="Times New Roman" w:hAnsi="Times New Roman" w:cs="Times New Roman"/>
                <w:sz w:val="24"/>
                <w:szCs w:val="24"/>
              </w:rPr>
            </w:pPr>
            <w:r>
              <w:rPr>
                <w:rFonts w:ascii="Times New Roman" w:hAnsi="Times New Roman" w:cs="Times New Roman"/>
                <w:sz w:val="24"/>
                <w:szCs w:val="24"/>
              </w:rPr>
              <w:t>3</w:t>
            </w:r>
            <w:r w:rsidR="00A90099">
              <w:rPr>
                <w:rFonts w:ascii="Times New Roman" w:hAnsi="Times New Roman" w:cs="Times New Roman"/>
                <w:sz w:val="24"/>
                <w:szCs w:val="24"/>
              </w:rPr>
              <w:t>6</w:t>
            </w:r>
          </w:p>
        </w:tc>
      </w:tr>
      <w:tr w:rsidR="007571C5" w:rsidRPr="007571C5" w14:paraId="41B91AC5" w14:textId="77777777" w:rsidTr="004263F0">
        <w:tc>
          <w:tcPr>
            <w:tcW w:w="352" w:type="dxa"/>
          </w:tcPr>
          <w:p w14:paraId="1F0EBC0A" w14:textId="77777777" w:rsidR="007571C5" w:rsidRPr="007571C5" w:rsidRDefault="007571C5" w:rsidP="007571C5">
            <w:pPr>
              <w:rPr>
                <w:rFonts w:ascii="Times New Roman" w:hAnsi="Times New Roman" w:cs="Times New Roman"/>
                <w:sz w:val="24"/>
                <w:szCs w:val="24"/>
              </w:rPr>
            </w:pPr>
          </w:p>
        </w:tc>
        <w:tc>
          <w:tcPr>
            <w:tcW w:w="8306" w:type="dxa"/>
          </w:tcPr>
          <w:p w14:paraId="13508974"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Система теплоснабжения …………………………………………………………</w:t>
            </w:r>
          </w:p>
        </w:tc>
        <w:tc>
          <w:tcPr>
            <w:tcW w:w="687" w:type="dxa"/>
          </w:tcPr>
          <w:p w14:paraId="13B5D500" w14:textId="58B65D86" w:rsidR="007571C5" w:rsidRPr="007571C5" w:rsidRDefault="0075660C" w:rsidP="007571C5">
            <w:pPr>
              <w:rPr>
                <w:rFonts w:ascii="Times New Roman" w:hAnsi="Times New Roman" w:cs="Times New Roman"/>
                <w:sz w:val="24"/>
                <w:szCs w:val="24"/>
              </w:rPr>
            </w:pPr>
            <w:r>
              <w:rPr>
                <w:rFonts w:ascii="Times New Roman" w:hAnsi="Times New Roman" w:cs="Times New Roman"/>
                <w:sz w:val="24"/>
                <w:szCs w:val="24"/>
              </w:rPr>
              <w:t>37</w:t>
            </w:r>
          </w:p>
        </w:tc>
      </w:tr>
      <w:tr w:rsidR="007571C5" w:rsidRPr="007571C5" w14:paraId="28B4A73E" w14:textId="77777777" w:rsidTr="004263F0">
        <w:tc>
          <w:tcPr>
            <w:tcW w:w="352" w:type="dxa"/>
          </w:tcPr>
          <w:p w14:paraId="7544D320" w14:textId="77777777" w:rsidR="007571C5" w:rsidRPr="007571C5" w:rsidRDefault="007571C5" w:rsidP="007571C5">
            <w:pPr>
              <w:rPr>
                <w:rFonts w:ascii="Times New Roman" w:hAnsi="Times New Roman" w:cs="Times New Roman"/>
                <w:sz w:val="24"/>
                <w:szCs w:val="24"/>
              </w:rPr>
            </w:pPr>
          </w:p>
        </w:tc>
        <w:tc>
          <w:tcPr>
            <w:tcW w:w="8306" w:type="dxa"/>
          </w:tcPr>
          <w:p w14:paraId="6C64717A"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Система водоснабжения …………………………………………………………..</w:t>
            </w:r>
          </w:p>
        </w:tc>
        <w:tc>
          <w:tcPr>
            <w:tcW w:w="687" w:type="dxa"/>
          </w:tcPr>
          <w:p w14:paraId="64624317" w14:textId="371A972C" w:rsidR="007571C5" w:rsidRPr="007571C5" w:rsidRDefault="0075660C" w:rsidP="007571C5">
            <w:pPr>
              <w:rPr>
                <w:rFonts w:ascii="Times New Roman" w:hAnsi="Times New Roman" w:cs="Times New Roman"/>
                <w:sz w:val="24"/>
                <w:szCs w:val="24"/>
              </w:rPr>
            </w:pPr>
            <w:r>
              <w:rPr>
                <w:rFonts w:ascii="Times New Roman" w:hAnsi="Times New Roman" w:cs="Times New Roman"/>
                <w:sz w:val="24"/>
                <w:szCs w:val="24"/>
              </w:rPr>
              <w:t>38</w:t>
            </w:r>
          </w:p>
        </w:tc>
      </w:tr>
      <w:tr w:rsidR="007571C5" w:rsidRPr="007571C5" w14:paraId="1EA41672" w14:textId="77777777" w:rsidTr="004263F0">
        <w:tc>
          <w:tcPr>
            <w:tcW w:w="352" w:type="dxa"/>
          </w:tcPr>
          <w:p w14:paraId="3580BFDA" w14:textId="77777777" w:rsidR="007571C5" w:rsidRPr="007571C5" w:rsidRDefault="007571C5" w:rsidP="007571C5">
            <w:pPr>
              <w:rPr>
                <w:rFonts w:ascii="Times New Roman" w:hAnsi="Times New Roman" w:cs="Times New Roman"/>
                <w:sz w:val="24"/>
                <w:szCs w:val="24"/>
              </w:rPr>
            </w:pPr>
          </w:p>
        </w:tc>
        <w:tc>
          <w:tcPr>
            <w:tcW w:w="8306" w:type="dxa"/>
          </w:tcPr>
          <w:p w14:paraId="274CEF3B"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Система водоотведения ………………………………………………………….</w:t>
            </w:r>
          </w:p>
        </w:tc>
        <w:tc>
          <w:tcPr>
            <w:tcW w:w="687" w:type="dxa"/>
          </w:tcPr>
          <w:p w14:paraId="4D826687" w14:textId="4830D43F" w:rsidR="007571C5" w:rsidRPr="007571C5" w:rsidRDefault="00D77745" w:rsidP="007571C5">
            <w:pPr>
              <w:rPr>
                <w:rFonts w:ascii="Times New Roman" w:hAnsi="Times New Roman" w:cs="Times New Roman"/>
                <w:sz w:val="24"/>
                <w:szCs w:val="24"/>
              </w:rPr>
            </w:pPr>
            <w:r>
              <w:rPr>
                <w:rFonts w:ascii="Times New Roman" w:hAnsi="Times New Roman" w:cs="Times New Roman"/>
                <w:sz w:val="24"/>
                <w:szCs w:val="24"/>
              </w:rPr>
              <w:t>39</w:t>
            </w:r>
          </w:p>
        </w:tc>
      </w:tr>
      <w:tr w:rsidR="007571C5" w:rsidRPr="007571C5" w14:paraId="5F520FF4" w14:textId="77777777" w:rsidTr="004263F0">
        <w:tc>
          <w:tcPr>
            <w:tcW w:w="352" w:type="dxa"/>
          </w:tcPr>
          <w:p w14:paraId="17FDDF3F" w14:textId="77777777" w:rsidR="007571C5" w:rsidRPr="007571C5" w:rsidRDefault="007571C5" w:rsidP="007571C5">
            <w:pPr>
              <w:rPr>
                <w:rFonts w:ascii="Times New Roman" w:hAnsi="Times New Roman" w:cs="Times New Roman"/>
                <w:sz w:val="24"/>
                <w:szCs w:val="24"/>
              </w:rPr>
            </w:pPr>
          </w:p>
        </w:tc>
        <w:tc>
          <w:tcPr>
            <w:tcW w:w="8306" w:type="dxa"/>
          </w:tcPr>
          <w:p w14:paraId="016A2079"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Система газоснабжения ………………………………………………………….</w:t>
            </w:r>
          </w:p>
        </w:tc>
        <w:tc>
          <w:tcPr>
            <w:tcW w:w="687" w:type="dxa"/>
          </w:tcPr>
          <w:p w14:paraId="5F6C785A" w14:textId="66566F10" w:rsidR="007571C5" w:rsidRPr="007571C5" w:rsidRDefault="00A90099" w:rsidP="007571C5">
            <w:pPr>
              <w:rPr>
                <w:rFonts w:ascii="Times New Roman" w:hAnsi="Times New Roman" w:cs="Times New Roman"/>
                <w:sz w:val="24"/>
                <w:szCs w:val="24"/>
              </w:rPr>
            </w:pPr>
            <w:r>
              <w:rPr>
                <w:rFonts w:ascii="Times New Roman" w:hAnsi="Times New Roman" w:cs="Times New Roman"/>
                <w:sz w:val="24"/>
                <w:szCs w:val="24"/>
              </w:rPr>
              <w:t>39</w:t>
            </w:r>
          </w:p>
        </w:tc>
      </w:tr>
      <w:tr w:rsidR="007571C5" w:rsidRPr="007571C5" w14:paraId="5BA45137" w14:textId="77777777" w:rsidTr="004263F0">
        <w:tc>
          <w:tcPr>
            <w:tcW w:w="352" w:type="dxa"/>
          </w:tcPr>
          <w:p w14:paraId="6A3AE139" w14:textId="77777777" w:rsidR="007571C5" w:rsidRPr="007571C5" w:rsidRDefault="007571C5" w:rsidP="007571C5">
            <w:pPr>
              <w:rPr>
                <w:rFonts w:ascii="Times New Roman" w:hAnsi="Times New Roman" w:cs="Times New Roman"/>
                <w:sz w:val="24"/>
                <w:szCs w:val="24"/>
              </w:rPr>
            </w:pPr>
          </w:p>
        </w:tc>
        <w:tc>
          <w:tcPr>
            <w:tcW w:w="8306" w:type="dxa"/>
          </w:tcPr>
          <w:p w14:paraId="6FDF42E3"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Система санитарной очистки территории ………………………………………</w:t>
            </w:r>
          </w:p>
        </w:tc>
        <w:tc>
          <w:tcPr>
            <w:tcW w:w="687" w:type="dxa"/>
          </w:tcPr>
          <w:p w14:paraId="6315EFFB" w14:textId="6910AB79" w:rsidR="007571C5" w:rsidRPr="007571C5" w:rsidRDefault="00A90099" w:rsidP="007571C5">
            <w:pPr>
              <w:rPr>
                <w:rFonts w:ascii="Times New Roman" w:hAnsi="Times New Roman" w:cs="Times New Roman"/>
                <w:sz w:val="24"/>
                <w:szCs w:val="24"/>
              </w:rPr>
            </w:pPr>
            <w:r>
              <w:rPr>
                <w:rFonts w:ascii="Times New Roman" w:hAnsi="Times New Roman" w:cs="Times New Roman"/>
                <w:sz w:val="24"/>
                <w:szCs w:val="24"/>
              </w:rPr>
              <w:t>39</w:t>
            </w:r>
          </w:p>
        </w:tc>
      </w:tr>
      <w:tr w:rsidR="007571C5" w:rsidRPr="007571C5" w14:paraId="5B4DEB05" w14:textId="77777777" w:rsidTr="004263F0">
        <w:tc>
          <w:tcPr>
            <w:tcW w:w="352" w:type="dxa"/>
          </w:tcPr>
          <w:p w14:paraId="49CC8D70" w14:textId="77777777" w:rsidR="007571C5" w:rsidRPr="007571C5" w:rsidRDefault="007571C5" w:rsidP="007571C5">
            <w:pPr>
              <w:rPr>
                <w:rFonts w:ascii="Times New Roman" w:hAnsi="Times New Roman" w:cs="Times New Roman"/>
                <w:sz w:val="24"/>
                <w:szCs w:val="24"/>
              </w:rPr>
            </w:pPr>
          </w:p>
        </w:tc>
        <w:tc>
          <w:tcPr>
            <w:tcW w:w="8306" w:type="dxa"/>
          </w:tcPr>
          <w:p w14:paraId="475ACF17"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xml:space="preserve">– </w:t>
            </w:r>
            <w:r w:rsidRPr="007571C5">
              <w:rPr>
                <w:rFonts w:ascii="Times New Roman" w:hAnsi="Times New Roman" w:cs="Times New Roman"/>
                <w:sz w:val="24"/>
                <w:szCs w:val="24"/>
                <w:lang w:val="en-US"/>
              </w:rPr>
              <w:t>SWOT</w:t>
            </w:r>
            <w:r w:rsidRPr="007571C5">
              <w:rPr>
                <w:rFonts w:ascii="Times New Roman" w:hAnsi="Times New Roman" w:cs="Times New Roman"/>
                <w:sz w:val="24"/>
                <w:szCs w:val="24"/>
              </w:rPr>
              <w:t>-анализ жилого фонда и жилищно-коммунальной инфраструктуры ….</w:t>
            </w:r>
          </w:p>
        </w:tc>
        <w:tc>
          <w:tcPr>
            <w:tcW w:w="687" w:type="dxa"/>
          </w:tcPr>
          <w:p w14:paraId="01C77130" w14:textId="7A2AD25E"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4</w:t>
            </w:r>
            <w:r w:rsidR="00D77745">
              <w:rPr>
                <w:rFonts w:ascii="Times New Roman" w:hAnsi="Times New Roman" w:cs="Times New Roman"/>
                <w:sz w:val="24"/>
                <w:szCs w:val="24"/>
              </w:rPr>
              <w:t>0</w:t>
            </w:r>
          </w:p>
        </w:tc>
      </w:tr>
      <w:tr w:rsidR="007571C5" w:rsidRPr="007571C5" w14:paraId="062F8B4D" w14:textId="77777777" w:rsidTr="004263F0">
        <w:tc>
          <w:tcPr>
            <w:tcW w:w="352" w:type="dxa"/>
          </w:tcPr>
          <w:p w14:paraId="573DFB94" w14:textId="77777777" w:rsidR="007571C5" w:rsidRPr="007571C5" w:rsidRDefault="007571C5" w:rsidP="007571C5">
            <w:pPr>
              <w:rPr>
                <w:rFonts w:ascii="Times New Roman" w:hAnsi="Times New Roman" w:cs="Times New Roman"/>
                <w:sz w:val="24"/>
                <w:szCs w:val="24"/>
              </w:rPr>
            </w:pPr>
          </w:p>
        </w:tc>
        <w:tc>
          <w:tcPr>
            <w:tcW w:w="8306" w:type="dxa"/>
          </w:tcPr>
          <w:p w14:paraId="7FE948A9"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Транспорт и связь …………………………………………………………………..</w:t>
            </w:r>
          </w:p>
        </w:tc>
        <w:tc>
          <w:tcPr>
            <w:tcW w:w="687" w:type="dxa"/>
          </w:tcPr>
          <w:p w14:paraId="33956AD0" w14:textId="2C68D647"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4</w:t>
            </w:r>
            <w:r w:rsidR="00D77745">
              <w:rPr>
                <w:rFonts w:ascii="Times New Roman" w:hAnsi="Times New Roman" w:cs="Times New Roman"/>
                <w:sz w:val="24"/>
                <w:szCs w:val="24"/>
              </w:rPr>
              <w:t>1</w:t>
            </w:r>
          </w:p>
        </w:tc>
      </w:tr>
      <w:tr w:rsidR="007571C5" w:rsidRPr="007571C5" w14:paraId="6DA809F9" w14:textId="77777777" w:rsidTr="004263F0">
        <w:tc>
          <w:tcPr>
            <w:tcW w:w="352" w:type="dxa"/>
          </w:tcPr>
          <w:p w14:paraId="68FFC55D" w14:textId="77777777" w:rsidR="007571C5" w:rsidRPr="007571C5" w:rsidRDefault="007571C5" w:rsidP="007571C5">
            <w:pPr>
              <w:rPr>
                <w:rFonts w:ascii="Times New Roman" w:hAnsi="Times New Roman" w:cs="Times New Roman"/>
                <w:sz w:val="24"/>
                <w:szCs w:val="24"/>
              </w:rPr>
            </w:pPr>
          </w:p>
        </w:tc>
        <w:tc>
          <w:tcPr>
            <w:tcW w:w="8306" w:type="dxa"/>
          </w:tcPr>
          <w:p w14:paraId="37436A0F"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Транспортная инфраструктура …………………………………………………..</w:t>
            </w:r>
          </w:p>
        </w:tc>
        <w:tc>
          <w:tcPr>
            <w:tcW w:w="687" w:type="dxa"/>
          </w:tcPr>
          <w:p w14:paraId="3048A328" w14:textId="594258CC"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4</w:t>
            </w:r>
            <w:r w:rsidR="00D77745">
              <w:rPr>
                <w:rFonts w:ascii="Times New Roman" w:hAnsi="Times New Roman" w:cs="Times New Roman"/>
                <w:sz w:val="24"/>
                <w:szCs w:val="24"/>
              </w:rPr>
              <w:t>1</w:t>
            </w:r>
          </w:p>
        </w:tc>
      </w:tr>
      <w:tr w:rsidR="007571C5" w:rsidRPr="007571C5" w14:paraId="47685578" w14:textId="77777777" w:rsidTr="004263F0">
        <w:tc>
          <w:tcPr>
            <w:tcW w:w="352" w:type="dxa"/>
          </w:tcPr>
          <w:p w14:paraId="62938A7E" w14:textId="77777777" w:rsidR="007571C5" w:rsidRPr="007571C5" w:rsidRDefault="007571C5" w:rsidP="007571C5">
            <w:pPr>
              <w:rPr>
                <w:rFonts w:ascii="Times New Roman" w:hAnsi="Times New Roman" w:cs="Times New Roman"/>
                <w:sz w:val="24"/>
                <w:szCs w:val="24"/>
              </w:rPr>
            </w:pPr>
          </w:p>
        </w:tc>
        <w:tc>
          <w:tcPr>
            <w:tcW w:w="8306" w:type="dxa"/>
          </w:tcPr>
          <w:p w14:paraId="5134F97C"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Инфраструктура связи и телевещания …………………………………………..</w:t>
            </w:r>
          </w:p>
        </w:tc>
        <w:tc>
          <w:tcPr>
            <w:tcW w:w="687" w:type="dxa"/>
          </w:tcPr>
          <w:p w14:paraId="7853F198" w14:textId="236C9883"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4</w:t>
            </w:r>
            <w:r w:rsidR="00D77745">
              <w:rPr>
                <w:rFonts w:ascii="Times New Roman" w:hAnsi="Times New Roman" w:cs="Times New Roman"/>
                <w:sz w:val="24"/>
                <w:szCs w:val="24"/>
              </w:rPr>
              <w:t>4</w:t>
            </w:r>
          </w:p>
        </w:tc>
      </w:tr>
      <w:tr w:rsidR="007571C5" w:rsidRPr="007571C5" w14:paraId="6091ED32" w14:textId="77777777" w:rsidTr="004263F0">
        <w:tc>
          <w:tcPr>
            <w:tcW w:w="352" w:type="dxa"/>
          </w:tcPr>
          <w:p w14:paraId="08A3C32D" w14:textId="77777777" w:rsidR="007571C5" w:rsidRPr="007571C5" w:rsidRDefault="007571C5" w:rsidP="007571C5">
            <w:pPr>
              <w:rPr>
                <w:rFonts w:ascii="Times New Roman" w:hAnsi="Times New Roman" w:cs="Times New Roman"/>
                <w:sz w:val="24"/>
                <w:szCs w:val="24"/>
              </w:rPr>
            </w:pPr>
          </w:p>
        </w:tc>
        <w:tc>
          <w:tcPr>
            <w:tcW w:w="8306" w:type="dxa"/>
          </w:tcPr>
          <w:p w14:paraId="0D833C04"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xml:space="preserve">– </w:t>
            </w:r>
            <w:r w:rsidRPr="007571C5">
              <w:rPr>
                <w:rFonts w:ascii="Times New Roman" w:hAnsi="Times New Roman" w:cs="Times New Roman"/>
                <w:sz w:val="24"/>
                <w:szCs w:val="24"/>
                <w:lang w:val="en-US"/>
              </w:rPr>
              <w:t>SWOT</w:t>
            </w:r>
            <w:r w:rsidRPr="007571C5">
              <w:rPr>
                <w:rFonts w:ascii="Times New Roman" w:hAnsi="Times New Roman" w:cs="Times New Roman"/>
                <w:sz w:val="24"/>
                <w:szCs w:val="24"/>
              </w:rPr>
              <w:t>-анализ транспортной инфраструктуры и инфраструктуры связи Пограничного муниципального округа ……………………………………………</w:t>
            </w:r>
          </w:p>
        </w:tc>
        <w:tc>
          <w:tcPr>
            <w:tcW w:w="687" w:type="dxa"/>
          </w:tcPr>
          <w:p w14:paraId="7EA20E6F" w14:textId="77777777" w:rsidR="007571C5" w:rsidRPr="007571C5" w:rsidRDefault="007571C5" w:rsidP="007571C5">
            <w:pPr>
              <w:rPr>
                <w:rFonts w:ascii="Times New Roman" w:hAnsi="Times New Roman" w:cs="Times New Roman"/>
                <w:sz w:val="24"/>
                <w:szCs w:val="24"/>
              </w:rPr>
            </w:pPr>
          </w:p>
          <w:p w14:paraId="2A10C63D" w14:textId="2A658EA1"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4</w:t>
            </w:r>
            <w:r w:rsidR="00D77745">
              <w:rPr>
                <w:rFonts w:ascii="Times New Roman" w:hAnsi="Times New Roman" w:cs="Times New Roman"/>
                <w:sz w:val="24"/>
                <w:szCs w:val="24"/>
              </w:rPr>
              <w:t>4</w:t>
            </w:r>
          </w:p>
        </w:tc>
      </w:tr>
      <w:tr w:rsidR="007571C5" w:rsidRPr="007571C5" w14:paraId="1777709B" w14:textId="77777777" w:rsidTr="004263F0">
        <w:tc>
          <w:tcPr>
            <w:tcW w:w="352" w:type="dxa"/>
          </w:tcPr>
          <w:p w14:paraId="59458B9A" w14:textId="77777777" w:rsidR="007571C5" w:rsidRPr="007571C5" w:rsidRDefault="007571C5" w:rsidP="007571C5">
            <w:pPr>
              <w:rPr>
                <w:rFonts w:ascii="Times New Roman" w:hAnsi="Times New Roman" w:cs="Times New Roman"/>
                <w:sz w:val="24"/>
                <w:szCs w:val="24"/>
              </w:rPr>
            </w:pPr>
          </w:p>
        </w:tc>
        <w:tc>
          <w:tcPr>
            <w:tcW w:w="8306" w:type="dxa"/>
          </w:tcPr>
          <w:p w14:paraId="5C097720"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Социальная сфера …………………………………………………………………..</w:t>
            </w:r>
          </w:p>
        </w:tc>
        <w:tc>
          <w:tcPr>
            <w:tcW w:w="687" w:type="dxa"/>
          </w:tcPr>
          <w:p w14:paraId="722BDAD7" w14:textId="27CCB3FF" w:rsidR="007571C5" w:rsidRPr="007571C5" w:rsidRDefault="00064A55" w:rsidP="007571C5">
            <w:pPr>
              <w:rPr>
                <w:rFonts w:ascii="Times New Roman" w:hAnsi="Times New Roman" w:cs="Times New Roman"/>
                <w:sz w:val="24"/>
                <w:szCs w:val="24"/>
              </w:rPr>
            </w:pPr>
            <w:r>
              <w:rPr>
                <w:rFonts w:ascii="Times New Roman" w:hAnsi="Times New Roman" w:cs="Times New Roman"/>
                <w:sz w:val="24"/>
                <w:szCs w:val="24"/>
              </w:rPr>
              <w:t>4</w:t>
            </w:r>
            <w:r w:rsidR="00D77745">
              <w:rPr>
                <w:rFonts w:ascii="Times New Roman" w:hAnsi="Times New Roman" w:cs="Times New Roman"/>
                <w:sz w:val="24"/>
                <w:szCs w:val="24"/>
              </w:rPr>
              <w:t>6</w:t>
            </w:r>
          </w:p>
        </w:tc>
      </w:tr>
      <w:tr w:rsidR="007571C5" w:rsidRPr="007571C5" w14:paraId="5E0ADD77" w14:textId="77777777" w:rsidTr="004263F0">
        <w:tc>
          <w:tcPr>
            <w:tcW w:w="352" w:type="dxa"/>
          </w:tcPr>
          <w:p w14:paraId="5C279F95" w14:textId="77777777" w:rsidR="007571C5" w:rsidRPr="007571C5" w:rsidRDefault="007571C5" w:rsidP="007571C5">
            <w:pPr>
              <w:rPr>
                <w:rFonts w:ascii="Times New Roman" w:hAnsi="Times New Roman" w:cs="Times New Roman"/>
                <w:sz w:val="24"/>
                <w:szCs w:val="24"/>
              </w:rPr>
            </w:pPr>
          </w:p>
        </w:tc>
        <w:tc>
          <w:tcPr>
            <w:tcW w:w="8306" w:type="dxa"/>
          </w:tcPr>
          <w:p w14:paraId="7721F696"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Объекты социальной инфраструктуры и социальная защита граждан ………..</w:t>
            </w:r>
          </w:p>
        </w:tc>
        <w:tc>
          <w:tcPr>
            <w:tcW w:w="687" w:type="dxa"/>
          </w:tcPr>
          <w:p w14:paraId="6CFDC210" w14:textId="78A751A5" w:rsidR="007571C5" w:rsidRPr="007571C5" w:rsidRDefault="00064A55" w:rsidP="007571C5">
            <w:pPr>
              <w:rPr>
                <w:rFonts w:ascii="Times New Roman" w:hAnsi="Times New Roman" w:cs="Times New Roman"/>
                <w:sz w:val="24"/>
                <w:szCs w:val="24"/>
              </w:rPr>
            </w:pPr>
            <w:r>
              <w:rPr>
                <w:rFonts w:ascii="Times New Roman" w:hAnsi="Times New Roman" w:cs="Times New Roman"/>
                <w:sz w:val="24"/>
                <w:szCs w:val="24"/>
              </w:rPr>
              <w:t>4</w:t>
            </w:r>
            <w:r w:rsidR="00D77745">
              <w:rPr>
                <w:rFonts w:ascii="Times New Roman" w:hAnsi="Times New Roman" w:cs="Times New Roman"/>
                <w:sz w:val="24"/>
                <w:szCs w:val="24"/>
              </w:rPr>
              <w:t>6</w:t>
            </w:r>
          </w:p>
        </w:tc>
      </w:tr>
      <w:tr w:rsidR="007571C5" w:rsidRPr="007571C5" w14:paraId="4BC6839F" w14:textId="77777777" w:rsidTr="004263F0">
        <w:tc>
          <w:tcPr>
            <w:tcW w:w="352" w:type="dxa"/>
          </w:tcPr>
          <w:p w14:paraId="61DF0F98" w14:textId="77777777" w:rsidR="007571C5" w:rsidRPr="007571C5" w:rsidRDefault="007571C5" w:rsidP="007571C5">
            <w:pPr>
              <w:rPr>
                <w:rFonts w:ascii="Times New Roman" w:hAnsi="Times New Roman" w:cs="Times New Roman"/>
                <w:sz w:val="24"/>
                <w:szCs w:val="24"/>
              </w:rPr>
            </w:pPr>
          </w:p>
        </w:tc>
        <w:tc>
          <w:tcPr>
            <w:tcW w:w="8306" w:type="dxa"/>
          </w:tcPr>
          <w:p w14:paraId="4566339A"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Здравоохранение ………………………………………………………………….</w:t>
            </w:r>
          </w:p>
        </w:tc>
        <w:tc>
          <w:tcPr>
            <w:tcW w:w="687" w:type="dxa"/>
          </w:tcPr>
          <w:p w14:paraId="7CD67EAC" w14:textId="3A4F6FEC" w:rsidR="007571C5" w:rsidRPr="007571C5" w:rsidRDefault="00D77745" w:rsidP="007571C5">
            <w:pPr>
              <w:rPr>
                <w:rFonts w:ascii="Times New Roman" w:hAnsi="Times New Roman" w:cs="Times New Roman"/>
                <w:sz w:val="24"/>
                <w:szCs w:val="24"/>
              </w:rPr>
            </w:pPr>
            <w:r>
              <w:rPr>
                <w:rFonts w:ascii="Times New Roman" w:hAnsi="Times New Roman" w:cs="Times New Roman"/>
                <w:sz w:val="24"/>
                <w:szCs w:val="24"/>
              </w:rPr>
              <w:t>47</w:t>
            </w:r>
          </w:p>
        </w:tc>
      </w:tr>
      <w:tr w:rsidR="007571C5" w:rsidRPr="007571C5" w14:paraId="329ACF25" w14:textId="77777777" w:rsidTr="004263F0">
        <w:tc>
          <w:tcPr>
            <w:tcW w:w="352" w:type="dxa"/>
          </w:tcPr>
          <w:p w14:paraId="19B43D69" w14:textId="77777777" w:rsidR="007571C5" w:rsidRPr="007571C5" w:rsidRDefault="007571C5" w:rsidP="007571C5">
            <w:pPr>
              <w:rPr>
                <w:rFonts w:ascii="Times New Roman" w:hAnsi="Times New Roman" w:cs="Times New Roman"/>
                <w:sz w:val="24"/>
                <w:szCs w:val="24"/>
              </w:rPr>
            </w:pPr>
          </w:p>
        </w:tc>
        <w:tc>
          <w:tcPr>
            <w:tcW w:w="8306" w:type="dxa"/>
          </w:tcPr>
          <w:p w14:paraId="32A4A609"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Образование ………………………………………………………………………</w:t>
            </w:r>
          </w:p>
        </w:tc>
        <w:tc>
          <w:tcPr>
            <w:tcW w:w="687" w:type="dxa"/>
          </w:tcPr>
          <w:p w14:paraId="71826648" w14:textId="23034F54" w:rsidR="007571C5" w:rsidRPr="007571C5" w:rsidRDefault="00D77745" w:rsidP="007571C5">
            <w:pPr>
              <w:rPr>
                <w:rFonts w:ascii="Times New Roman" w:hAnsi="Times New Roman" w:cs="Times New Roman"/>
                <w:sz w:val="24"/>
                <w:szCs w:val="24"/>
              </w:rPr>
            </w:pPr>
            <w:r>
              <w:rPr>
                <w:rFonts w:ascii="Times New Roman" w:hAnsi="Times New Roman" w:cs="Times New Roman"/>
                <w:sz w:val="24"/>
                <w:szCs w:val="24"/>
              </w:rPr>
              <w:t>48</w:t>
            </w:r>
          </w:p>
        </w:tc>
      </w:tr>
      <w:tr w:rsidR="007571C5" w:rsidRPr="007571C5" w14:paraId="680A3B29" w14:textId="77777777" w:rsidTr="004263F0">
        <w:tc>
          <w:tcPr>
            <w:tcW w:w="352" w:type="dxa"/>
          </w:tcPr>
          <w:p w14:paraId="780982FF" w14:textId="77777777" w:rsidR="007571C5" w:rsidRPr="007571C5" w:rsidRDefault="007571C5" w:rsidP="007571C5">
            <w:pPr>
              <w:rPr>
                <w:rFonts w:ascii="Times New Roman" w:hAnsi="Times New Roman" w:cs="Times New Roman"/>
                <w:sz w:val="24"/>
                <w:szCs w:val="24"/>
              </w:rPr>
            </w:pPr>
          </w:p>
        </w:tc>
        <w:tc>
          <w:tcPr>
            <w:tcW w:w="8306" w:type="dxa"/>
          </w:tcPr>
          <w:p w14:paraId="1FF3788F"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Культура ……………………………………………………………………………</w:t>
            </w:r>
          </w:p>
        </w:tc>
        <w:tc>
          <w:tcPr>
            <w:tcW w:w="687" w:type="dxa"/>
          </w:tcPr>
          <w:p w14:paraId="5A64CC9B" w14:textId="46EC8B96" w:rsidR="007571C5" w:rsidRPr="007571C5" w:rsidRDefault="00D77745" w:rsidP="007571C5">
            <w:pPr>
              <w:rPr>
                <w:rFonts w:ascii="Times New Roman" w:hAnsi="Times New Roman" w:cs="Times New Roman"/>
                <w:sz w:val="24"/>
                <w:szCs w:val="24"/>
              </w:rPr>
            </w:pPr>
            <w:r>
              <w:rPr>
                <w:rFonts w:ascii="Times New Roman" w:hAnsi="Times New Roman" w:cs="Times New Roman"/>
                <w:sz w:val="24"/>
                <w:szCs w:val="24"/>
              </w:rPr>
              <w:t>49</w:t>
            </w:r>
          </w:p>
        </w:tc>
      </w:tr>
      <w:tr w:rsidR="007571C5" w:rsidRPr="007571C5" w14:paraId="202092F7" w14:textId="77777777" w:rsidTr="004263F0">
        <w:tc>
          <w:tcPr>
            <w:tcW w:w="352" w:type="dxa"/>
          </w:tcPr>
          <w:p w14:paraId="6B8C8077" w14:textId="77777777" w:rsidR="007571C5" w:rsidRPr="007571C5" w:rsidRDefault="007571C5" w:rsidP="007571C5">
            <w:pPr>
              <w:rPr>
                <w:rFonts w:ascii="Times New Roman" w:hAnsi="Times New Roman" w:cs="Times New Roman"/>
                <w:sz w:val="24"/>
                <w:szCs w:val="24"/>
              </w:rPr>
            </w:pPr>
          </w:p>
        </w:tc>
        <w:tc>
          <w:tcPr>
            <w:tcW w:w="8306" w:type="dxa"/>
          </w:tcPr>
          <w:p w14:paraId="082936A4"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Физическая культура и спорт …………………………………………………….</w:t>
            </w:r>
          </w:p>
        </w:tc>
        <w:tc>
          <w:tcPr>
            <w:tcW w:w="687" w:type="dxa"/>
          </w:tcPr>
          <w:p w14:paraId="3021EA26" w14:textId="0735EE5A" w:rsidR="007571C5" w:rsidRPr="007571C5" w:rsidRDefault="00A90099" w:rsidP="007571C5">
            <w:pPr>
              <w:rPr>
                <w:rFonts w:ascii="Times New Roman" w:hAnsi="Times New Roman" w:cs="Times New Roman"/>
                <w:sz w:val="24"/>
                <w:szCs w:val="24"/>
              </w:rPr>
            </w:pPr>
            <w:r>
              <w:rPr>
                <w:rFonts w:ascii="Times New Roman" w:hAnsi="Times New Roman" w:cs="Times New Roman"/>
                <w:sz w:val="24"/>
                <w:szCs w:val="24"/>
              </w:rPr>
              <w:t>50</w:t>
            </w:r>
          </w:p>
        </w:tc>
      </w:tr>
      <w:tr w:rsidR="007571C5" w:rsidRPr="007571C5" w14:paraId="4306D11E" w14:textId="77777777" w:rsidTr="004263F0">
        <w:tc>
          <w:tcPr>
            <w:tcW w:w="352" w:type="dxa"/>
          </w:tcPr>
          <w:p w14:paraId="1CB2DB6F" w14:textId="77777777" w:rsidR="007571C5" w:rsidRPr="007571C5" w:rsidRDefault="007571C5" w:rsidP="007571C5">
            <w:pPr>
              <w:rPr>
                <w:rFonts w:ascii="Times New Roman" w:hAnsi="Times New Roman" w:cs="Times New Roman"/>
                <w:sz w:val="24"/>
                <w:szCs w:val="24"/>
              </w:rPr>
            </w:pPr>
          </w:p>
        </w:tc>
        <w:tc>
          <w:tcPr>
            <w:tcW w:w="8306" w:type="dxa"/>
          </w:tcPr>
          <w:p w14:paraId="1498F2AA" w14:textId="210942DF"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xml:space="preserve">– </w:t>
            </w:r>
            <w:r w:rsidRPr="007571C5">
              <w:rPr>
                <w:rFonts w:ascii="Times New Roman" w:hAnsi="Times New Roman" w:cs="Times New Roman"/>
                <w:sz w:val="24"/>
                <w:szCs w:val="24"/>
                <w:lang w:val="en-US"/>
              </w:rPr>
              <w:t>SWOT</w:t>
            </w:r>
            <w:r w:rsidRPr="007571C5">
              <w:rPr>
                <w:rFonts w:ascii="Times New Roman" w:hAnsi="Times New Roman" w:cs="Times New Roman"/>
                <w:sz w:val="24"/>
                <w:szCs w:val="24"/>
              </w:rPr>
              <w:t>-анализ социальной инфраструктуры Пограничного муниципального округа ………………………………………………………………………………..</w:t>
            </w:r>
          </w:p>
        </w:tc>
        <w:tc>
          <w:tcPr>
            <w:tcW w:w="687" w:type="dxa"/>
          </w:tcPr>
          <w:p w14:paraId="4AA22638" w14:textId="77777777" w:rsidR="007571C5" w:rsidRPr="007571C5" w:rsidRDefault="007571C5" w:rsidP="007571C5">
            <w:pPr>
              <w:rPr>
                <w:rFonts w:ascii="Times New Roman" w:hAnsi="Times New Roman" w:cs="Times New Roman"/>
                <w:sz w:val="24"/>
                <w:szCs w:val="24"/>
              </w:rPr>
            </w:pPr>
          </w:p>
          <w:p w14:paraId="49A1109A" w14:textId="30F68959"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5</w:t>
            </w:r>
            <w:r w:rsidR="00D77745">
              <w:rPr>
                <w:rFonts w:ascii="Times New Roman" w:hAnsi="Times New Roman" w:cs="Times New Roman"/>
                <w:sz w:val="24"/>
                <w:szCs w:val="24"/>
              </w:rPr>
              <w:t>1</w:t>
            </w:r>
          </w:p>
        </w:tc>
      </w:tr>
      <w:tr w:rsidR="007571C5" w:rsidRPr="007571C5" w14:paraId="32ED0BDE" w14:textId="77777777" w:rsidTr="004263F0">
        <w:tc>
          <w:tcPr>
            <w:tcW w:w="352" w:type="dxa"/>
          </w:tcPr>
          <w:p w14:paraId="77913852" w14:textId="77777777" w:rsidR="007571C5" w:rsidRPr="007571C5" w:rsidRDefault="007571C5" w:rsidP="007571C5">
            <w:pPr>
              <w:rPr>
                <w:rFonts w:ascii="Times New Roman" w:hAnsi="Times New Roman" w:cs="Times New Roman"/>
                <w:sz w:val="24"/>
                <w:szCs w:val="24"/>
              </w:rPr>
            </w:pPr>
          </w:p>
        </w:tc>
        <w:tc>
          <w:tcPr>
            <w:tcW w:w="8306" w:type="dxa"/>
          </w:tcPr>
          <w:p w14:paraId="192AAC7C"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Муниципальное управление ……………………………………………………….</w:t>
            </w:r>
          </w:p>
        </w:tc>
        <w:tc>
          <w:tcPr>
            <w:tcW w:w="687" w:type="dxa"/>
          </w:tcPr>
          <w:p w14:paraId="1527CCEB" w14:textId="01D231A5" w:rsidR="007571C5" w:rsidRPr="007571C5" w:rsidRDefault="00064A55" w:rsidP="007571C5">
            <w:pPr>
              <w:rPr>
                <w:rFonts w:ascii="Times New Roman" w:hAnsi="Times New Roman" w:cs="Times New Roman"/>
                <w:sz w:val="24"/>
                <w:szCs w:val="24"/>
              </w:rPr>
            </w:pPr>
            <w:r>
              <w:rPr>
                <w:rFonts w:ascii="Times New Roman" w:hAnsi="Times New Roman" w:cs="Times New Roman"/>
                <w:sz w:val="24"/>
                <w:szCs w:val="24"/>
              </w:rPr>
              <w:t>5</w:t>
            </w:r>
            <w:r w:rsidR="00D77745">
              <w:rPr>
                <w:rFonts w:ascii="Times New Roman" w:hAnsi="Times New Roman" w:cs="Times New Roman"/>
                <w:sz w:val="24"/>
                <w:szCs w:val="24"/>
              </w:rPr>
              <w:t>6</w:t>
            </w:r>
          </w:p>
        </w:tc>
      </w:tr>
      <w:tr w:rsidR="007571C5" w:rsidRPr="007571C5" w14:paraId="6D509294" w14:textId="77777777" w:rsidTr="00D77745">
        <w:trPr>
          <w:trHeight w:val="530"/>
        </w:trPr>
        <w:tc>
          <w:tcPr>
            <w:tcW w:w="352" w:type="dxa"/>
          </w:tcPr>
          <w:p w14:paraId="4AED1BD7" w14:textId="77777777" w:rsidR="007571C5" w:rsidRPr="007571C5" w:rsidRDefault="007571C5" w:rsidP="007571C5">
            <w:pPr>
              <w:rPr>
                <w:rFonts w:ascii="Times New Roman" w:hAnsi="Times New Roman" w:cs="Times New Roman"/>
                <w:sz w:val="24"/>
                <w:szCs w:val="24"/>
              </w:rPr>
            </w:pPr>
          </w:p>
        </w:tc>
        <w:tc>
          <w:tcPr>
            <w:tcW w:w="8306" w:type="dxa"/>
          </w:tcPr>
          <w:p w14:paraId="0551D8EE" w14:textId="4E66D69B"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Состояние и направление совершенствования управления –</w:t>
            </w:r>
            <w:r w:rsidR="00685B80">
              <w:rPr>
                <w:rFonts w:cs="Times New Roman"/>
                <w:b/>
                <w:bCs/>
                <w:sz w:val="28"/>
                <w:szCs w:val="28"/>
              </w:rPr>
              <w:t xml:space="preserve"> </w:t>
            </w:r>
            <w:r w:rsidR="00685B80" w:rsidRPr="00685B80">
              <w:rPr>
                <w:rFonts w:ascii="Times New Roman" w:hAnsi="Times New Roman" w:cs="Times New Roman"/>
                <w:sz w:val="24"/>
                <w:szCs w:val="24"/>
              </w:rPr>
              <w:t xml:space="preserve">Управление муниципальными финансами </w:t>
            </w:r>
            <w:r w:rsidRPr="00685B80">
              <w:rPr>
                <w:rFonts w:ascii="Times New Roman" w:hAnsi="Times New Roman" w:cs="Times New Roman"/>
                <w:sz w:val="24"/>
                <w:szCs w:val="24"/>
              </w:rPr>
              <w:t>…</w:t>
            </w:r>
            <w:r w:rsidR="00685B80">
              <w:rPr>
                <w:rFonts w:ascii="Times New Roman" w:hAnsi="Times New Roman" w:cs="Times New Roman"/>
                <w:sz w:val="24"/>
                <w:szCs w:val="24"/>
              </w:rPr>
              <w:t>…………………………………………………...</w:t>
            </w:r>
          </w:p>
        </w:tc>
        <w:tc>
          <w:tcPr>
            <w:tcW w:w="687" w:type="dxa"/>
          </w:tcPr>
          <w:p w14:paraId="2FFBE36D" w14:textId="64E11F57" w:rsidR="007571C5" w:rsidRPr="007571C5" w:rsidRDefault="00064A55" w:rsidP="007571C5">
            <w:pPr>
              <w:rPr>
                <w:rFonts w:ascii="Times New Roman" w:hAnsi="Times New Roman" w:cs="Times New Roman"/>
                <w:sz w:val="24"/>
                <w:szCs w:val="24"/>
              </w:rPr>
            </w:pPr>
            <w:r>
              <w:rPr>
                <w:rFonts w:ascii="Times New Roman" w:hAnsi="Times New Roman" w:cs="Times New Roman"/>
                <w:sz w:val="24"/>
                <w:szCs w:val="24"/>
              </w:rPr>
              <w:t>5</w:t>
            </w:r>
            <w:r w:rsidR="00A90099">
              <w:rPr>
                <w:rFonts w:ascii="Times New Roman" w:hAnsi="Times New Roman" w:cs="Times New Roman"/>
                <w:sz w:val="24"/>
                <w:szCs w:val="24"/>
              </w:rPr>
              <w:t>6</w:t>
            </w:r>
          </w:p>
        </w:tc>
      </w:tr>
      <w:tr w:rsidR="007571C5" w:rsidRPr="007571C5" w14:paraId="6CD158C3" w14:textId="77777777" w:rsidTr="004263F0">
        <w:tc>
          <w:tcPr>
            <w:tcW w:w="352" w:type="dxa"/>
          </w:tcPr>
          <w:p w14:paraId="47142AA1" w14:textId="77777777" w:rsidR="007571C5" w:rsidRPr="007571C5" w:rsidRDefault="007571C5" w:rsidP="007571C5">
            <w:pPr>
              <w:rPr>
                <w:rFonts w:ascii="Times New Roman" w:hAnsi="Times New Roman" w:cs="Times New Roman"/>
                <w:sz w:val="24"/>
                <w:szCs w:val="24"/>
              </w:rPr>
            </w:pPr>
          </w:p>
        </w:tc>
        <w:tc>
          <w:tcPr>
            <w:tcW w:w="8306" w:type="dxa"/>
          </w:tcPr>
          <w:p w14:paraId="6BB44DDC"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Состояние и направление совершенствования управления – Управление муниципальным имуществом ……………………………………………………...</w:t>
            </w:r>
          </w:p>
        </w:tc>
        <w:tc>
          <w:tcPr>
            <w:tcW w:w="687" w:type="dxa"/>
          </w:tcPr>
          <w:p w14:paraId="40C77195" w14:textId="77777777" w:rsidR="007571C5" w:rsidRDefault="007571C5" w:rsidP="007571C5">
            <w:pPr>
              <w:rPr>
                <w:rFonts w:ascii="Times New Roman" w:hAnsi="Times New Roman" w:cs="Times New Roman"/>
                <w:sz w:val="24"/>
                <w:szCs w:val="24"/>
              </w:rPr>
            </w:pPr>
          </w:p>
          <w:p w14:paraId="69EAB93D" w14:textId="0EC02D23" w:rsidR="00064A55" w:rsidRPr="007571C5" w:rsidRDefault="00D77745" w:rsidP="007571C5">
            <w:pPr>
              <w:rPr>
                <w:rFonts w:ascii="Times New Roman" w:hAnsi="Times New Roman" w:cs="Times New Roman"/>
                <w:sz w:val="24"/>
                <w:szCs w:val="24"/>
              </w:rPr>
            </w:pPr>
            <w:r>
              <w:rPr>
                <w:rFonts w:ascii="Times New Roman" w:hAnsi="Times New Roman" w:cs="Times New Roman"/>
                <w:sz w:val="24"/>
                <w:szCs w:val="24"/>
              </w:rPr>
              <w:t>5</w:t>
            </w:r>
            <w:r w:rsidR="003D20C7">
              <w:rPr>
                <w:rFonts w:ascii="Times New Roman" w:hAnsi="Times New Roman" w:cs="Times New Roman"/>
                <w:sz w:val="24"/>
                <w:szCs w:val="24"/>
              </w:rPr>
              <w:t>7</w:t>
            </w:r>
          </w:p>
        </w:tc>
      </w:tr>
      <w:tr w:rsidR="007571C5" w:rsidRPr="007571C5" w14:paraId="76688554" w14:textId="77777777" w:rsidTr="004263F0">
        <w:tc>
          <w:tcPr>
            <w:tcW w:w="352" w:type="dxa"/>
          </w:tcPr>
          <w:p w14:paraId="3647177E" w14:textId="77777777" w:rsidR="007571C5" w:rsidRPr="007571C5" w:rsidRDefault="007571C5" w:rsidP="007571C5">
            <w:pPr>
              <w:rPr>
                <w:rFonts w:ascii="Times New Roman" w:hAnsi="Times New Roman" w:cs="Times New Roman"/>
                <w:sz w:val="24"/>
                <w:szCs w:val="24"/>
              </w:rPr>
            </w:pPr>
          </w:p>
        </w:tc>
        <w:tc>
          <w:tcPr>
            <w:tcW w:w="8306" w:type="dxa"/>
          </w:tcPr>
          <w:p w14:paraId="605D10EB" w14:textId="51A0D09C"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Состояние и направление совершенствования управления – Управление муниципальными финансами …………………….</w:t>
            </w:r>
          </w:p>
        </w:tc>
        <w:tc>
          <w:tcPr>
            <w:tcW w:w="687" w:type="dxa"/>
          </w:tcPr>
          <w:p w14:paraId="53DE5D98" w14:textId="77777777" w:rsidR="007571C5" w:rsidRDefault="007571C5" w:rsidP="007571C5">
            <w:pPr>
              <w:rPr>
                <w:rFonts w:ascii="Times New Roman" w:hAnsi="Times New Roman" w:cs="Times New Roman"/>
                <w:sz w:val="24"/>
                <w:szCs w:val="24"/>
              </w:rPr>
            </w:pPr>
          </w:p>
          <w:p w14:paraId="6BD8C773" w14:textId="5AEC3BEA" w:rsidR="00064A55" w:rsidRPr="007571C5" w:rsidRDefault="00D77745" w:rsidP="007571C5">
            <w:pPr>
              <w:rPr>
                <w:rFonts w:ascii="Times New Roman" w:hAnsi="Times New Roman" w:cs="Times New Roman"/>
                <w:sz w:val="24"/>
                <w:szCs w:val="24"/>
              </w:rPr>
            </w:pPr>
            <w:r>
              <w:rPr>
                <w:rFonts w:ascii="Times New Roman" w:hAnsi="Times New Roman" w:cs="Times New Roman"/>
                <w:sz w:val="24"/>
                <w:szCs w:val="24"/>
              </w:rPr>
              <w:t>5</w:t>
            </w:r>
            <w:r w:rsidR="0069709F">
              <w:rPr>
                <w:rFonts w:ascii="Times New Roman" w:hAnsi="Times New Roman" w:cs="Times New Roman"/>
                <w:sz w:val="24"/>
                <w:szCs w:val="24"/>
              </w:rPr>
              <w:t>7</w:t>
            </w:r>
          </w:p>
        </w:tc>
      </w:tr>
      <w:tr w:rsidR="007571C5" w:rsidRPr="007571C5" w14:paraId="1E99B698" w14:textId="77777777" w:rsidTr="004263F0">
        <w:tc>
          <w:tcPr>
            <w:tcW w:w="352" w:type="dxa"/>
          </w:tcPr>
          <w:p w14:paraId="22CFDFC7" w14:textId="77777777" w:rsidR="007571C5" w:rsidRPr="007571C5" w:rsidRDefault="007571C5" w:rsidP="007571C5">
            <w:pPr>
              <w:rPr>
                <w:rFonts w:ascii="Times New Roman" w:hAnsi="Times New Roman" w:cs="Times New Roman"/>
                <w:sz w:val="24"/>
                <w:szCs w:val="24"/>
              </w:rPr>
            </w:pPr>
          </w:p>
        </w:tc>
        <w:tc>
          <w:tcPr>
            <w:tcW w:w="8306" w:type="dxa"/>
          </w:tcPr>
          <w:p w14:paraId="1BC89D4D" w14:textId="0F126636"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xml:space="preserve">Анализ бюджетной политики муниципального </w:t>
            </w:r>
            <w:r w:rsidR="00D77745">
              <w:rPr>
                <w:rFonts w:ascii="Times New Roman" w:hAnsi="Times New Roman" w:cs="Times New Roman"/>
                <w:sz w:val="24"/>
                <w:szCs w:val="24"/>
              </w:rPr>
              <w:t>образования</w:t>
            </w:r>
            <w:r w:rsidRPr="007571C5">
              <w:rPr>
                <w:rFonts w:ascii="Times New Roman" w:hAnsi="Times New Roman" w:cs="Times New Roman"/>
                <w:sz w:val="24"/>
                <w:szCs w:val="24"/>
              </w:rPr>
              <w:t xml:space="preserve"> ……………………</w:t>
            </w:r>
          </w:p>
        </w:tc>
        <w:tc>
          <w:tcPr>
            <w:tcW w:w="687" w:type="dxa"/>
          </w:tcPr>
          <w:p w14:paraId="7A475BCD" w14:textId="46A4B810"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58</w:t>
            </w:r>
          </w:p>
        </w:tc>
      </w:tr>
      <w:tr w:rsidR="007571C5" w:rsidRPr="007571C5" w14:paraId="50801CDD" w14:textId="77777777" w:rsidTr="004263F0">
        <w:tc>
          <w:tcPr>
            <w:tcW w:w="352" w:type="dxa"/>
          </w:tcPr>
          <w:p w14:paraId="09FEA716" w14:textId="77777777" w:rsidR="007571C5" w:rsidRPr="007571C5" w:rsidRDefault="007571C5" w:rsidP="007571C5">
            <w:pPr>
              <w:rPr>
                <w:rFonts w:ascii="Times New Roman" w:hAnsi="Times New Roman" w:cs="Times New Roman"/>
                <w:sz w:val="24"/>
                <w:szCs w:val="24"/>
              </w:rPr>
            </w:pPr>
          </w:p>
        </w:tc>
        <w:tc>
          <w:tcPr>
            <w:tcW w:w="8306" w:type="dxa"/>
          </w:tcPr>
          <w:p w14:paraId="095C9D82" w14:textId="3F44716A"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Основные проблемы и социально-экономические ограничения устойчивого развития Пограничного муниципального округа …………………………………</w:t>
            </w:r>
          </w:p>
        </w:tc>
        <w:tc>
          <w:tcPr>
            <w:tcW w:w="687" w:type="dxa"/>
          </w:tcPr>
          <w:p w14:paraId="5EAF79A5" w14:textId="77777777" w:rsidR="007571C5" w:rsidRDefault="007571C5" w:rsidP="007571C5">
            <w:pPr>
              <w:rPr>
                <w:rFonts w:ascii="Times New Roman" w:hAnsi="Times New Roman" w:cs="Times New Roman"/>
                <w:sz w:val="24"/>
                <w:szCs w:val="24"/>
              </w:rPr>
            </w:pPr>
          </w:p>
          <w:p w14:paraId="1B636E03" w14:textId="2E7D0A1F" w:rsidR="00064A5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59</w:t>
            </w:r>
          </w:p>
        </w:tc>
      </w:tr>
      <w:tr w:rsidR="007571C5" w:rsidRPr="007571C5" w14:paraId="718D558D" w14:textId="77777777" w:rsidTr="004263F0">
        <w:tc>
          <w:tcPr>
            <w:tcW w:w="352" w:type="dxa"/>
          </w:tcPr>
          <w:p w14:paraId="5DE037D4" w14:textId="77777777" w:rsidR="007571C5" w:rsidRPr="007571C5" w:rsidRDefault="007571C5" w:rsidP="007571C5">
            <w:pPr>
              <w:rPr>
                <w:rFonts w:ascii="Times New Roman" w:hAnsi="Times New Roman" w:cs="Times New Roman"/>
                <w:sz w:val="24"/>
                <w:szCs w:val="24"/>
              </w:rPr>
            </w:pPr>
          </w:p>
        </w:tc>
        <w:tc>
          <w:tcPr>
            <w:tcW w:w="8306" w:type="dxa"/>
          </w:tcPr>
          <w:p w14:paraId="7DCAAF48" w14:textId="3FBFBE2F"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lang w:val="en-US"/>
              </w:rPr>
              <w:t>SWOT</w:t>
            </w:r>
            <w:r w:rsidRPr="007571C5">
              <w:rPr>
                <w:rFonts w:ascii="Times New Roman" w:hAnsi="Times New Roman" w:cs="Times New Roman"/>
                <w:sz w:val="24"/>
                <w:szCs w:val="24"/>
              </w:rPr>
              <w:t>-анализ. Конкурентные преимущества ……………………………………</w:t>
            </w:r>
          </w:p>
        </w:tc>
        <w:tc>
          <w:tcPr>
            <w:tcW w:w="687" w:type="dxa"/>
          </w:tcPr>
          <w:p w14:paraId="63B3533E" w14:textId="40E7DDF2" w:rsidR="007571C5" w:rsidRPr="007571C5" w:rsidRDefault="0069709F" w:rsidP="007571C5">
            <w:pPr>
              <w:rPr>
                <w:rFonts w:ascii="Times New Roman" w:hAnsi="Times New Roman" w:cs="Times New Roman"/>
                <w:sz w:val="24"/>
                <w:szCs w:val="24"/>
              </w:rPr>
            </w:pPr>
            <w:r>
              <w:rPr>
                <w:rFonts w:ascii="Times New Roman" w:hAnsi="Times New Roman" w:cs="Times New Roman"/>
                <w:sz w:val="24"/>
                <w:szCs w:val="24"/>
              </w:rPr>
              <w:t>59</w:t>
            </w:r>
          </w:p>
        </w:tc>
      </w:tr>
      <w:tr w:rsidR="007571C5" w:rsidRPr="007571C5" w14:paraId="62207EBD" w14:textId="77777777" w:rsidTr="004263F0">
        <w:tc>
          <w:tcPr>
            <w:tcW w:w="8658" w:type="dxa"/>
            <w:gridSpan w:val="2"/>
          </w:tcPr>
          <w:p w14:paraId="5617EEDE" w14:textId="77777777" w:rsidR="007571C5" w:rsidRPr="007571C5" w:rsidRDefault="007571C5" w:rsidP="007571C5">
            <w:pPr>
              <w:jc w:val="both"/>
              <w:rPr>
                <w:rFonts w:ascii="Times New Roman" w:hAnsi="Times New Roman" w:cs="Times New Roman"/>
                <w:b/>
                <w:bCs/>
                <w:sz w:val="24"/>
                <w:szCs w:val="24"/>
              </w:rPr>
            </w:pPr>
            <w:r w:rsidRPr="007571C5">
              <w:rPr>
                <w:rFonts w:ascii="Times New Roman" w:hAnsi="Times New Roman" w:cs="Times New Roman"/>
                <w:b/>
                <w:bCs/>
                <w:sz w:val="24"/>
                <w:szCs w:val="24"/>
              </w:rPr>
              <w:t>Прогноз социально-экономического развития Пограничного муниципального округа ……………………………………………………………...</w:t>
            </w:r>
          </w:p>
        </w:tc>
        <w:tc>
          <w:tcPr>
            <w:tcW w:w="687" w:type="dxa"/>
          </w:tcPr>
          <w:p w14:paraId="4615B35F" w14:textId="77777777" w:rsidR="007571C5" w:rsidRDefault="007571C5" w:rsidP="007571C5">
            <w:pPr>
              <w:rPr>
                <w:rFonts w:ascii="Times New Roman" w:hAnsi="Times New Roman" w:cs="Times New Roman"/>
                <w:sz w:val="24"/>
                <w:szCs w:val="24"/>
              </w:rPr>
            </w:pPr>
          </w:p>
          <w:p w14:paraId="2B07B7BC" w14:textId="6ECF0071" w:rsidR="00064A55" w:rsidRPr="007571C5" w:rsidRDefault="00064A55" w:rsidP="007571C5">
            <w:pPr>
              <w:rPr>
                <w:rFonts w:ascii="Times New Roman" w:hAnsi="Times New Roman" w:cs="Times New Roman"/>
                <w:sz w:val="24"/>
                <w:szCs w:val="24"/>
              </w:rPr>
            </w:pPr>
            <w:r>
              <w:rPr>
                <w:rFonts w:ascii="Times New Roman" w:hAnsi="Times New Roman" w:cs="Times New Roman"/>
                <w:sz w:val="24"/>
                <w:szCs w:val="24"/>
              </w:rPr>
              <w:t>6</w:t>
            </w:r>
            <w:r w:rsidR="003D20C7">
              <w:rPr>
                <w:rFonts w:ascii="Times New Roman" w:hAnsi="Times New Roman" w:cs="Times New Roman"/>
                <w:sz w:val="24"/>
                <w:szCs w:val="24"/>
              </w:rPr>
              <w:t>1</w:t>
            </w:r>
          </w:p>
        </w:tc>
      </w:tr>
      <w:tr w:rsidR="007571C5" w:rsidRPr="007571C5" w14:paraId="7A97E576" w14:textId="77777777" w:rsidTr="004263F0">
        <w:tc>
          <w:tcPr>
            <w:tcW w:w="352" w:type="dxa"/>
          </w:tcPr>
          <w:p w14:paraId="13AAF187" w14:textId="77777777" w:rsidR="007571C5" w:rsidRPr="007571C5" w:rsidRDefault="007571C5" w:rsidP="007571C5">
            <w:pPr>
              <w:rPr>
                <w:rFonts w:ascii="Times New Roman" w:hAnsi="Times New Roman" w:cs="Times New Roman"/>
                <w:sz w:val="24"/>
                <w:szCs w:val="24"/>
              </w:rPr>
            </w:pPr>
          </w:p>
        </w:tc>
        <w:tc>
          <w:tcPr>
            <w:tcW w:w="8306" w:type="dxa"/>
          </w:tcPr>
          <w:p w14:paraId="20008BDB"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Основные приоритеты развития Пограничного муниципального округа ………</w:t>
            </w:r>
          </w:p>
        </w:tc>
        <w:tc>
          <w:tcPr>
            <w:tcW w:w="687" w:type="dxa"/>
          </w:tcPr>
          <w:p w14:paraId="500212CB" w14:textId="3808F89B" w:rsidR="007571C5" w:rsidRPr="007571C5" w:rsidRDefault="00064A55" w:rsidP="007571C5">
            <w:pPr>
              <w:rPr>
                <w:rFonts w:ascii="Times New Roman" w:hAnsi="Times New Roman" w:cs="Times New Roman"/>
                <w:sz w:val="24"/>
                <w:szCs w:val="24"/>
              </w:rPr>
            </w:pPr>
            <w:r>
              <w:rPr>
                <w:rFonts w:ascii="Times New Roman" w:hAnsi="Times New Roman" w:cs="Times New Roman"/>
                <w:sz w:val="24"/>
                <w:szCs w:val="24"/>
              </w:rPr>
              <w:t>6</w:t>
            </w:r>
            <w:r w:rsidR="003D20C7">
              <w:rPr>
                <w:rFonts w:ascii="Times New Roman" w:hAnsi="Times New Roman" w:cs="Times New Roman"/>
                <w:sz w:val="24"/>
                <w:szCs w:val="24"/>
              </w:rPr>
              <w:t>1</w:t>
            </w:r>
          </w:p>
        </w:tc>
      </w:tr>
      <w:tr w:rsidR="007571C5" w:rsidRPr="007571C5" w14:paraId="048C9DB1" w14:textId="77777777" w:rsidTr="004263F0">
        <w:tc>
          <w:tcPr>
            <w:tcW w:w="352" w:type="dxa"/>
          </w:tcPr>
          <w:p w14:paraId="304AD967" w14:textId="77777777" w:rsidR="007571C5" w:rsidRPr="007571C5" w:rsidRDefault="007571C5" w:rsidP="007571C5">
            <w:pPr>
              <w:rPr>
                <w:rFonts w:ascii="Times New Roman" w:hAnsi="Times New Roman" w:cs="Times New Roman"/>
                <w:sz w:val="24"/>
                <w:szCs w:val="24"/>
              </w:rPr>
            </w:pPr>
          </w:p>
        </w:tc>
        <w:tc>
          <w:tcPr>
            <w:tcW w:w="8306" w:type="dxa"/>
          </w:tcPr>
          <w:p w14:paraId="42830FDF"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Точки роста Пограничного муниципального округа ……………………………..</w:t>
            </w:r>
          </w:p>
        </w:tc>
        <w:tc>
          <w:tcPr>
            <w:tcW w:w="687" w:type="dxa"/>
          </w:tcPr>
          <w:p w14:paraId="3904B47B" w14:textId="764036E2" w:rsidR="007571C5" w:rsidRPr="007571C5" w:rsidRDefault="00064A55" w:rsidP="007571C5">
            <w:pPr>
              <w:rPr>
                <w:rFonts w:ascii="Times New Roman" w:hAnsi="Times New Roman" w:cs="Times New Roman"/>
                <w:sz w:val="24"/>
                <w:szCs w:val="24"/>
              </w:rPr>
            </w:pPr>
            <w:r>
              <w:rPr>
                <w:rFonts w:ascii="Times New Roman" w:hAnsi="Times New Roman" w:cs="Times New Roman"/>
                <w:sz w:val="24"/>
                <w:szCs w:val="24"/>
              </w:rPr>
              <w:t>6</w:t>
            </w:r>
            <w:r w:rsidR="003D20C7">
              <w:rPr>
                <w:rFonts w:ascii="Times New Roman" w:hAnsi="Times New Roman" w:cs="Times New Roman"/>
                <w:sz w:val="24"/>
                <w:szCs w:val="24"/>
              </w:rPr>
              <w:t>2</w:t>
            </w:r>
          </w:p>
        </w:tc>
      </w:tr>
      <w:tr w:rsidR="007571C5" w:rsidRPr="007571C5" w14:paraId="2C465596" w14:textId="77777777" w:rsidTr="004263F0">
        <w:tc>
          <w:tcPr>
            <w:tcW w:w="352" w:type="dxa"/>
          </w:tcPr>
          <w:p w14:paraId="218A3BF6" w14:textId="77777777" w:rsidR="007571C5" w:rsidRPr="007571C5" w:rsidRDefault="007571C5" w:rsidP="007571C5">
            <w:pPr>
              <w:rPr>
                <w:rFonts w:ascii="Times New Roman" w:hAnsi="Times New Roman" w:cs="Times New Roman"/>
                <w:sz w:val="24"/>
                <w:szCs w:val="24"/>
              </w:rPr>
            </w:pPr>
          </w:p>
        </w:tc>
        <w:tc>
          <w:tcPr>
            <w:tcW w:w="8306" w:type="dxa"/>
          </w:tcPr>
          <w:p w14:paraId="4F2B09BC"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Сценарии социально-экономического развития Пограничного муниципального округа ………………………………………………………………………………..</w:t>
            </w:r>
          </w:p>
        </w:tc>
        <w:tc>
          <w:tcPr>
            <w:tcW w:w="687" w:type="dxa"/>
          </w:tcPr>
          <w:p w14:paraId="164EA154" w14:textId="77777777" w:rsidR="007571C5" w:rsidRDefault="007571C5" w:rsidP="007571C5">
            <w:pPr>
              <w:rPr>
                <w:rFonts w:ascii="Times New Roman" w:hAnsi="Times New Roman" w:cs="Times New Roman"/>
                <w:sz w:val="24"/>
                <w:szCs w:val="24"/>
              </w:rPr>
            </w:pPr>
          </w:p>
          <w:p w14:paraId="33F07F09" w14:textId="771713A3" w:rsidR="00064A55" w:rsidRPr="007571C5" w:rsidRDefault="00064A55" w:rsidP="007571C5">
            <w:pPr>
              <w:rPr>
                <w:rFonts w:ascii="Times New Roman" w:hAnsi="Times New Roman" w:cs="Times New Roman"/>
                <w:sz w:val="24"/>
                <w:szCs w:val="24"/>
              </w:rPr>
            </w:pPr>
            <w:r>
              <w:rPr>
                <w:rFonts w:ascii="Times New Roman" w:hAnsi="Times New Roman" w:cs="Times New Roman"/>
                <w:sz w:val="24"/>
                <w:szCs w:val="24"/>
              </w:rPr>
              <w:t>6</w:t>
            </w:r>
            <w:r w:rsidR="003D20C7">
              <w:rPr>
                <w:rFonts w:ascii="Times New Roman" w:hAnsi="Times New Roman" w:cs="Times New Roman"/>
                <w:sz w:val="24"/>
                <w:szCs w:val="24"/>
              </w:rPr>
              <w:t>3</w:t>
            </w:r>
          </w:p>
        </w:tc>
      </w:tr>
      <w:tr w:rsidR="007571C5" w:rsidRPr="007571C5" w14:paraId="557FFBF9" w14:textId="77777777" w:rsidTr="004263F0">
        <w:tc>
          <w:tcPr>
            <w:tcW w:w="352" w:type="dxa"/>
          </w:tcPr>
          <w:p w14:paraId="214E22C0" w14:textId="77777777" w:rsidR="007571C5" w:rsidRPr="007571C5" w:rsidRDefault="007571C5" w:rsidP="007571C5">
            <w:pPr>
              <w:rPr>
                <w:rFonts w:ascii="Times New Roman" w:hAnsi="Times New Roman" w:cs="Times New Roman"/>
                <w:sz w:val="24"/>
                <w:szCs w:val="24"/>
              </w:rPr>
            </w:pPr>
          </w:p>
        </w:tc>
        <w:tc>
          <w:tcPr>
            <w:tcW w:w="8306" w:type="dxa"/>
          </w:tcPr>
          <w:p w14:paraId="4D97EFA0"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Консервативный сценарий «Сценарий сохранения достигнутого» ……………</w:t>
            </w:r>
          </w:p>
        </w:tc>
        <w:tc>
          <w:tcPr>
            <w:tcW w:w="687" w:type="dxa"/>
          </w:tcPr>
          <w:p w14:paraId="58D098BA" w14:textId="3E756E45" w:rsidR="007571C5" w:rsidRPr="007571C5" w:rsidRDefault="00064A55" w:rsidP="007571C5">
            <w:pPr>
              <w:rPr>
                <w:rFonts w:ascii="Times New Roman" w:hAnsi="Times New Roman" w:cs="Times New Roman"/>
                <w:sz w:val="24"/>
                <w:szCs w:val="24"/>
              </w:rPr>
            </w:pPr>
            <w:r>
              <w:rPr>
                <w:rFonts w:ascii="Times New Roman" w:hAnsi="Times New Roman" w:cs="Times New Roman"/>
                <w:sz w:val="24"/>
                <w:szCs w:val="24"/>
              </w:rPr>
              <w:t>6</w:t>
            </w:r>
            <w:r w:rsidR="003D20C7">
              <w:rPr>
                <w:rFonts w:ascii="Times New Roman" w:hAnsi="Times New Roman" w:cs="Times New Roman"/>
                <w:sz w:val="24"/>
                <w:szCs w:val="24"/>
              </w:rPr>
              <w:t>3</w:t>
            </w:r>
          </w:p>
        </w:tc>
      </w:tr>
      <w:tr w:rsidR="007571C5" w:rsidRPr="007571C5" w14:paraId="18C86906" w14:textId="77777777" w:rsidTr="004263F0">
        <w:tc>
          <w:tcPr>
            <w:tcW w:w="352" w:type="dxa"/>
          </w:tcPr>
          <w:p w14:paraId="29F26895" w14:textId="77777777" w:rsidR="007571C5" w:rsidRPr="007571C5" w:rsidRDefault="007571C5" w:rsidP="007571C5">
            <w:pPr>
              <w:rPr>
                <w:rFonts w:ascii="Times New Roman" w:hAnsi="Times New Roman" w:cs="Times New Roman"/>
                <w:sz w:val="24"/>
                <w:szCs w:val="24"/>
              </w:rPr>
            </w:pPr>
          </w:p>
        </w:tc>
        <w:tc>
          <w:tcPr>
            <w:tcW w:w="8306" w:type="dxa"/>
          </w:tcPr>
          <w:p w14:paraId="53A2EFE6"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Базовый сценарий «Сценарий планомерного достижения целевых показателей» ………………………………………………………………………...</w:t>
            </w:r>
          </w:p>
        </w:tc>
        <w:tc>
          <w:tcPr>
            <w:tcW w:w="687" w:type="dxa"/>
          </w:tcPr>
          <w:p w14:paraId="2CDA273E" w14:textId="77777777" w:rsidR="007571C5" w:rsidRPr="007571C5" w:rsidRDefault="007571C5" w:rsidP="007571C5">
            <w:pPr>
              <w:rPr>
                <w:rFonts w:ascii="Times New Roman" w:hAnsi="Times New Roman" w:cs="Times New Roman"/>
                <w:sz w:val="24"/>
                <w:szCs w:val="24"/>
              </w:rPr>
            </w:pPr>
          </w:p>
          <w:p w14:paraId="48204373" w14:textId="3CC48FEB"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64</w:t>
            </w:r>
          </w:p>
        </w:tc>
      </w:tr>
      <w:tr w:rsidR="007571C5" w:rsidRPr="007571C5" w14:paraId="74402BFA" w14:textId="77777777" w:rsidTr="004263F0">
        <w:tc>
          <w:tcPr>
            <w:tcW w:w="352" w:type="dxa"/>
          </w:tcPr>
          <w:p w14:paraId="5B71C147" w14:textId="77777777" w:rsidR="007571C5" w:rsidRPr="007571C5" w:rsidRDefault="007571C5" w:rsidP="007571C5">
            <w:pPr>
              <w:rPr>
                <w:rFonts w:ascii="Times New Roman" w:hAnsi="Times New Roman" w:cs="Times New Roman"/>
                <w:sz w:val="24"/>
                <w:szCs w:val="24"/>
              </w:rPr>
            </w:pPr>
          </w:p>
        </w:tc>
        <w:tc>
          <w:tcPr>
            <w:tcW w:w="8306" w:type="dxa"/>
          </w:tcPr>
          <w:p w14:paraId="3610A02D"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Целевой сценарий «Сценарий инновационного развития» ……………………</w:t>
            </w:r>
          </w:p>
        </w:tc>
        <w:tc>
          <w:tcPr>
            <w:tcW w:w="687" w:type="dxa"/>
          </w:tcPr>
          <w:p w14:paraId="36DDC0F4" w14:textId="417950E5"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65</w:t>
            </w:r>
          </w:p>
        </w:tc>
      </w:tr>
      <w:tr w:rsidR="007571C5" w:rsidRPr="007571C5" w14:paraId="4FCC2147" w14:textId="77777777" w:rsidTr="004263F0">
        <w:tc>
          <w:tcPr>
            <w:tcW w:w="8658" w:type="dxa"/>
            <w:gridSpan w:val="2"/>
          </w:tcPr>
          <w:p w14:paraId="5CE3FFC4" w14:textId="77777777" w:rsidR="007571C5" w:rsidRPr="007571C5" w:rsidRDefault="007571C5" w:rsidP="007571C5">
            <w:pPr>
              <w:jc w:val="both"/>
              <w:rPr>
                <w:rFonts w:ascii="Times New Roman" w:hAnsi="Times New Roman" w:cs="Times New Roman"/>
                <w:b/>
                <w:bCs/>
                <w:sz w:val="24"/>
                <w:szCs w:val="24"/>
              </w:rPr>
            </w:pPr>
            <w:r w:rsidRPr="007571C5">
              <w:rPr>
                <w:rFonts w:ascii="Times New Roman" w:hAnsi="Times New Roman" w:cs="Times New Roman"/>
                <w:b/>
                <w:bCs/>
                <w:sz w:val="24"/>
                <w:szCs w:val="24"/>
              </w:rPr>
              <w:t>Цели и задачи социально-экономического развития Пограничного муниципального округа ………………………………………………………...……</w:t>
            </w:r>
          </w:p>
        </w:tc>
        <w:tc>
          <w:tcPr>
            <w:tcW w:w="687" w:type="dxa"/>
          </w:tcPr>
          <w:p w14:paraId="31D7FC6A" w14:textId="77777777" w:rsidR="007571C5" w:rsidRPr="007571C5" w:rsidRDefault="007571C5" w:rsidP="007571C5">
            <w:pPr>
              <w:rPr>
                <w:rFonts w:ascii="Times New Roman" w:hAnsi="Times New Roman" w:cs="Times New Roman"/>
                <w:sz w:val="24"/>
                <w:szCs w:val="24"/>
              </w:rPr>
            </w:pPr>
          </w:p>
          <w:p w14:paraId="45FB2BCD" w14:textId="1133969D"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66</w:t>
            </w:r>
          </w:p>
        </w:tc>
      </w:tr>
      <w:tr w:rsidR="007571C5" w:rsidRPr="007571C5" w14:paraId="00806E18" w14:textId="77777777" w:rsidTr="004263F0">
        <w:tc>
          <w:tcPr>
            <w:tcW w:w="352" w:type="dxa"/>
          </w:tcPr>
          <w:p w14:paraId="65257768" w14:textId="77777777" w:rsidR="007571C5" w:rsidRPr="007571C5" w:rsidRDefault="007571C5" w:rsidP="007571C5">
            <w:pPr>
              <w:rPr>
                <w:rFonts w:ascii="Times New Roman" w:hAnsi="Times New Roman" w:cs="Times New Roman"/>
                <w:sz w:val="24"/>
                <w:szCs w:val="24"/>
              </w:rPr>
            </w:pPr>
          </w:p>
        </w:tc>
        <w:tc>
          <w:tcPr>
            <w:tcW w:w="8306" w:type="dxa"/>
          </w:tcPr>
          <w:p w14:paraId="6962D015"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Определение главной стратегической цели, целей и задач долгосрочного развития муниципального округа …………………………………………………</w:t>
            </w:r>
          </w:p>
        </w:tc>
        <w:tc>
          <w:tcPr>
            <w:tcW w:w="687" w:type="dxa"/>
          </w:tcPr>
          <w:p w14:paraId="0ED5A6C6" w14:textId="77777777" w:rsidR="007571C5" w:rsidRPr="007571C5" w:rsidRDefault="007571C5" w:rsidP="007571C5">
            <w:pPr>
              <w:rPr>
                <w:rFonts w:ascii="Times New Roman" w:hAnsi="Times New Roman" w:cs="Times New Roman"/>
                <w:sz w:val="24"/>
                <w:szCs w:val="24"/>
              </w:rPr>
            </w:pPr>
          </w:p>
          <w:p w14:paraId="356BB80C" w14:textId="5D57B9CE"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66</w:t>
            </w:r>
          </w:p>
        </w:tc>
      </w:tr>
      <w:tr w:rsidR="007571C5" w:rsidRPr="007571C5" w14:paraId="04DB569C" w14:textId="77777777" w:rsidTr="004263F0">
        <w:tc>
          <w:tcPr>
            <w:tcW w:w="352" w:type="dxa"/>
          </w:tcPr>
          <w:p w14:paraId="5A0C3801" w14:textId="77777777" w:rsidR="007571C5" w:rsidRPr="007571C5" w:rsidRDefault="007571C5" w:rsidP="007571C5">
            <w:pPr>
              <w:rPr>
                <w:rFonts w:ascii="Times New Roman" w:hAnsi="Times New Roman" w:cs="Times New Roman"/>
                <w:sz w:val="24"/>
                <w:szCs w:val="24"/>
              </w:rPr>
            </w:pPr>
          </w:p>
        </w:tc>
        <w:tc>
          <w:tcPr>
            <w:tcW w:w="8306" w:type="dxa"/>
          </w:tcPr>
          <w:p w14:paraId="21CD5B6D"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Миссия и главная стратегическая цель социально-экономического развития муниципального округа ……………………………………………………………</w:t>
            </w:r>
          </w:p>
        </w:tc>
        <w:tc>
          <w:tcPr>
            <w:tcW w:w="687" w:type="dxa"/>
          </w:tcPr>
          <w:p w14:paraId="5E393A77" w14:textId="77777777" w:rsidR="007571C5" w:rsidRPr="007571C5" w:rsidRDefault="007571C5" w:rsidP="007571C5">
            <w:pPr>
              <w:rPr>
                <w:rFonts w:ascii="Times New Roman" w:hAnsi="Times New Roman" w:cs="Times New Roman"/>
                <w:sz w:val="24"/>
                <w:szCs w:val="24"/>
              </w:rPr>
            </w:pPr>
          </w:p>
          <w:p w14:paraId="5484C736" w14:textId="03ED2FBE"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68</w:t>
            </w:r>
          </w:p>
        </w:tc>
      </w:tr>
      <w:tr w:rsidR="007571C5" w:rsidRPr="007571C5" w14:paraId="170F18BE" w14:textId="77777777" w:rsidTr="004263F0">
        <w:tc>
          <w:tcPr>
            <w:tcW w:w="352" w:type="dxa"/>
          </w:tcPr>
          <w:p w14:paraId="6D96590A" w14:textId="77777777" w:rsidR="007571C5" w:rsidRPr="007571C5" w:rsidRDefault="007571C5" w:rsidP="007571C5">
            <w:pPr>
              <w:rPr>
                <w:rFonts w:ascii="Times New Roman" w:hAnsi="Times New Roman" w:cs="Times New Roman"/>
                <w:sz w:val="24"/>
                <w:szCs w:val="24"/>
              </w:rPr>
            </w:pPr>
          </w:p>
        </w:tc>
        <w:tc>
          <w:tcPr>
            <w:tcW w:w="8306" w:type="dxa"/>
          </w:tcPr>
          <w:p w14:paraId="3BE2C194"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Приоритетные направления развития муниципального округа …………………</w:t>
            </w:r>
          </w:p>
        </w:tc>
        <w:tc>
          <w:tcPr>
            <w:tcW w:w="687" w:type="dxa"/>
          </w:tcPr>
          <w:p w14:paraId="052928CE" w14:textId="491DD173"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68</w:t>
            </w:r>
          </w:p>
        </w:tc>
      </w:tr>
      <w:tr w:rsidR="007571C5" w:rsidRPr="007571C5" w14:paraId="6E0D4F42" w14:textId="77777777" w:rsidTr="004263F0">
        <w:tc>
          <w:tcPr>
            <w:tcW w:w="8658" w:type="dxa"/>
            <w:gridSpan w:val="2"/>
          </w:tcPr>
          <w:p w14:paraId="3934E373" w14:textId="77777777" w:rsidR="007571C5" w:rsidRPr="007571C5" w:rsidRDefault="007571C5" w:rsidP="007571C5">
            <w:pPr>
              <w:jc w:val="both"/>
              <w:rPr>
                <w:rFonts w:ascii="Times New Roman" w:hAnsi="Times New Roman" w:cs="Times New Roman"/>
                <w:b/>
                <w:bCs/>
                <w:sz w:val="24"/>
                <w:szCs w:val="24"/>
              </w:rPr>
            </w:pPr>
            <w:r w:rsidRPr="007571C5">
              <w:rPr>
                <w:rFonts w:ascii="Times New Roman" w:hAnsi="Times New Roman" w:cs="Times New Roman"/>
                <w:b/>
                <w:bCs/>
                <w:sz w:val="24"/>
                <w:szCs w:val="24"/>
              </w:rPr>
              <w:t>Основные направления и перспективы развития муниципального округа. Ожидаемые результаты реализации стратегии ……………………………………</w:t>
            </w:r>
          </w:p>
        </w:tc>
        <w:tc>
          <w:tcPr>
            <w:tcW w:w="687" w:type="dxa"/>
          </w:tcPr>
          <w:p w14:paraId="3D0695FC" w14:textId="77777777" w:rsidR="007571C5" w:rsidRPr="007571C5" w:rsidRDefault="007571C5" w:rsidP="007571C5">
            <w:pPr>
              <w:rPr>
                <w:rFonts w:ascii="Times New Roman" w:hAnsi="Times New Roman" w:cs="Times New Roman"/>
                <w:sz w:val="24"/>
                <w:szCs w:val="24"/>
              </w:rPr>
            </w:pPr>
          </w:p>
          <w:p w14:paraId="40B4AAE8" w14:textId="510E4E9A"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68</w:t>
            </w:r>
          </w:p>
        </w:tc>
      </w:tr>
      <w:tr w:rsidR="007571C5" w:rsidRPr="007571C5" w14:paraId="713560DF" w14:textId="77777777" w:rsidTr="004263F0">
        <w:tc>
          <w:tcPr>
            <w:tcW w:w="352" w:type="dxa"/>
          </w:tcPr>
          <w:p w14:paraId="0FA69409" w14:textId="77777777" w:rsidR="007571C5" w:rsidRPr="007571C5" w:rsidRDefault="007571C5" w:rsidP="007571C5">
            <w:pPr>
              <w:rPr>
                <w:rFonts w:ascii="Times New Roman" w:hAnsi="Times New Roman" w:cs="Times New Roman"/>
                <w:sz w:val="24"/>
                <w:szCs w:val="24"/>
              </w:rPr>
            </w:pPr>
          </w:p>
        </w:tc>
        <w:tc>
          <w:tcPr>
            <w:tcW w:w="8306" w:type="dxa"/>
          </w:tcPr>
          <w:p w14:paraId="0489D6E5"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Стратегическое направление (СН-1): «Развитие человеческого потенциала» ….</w:t>
            </w:r>
          </w:p>
        </w:tc>
        <w:tc>
          <w:tcPr>
            <w:tcW w:w="687" w:type="dxa"/>
          </w:tcPr>
          <w:p w14:paraId="3705B674" w14:textId="1A9F76FD"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68</w:t>
            </w:r>
          </w:p>
        </w:tc>
      </w:tr>
      <w:tr w:rsidR="007571C5" w:rsidRPr="007571C5" w14:paraId="0750FB59" w14:textId="77777777" w:rsidTr="004263F0">
        <w:tc>
          <w:tcPr>
            <w:tcW w:w="352" w:type="dxa"/>
          </w:tcPr>
          <w:p w14:paraId="27D237F6" w14:textId="77777777" w:rsidR="007571C5" w:rsidRPr="007571C5" w:rsidRDefault="007571C5" w:rsidP="007571C5">
            <w:pPr>
              <w:rPr>
                <w:rFonts w:ascii="Times New Roman" w:hAnsi="Times New Roman" w:cs="Times New Roman"/>
                <w:sz w:val="24"/>
                <w:szCs w:val="24"/>
              </w:rPr>
            </w:pPr>
          </w:p>
        </w:tc>
        <w:tc>
          <w:tcPr>
            <w:tcW w:w="8306" w:type="dxa"/>
          </w:tcPr>
          <w:p w14:paraId="46B9900A"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План мероприятий стратегической программы (СП-1.1) «Здоровье» …………</w:t>
            </w:r>
          </w:p>
        </w:tc>
        <w:tc>
          <w:tcPr>
            <w:tcW w:w="687" w:type="dxa"/>
          </w:tcPr>
          <w:p w14:paraId="57D7A7E6" w14:textId="2F1AD43B"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7</w:t>
            </w:r>
            <w:r w:rsidR="003D20C7">
              <w:rPr>
                <w:rFonts w:ascii="Times New Roman" w:hAnsi="Times New Roman" w:cs="Times New Roman"/>
                <w:sz w:val="24"/>
                <w:szCs w:val="24"/>
              </w:rPr>
              <w:t>1</w:t>
            </w:r>
          </w:p>
        </w:tc>
      </w:tr>
      <w:tr w:rsidR="007571C5" w:rsidRPr="007571C5" w14:paraId="095338FE" w14:textId="77777777" w:rsidTr="004263F0">
        <w:tc>
          <w:tcPr>
            <w:tcW w:w="352" w:type="dxa"/>
          </w:tcPr>
          <w:p w14:paraId="48C7422C" w14:textId="77777777" w:rsidR="007571C5" w:rsidRPr="007571C5" w:rsidRDefault="007571C5" w:rsidP="007571C5">
            <w:pPr>
              <w:rPr>
                <w:rFonts w:ascii="Times New Roman" w:hAnsi="Times New Roman" w:cs="Times New Roman"/>
                <w:sz w:val="24"/>
                <w:szCs w:val="24"/>
              </w:rPr>
            </w:pPr>
          </w:p>
        </w:tc>
        <w:tc>
          <w:tcPr>
            <w:tcW w:w="8306" w:type="dxa"/>
          </w:tcPr>
          <w:p w14:paraId="1F427EB5"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План мероприятий стратегической программы (СП-1.2) «Образование» ……</w:t>
            </w:r>
          </w:p>
        </w:tc>
        <w:tc>
          <w:tcPr>
            <w:tcW w:w="687" w:type="dxa"/>
          </w:tcPr>
          <w:p w14:paraId="5503AEBC" w14:textId="6EBB46E3"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73</w:t>
            </w:r>
          </w:p>
        </w:tc>
      </w:tr>
      <w:tr w:rsidR="007571C5" w:rsidRPr="007571C5" w14:paraId="01F726C7" w14:textId="77777777" w:rsidTr="004263F0">
        <w:tc>
          <w:tcPr>
            <w:tcW w:w="352" w:type="dxa"/>
          </w:tcPr>
          <w:p w14:paraId="58BE21D1" w14:textId="77777777" w:rsidR="007571C5" w:rsidRPr="007571C5" w:rsidRDefault="007571C5" w:rsidP="007571C5">
            <w:pPr>
              <w:rPr>
                <w:rFonts w:ascii="Times New Roman" w:hAnsi="Times New Roman" w:cs="Times New Roman"/>
                <w:sz w:val="24"/>
                <w:szCs w:val="24"/>
              </w:rPr>
            </w:pPr>
          </w:p>
        </w:tc>
        <w:tc>
          <w:tcPr>
            <w:tcW w:w="8306" w:type="dxa"/>
          </w:tcPr>
          <w:p w14:paraId="11243BF3"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xml:space="preserve">– План мероприятий стратегической программы (СП-1.3) «Культура и туризм» </w:t>
            </w:r>
          </w:p>
        </w:tc>
        <w:tc>
          <w:tcPr>
            <w:tcW w:w="687" w:type="dxa"/>
          </w:tcPr>
          <w:p w14:paraId="361C97C5" w14:textId="2890A008"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76</w:t>
            </w:r>
          </w:p>
        </w:tc>
      </w:tr>
      <w:tr w:rsidR="007571C5" w:rsidRPr="007571C5" w14:paraId="75FBBD7D" w14:textId="77777777" w:rsidTr="004263F0">
        <w:tc>
          <w:tcPr>
            <w:tcW w:w="352" w:type="dxa"/>
          </w:tcPr>
          <w:p w14:paraId="01975B57" w14:textId="77777777" w:rsidR="007571C5" w:rsidRPr="007571C5" w:rsidRDefault="007571C5" w:rsidP="007571C5">
            <w:pPr>
              <w:rPr>
                <w:rFonts w:ascii="Times New Roman" w:hAnsi="Times New Roman" w:cs="Times New Roman"/>
                <w:sz w:val="24"/>
                <w:szCs w:val="24"/>
              </w:rPr>
            </w:pPr>
          </w:p>
        </w:tc>
        <w:tc>
          <w:tcPr>
            <w:tcW w:w="8306" w:type="dxa"/>
          </w:tcPr>
          <w:p w14:paraId="2697D12E"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План мероприятий стратегической программы (СП-1.4) «Физкультура и спорт. Молодежная политика» …………………………………………………….</w:t>
            </w:r>
          </w:p>
        </w:tc>
        <w:tc>
          <w:tcPr>
            <w:tcW w:w="687" w:type="dxa"/>
          </w:tcPr>
          <w:p w14:paraId="2940A181" w14:textId="77777777" w:rsidR="007571C5" w:rsidRPr="007571C5" w:rsidRDefault="007571C5" w:rsidP="007571C5">
            <w:pPr>
              <w:rPr>
                <w:rFonts w:ascii="Times New Roman" w:hAnsi="Times New Roman" w:cs="Times New Roman"/>
                <w:sz w:val="24"/>
                <w:szCs w:val="24"/>
              </w:rPr>
            </w:pPr>
          </w:p>
          <w:p w14:paraId="2F80A9B8" w14:textId="43328717"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79</w:t>
            </w:r>
          </w:p>
        </w:tc>
      </w:tr>
      <w:tr w:rsidR="007571C5" w:rsidRPr="007571C5" w14:paraId="06B6A10A" w14:textId="77777777" w:rsidTr="004263F0">
        <w:tc>
          <w:tcPr>
            <w:tcW w:w="352" w:type="dxa"/>
          </w:tcPr>
          <w:p w14:paraId="55A14B19" w14:textId="77777777" w:rsidR="007571C5" w:rsidRPr="007571C5" w:rsidRDefault="007571C5" w:rsidP="007571C5">
            <w:pPr>
              <w:rPr>
                <w:rFonts w:ascii="Times New Roman" w:hAnsi="Times New Roman" w:cs="Times New Roman"/>
                <w:sz w:val="24"/>
                <w:szCs w:val="24"/>
              </w:rPr>
            </w:pPr>
          </w:p>
        </w:tc>
        <w:tc>
          <w:tcPr>
            <w:tcW w:w="8306" w:type="dxa"/>
          </w:tcPr>
          <w:p w14:paraId="27CAE8DB"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План мероприятий стратегической программы (СП-1.5) «Социальная защита и поддержка граждан» ………………………………………………………………</w:t>
            </w:r>
          </w:p>
        </w:tc>
        <w:tc>
          <w:tcPr>
            <w:tcW w:w="687" w:type="dxa"/>
          </w:tcPr>
          <w:p w14:paraId="2E53ED2E" w14:textId="77777777" w:rsidR="007571C5" w:rsidRPr="007571C5" w:rsidRDefault="007571C5" w:rsidP="007571C5">
            <w:pPr>
              <w:rPr>
                <w:rFonts w:ascii="Times New Roman" w:hAnsi="Times New Roman" w:cs="Times New Roman"/>
                <w:sz w:val="24"/>
                <w:szCs w:val="24"/>
              </w:rPr>
            </w:pPr>
          </w:p>
          <w:p w14:paraId="64BECC75" w14:textId="27312D39"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8</w:t>
            </w:r>
            <w:r w:rsidR="003D20C7">
              <w:rPr>
                <w:rFonts w:ascii="Times New Roman" w:hAnsi="Times New Roman" w:cs="Times New Roman"/>
                <w:sz w:val="24"/>
                <w:szCs w:val="24"/>
              </w:rPr>
              <w:t>1</w:t>
            </w:r>
          </w:p>
        </w:tc>
      </w:tr>
      <w:tr w:rsidR="007571C5" w:rsidRPr="007571C5" w14:paraId="41DA8E28" w14:textId="77777777" w:rsidTr="004263F0">
        <w:tc>
          <w:tcPr>
            <w:tcW w:w="352" w:type="dxa"/>
          </w:tcPr>
          <w:p w14:paraId="274CABC4" w14:textId="77777777" w:rsidR="007571C5" w:rsidRPr="007571C5" w:rsidRDefault="007571C5" w:rsidP="007571C5">
            <w:pPr>
              <w:rPr>
                <w:rFonts w:ascii="Times New Roman" w:hAnsi="Times New Roman" w:cs="Times New Roman"/>
                <w:sz w:val="24"/>
                <w:szCs w:val="24"/>
              </w:rPr>
            </w:pPr>
          </w:p>
        </w:tc>
        <w:tc>
          <w:tcPr>
            <w:tcW w:w="8306" w:type="dxa"/>
          </w:tcPr>
          <w:p w14:paraId="43663B58"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Стратегическое направление (СН-2): «Развитие экономического потенциала муниципального округа» …………………………………………………………...</w:t>
            </w:r>
          </w:p>
        </w:tc>
        <w:tc>
          <w:tcPr>
            <w:tcW w:w="687" w:type="dxa"/>
          </w:tcPr>
          <w:p w14:paraId="43FF8133" w14:textId="77777777" w:rsidR="007571C5" w:rsidRPr="007571C5" w:rsidRDefault="007571C5" w:rsidP="007571C5">
            <w:pPr>
              <w:rPr>
                <w:rFonts w:ascii="Times New Roman" w:hAnsi="Times New Roman" w:cs="Times New Roman"/>
                <w:sz w:val="24"/>
                <w:szCs w:val="24"/>
              </w:rPr>
            </w:pPr>
          </w:p>
          <w:p w14:paraId="3C0C6063" w14:textId="4210BE03" w:rsidR="007571C5" w:rsidRPr="007571C5" w:rsidRDefault="00064A55" w:rsidP="007571C5">
            <w:pPr>
              <w:rPr>
                <w:rFonts w:ascii="Times New Roman" w:hAnsi="Times New Roman" w:cs="Times New Roman"/>
                <w:sz w:val="24"/>
                <w:szCs w:val="24"/>
              </w:rPr>
            </w:pPr>
            <w:r>
              <w:rPr>
                <w:rFonts w:ascii="Times New Roman" w:hAnsi="Times New Roman" w:cs="Times New Roman"/>
                <w:sz w:val="24"/>
                <w:szCs w:val="24"/>
              </w:rPr>
              <w:t>8</w:t>
            </w:r>
            <w:r w:rsidR="003D20C7">
              <w:rPr>
                <w:rFonts w:ascii="Times New Roman" w:hAnsi="Times New Roman" w:cs="Times New Roman"/>
                <w:sz w:val="24"/>
                <w:szCs w:val="24"/>
              </w:rPr>
              <w:t>2</w:t>
            </w:r>
          </w:p>
        </w:tc>
      </w:tr>
      <w:tr w:rsidR="007571C5" w:rsidRPr="007571C5" w14:paraId="17CF08AB" w14:textId="77777777" w:rsidTr="004263F0">
        <w:tc>
          <w:tcPr>
            <w:tcW w:w="352" w:type="dxa"/>
          </w:tcPr>
          <w:p w14:paraId="788C665A" w14:textId="77777777" w:rsidR="007571C5" w:rsidRPr="007571C5" w:rsidRDefault="007571C5" w:rsidP="007571C5">
            <w:pPr>
              <w:rPr>
                <w:rFonts w:ascii="Times New Roman" w:hAnsi="Times New Roman" w:cs="Times New Roman"/>
                <w:sz w:val="24"/>
                <w:szCs w:val="24"/>
              </w:rPr>
            </w:pPr>
          </w:p>
        </w:tc>
        <w:tc>
          <w:tcPr>
            <w:tcW w:w="8306" w:type="dxa"/>
          </w:tcPr>
          <w:p w14:paraId="3D3F7206"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План мероприятий стратегической программы (СП-2.1) «Инвестиционная стратегия Пограничного муниципального округа» ……………………………….</w:t>
            </w:r>
          </w:p>
        </w:tc>
        <w:tc>
          <w:tcPr>
            <w:tcW w:w="687" w:type="dxa"/>
          </w:tcPr>
          <w:p w14:paraId="4606163D" w14:textId="77777777" w:rsidR="007571C5" w:rsidRPr="007571C5" w:rsidRDefault="007571C5" w:rsidP="007571C5">
            <w:pPr>
              <w:rPr>
                <w:rFonts w:ascii="Times New Roman" w:hAnsi="Times New Roman" w:cs="Times New Roman"/>
                <w:sz w:val="24"/>
                <w:szCs w:val="24"/>
              </w:rPr>
            </w:pPr>
          </w:p>
          <w:p w14:paraId="728FF5A1" w14:textId="2D7E71E6"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84</w:t>
            </w:r>
          </w:p>
        </w:tc>
      </w:tr>
      <w:tr w:rsidR="007571C5" w:rsidRPr="007571C5" w14:paraId="6D5FAE7C" w14:textId="77777777" w:rsidTr="004263F0">
        <w:tc>
          <w:tcPr>
            <w:tcW w:w="352" w:type="dxa"/>
          </w:tcPr>
          <w:p w14:paraId="7C8C403D" w14:textId="77777777" w:rsidR="007571C5" w:rsidRPr="007571C5" w:rsidRDefault="007571C5" w:rsidP="007571C5">
            <w:pPr>
              <w:rPr>
                <w:rFonts w:ascii="Times New Roman" w:hAnsi="Times New Roman" w:cs="Times New Roman"/>
                <w:sz w:val="24"/>
                <w:szCs w:val="24"/>
              </w:rPr>
            </w:pPr>
          </w:p>
        </w:tc>
        <w:tc>
          <w:tcPr>
            <w:tcW w:w="8306" w:type="dxa"/>
          </w:tcPr>
          <w:p w14:paraId="2B89663D"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План мероприятий стратегической программы (СП-2.2) «Развитие малого и среднего бизнеса» …………………………………………………………………..</w:t>
            </w:r>
          </w:p>
        </w:tc>
        <w:tc>
          <w:tcPr>
            <w:tcW w:w="687" w:type="dxa"/>
          </w:tcPr>
          <w:p w14:paraId="5123F239" w14:textId="77777777" w:rsidR="007571C5" w:rsidRPr="007571C5" w:rsidRDefault="007571C5" w:rsidP="007571C5">
            <w:pPr>
              <w:rPr>
                <w:rFonts w:ascii="Times New Roman" w:hAnsi="Times New Roman" w:cs="Times New Roman"/>
                <w:sz w:val="24"/>
                <w:szCs w:val="24"/>
              </w:rPr>
            </w:pPr>
          </w:p>
          <w:p w14:paraId="6B105A28" w14:textId="236D013C"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87</w:t>
            </w:r>
          </w:p>
        </w:tc>
      </w:tr>
      <w:tr w:rsidR="007571C5" w:rsidRPr="007571C5" w14:paraId="4E75F36E" w14:textId="77777777" w:rsidTr="004263F0">
        <w:tc>
          <w:tcPr>
            <w:tcW w:w="352" w:type="dxa"/>
          </w:tcPr>
          <w:p w14:paraId="0AB5B1ED" w14:textId="77777777" w:rsidR="007571C5" w:rsidRPr="007571C5" w:rsidRDefault="007571C5" w:rsidP="007571C5">
            <w:pPr>
              <w:rPr>
                <w:rFonts w:ascii="Times New Roman" w:hAnsi="Times New Roman" w:cs="Times New Roman"/>
                <w:sz w:val="24"/>
                <w:szCs w:val="24"/>
              </w:rPr>
            </w:pPr>
          </w:p>
        </w:tc>
        <w:tc>
          <w:tcPr>
            <w:tcW w:w="8306" w:type="dxa"/>
          </w:tcPr>
          <w:p w14:paraId="777793B5"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План мероприятий стратегической программы (СП-2.3) «Современная культура потребления товаров и услуг. Новый уровень обслуживания» ……….</w:t>
            </w:r>
          </w:p>
        </w:tc>
        <w:tc>
          <w:tcPr>
            <w:tcW w:w="687" w:type="dxa"/>
          </w:tcPr>
          <w:p w14:paraId="416A72F3" w14:textId="77777777" w:rsidR="007571C5" w:rsidRPr="007571C5" w:rsidRDefault="007571C5" w:rsidP="007571C5">
            <w:pPr>
              <w:rPr>
                <w:rFonts w:ascii="Times New Roman" w:hAnsi="Times New Roman" w:cs="Times New Roman"/>
                <w:sz w:val="24"/>
                <w:szCs w:val="24"/>
              </w:rPr>
            </w:pPr>
          </w:p>
          <w:p w14:paraId="2BC8B935" w14:textId="35603048"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9</w:t>
            </w:r>
            <w:r w:rsidR="003D20C7">
              <w:rPr>
                <w:rFonts w:ascii="Times New Roman" w:hAnsi="Times New Roman" w:cs="Times New Roman"/>
                <w:sz w:val="24"/>
                <w:szCs w:val="24"/>
              </w:rPr>
              <w:t>0</w:t>
            </w:r>
          </w:p>
        </w:tc>
      </w:tr>
      <w:tr w:rsidR="007571C5" w:rsidRPr="007571C5" w14:paraId="0579800A" w14:textId="77777777" w:rsidTr="004263F0">
        <w:tc>
          <w:tcPr>
            <w:tcW w:w="352" w:type="dxa"/>
          </w:tcPr>
          <w:p w14:paraId="1E08A040" w14:textId="77777777" w:rsidR="007571C5" w:rsidRPr="007571C5" w:rsidRDefault="007571C5" w:rsidP="007571C5">
            <w:pPr>
              <w:rPr>
                <w:rFonts w:ascii="Times New Roman" w:hAnsi="Times New Roman" w:cs="Times New Roman"/>
                <w:sz w:val="24"/>
                <w:szCs w:val="24"/>
              </w:rPr>
            </w:pPr>
          </w:p>
        </w:tc>
        <w:tc>
          <w:tcPr>
            <w:tcW w:w="8306" w:type="dxa"/>
          </w:tcPr>
          <w:p w14:paraId="4BF87032"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Стратегическое направление (СН-3): «Развитие жилищного строительства, инженерной инфраструктуры и жилищно-коммунального хозяйства» ………….</w:t>
            </w:r>
          </w:p>
        </w:tc>
        <w:tc>
          <w:tcPr>
            <w:tcW w:w="687" w:type="dxa"/>
          </w:tcPr>
          <w:p w14:paraId="14F509CE" w14:textId="77777777" w:rsidR="007571C5" w:rsidRPr="007571C5" w:rsidRDefault="007571C5" w:rsidP="007571C5">
            <w:pPr>
              <w:rPr>
                <w:rFonts w:ascii="Times New Roman" w:hAnsi="Times New Roman" w:cs="Times New Roman"/>
                <w:sz w:val="24"/>
                <w:szCs w:val="24"/>
              </w:rPr>
            </w:pPr>
          </w:p>
          <w:p w14:paraId="1785DCEF" w14:textId="2F2DA39D"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9</w:t>
            </w:r>
            <w:r w:rsidR="003D20C7">
              <w:rPr>
                <w:rFonts w:ascii="Times New Roman" w:hAnsi="Times New Roman" w:cs="Times New Roman"/>
                <w:sz w:val="24"/>
                <w:szCs w:val="24"/>
              </w:rPr>
              <w:t>1</w:t>
            </w:r>
          </w:p>
        </w:tc>
      </w:tr>
      <w:tr w:rsidR="007571C5" w:rsidRPr="007571C5" w14:paraId="627A5AA4" w14:textId="77777777" w:rsidTr="004263F0">
        <w:tc>
          <w:tcPr>
            <w:tcW w:w="352" w:type="dxa"/>
          </w:tcPr>
          <w:p w14:paraId="2131B07D" w14:textId="77777777" w:rsidR="007571C5" w:rsidRPr="007571C5" w:rsidRDefault="007571C5" w:rsidP="007571C5">
            <w:pPr>
              <w:rPr>
                <w:rFonts w:ascii="Times New Roman" w:hAnsi="Times New Roman" w:cs="Times New Roman"/>
                <w:sz w:val="24"/>
                <w:szCs w:val="24"/>
              </w:rPr>
            </w:pPr>
          </w:p>
        </w:tc>
        <w:tc>
          <w:tcPr>
            <w:tcW w:w="8306" w:type="dxa"/>
          </w:tcPr>
          <w:p w14:paraId="0A4C6F60"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План мероприятий стратегической программы (СП-3.1) «Развитие жилищного строительства и жилищно-коммунального хозяйства» ……………..</w:t>
            </w:r>
          </w:p>
        </w:tc>
        <w:tc>
          <w:tcPr>
            <w:tcW w:w="687" w:type="dxa"/>
          </w:tcPr>
          <w:p w14:paraId="31595FB0" w14:textId="77777777" w:rsidR="007571C5" w:rsidRPr="007571C5" w:rsidRDefault="007571C5" w:rsidP="007571C5">
            <w:pPr>
              <w:rPr>
                <w:rFonts w:ascii="Times New Roman" w:hAnsi="Times New Roman" w:cs="Times New Roman"/>
                <w:sz w:val="24"/>
                <w:szCs w:val="24"/>
              </w:rPr>
            </w:pPr>
          </w:p>
          <w:p w14:paraId="4CB8A40D" w14:textId="35F9A7BF"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9</w:t>
            </w:r>
            <w:r w:rsidR="003D20C7">
              <w:rPr>
                <w:rFonts w:ascii="Times New Roman" w:hAnsi="Times New Roman" w:cs="Times New Roman"/>
                <w:sz w:val="24"/>
                <w:szCs w:val="24"/>
              </w:rPr>
              <w:t>3</w:t>
            </w:r>
          </w:p>
        </w:tc>
      </w:tr>
      <w:tr w:rsidR="007571C5" w:rsidRPr="007571C5" w14:paraId="41E274B5" w14:textId="77777777" w:rsidTr="004263F0">
        <w:tc>
          <w:tcPr>
            <w:tcW w:w="352" w:type="dxa"/>
          </w:tcPr>
          <w:p w14:paraId="0AF43034" w14:textId="77777777" w:rsidR="007571C5" w:rsidRPr="007571C5" w:rsidRDefault="007571C5" w:rsidP="007571C5">
            <w:pPr>
              <w:rPr>
                <w:rFonts w:ascii="Times New Roman" w:hAnsi="Times New Roman" w:cs="Times New Roman"/>
                <w:sz w:val="24"/>
                <w:szCs w:val="24"/>
              </w:rPr>
            </w:pPr>
          </w:p>
        </w:tc>
        <w:tc>
          <w:tcPr>
            <w:tcW w:w="8306" w:type="dxa"/>
          </w:tcPr>
          <w:p w14:paraId="54EA0093"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Стратегическое направление (СН-4): «Развитие транспортной инфраструктуры и коммуникаций связи» …………………………………………………………….</w:t>
            </w:r>
          </w:p>
        </w:tc>
        <w:tc>
          <w:tcPr>
            <w:tcW w:w="687" w:type="dxa"/>
          </w:tcPr>
          <w:p w14:paraId="3024DE65" w14:textId="77777777" w:rsidR="007571C5" w:rsidRPr="007571C5" w:rsidRDefault="007571C5" w:rsidP="007571C5">
            <w:pPr>
              <w:rPr>
                <w:rFonts w:ascii="Times New Roman" w:hAnsi="Times New Roman" w:cs="Times New Roman"/>
                <w:sz w:val="24"/>
                <w:szCs w:val="24"/>
              </w:rPr>
            </w:pPr>
          </w:p>
          <w:p w14:paraId="11749E1D" w14:textId="1A6D918B"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95</w:t>
            </w:r>
          </w:p>
        </w:tc>
      </w:tr>
      <w:tr w:rsidR="007571C5" w:rsidRPr="007571C5" w14:paraId="17251E6B" w14:textId="77777777" w:rsidTr="004263F0">
        <w:tc>
          <w:tcPr>
            <w:tcW w:w="352" w:type="dxa"/>
          </w:tcPr>
          <w:p w14:paraId="27A42A1C" w14:textId="77777777" w:rsidR="007571C5" w:rsidRPr="007571C5" w:rsidRDefault="007571C5" w:rsidP="007571C5">
            <w:pPr>
              <w:rPr>
                <w:rFonts w:ascii="Times New Roman" w:hAnsi="Times New Roman" w:cs="Times New Roman"/>
                <w:sz w:val="24"/>
                <w:szCs w:val="24"/>
              </w:rPr>
            </w:pPr>
          </w:p>
        </w:tc>
        <w:tc>
          <w:tcPr>
            <w:tcW w:w="8306" w:type="dxa"/>
          </w:tcPr>
          <w:p w14:paraId="5FF02C4B"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План мероприятий стратегической программы (СП-4.1) «Развитие транспортных коммуникаций и дорожного хозяйства» ………………………….</w:t>
            </w:r>
          </w:p>
        </w:tc>
        <w:tc>
          <w:tcPr>
            <w:tcW w:w="687" w:type="dxa"/>
          </w:tcPr>
          <w:p w14:paraId="1BE014F6" w14:textId="77777777" w:rsidR="007571C5" w:rsidRPr="007571C5" w:rsidRDefault="007571C5" w:rsidP="007571C5">
            <w:pPr>
              <w:rPr>
                <w:rFonts w:ascii="Times New Roman" w:hAnsi="Times New Roman" w:cs="Times New Roman"/>
                <w:sz w:val="24"/>
                <w:szCs w:val="24"/>
              </w:rPr>
            </w:pPr>
          </w:p>
          <w:p w14:paraId="7E90E16D" w14:textId="7B298419"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96</w:t>
            </w:r>
          </w:p>
        </w:tc>
      </w:tr>
      <w:tr w:rsidR="007571C5" w:rsidRPr="007571C5" w14:paraId="44964C18" w14:textId="77777777" w:rsidTr="004263F0">
        <w:tc>
          <w:tcPr>
            <w:tcW w:w="352" w:type="dxa"/>
          </w:tcPr>
          <w:p w14:paraId="060CA041" w14:textId="77777777" w:rsidR="007571C5" w:rsidRPr="007571C5" w:rsidRDefault="007571C5" w:rsidP="007571C5">
            <w:pPr>
              <w:rPr>
                <w:rFonts w:ascii="Times New Roman" w:hAnsi="Times New Roman" w:cs="Times New Roman"/>
                <w:sz w:val="24"/>
                <w:szCs w:val="24"/>
              </w:rPr>
            </w:pPr>
          </w:p>
        </w:tc>
        <w:tc>
          <w:tcPr>
            <w:tcW w:w="8306" w:type="dxa"/>
          </w:tcPr>
          <w:p w14:paraId="2D6C85A0"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Стратегическое направление (СН-5): «Экология. Благоустроенная городская среда. Общественные пространства и рекреационные зоны. Туристическая инфраструктура» ……………………………………………………………………</w:t>
            </w:r>
          </w:p>
        </w:tc>
        <w:tc>
          <w:tcPr>
            <w:tcW w:w="687" w:type="dxa"/>
          </w:tcPr>
          <w:p w14:paraId="374F24D1" w14:textId="77777777" w:rsidR="007571C5" w:rsidRPr="007571C5" w:rsidRDefault="007571C5" w:rsidP="007571C5">
            <w:pPr>
              <w:rPr>
                <w:rFonts w:ascii="Times New Roman" w:hAnsi="Times New Roman" w:cs="Times New Roman"/>
                <w:sz w:val="24"/>
                <w:szCs w:val="24"/>
              </w:rPr>
            </w:pPr>
          </w:p>
          <w:p w14:paraId="724429A9" w14:textId="77777777" w:rsidR="007571C5" w:rsidRPr="007571C5" w:rsidRDefault="007571C5" w:rsidP="007571C5">
            <w:pPr>
              <w:rPr>
                <w:rFonts w:ascii="Times New Roman" w:hAnsi="Times New Roman" w:cs="Times New Roman"/>
                <w:sz w:val="24"/>
                <w:szCs w:val="24"/>
              </w:rPr>
            </w:pPr>
          </w:p>
          <w:p w14:paraId="3BFF1A07" w14:textId="141A0F6F" w:rsidR="007571C5" w:rsidRPr="007571C5" w:rsidRDefault="003D20C7" w:rsidP="007571C5">
            <w:pPr>
              <w:rPr>
                <w:rFonts w:ascii="Times New Roman" w:hAnsi="Times New Roman" w:cs="Times New Roman"/>
                <w:sz w:val="24"/>
                <w:szCs w:val="24"/>
              </w:rPr>
            </w:pPr>
            <w:r>
              <w:rPr>
                <w:rFonts w:ascii="Times New Roman" w:hAnsi="Times New Roman" w:cs="Times New Roman"/>
                <w:sz w:val="24"/>
                <w:szCs w:val="24"/>
              </w:rPr>
              <w:t>99</w:t>
            </w:r>
          </w:p>
        </w:tc>
      </w:tr>
      <w:tr w:rsidR="007571C5" w:rsidRPr="007571C5" w14:paraId="588CE326" w14:textId="77777777" w:rsidTr="004263F0">
        <w:tc>
          <w:tcPr>
            <w:tcW w:w="352" w:type="dxa"/>
          </w:tcPr>
          <w:p w14:paraId="54F20E7B" w14:textId="77777777" w:rsidR="007571C5" w:rsidRPr="007571C5" w:rsidRDefault="007571C5" w:rsidP="007571C5">
            <w:pPr>
              <w:rPr>
                <w:rFonts w:ascii="Times New Roman" w:hAnsi="Times New Roman" w:cs="Times New Roman"/>
                <w:sz w:val="24"/>
                <w:szCs w:val="24"/>
              </w:rPr>
            </w:pPr>
          </w:p>
        </w:tc>
        <w:tc>
          <w:tcPr>
            <w:tcW w:w="8306" w:type="dxa"/>
          </w:tcPr>
          <w:p w14:paraId="652275C0"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План мероприятий стратегической программы (СП-5.1) «Оздоровление окружающей природной среды» ……………………………………………..…….</w:t>
            </w:r>
          </w:p>
        </w:tc>
        <w:tc>
          <w:tcPr>
            <w:tcW w:w="687" w:type="dxa"/>
          </w:tcPr>
          <w:p w14:paraId="760C2442" w14:textId="77777777" w:rsidR="007571C5" w:rsidRPr="007571C5" w:rsidRDefault="007571C5" w:rsidP="007571C5">
            <w:pPr>
              <w:rPr>
                <w:rFonts w:ascii="Times New Roman" w:hAnsi="Times New Roman" w:cs="Times New Roman"/>
                <w:sz w:val="24"/>
                <w:szCs w:val="24"/>
              </w:rPr>
            </w:pPr>
          </w:p>
          <w:p w14:paraId="4AD7EC31" w14:textId="047BE359"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10</w:t>
            </w:r>
            <w:r w:rsidR="003D20C7">
              <w:rPr>
                <w:rFonts w:ascii="Times New Roman" w:hAnsi="Times New Roman" w:cs="Times New Roman"/>
                <w:sz w:val="24"/>
                <w:szCs w:val="24"/>
              </w:rPr>
              <w:t>1</w:t>
            </w:r>
          </w:p>
        </w:tc>
      </w:tr>
      <w:tr w:rsidR="007571C5" w:rsidRPr="007571C5" w14:paraId="67E3CF01" w14:textId="77777777" w:rsidTr="004263F0">
        <w:tc>
          <w:tcPr>
            <w:tcW w:w="352" w:type="dxa"/>
          </w:tcPr>
          <w:p w14:paraId="2FF3105B" w14:textId="77777777" w:rsidR="007571C5" w:rsidRPr="007571C5" w:rsidRDefault="007571C5" w:rsidP="007571C5">
            <w:pPr>
              <w:rPr>
                <w:rFonts w:ascii="Times New Roman" w:hAnsi="Times New Roman" w:cs="Times New Roman"/>
                <w:sz w:val="24"/>
                <w:szCs w:val="24"/>
              </w:rPr>
            </w:pPr>
          </w:p>
        </w:tc>
        <w:tc>
          <w:tcPr>
            <w:tcW w:w="8306" w:type="dxa"/>
          </w:tcPr>
          <w:p w14:paraId="1AC74DF3"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План мероприятий стратегической программы (СП-5.2) «Формирование современной городской среды» …………………………………………………….</w:t>
            </w:r>
          </w:p>
        </w:tc>
        <w:tc>
          <w:tcPr>
            <w:tcW w:w="687" w:type="dxa"/>
          </w:tcPr>
          <w:p w14:paraId="6B06236A" w14:textId="77777777" w:rsidR="007571C5" w:rsidRPr="007571C5" w:rsidRDefault="007571C5" w:rsidP="007571C5">
            <w:pPr>
              <w:rPr>
                <w:rFonts w:ascii="Times New Roman" w:hAnsi="Times New Roman" w:cs="Times New Roman"/>
                <w:sz w:val="24"/>
                <w:szCs w:val="24"/>
              </w:rPr>
            </w:pPr>
          </w:p>
          <w:p w14:paraId="658985ED" w14:textId="2B68A4A3"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10</w:t>
            </w:r>
            <w:r w:rsidR="003D20C7">
              <w:rPr>
                <w:rFonts w:ascii="Times New Roman" w:hAnsi="Times New Roman" w:cs="Times New Roman"/>
                <w:sz w:val="24"/>
                <w:szCs w:val="24"/>
              </w:rPr>
              <w:t>2</w:t>
            </w:r>
          </w:p>
        </w:tc>
      </w:tr>
      <w:tr w:rsidR="007571C5" w:rsidRPr="007571C5" w14:paraId="21B50527" w14:textId="77777777" w:rsidTr="004263F0">
        <w:tc>
          <w:tcPr>
            <w:tcW w:w="352" w:type="dxa"/>
          </w:tcPr>
          <w:p w14:paraId="29894782" w14:textId="77777777" w:rsidR="007571C5" w:rsidRPr="007571C5" w:rsidRDefault="007571C5" w:rsidP="007571C5">
            <w:pPr>
              <w:rPr>
                <w:rFonts w:ascii="Times New Roman" w:hAnsi="Times New Roman" w:cs="Times New Roman"/>
                <w:sz w:val="24"/>
                <w:szCs w:val="24"/>
              </w:rPr>
            </w:pPr>
          </w:p>
        </w:tc>
        <w:tc>
          <w:tcPr>
            <w:tcW w:w="8306" w:type="dxa"/>
          </w:tcPr>
          <w:p w14:paraId="12892085"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Стратегическое направление (СН-6): «Безопасность и развитие гражданского общества» …………………………………………………………………………...</w:t>
            </w:r>
          </w:p>
        </w:tc>
        <w:tc>
          <w:tcPr>
            <w:tcW w:w="687" w:type="dxa"/>
          </w:tcPr>
          <w:p w14:paraId="31B13D13" w14:textId="77777777" w:rsidR="007571C5" w:rsidRPr="007571C5" w:rsidRDefault="007571C5" w:rsidP="007571C5">
            <w:pPr>
              <w:rPr>
                <w:rFonts w:ascii="Times New Roman" w:hAnsi="Times New Roman" w:cs="Times New Roman"/>
                <w:sz w:val="24"/>
                <w:szCs w:val="24"/>
              </w:rPr>
            </w:pPr>
          </w:p>
          <w:p w14:paraId="7780C290" w14:textId="35391273"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03</w:t>
            </w:r>
          </w:p>
        </w:tc>
      </w:tr>
      <w:tr w:rsidR="007571C5" w:rsidRPr="007571C5" w14:paraId="1DAE58A5" w14:textId="77777777" w:rsidTr="004263F0">
        <w:tc>
          <w:tcPr>
            <w:tcW w:w="352" w:type="dxa"/>
          </w:tcPr>
          <w:p w14:paraId="38935FF1" w14:textId="77777777" w:rsidR="007571C5" w:rsidRPr="007571C5" w:rsidRDefault="007571C5" w:rsidP="007571C5">
            <w:pPr>
              <w:rPr>
                <w:rFonts w:ascii="Times New Roman" w:hAnsi="Times New Roman" w:cs="Times New Roman"/>
                <w:sz w:val="24"/>
                <w:szCs w:val="24"/>
              </w:rPr>
            </w:pPr>
          </w:p>
        </w:tc>
        <w:tc>
          <w:tcPr>
            <w:tcW w:w="8306" w:type="dxa"/>
          </w:tcPr>
          <w:p w14:paraId="08D471ED"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План мероприятий стратегической программы (СП-6.1) «Безопасная территория для проживания и ведения бизнеса» …………………………………</w:t>
            </w:r>
          </w:p>
        </w:tc>
        <w:tc>
          <w:tcPr>
            <w:tcW w:w="687" w:type="dxa"/>
          </w:tcPr>
          <w:p w14:paraId="59234E9D" w14:textId="77777777" w:rsidR="007571C5" w:rsidRPr="007571C5" w:rsidRDefault="007571C5" w:rsidP="007571C5">
            <w:pPr>
              <w:rPr>
                <w:rFonts w:ascii="Times New Roman" w:hAnsi="Times New Roman" w:cs="Times New Roman"/>
                <w:sz w:val="24"/>
                <w:szCs w:val="24"/>
              </w:rPr>
            </w:pPr>
          </w:p>
          <w:p w14:paraId="3A8BBBBF" w14:textId="3525C0C9"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05</w:t>
            </w:r>
          </w:p>
        </w:tc>
      </w:tr>
      <w:tr w:rsidR="007571C5" w:rsidRPr="007571C5" w14:paraId="2AB2AE29" w14:textId="77777777" w:rsidTr="004263F0">
        <w:tc>
          <w:tcPr>
            <w:tcW w:w="352" w:type="dxa"/>
          </w:tcPr>
          <w:p w14:paraId="448B65A4" w14:textId="77777777" w:rsidR="007571C5" w:rsidRPr="007571C5" w:rsidRDefault="007571C5" w:rsidP="007571C5">
            <w:pPr>
              <w:rPr>
                <w:rFonts w:ascii="Times New Roman" w:hAnsi="Times New Roman" w:cs="Times New Roman"/>
                <w:sz w:val="24"/>
                <w:szCs w:val="24"/>
              </w:rPr>
            </w:pPr>
          </w:p>
        </w:tc>
        <w:tc>
          <w:tcPr>
            <w:tcW w:w="8306" w:type="dxa"/>
          </w:tcPr>
          <w:p w14:paraId="32C72B28"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Стратегическое направление (СН-7): «Цифровая трансформация объектов управления и формирования умных пространств» ………………………………</w:t>
            </w:r>
          </w:p>
        </w:tc>
        <w:tc>
          <w:tcPr>
            <w:tcW w:w="687" w:type="dxa"/>
          </w:tcPr>
          <w:p w14:paraId="1DCF6A8F" w14:textId="77777777" w:rsidR="007571C5" w:rsidRPr="007571C5" w:rsidRDefault="007571C5" w:rsidP="007571C5">
            <w:pPr>
              <w:rPr>
                <w:rFonts w:ascii="Times New Roman" w:hAnsi="Times New Roman" w:cs="Times New Roman"/>
                <w:sz w:val="24"/>
                <w:szCs w:val="24"/>
              </w:rPr>
            </w:pPr>
          </w:p>
          <w:p w14:paraId="3937BF4D" w14:textId="1E4CABAE"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07</w:t>
            </w:r>
          </w:p>
        </w:tc>
      </w:tr>
      <w:tr w:rsidR="007571C5" w:rsidRPr="007571C5" w14:paraId="14D2C75A" w14:textId="77777777" w:rsidTr="004263F0">
        <w:tc>
          <w:tcPr>
            <w:tcW w:w="352" w:type="dxa"/>
          </w:tcPr>
          <w:p w14:paraId="23D035C9" w14:textId="77777777" w:rsidR="007571C5" w:rsidRPr="007571C5" w:rsidRDefault="007571C5" w:rsidP="007571C5">
            <w:pPr>
              <w:rPr>
                <w:rFonts w:ascii="Times New Roman" w:hAnsi="Times New Roman" w:cs="Times New Roman"/>
                <w:sz w:val="24"/>
                <w:szCs w:val="24"/>
              </w:rPr>
            </w:pPr>
          </w:p>
        </w:tc>
        <w:tc>
          <w:tcPr>
            <w:tcW w:w="8306" w:type="dxa"/>
          </w:tcPr>
          <w:p w14:paraId="05AC2029"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 План мероприятий стратегической программы (СП-7.1) «Развитие информационного пространства Пограничного муниципального округа» …….</w:t>
            </w:r>
          </w:p>
        </w:tc>
        <w:tc>
          <w:tcPr>
            <w:tcW w:w="687" w:type="dxa"/>
          </w:tcPr>
          <w:p w14:paraId="375A8AF4" w14:textId="77777777" w:rsidR="007571C5" w:rsidRPr="007571C5" w:rsidRDefault="007571C5" w:rsidP="007571C5">
            <w:pPr>
              <w:rPr>
                <w:rFonts w:ascii="Times New Roman" w:hAnsi="Times New Roman" w:cs="Times New Roman"/>
                <w:sz w:val="24"/>
                <w:szCs w:val="24"/>
              </w:rPr>
            </w:pPr>
          </w:p>
          <w:p w14:paraId="2791861D" w14:textId="72D37D29"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08</w:t>
            </w:r>
          </w:p>
        </w:tc>
      </w:tr>
      <w:tr w:rsidR="007571C5" w:rsidRPr="007571C5" w14:paraId="5B774D05" w14:textId="77777777" w:rsidTr="004263F0">
        <w:tc>
          <w:tcPr>
            <w:tcW w:w="352" w:type="dxa"/>
          </w:tcPr>
          <w:p w14:paraId="75367FBD" w14:textId="77777777" w:rsidR="007571C5" w:rsidRPr="007571C5" w:rsidRDefault="007571C5" w:rsidP="007571C5">
            <w:pPr>
              <w:rPr>
                <w:rFonts w:ascii="Times New Roman" w:hAnsi="Times New Roman" w:cs="Times New Roman"/>
                <w:sz w:val="24"/>
                <w:szCs w:val="24"/>
              </w:rPr>
            </w:pPr>
          </w:p>
        </w:tc>
        <w:tc>
          <w:tcPr>
            <w:tcW w:w="8306" w:type="dxa"/>
          </w:tcPr>
          <w:p w14:paraId="46CF70C4"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Показатели оценки социально-экономического развития Пограничного муниципального округа …………………………………………………………….</w:t>
            </w:r>
          </w:p>
        </w:tc>
        <w:tc>
          <w:tcPr>
            <w:tcW w:w="687" w:type="dxa"/>
          </w:tcPr>
          <w:p w14:paraId="1F25F9D4" w14:textId="77777777" w:rsidR="007571C5" w:rsidRPr="007571C5" w:rsidRDefault="007571C5" w:rsidP="007571C5">
            <w:pPr>
              <w:rPr>
                <w:rFonts w:ascii="Times New Roman" w:hAnsi="Times New Roman" w:cs="Times New Roman"/>
                <w:sz w:val="24"/>
                <w:szCs w:val="24"/>
              </w:rPr>
            </w:pPr>
          </w:p>
          <w:p w14:paraId="0EEDFFB4" w14:textId="53584F2D"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11</w:t>
            </w:r>
            <w:r w:rsidR="003D20C7">
              <w:rPr>
                <w:rFonts w:ascii="Times New Roman" w:hAnsi="Times New Roman" w:cs="Times New Roman"/>
                <w:sz w:val="24"/>
                <w:szCs w:val="24"/>
              </w:rPr>
              <w:t>1</w:t>
            </w:r>
          </w:p>
        </w:tc>
      </w:tr>
      <w:tr w:rsidR="007571C5" w:rsidRPr="007571C5" w14:paraId="148D533C" w14:textId="77777777" w:rsidTr="004263F0">
        <w:tc>
          <w:tcPr>
            <w:tcW w:w="8658" w:type="dxa"/>
            <w:gridSpan w:val="2"/>
          </w:tcPr>
          <w:p w14:paraId="0AD28E3D" w14:textId="77777777" w:rsidR="007571C5" w:rsidRPr="007571C5" w:rsidRDefault="007571C5" w:rsidP="007571C5">
            <w:pPr>
              <w:jc w:val="both"/>
              <w:rPr>
                <w:rFonts w:ascii="Times New Roman" w:hAnsi="Times New Roman" w:cs="Times New Roman"/>
                <w:b/>
                <w:bCs/>
                <w:sz w:val="24"/>
                <w:szCs w:val="24"/>
              </w:rPr>
            </w:pPr>
            <w:r w:rsidRPr="007571C5">
              <w:rPr>
                <w:rFonts w:ascii="Times New Roman" w:hAnsi="Times New Roman" w:cs="Times New Roman"/>
                <w:b/>
                <w:bCs/>
                <w:sz w:val="24"/>
                <w:szCs w:val="24"/>
              </w:rPr>
              <w:t>Формирование ресурсной части Стратегии ……………………………………..…</w:t>
            </w:r>
          </w:p>
        </w:tc>
        <w:tc>
          <w:tcPr>
            <w:tcW w:w="687" w:type="dxa"/>
          </w:tcPr>
          <w:p w14:paraId="4AA77055" w14:textId="548B0AA7"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14</w:t>
            </w:r>
          </w:p>
        </w:tc>
      </w:tr>
      <w:tr w:rsidR="007571C5" w:rsidRPr="007571C5" w14:paraId="27DB32BA" w14:textId="77777777" w:rsidTr="004263F0">
        <w:tc>
          <w:tcPr>
            <w:tcW w:w="352" w:type="dxa"/>
          </w:tcPr>
          <w:p w14:paraId="0CBEDCEC" w14:textId="77777777" w:rsidR="007571C5" w:rsidRPr="007571C5" w:rsidRDefault="007571C5" w:rsidP="007571C5">
            <w:pPr>
              <w:rPr>
                <w:rFonts w:ascii="Times New Roman" w:hAnsi="Times New Roman" w:cs="Times New Roman"/>
                <w:sz w:val="24"/>
                <w:szCs w:val="24"/>
              </w:rPr>
            </w:pPr>
          </w:p>
        </w:tc>
        <w:tc>
          <w:tcPr>
            <w:tcW w:w="8306" w:type="dxa"/>
          </w:tcPr>
          <w:p w14:paraId="112DFF16"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Определение источников и объемов финансовых ресурсов, необходимых для выполнения мероприятий …………………………………………………………..</w:t>
            </w:r>
          </w:p>
        </w:tc>
        <w:tc>
          <w:tcPr>
            <w:tcW w:w="687" w:type="dxa"/>
          </w:tcPr>
          <w:p w14:paraId="2C9FAF0F" w14:textId="77777777" w:rsidR="007571C5" w:rsidRPr="007571C5" w:rsidRDefault="007571C5" w:rsidP="007571C5">
            <w:pPr>
              <w:rPr>
                <w:rFonts w:ascii="Times New Roman" w:hAnsi="Times New Roman" w:cs="Times New Roman"/>
                <w:sz w:val="24"/>
                <w:szCs w:val="24"/>
              </w:rPr>
            </w:pPr>
          </w:p>
          <w:p w14:paraId="050B918B" w14:textId="022AED02"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14</w:t>
            </w:r>
          </w:p>
        </w:tc>
      </w:tr>
      <w:tr w:rsidR="007571C5" w:rsidRPr="007571C5" w14:paraId="09618011" w14:textId="77777777" w:rsidTr="004263F0">
        <w:tc>
          <w:tcPr>
            <w:tcW w:w="352" w:type="dxa"/>
          </w:tcPr>
          <w:p w14:paraId="1F35CA03" w14:textId="77777777" w:rsidR="007571C5" w:rsidRPr="007571C5" w:rsidRDefault="007571C5" w:rsidP="007571C5">
            <w:pPr>
              <w:rPr>
                <w:rFonts w:ascii="Times New Roman" w:hAnsi="Times New Roman" w:cs="Times New Roman"/>
                <w:sz w:val="24"/>
                <w:szCs w:val="24"/>
              </w:rPr>
            </w:pPr>
          </w:p>
        </w:tc>
        <w:tc>
          <w:tcPr>
            <w:tcW w:w="8306" w:type="dxa"/>
          </w:tcPr>
          <w:p w14:paraId="6D9390A8"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Оценка иных ресурсов, необходимых для реализации Стратегии ………………</w:t>
            </w:r>
          </w:p>
        </w:tc>
        <w:tc>
          <w:tcPr>
            <w:tcW w:w="687" w:type="dxa"/>
          </w:tcPr>
          <w:p w14:paraId="51216661" w14:textId="1C07AE4D"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15</w:t>
            </w:r>
          </w:p>
        </w:tc>
      </w:tr>
      <w:tr w:rsidR="007571C5" w:rsidRPr="007571C5" w14:paraId="095F03B4" w14:textId="77777777" w:rsidTr="004263F0">
        <w:tc>
          <w:tcPr>
            <w:tcW w:w="8658" w:type="dxa"/>
            <w:gridSpan w:val="2"/>
          </w:tcPr>
          <w:p w14:paraId="7C7AC412"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b/>
                <w:bCs/>
                <w:sz w:val="24"/>
                <w:szCs w:val="24"/>
              </w:rPr>
              <w:t>Механизм реализации Стратегии, мероприятия по ее выполнению, этапы и сроки их выполнения, ответственные исполнители, исполнители и участники работ ………………………………….…………………………………………………</w:t>
            </w:r>
          </w:p>
        </w:tc>
        <w:tc>
          <w:tcPr>
            <w:tcW w:w="687" w:type="dxa"/>
          </w:tcPr>
          <w:p w14:paraId="0CC0D3B7" w14:textId="77777777" w:rsidR="007571C5" w:rsidRPr="007571C5" w:rsidRDefault="007571C5" w:rsidP="007571C5">
            <w:pPr>
              <w:rPr>
                <w:rFonts w:ascii="Times New Roman" w:hAnsi="Times New Roman" w:cs="Times New Roman"/>
                <w:sz w:val="24"/>
                <w:szCs w:val="24"/>
              </w:rPr>
            </w:pPr>
          </w:p>
          <w:p w14:paraId="5C86B99E" w14:textId="77777777" w:rsidR="007571C5" w:rsidRPr="007571C5" w:rsidRDefault="007571C5" w:rsidP="007571C5">
            <w:pPr>
              <w:rPr>
                <w:rFonts w:ascii="Times New Roman" w:hAnsi="Times New Roman" w:cs="Times New Roman"/>
                <w:sz w:val="24"/>
                <w:szCs w:val="24"/>
              </w:rPr>
            </w:pPr>
          </w:p>
          <w:p w14:paraId="378BCDB2" w14:textId="5C3FF80D"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16</w:t>
            </w:r>
          </w:p>
        </w:tc>
      </w:tr>
      <w:tr w:rsidR="007571C5" w:rsidRPr="007571C5" w14:paraId="3B7EEAAE" w14:textId="77777777" w:rsidTr="004263F0">
        <w:tc>
          <w:tcPr>
            <w:tcW w:w="352" w:type="dxa"/>
          </w:tcPr>
          <w:p w14:paraId="1D1DC24C" w14:textId="77777777" w:rsidR="007571C5" w:rsidRPr="007571C5" w:rsidRDefault="007571C5" w:rsidP="007571C5">
            <w:pPr>
              <w:rPr>
                <w:rFonts w:ascii="Times New Roman" w:hAnsi="Times New Roman" w:cs="Times New Roman"/>
                <w:sz w:val="24"/>
                <w:szCs w:val="24"/>
              </w:rPr>
            </w:pPr>
          </w:p>
        </w:tc>
        <w:tc>
          <w:tcPr>
            <w:tcW w:w="8306" w:type="dxa"/>
          </w:tcPr>
          <w:p w14:paraId="19B3900A"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Порядок составления перечня мероприятий по решению задач Стратегии …….</w:t>
            </w:r>
          </w:p>
        </w:tc>
        <w:tc>
          <w:tcPr>
            <w:tcW w:w="687" w:type="dxa"/>
          </w:tcPr>
          <w:p w14:paraId="18A98C7A" w14:textId="16990525"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16</w:t>
            </w:r>
          </w:p>
        </w:tc>
      </w:tr>
      <w:tr w:rsidR="007571C5" w:rsidRPr="007571C5" w14:paraId="1442D0C7" w14:textId="77777777" w:rsidTr="004263F0">
        <w:tc>
          <w:tcPr>
            <w:tcW w:w="352" w:type="dxa"/>
          </w:tcPr>
          <w:p w14:paraId="55956949" w14:textId="77777777" w:rsidR="007571C5" w:rsidRPr="007571C5" w:rsidRDefault="007571C5" w:rsidP="007571C5">
            <w:pPr>
              <w:rPr>
                <w:rFonts w:ascii="Times New Roman" w:hAnsi="Times New Roman" w:cs="Times New Roman"/>
                <w:sz w:val="24"/>
                <w:szCs w:val="24"/>
              </w:rPr>
            </w:pPr>
          </w:p>
        </w:tc>
        <w:tc>
          <w:tcPr>
            <w:tcW w:w="8306" w:type="dxa"/>
          </w:tcPr>
          <w:p w14:paraId="5FF50217"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Сроки и этапы реализации Стратегии ……………………………………………..</w:t>
            </w:r>
          </w:p>
        </w:tc>
        <w:tc>
          <w:tcPr>
            <w:tcW w:w="687" w:type="dxa"/>
          </w:tcPr>
          <w:p w14:paraId="555E0DC3" w14:textId="26EC7867"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18</w:t>
            </w:r>
          </w:p>
        </w:tc>
      </w:tr>
      <w:tr w:rsidR="007571C5" w:rsidRPr="007571C5" w14:paraId="063412BB" w14:textId="77777777" w:rsidTr="004263F0">
        <w:tc>
          <w:tcPr>
            <w:tcW w:w="352" w:type="dxa"/>
          </w:tcPr>
          <w:p w14:paraId="62501B16" w14:textId="77777777" w:rsidR="007571C5" w:rsidRPr="007571C5" w:rsidRDefault="007571C5" w:rsidP="007571C5">
            <w:pPr>
              <w:rPr>
                <w:rFonts w:ascii="Times New Roman" w:hAnsi="Times New Roman" w:cs="Times New Roman"/>
                <w:sz w:val="24"/>
                <w:szCs w:val="24"/>
              </w:rPr>
            </w:pPr>
          </w:p>
        </w:tc>
        <w:tc>
          <w:tcPr>
            <w:tcW w:w="8306" w:type="dxa"/>
          </w:tcPr>
          <w:p w14:paraId="362C0F0F"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Определение ответственных исполнителей, исполнителей и участников выполнения мероприятий ………………………………………………………….</w:t>
            </w:r>
          </w:p>
        </w:tc>
        <w:tc>
          <w:tcPr>
            <w:tcW w:w="687" w:type="dxa"/>
          </w:tcPr>
          <w:p w14:paraId="534A73C9" w14:textId="77777777" w:rsidR="007571C5" w:rsidRPr="007571C5" w:rsidRDefault="007571C5" w:rsidP="007571C5">
            <w:pPr>
              <w:rPr>
                <w:rFonts w:ascii="Times New Roman" w:hAnsi="Times New Roman" w:cs="Times New Roman"/>
                <w:sz w:val="24"/>
                <w:szCs w:val="24"/>
              </w:rPr>
            </w:pPr>
          </w:p>
          <w:p w14:paraId="6A48CED8" w14:textId="64AD2402"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18</w:t>
            </w:r>
          </w:p>
        </w:tc>
      </w:tr>
      <w:tr w:rsidR="007571C5" w:rsidRPr="007571C5" w14:paraId="030768F8" w14:textId="77777777" w:rsidTr="004263F0">
        <w:tc>
          <w:tcPr>
            <w:tcW w:w="8658" w:type="dxa"/>
            <w:gridSpan w:val="2"/>
          </w:tcPr>
          <w:p w14:paraId="16BF56BE" w14:textId="77777777" w:rsidR="007571C5" w:rsidRPr="007571C5" w:rsidRDefault="007571C5" w:rsidP="007571C5">
            <w:pPr>
              <w:jc w:val="both"/>
              <w:rPr>
                <w:rFonts w:ascii="Times New Roman" w:hAnsi="Times New Roman" w:cs="Times New Roman"/>
                <w:b/>
                <w:bCs/>
                <w:sz w:val="24"/>
                <w:szCs w:val="24"/>
              </w:rPr>
            </w:pPr>
            <w:r w:rsidRPr="007571C5">
              <w:rPr>
                <w:rFonts w:ascii="Times New Roman" w:hAnsi="Times New Roman" w:cs="Times New Roman"/>
                <w:b/>
                <w:bCs/>
                <w:sz w:val="24"/>
                <w:szCs w:val="24"/>
              </w:rPr>
              <w:t>Риски выполнения стратегии, работа по их снижению, контроль и мониторинг ………………………………………………..…………………………...</w:t>
            </w:r>
          </w:p>
        </w:tc>
        <w:tc>
          <w:tcPr>
            <w:tcW w:w="687" w:type="dxa"/>
          </w:tcPr>
          <w:p w14:paraId="456F8373" w14:textId="77777777" w:rsidR="007571C5" w:rsidRPr="007571C5" w:rsidRDefault="007571C5" w:rsidP="007571C5">
            <w:pPr>
              <w:rPr>
                <w:rFonts w:ascii="Times New Roman" w:hAnsi="Times New Roman" w:cs="Times New Roman"/>
                <w:sz w:val="24"/>
                <w:szCs w:val="24"/>
              </w:rPr>
            </w:pPr>
          </w:p>
          <w:p w14:paraId="6212B71B" w14:textId="777B466C"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18</w:t>
            </w:r>
          </w:p>
        </w:tc>
      </w:tr>
      <w:tr w:rsidR="007571C5" w:rsidRPr="007571C5" w14:paraId="6C2CDA79" w14:textId="77777777" w:rsidTr="004263F0">
        <w:tc>
          <w:tcPr>
            <w:tcW w:w="352" w:type="dxa"/>
          </w:tcPr>
          <w:p w14:paraId="4E52A39F" w14:textId="77777777" w:rsidR="007571C5" w:rsidRPr="007571C5" w:rsidRDefault="007571C5" w:rsidP="007571C5">
            <w:pPr>
              <w:rPr>
                <w:rFonts w:ascii="Times New Roman" w:hAnsi="Times New Roman" w:cs="Times New Roman"/>
                <w:sz w:val="24"/>
                <w:szCs w:val="24"/>
              </w:rPr>
            </w:pPr>
          </w:p>
        </w:tc>
        <w:tc>
          <w:tcPr>
            <w:tcW w:w="8306" w:type="dxa"/>
          </w:tcPr>
          <w:p w14:paraId="535BE713"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Перечень рисков реализации Стратегии …………………………………………..</w:t>
            </w:r>
          </w:p>
        </w:tc>
        <w:tc>
          <w:tcPr>
            <w:tcW w:w="687" w:type="dxa"/>
          </w:tcPr>
          <w:p w14:paraId="07BCAC5B" w14:textId="48E855FF"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18</w:t>
            </w:r>
          </w:p>
        </w:tc>
      </w:tr>
      <w:tr w:rsidR="007571C5" w:rsidRPr="007571C5" w14:paraId="25DA7CA9" w14:textId="77777777" w:rsidTr="004263F0">
        <w:tc>
          <w:tcPr>
            <w:tcW w:w="352" w:type="dxa"/>
          </w:tcPr>
          <w:p w14:paraId="0FC655BC" w14:textId="77777777" w:rsidR="007571C5" w:rsidRPr="007571C5" w:rsidRDefault="007571C5" w:rsidP="007571C5">
            <w:pPr>
              <w:rPr>
                <w:rFonts w:ascii="Times New Roman" w:hAnsi="Times New Roman" w:cs="Times New Roman"/>
                <w:sz w:val="24"/>
                <w:szCs w:val="24"/>
              </w:rPr>
            </w:pPr>
          </w:p>
        </w:tc>
        <w:tc>
          <w:tcPr>
            <w:tcW w:w="8306" w:type="dxa"/>
          </w:tcPr>
          <w:p w14:paraId="46D3D7DA"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План действий, направленный на снижение рисков выполнения Стратегии …..</w:t>
            </w:r>
          </w:p>
        </w:tc>
        <w:tc>
          <w:tcPr>
            <w:tcW w:w="687" w:type="dxa"/>
          </w:tcPr>
          <w:p w14:paraId="480C95C5" w14:textId="7AE07866"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19</w:t>
            </w:r>
          </w:p>
        </w:tc>
      </w:tr>
      <w:tr w:rsidR="007571C5" w:rsidRPr="007571C5" w14:paraId="26F6EB28" w14:textId="77777777" w:rsidTr="004263F0">
        <w:tc>
          <w:tcPr>
            <w:tcW w:w="352" w:type="dxa"/>
          </w:tcPr>
          <w:p w14:paraId="49ED2DEB" w14:textId="77777777" w:rsidR="007571C5" w:rsidRPr="007571C5" w:rsidRDefault="007571C5" w:rsidP="007571C5">
            <w:pPr>
              <w:rPr>
                <w:rFonts w:ascii="Times New Roman" w:hAnsi="Times New Roman" w:cs="Times New Roman"/>
                <w:sz w:val="24"/>
                <w:szCs w:val="24"/>
              </w:rPr>
            </w:pPr>
          </w:p>
        </w:tc>
        <w:tc>
          <w:tcPr>
            <w:tcW w:w="8306" w:type="dxa"/>
          </w:tcPr>
          <w:p w14:paraId="2B077800" w14:textId="77777777" w:rsidR="007571C5" w:rsidRPr="007571C5" w:rsidRDefault="007571C5" w:rsidP="007571C5">
            <w:pPr>
              <w:jc w:val="both"/>
              <w:rPr>
                <w:rFonts w:ascii="Times New Roman" w:hAnsi="Times New Roman" w:cs="Times New Roman"/>
                <w:sz w:val="24"/>
                <w:szCs w:val="24"/>
              </w:rPr>
            </w:pPr>
            <w:r w:rsidRPr="007571C5">
              <w:rPr>
                <w:rFonts w:ascii="Times New Roman" w:hAnsi="Times New Roman" w:cs="Times New Roman"/>
                <w:sz w:val="24"/>
                <w:szCs w:val="24"/>
              </w:rPr>
              <w:t>Система мониторинга и контроля за реализацией Стратегии ……………………</w:t>
            </w:r>
          </w:p>
        </w:tc>
        <w:tc>
          <w:tcPr>
            <w:tcW w:w="687" w:type="dxa"/>
          </w:tcPr>
          <w:p w14:paraId="5893537E" w14:textId="68763273"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19</w:t>
            </w:r>
          </w:p>
        </w:tc>
      </w:tr>
      <w:tr w:rsidR="007571C5" w:rsidRPr="007571C5" w14:paraId="2332D8ED" w14:textId="77777777" w:rsidTr="004263F0">
        <w:tc>
          <w:tcPr>
            <w:tcW w:w="8658" w:type="dxa"/>
            <w:gridSpan w:val="2"/>
          </w:tcPr>
          <w:p w14:paraId="12D06418" w14:textId="77777777" w:rsidR="007571C5" w:rsidRPr="007571C5" w:rsidRDefault="007571C5" w:rsidP="007571C5">
            <w:pPr>
              <w:jc w:val="both"/>
              <w:rPr>
                <w:rFonts w:ascii="Times New Roman" w:hAnsi="Times New Roman" w:cs="Times New Roman"/>
                <w:b/>
                <w:bCs/>
                <w:sz w:val="24"/>
                <w:szCs w:val="24"/>
              </w:rPr>
            </w:pPr>
            <w:r w:rsidRPr="007571C5">
              <w:rPr>
                <w:rFonts w:ascii="Times New Roman" w:hAnsi="Times New Roman" w:cs="Times New Roman"/>
                <w:b/>
                <w:bCs/>
                <w:sz w:val="24"/>
                <w:szCs w:val="24"/>
              </w:rPr>
              <w:t>Информация о муниципальных программах, в том числе утверждаемых в целях реализации Стратегии ………………………………………………………...</w:t>
            </w:r>
          </w:p>
        </w:tc>
        <w:tc>
          <w:tcPr>
            <w:tcW w:w="687" w:type="dxa"/>
          </w:tcPr>
          <w:p w14:paraId="5F9C976D" w14:textId="77777777" w:rsidR="007571C5" w:rsidRPr="007571C5" w:rsidRDefault="007571C5" w:rsidP="007571C5">
            <w:pPr>
              <w:rPr>
                <w:rFonts w:ascii="Times New Roman" w:hAnsi="Times New Roman" w:cs="Times New Roman"/>
                <w:sz w:val="24"/>
                <w:szCs w:val="24"/>
              </w:rPr>
            </w:pPr>
          </w:p>
          <w:p w14:paraId="156A1EF8" w14:textId="06E0C8C8"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064A55">
              <w:rPr>
                <w:rFonts w:ascii="Times New Roman" w:hAnsi="Times New Roman" w:cs="Times New Roman"/>
                <w:sz w:val="24"/>
                <w:szCs w:val="24"/>
              </w:rPr>
              <w:t>2</w:t>
            </w:r>
            <w:r w:rsidR="003D20C7">
              <w:rPr>
                <w:rFonts w:ascii="Times New Roman" w:hAnsi="Times New Roman" w:cs="Times New Roman"/>
                <w:sz w:val="24"/>
                <w:szCs w:val="24"/>
              </w:rPr>
              <w:t>0</w:t>
            </w:r>
          </w:p>
        </w:tc>
      </w:tr>
      <w:tr w:rsidR="007571C5" w:rsidRPr="007571C5" w14:paraId="4881B7D2" w14:textId="77777777" w:rsidTr="004263F0">
        <w:tc>
          <w:tcPr>
            <w:tcW w:w="8658" w:type="dxa"/>
            <w:gridSpan w:val="2"/>
          </w:tcPr>
          <w:p w14:paraId="70B8C4DA" w14:textId="77777777" w:rsidR="007571C5" w:rsidRPr="007571C5" w:rsidRDefault="007571C5" w:rsidP="007571C5">
            <w:pPr>
              <w:jc w:val="both"/>
              <w:rPr>
                <w:rFonts w:ascii="Times New Roman" w:hAnsi="Times New Roman" w:cs="Times New Roman"/>
                <w:b/>
                <w:bCs/>
                <w:sz w:val="24"/>
                <w:szCs w:val="24"/>
              </w:rPr>
            </w:pPr>
            <w:r w:rsidRPr="007571C5">
              <w:rPr>
                <w:rFonts w:ascii="Times New Roman" w:hAnsi="Times New Roman" w:cs="Times New Roman"/>
                <w:b/>
                <w:bCs/>
                <w:sz w:val="24"/>
                <w:szCs w:val="24"/>
              </w:rPr>
              <w:lastRenderedPageBreak/>
              <w:t>Соотнесение муниципальных программ и целевых ориентиров социально-экономического развития Пограничного муниципального округа с государственными программами и целевыми ориентирами развития Приморского края …………………………………………………………………….</w:t>
            </w:r>
          </w:p>
        </w:tc>
        <w:tc>
          <w:tcPr>
            <w:tcW w:w="687" w:type="dxa"/>
          </w:tcPr>
          <w:p w14:paraId="7B64C758" w14:textId="77777777" w:rsidR="007571C5" w:rsidRPr="007571C5" w:rsidRDefault="007571C5" w:rsidP="007571C5">
            <w:pPr>
              <w:rPr>
                <w:rFonts w:ascii="Times New Roman" w:hAnsi="Times New Roman" w:cs="Times New Roman"/>
                <w:sz w:val="24"/>
                <w:szCs w:val="24"/>
              </w:rPr>
            </w:pPr>
          </w:p>
          <w:p w14:paraId="64406763" w14:textId="77777777" w:rsidR="007571C5" w:rsidRPr="007571C5" w:rsidRDefault="007571C5" w:rsidP="007571C5">
            <w:pPr>
              <w:rPr>
                <w:rFonts w:ascii="Times New Roman" w:hAnsi="Times New Roman" w:cs="Times New Roman"/>
                <w:sz w:val="24"/>
                <w:szCs w:val="24"/>
              </w:rPr>
            </w:pPr>
          </w:p>
          <w:p w14:paraId="15CB3AE0" w14:textId="77777777" w:rsidR="007571C5" w:rsidRPr="007571C5" w:rsidRDefault="007571C5" w:rsidP="007571C5">
            <w:pPr>
              <w:rPr>
                <w:rFonts w:ascii="Times New Roman" w:hAnsi="Times New Roman" w:cs="Times New Roman"/>
                <w:sz w:val="24"/>
                <w:szCs w:val="24"/>
              </w:rPr>
            </w:pPr>
          </w:p>
          <w:p w14:paraId="309E6B28" w14:textId="5E9D89B3"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22</w:t>
            </w:r>
          </w:p>
        </w:tc>
      </w:tr>
      <w:tr w:rsidR="007571C5" w:rsidRPr="007571C5" w14:paraId="430EE9AC" w14:textId="77777777" w:rsidTr="004263F0">
        <w:tc>
          <w:tcPr>
            <w:tcW w:w="8658" w:type="dxa"/>
            <w:gridSpan w:val="2"/>
          </w:tcPr>
          <w:p w14:paraId="3375C869" w14:textId="77777777" w:rsidR="007571C5" w:rsidRPr="007571C5" w:rsidRDefault="007571C5" w:rsidP="007571C5">
            <w:pPr>
              <w:jc w:val="both"/>
              <w:rPr>
                <w:rFonts w:ascii="Times New Roman" w:hAnsi="Times New Roman" w:cs="Times New Roman"/>
                <w:b/>
                <w:bCs/>
                <w:sz w:val="24"/>
                <w:szCs w:val="24"/>
              </w:rPr>
            </w:pPr>
            <w:r w:rsidRPr="007571C5">
              <w:rPr>
                <w:rFonts w:ascii="Times New Roman" w:hAnsi="Times New Roman" w:cs="Times New Roman"/>
                <w:b/>
                <w:bCs/>
                <w:sz w:val="24"/>
                <w:szCs w:val="24"/>
              </w:rPr>
              <w:t>Приложения ……………………………………………………………………………</w:t>
            </w:r>
          </w:p>
        </w:tc>
        <w:tc>
          <w:tcPr>
            <w:tcW w:w="687" w:type="dxa"/>
          </w:tcPr>
          <w:p w14:paraId="489624CF" w14:textId="2AA04E57" w:rsidR="007571C5" w:rsidRPr="007571C5" w:rsidRDefault="007571C5" w:rsidP="007571C5">
            <w:pPr>
              <w:rPr>
                <w:rFonts w:ascii="Times New Roman" w:hAnsi="Times New Roman" w:cs="Times New Roman"/>
                <w:sz w:val="24"/>
                <w:szCs w:val="24"/>
              </w:rPr>
            </w:pPr>
            <w:r w:rsidRPr="007571C5">
              <w:rPr>
                <w:rFonts w:ascii="Times New Roman" w:hAnsi="Times New Roman" w:cs="Times New Roman"/>
                <w:sz w:val="24"/>
                <w:szCs w:val="24"/>
              </w:rPr>
              <w:t>1</w:t>
            </w:r>
            <w:r w:rsidR="003D20C7">
              <w:rPr>
                <w:rFonts w:ascii="Times New Roman" w:hAnsi="Times New Roman" w:cs="Times New Roman"/>
                <w:sz w:val="24"/>
                <w:szCs w:val="24"/>
              </w:rPr>
              <w:t>32</w:t>
            </w:r>
          </w:p>
        </w:tc>
      </w:tr>
    </w:tbl>
    <w:p w14:paraId="2E274879" w14:textId="77777777" w:rsidR="007571C5" w:rsidRPr="007571C5" w:rsidRDefault="007571C5" w:rsidP="007571C5">
      <w:pPr>
        <w:spacing w:after="0" w:line="240" w:lineRule="auto"/>
        <w:rPr>
          <w:rFonts w:ascii="Times New Roman" w:hAnsi="Times New Roman" w:cs="Times New Roman"/>
          <w:sz w:val="24"/>
          <w:szCs w:val="24"/>
        </w:rPr>
      </w:pPr>
    </w:p>
    <w:p w14:paraId="79FB4AFE" w14:textId="77777777" w:rsidR="007571C5" w:rsidRDefault="007571C5" w:rsidP="00B057BD">
      <w:pPr>
        <w:spacing w:after="0" w:line="240" w:lineRule="auto"/>
        <w:rPr>
          <w:rFonts w:ascii="Times New Roman" w:hAnsi="Times New Roman" w:cs="Times New Roman"/>
          <w:b/>
          <w:bCs/>
          <w:sz w:val="24"/>
          <w:szCs w:val="24"/>
        </w:rPr>
      </w:pPr>
    </w:p>
    <w:bookmarkEnd w:id="1"/>
    <w:p w14:paraId="129A9BCE" w14:textId="77777777" w:rsidR="007571C5" w:rsidRDefault="007571C5">
      <w:pPr>
        <w:rPr>
          <w:rFonts w:ascii="Times New Roman" w:hAnsi="Times New Roman" w:cs="Times New Roman"/>
          <w:b/>
          <w:bCs/>
          <w:color w:val="275317" w:themeColor="accent6" w:themeShade="80"/>
          <w:sz w:val="36"/>
          <w:szCs w:val="36"/>
        </w:rPr>
      </w:pPr>
      <w:r>
        <w:rPr>
          <w:rFonts w:ascii="Times New Roman" w:hAnsi="Times New Roman" w:cs="Times New Roman"/>
          <w:b/>
          <w:bCs/>
          <w:color w:val="275317" w:themeColor="accent6" w:themeShade="80"/>
          <w:sz w:val="36"/>
          <w:szCs w:val="36"/>
        </w:rPr>
        <w:br w:type="page"/>
      </w:r>
    </w:p>
    <w:p w14:paraId="51C3794C" w14:textId="533E283D" w:rsidR="00B057BD" w:rsidRPr="00A23313" w:rsidRDefault="00B057BD" w:rsidP="003710CF">
      <w:pPr>
        <w:pBdr>
          <w:bottom w:val="single" w:sz="6" w:space="1" w:color="auto"/>
        </w:pBdr>
        <w:spacing w:after="0" w:line="240" w:lineRule="auto"/>
        <w:jc w:val="center"/>
        <w:rPr>
          <w:rFonts w:ascii="Times New Roman" w:hAnsi="Times New Roman" w:cs="Times New Roman"/>
          <w:b/>
          <w:bCs/>
          <w:color w:val="275317" w:themeColor="accent6" w:themeShade="80"/>
          <w:sz w:val="36"/>
          <w:szCs w:val="36"/>
        </w:rPr>
      </w:pPr>
      <w:r w:rsidRPr="00A23313">
        <w:rPr>
          <w:rFonts w:ascii="Times New Roman" w:hAnsi="Times New Roman" w:cs="Times New Roman"/>
          <w:b/>
          <w:bCs/>
          <w:color w:val="275317" w:themeColor="accent6" w:themeShade="80"/>
          <w:sz w:val="36"/>
          <w:szCs w:val="36"/>
        </w:rPr>
        <w:lastRenderedPageBreak/>
        <w:t>ОБЩИЕ ПОЛОЖЕНИЯ СТРАТЕГИИ</w:t>
      </w:r>
    </w:p>
    <w:p w14:paraId="5CA3DB7D" w14:textId="77777777" w:rsidR="003710CF" w:rsidRDefault="003710CF" w:rsidP="00B057BD">
      <w:pPr>
        <w:spacing w:after="0" w:line="240" w:lineRule="auto"/>
        <w:rPr>
          <w:rFonts w:ascii="Times New Roman" w:hAnsi="Times New Roman" w:cs="Times New Roman"/>
          <w:sz w:val="24"/>
          <w:szCs w:val="24"/>
        </w:rPr>
      </w:pPr>
    </w:p>
    <w:p w14:paraId="02DCFA6F" w14:textId="07FA8C60" w:rsidR="003710CF" w:rsidRPr="00A23313" w:rsidRDefault="003710CF" w:rsidP="00B212B0">
      <w:pPr>
        <w:spacing w:after="0" w:line="240" w:lineRule="auto"/>
        <w:jc w:val="both"/>
        <w:rPr>
          <w:rFonts w:ascii="Times New Roman" w:hAnsi="Times New Roman" w:cs="Times New Roman"/>
          <w:sz w:val="24"/>
          <w:szCs w:val="24"/>
        </w:rPr>
      </w:pPr>
      <w:r w:rsidRPr="00A23313">
        <w:rPr>
          <w:rFonts w:ascii="Times New Roman" w:hAnsi="Times New Roman" w:cs="Times New Roman"/>
          <w:sz w:val="24"/>
          <w:szCs w:val="24"/>
        </w:rPr>
        <w:t xml:space="preserve">Стратегия социально-экономического развития Пограничного муниципального округа Приморского края разработана в соответствии с Федеральным законом от 28.06.2014 №172-ФЗ «О стратегическом планировании в Российской Федерации», методическими рекомендациями по разработке и корректировке Стратегии социально-экономического развития субъекта Российской Федерации и планом мероприятий по ее реализации, утвержденными приказом Минэкономразвития Российской Федерации от 23.03.2017 №132, </w:t>
      </w:r>
      <w:r w:rsidRPr="00A23313">
        <w:rPr>
          <w:rFonts w:ascii="Times New Roman" w:hAnsi="Times New Roman" w:cs="Times New Roman"/>
          <w:sz w:val="24"/>
          <w:szCs w:val="24"/>
          <w14:ligatures w14:val="none"/>
        </w:rPr>
        <w:t>Стратегией социально-экономического развития Приморского края до 2030 года, утвержденной Постановлением Администрации Приморского края от 28.12.2018 № 668-па.</w:t>
      </w:r>
    </w:p>
    <w:p w14:paraId="72801D02" w14:textId="77777777" w:rsidR="003710CF" w:rsidRDefault="003710CF" w:rsidP="00A23313">
      <w:pPr>
        <w:pStyle w:val="12"/>
        <w:tabs>
          <w:tab w:val="left" w:pos="709"/>
        </w:tabs>
        <w:spacing w:line="240" w:lineRule="auto"/>
        <w:ind w:firstLine="567"/>
        <w:jc w:val="both"/>
      </w:pPr>
      <w:bookmarkStart w:id="2" w:name="_Hlk183785145"/>
      <w:r w:rsidRPr="00A23313">
        <w:rPr>
          <w:rFonts w:cs="Times New Roman"/>
        </w:rPr>
        <w:t>Стратегия социально</w:t>
      </w:r>
      <w:r>
        <w:t>-экономического развития Пограничного муниципального округа до 2035 года является базовым документом долгосрочного планирования развития Пограничного муниципального округа, которая в свою очередь соответствует основным постулатам Стратегии социально-экономического развития Приморского края до 2030 года.</w:t>
      </w:r>
    </w:p>
    <w:p w14:paraId="37E5C7C5" w14:textId="77777777" w:rsidR="003710CF" w:rsidRDefault="003710CF" w:rsidP="00A23313">
      <w:pPr>
        <w:pStyle w:val="12"/>
        <w:tabs>
          <w:tab w:val="left" w:pos="709"/>
        </w:tabs>
        <w:spacing w:line="240" w:lineRule="auto"/>
        <w:ind w:firstLine="567"/>
        <w:jc w:val="both"/>
      </w:pPr>
      <w:r>
        <w:t>Данный документ направлен на инфраструктурное развитие территории муниципального округа, повышение его экономического потенциала и эффективного использования его ресурсов, формирования комфортной и безопасной среды проживания, развития человеческого капитала, творческой и деловой активности населения.</w:t>
      </w:r>
    </w:p>
    <w:bookmarkEnd w:id="2"/>
    <w:p w14:paraId="052DACA8" w14:textId="77777777" w:rsidR="003710CF" w:rsidRDefault="003710CF" w:rsidP="00A23313">
      <w:pPr>
        <w:pStyle w:val="12"/>
        <w:tabs>
          <w:tab w:val="left" w:pos="709"/>
        </w:tabs>
        <w:spacing w:line="240" w:lineRule="auto"/>
        <w:ind w:firstLine="567"/>
        <w:jc w:val="both"/>
      </w:pPr>
      <w:r>
        <w:t>Стратегия социально-экономического развития Пограничного муниципального округа Приморского края разработана с учетом положений:</w:t>
      </w:r>
    </w:p>
    <w:tbl>
      <w:tblPr>
        <w:tblW w:w="9526" w:type="dxa"/>
        <w:tblInd w:w="108" w:type="dxa"/>
        <w:tblLayout w:type="fixed"/>
        <w:tblLook w:val="0000" w:firstRow="0" w:lastRow="0" w:firstColumn="0" w:lastColumn="0" w:noHBand="0" w:noVBand="0"/>
      </w:tblPr>
      <w:tblGrid>
        <w:gridCol w:w="243"/>
        <w:gridCol w:w="9283"/>
      </w:tblGrid>
      <w:tr w:rsidR="003710CF" w14:paraId="53DC35B7" w14:textId="77777777" w:rsidTr="00BE50D6">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4456593" w14:textId="77777777" w:rsidR="003710CF" w:rsidRDefault="003710CF"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35568940" w14:textId="53BEA93E" w:rsidR="003710CF" w:rsidRPr="005949F0" w:rsidRDefault="003710CF" w:rsidP="00A23313">
            <w:pPr>
              <w:pStyle w:val="12"/>
              <w:tabs>
                <w:tab w:val="left" w:pos="8150"/>
              </w:tabs>
              <w:spacing w:line="240" w:lineRule="auto"/>
              <w:ind w:firstLine="0"/>
              <w:jc w:val="both"/>
            </w:pPr>
            <w:r w:rsidRPr="005949F0">
              <w:rPr>
                <w:rStyle w:val="13"/>
                <w:rFonts w:eastAsia="Liberation Serif"/>
                <w:color w:val="auto"/>
              </w:rPr>
              <w:t xml:space="preserve">Указа Президента Российской Федерации от </w:t>
            </w:r>
            <w:r w:rsidR="00371D08" w:rsidRPr="005949F0">
              <w:rPr>
                <w:rStyle w:val="13"/>
                <w:rFonts w:eastAsia="Liberation Serif"/>
                <w:color w:val="auto"/>
              </w:rPr>
              <w:t>07</w:t>
            </w:r>
            <w:r w:rsidRPr="005949F0">
              <w:rPr>
                <w:rStyle w:val="13"/>
                <w:rFonts w:eastAsia="Liberation Serif"/>
                <w:color w:val="auto"/>
              </w:rPr>
              <w:t>.0</w:t>
            </w:r>
            <w:r w:rsidR="00371D08" w:rsidRPr="005949F0">
              <w:rPr>
                <w:rStyle w:val="13"/>
                <w:rFonts w:eastAsia="Liberation Serif"/>
                <w:color w:val="auto"/>
              </w:rPr>
              <w:t>5</w:t>
            </w:r>
            <w:r w:rsidRPr="005949F0">
              <w:rPr>
                <w:rStyle w:val="13"/>
                <w:rFonts w:eastAsia="Liberation Serif"/>
                <w:color w:val="auto"/>
              </w:rPr>
              <w:t>.202</w:t>
            </w:r>
            <w:r w:rsidR="00371D08" w:rsidRPr="005949F0">
              <w:rPr>
                <w:rStyle w:val="13"/>
                <w:rFonts w:eastAsia="Liberation Serif"/>
                <w:color w:val="auto"/>
              </w:rPr>
              <w:t>4</w:t>
            </w:r>
            <w:r w:rsidRPr="005949F0">
              <w:rPr>
                <w:rStyle w:val="13"/>
                <w:rFonts w:eastAsia="Liberation Serif"/>
                <w:color w:val="auto"/>
              </w:rPr>
              <w:t xml:space="preserve"> №</w:t>
            </w:r>
            <w:r w:rsidR="00371D08" w:rsidRPr="005949F0">
              <w:rPr>
                <w:rStyle w:val="13"/>
                <w:rFonts w:eastAsia="Liberation Serif"/>
                <w:color w:val="auto"/>
              </w:rPr>
              <w:t>309</w:t>
            </w:r>
            <w:r w:rsidRPr="005949F0">
              <w:rPr>
                <w:rStyle w:val="13"/>
                <w:rFonts w:eastAsia="Liberation Serif"/>
                <w:color w:val="auto"/>
              </w:rPr>
              <w:t xml:space="preserve"> «О национальных целях развития Российской Федерации на период до 203</w:t>
            </w:r>
            <w:r w:rsidR="00371D08" w:rsidRPr="005949F0">
              <w:rPr>
                <w:rStyle w:val="13"/>
                <w:rFonts w:eastAsia="Liberation Serif"/>
                <w:color w:val="auto"/>
              </w:rPr>
              <w:t>6</w:t>
            </w:r>
            <w:r w:rsidRPr="005949F0">
              <w:rPr>
                <w:rStyle w:val="13"/>
                <w:rFonts w:eastAsia="Liberation Serif"/>
                <w:color w:val="auto"/>
              </w:rPr>
              <w:t xml:space="preserve"> года»;</w:t>
            </w:r>
          </w:p>
        </w:tc>
      </w:tr>
      <w:tr w:rsidR="003710CF" w14:paraId="1C33B10A" w14:textId="77777777" w:rsidTr="00BE50D6">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20582AD" w14:textId="77777777" w:rsidR="003710CF" w:rsidRDefault="003710CF"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6872EE7A" w14:textId="5FF80024" w:rsidR="003710CF" w:rsidRPr="005949F0" w:rsidRDefault="003710CF" w:rsidP="00A23313">
            <w:pPr>
              <w:pStyle w:val="12"/>
              <w:tabs>
                <w:tab w:val="left" w:pos="8150"/>
              </w:tabs>
              <w:spacing w:line="240" w:lineRule="auto"/>
              <w:ind w:firstLine="0"/>
              <w:jc w:val="both"/>
            </w:pPr>
            <w:r w:rsidRPr="005949F0">
              <w:rPr>
                <w:rStyle w:val="13"/>
                <w:rFonts w:eastAsia="Liberation Serif"/>
                <w:color w:val="auto"/>
              </w:rPr>
              <w:t>Указа Президента Российской Федерации от 08.11.2021 №6</w:t>
            </w:r>
            <w:r w:rsidR="004003D2" w:rsidRPr="005949F0">
              <w:rPr>
                <w:rStyle w:val="13"/>
                <w:rFonts w:eastAsia="Liberation Serif"/>
                <w:color w:val="auto"/>
              </w:rPr>
              <w:t>3</w:t>
            </w:r>
            <w:r w:rsidRPr="005949F0">
              <w:rPr>
                <w:rStyle w:val="13"/>
                <w:rFonts w:eastAsia="Liberation Serif"/>
                <w:color w:val="auto"/>
              </w:rPr>
              <w:t>3 «Об утверждении Основ государственной политики в сфере стратегического планирования в Российской Федерации»;</w:t>
            </w:r>
          </w:p>
        </w:tc>
      </w:tr>
      <w:tr w:rsidR="003710CF" w14:paraId="4ED23FB8" w14:textId="77777777" w:rsidTr="00BE50D6">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61B83A2" w14:textId="77777777" w:rsidR="003710CF" w:rsidRDefault="003710CF"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68959DC3" w14:textId="77777777" w:rsidR="003710CF" w:rsidRPr="005949F0" w:rsidRDefault="003710CF" w:rsidP="00A23313">
            <w:pPr>
              <w:pStyle w:val="12"/>
              <w:tabs>
                <w:tab w:val="left" w:pos="8150"/>
              </w:tabs>
              <w:spacing w:line="240" w:lineRule="auto"/>
              <w:ind w:firstLine="0"/>
              <w:jc w:val="both"/>
            </w:pPr>
            <w:r w:rsidRPr="005949F0">
              <w:t>Указа Президента Российской Федерации от 09.05.2017 №203 «О Стратегии развития информационного общества в Российской Федерации на 2017-2030 годы»;</w:t>
            </w:r>
          </w:p>
        </w:tc>
      </w:tr>
      <w:tr w:rsidR="003710CF" w14:paraId="30B467AE" w14:textId="77777777" w:rsidTr="00BE50D6">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2E355AD" w14:textId="77777777" w:rsidR="003710CF" w:rsidRDefault="003710CF"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165AB3E7" w14:textId="77777777" w:rsidR="003710CF" w:rsidRPr="005949F0" w:rsidRDefault="003710CF" w:rsidP="00A23313">
            <w:pPr>
              <w:pStyle w:val="12"/>
              <w:tabs>
                <w:tab w:val="left" w:pos="8150"/>
              </w:tabs>
              <w:spacing w:line="240" w:lineRule="auto"/>
              <w:ind w:firstLine="0"/>
              <w:jc w:val="both"/>
            </w:pPr>
            <w:r w:rsidRPr="005949F0">
              <w:t>распоряжения Правительства Российской Федерации от 01.10.2021 №2765-р «Единый план по достижению национальных целей развития Российской Федерации на период до 2024 года и на плановый период до 2030 года»;</w:t>
            </w:r>
          </w:p>
        </w:tc>
      </w:tr>
      <w:tr w:rsidR="003710CF" w14:paraId="66D0C6EF" w14:textId="77777777" w:rsidTr="00BE50D6">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3FA51FC" w14:textId="77777777" w:rsidR="003710CF" w:rsidRDefault="003710CF"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0527E6E0" w14:textId="7A3109FA" w:rsidR="003710CF" w:rsidRPr="005949F0" w:rsidRDefault="003710CF" w:rsidP="004003D2">
            <w:pPr>
              <w:autoSpaceDE w:val="0"/>
              <w:autoSpaceDN w:val="0"/>
              <w:adjustRightInd w:val="0"/>
              <w:spacing w:after="0" w:line="240" w:lineRule="auto"/>
              <w:jc w:val="both"/>
              <w:rPr>
                <w:rFonts w:ascii="Times New Roman" w:hAnsi="Times New Roman" w:cs="Times New Roman"/>
                <w:kern w:val="0"/>
                <w:sz w:val="24"/>
                <w:szCs w:val="24"/>
              </w:rPr>
            </w:pPr>
            <w:r w:rsidRPr="005949F0">
              <w:rPr>
                <w:rFonts w:ascii="Times New Roman" w:hAnsi="Times New Roman" w:cs="Times New Roman"/>
                <w:sz w:val="24"/>
                <w:szCs w:val="24"/>
              </w:rPr>
              <w:t xml:space="preserve">распоряжения Правительства Российской Федерации от </w:t>
            </w:r>
            <w:r w:rsidR="004003D2" w:rsidRPr="005949F0">
              <w:rPr>
                <w:rFonts w:ascii="Times New Roman" w:hAnsi="Times New Roman" w:cs="Times New Roman"/>
                <w:sz w:val="24"/>
                <w:szCs w:val="24"/>
              </w:rPr>
              <w:t>28</w:t>
            </w:r>
            <w:r w:rsidRPr="005949F0">
              <w:rPr>
                <w:rFonts w:ascii="Times New Roman" w:hAnsi="Times New Roman" w:cs="Times New Roman"/>
                <w:sz w:val="24"/>
                <w:szCs w:val="24"/>
              </w:rPr>
              <w:t>.</w:t>
            </w:r>
            <w:r w:rsidR="004003D2" w:rsidRPr="005949F0">
              <w:rPr>
                <w:rFonts w:ascii="Times New Roman" w:hAnsi="Times New Roman" w:cs="Times New Roman"/>
                <w:sz w:val="24"/>
                <w:szCs w:val="24"/>
              </w:rPr>
              <w:t>1</w:t>
            </w:r>
            <w:r w:rsidRPr="005949F0">
              <w:rPr>
                <w:rFonts w:ascii="Times New Roman" w:hAnsi="Times New Roman" w:cs="Times New Roman"/>
                <w:sz w:val="24"/>
                <w:szCs w:val="24"/>
              </w:rPr>
              <w:t>2.20</w:t>
            </w:r>
            <w:r w:rsidR="004003D2" w:rsidRPr="005949F0">
              <w:rPr>
                <w:rFonts w:ascii="Times New Roman" w:hAnsi="Times New Roman" w:cs="Times New Roman"/>
                <w:sz w:val="24"/>
                <w:szCs w:val="24"/>
              </w:rPr>
              <w:t>24</w:t>
            </w:r>
            <w:r w:rsidRPr="005949F0">
              <w:rPr>
                <w:rFonts w:ascii="Times New Roman" w:hAnsi="Times New Roman" w:cs="Times New Roman"/>
                <w:sz w:val="24"/>
                <w:szCs w:val="24"/>
              </w:rPr>
              <w:t xml:space="preserve"> №</w:t>
            </w:r>
            <w:r w:rsidR="004003D2" w:rsidRPr="005949F0">
              <w:rPr>
                <w:rFonts w:ascii="Times New Roman" w:hAnsi="Times New Roman" w:cs="Times New Roman"/>
                <w:sz w:val="24"/>
                <w:szCs w:val="24"/>
              </w:rPr>
              <w:t xml:space="preserve"> 4146</w:t>
            </w:r>
            <w:r w:rsidRPr="005949F0">
              <w:rPr>
                <w:rFonts w:ascii="Times New Roman" w:hAnsi="Times New Roman" w:cs="Times New Roman"/>
                <w:sz w:val="24"/>
                <w:szCs w:val="24"/>
              </w:rPr>
              <w:t>-р «Об утверждении Стратегии пространственного развития Российской Федерации на период</w:t>
            </w:r>
            <w:r w:rsidR="004003D2" w:rsidRPr="005949F0">
              <w:rPr>
                <w:rFonts w:ascii="Times New Roman" w:hAnsi="Times New Roman" w:cs="Times New Roman"/>
                <w:sz w:val="24"/>
                <w:szCs w:val="24"/>
              </w:rPr>
              <w:t xml:space="preserve"> </w:t>
            </w:r>
            <w:r w:rsidR="004003D2" w:rsidRPr="005949F0">
              <w:rPr>
                <w:rFonts w:ascii="Times New Roman" w:hAnsi="Times New Roman" w:cs="Times New Roman"/>
                <w:kern w:val="0"/>
                <w:sz w:val="24"/>
                <w:szCs w:val="24"/>
              </w:rPr>
              <w:t>до 2030 года с прогнозом до 2036 года»</w:t>
            </w:r>
          </w:p>
        </w:tc>
      </w:tr>
      <w:tr w:rsidR="004003D2" w:rsidRPr="004003D2" w14:paraId="3985C720"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00624BF"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76BC86A1" w14:textId="77777777" w:rsidR="004003D2" w:rsidRPr="005949F0" w:rsidRDefault="004003D2" w:rsidP="00A23313">
            <w:pPr>
              <w:pStyle w:val="12"/>
              <w:tabs>
                <w:tab w:val="left" w:pos="8150"/>
              </w:tabs>
              <w:spacing w:line="240" w:lineRule="auto"/>
              <w:ind w:firstLine="0"/>
              <w:jc w:val="both"/>
            </w:pPr>
            <w:r w:rsidRPr="005949F0">
              <w:t>распоряжения Правительства Российской Федерации от 09.06.2020 №1523-р «Об утверждении Энергетической стратегии Российской Федерации на период до 2035 года»;</w:t>
            </w:r>
          </w:p>
        </w:tc>
      </w:tr>
      <w:tr w:rsidR="004003D2" w14:paraId="3698BC5C"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C34DB2F"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72C97BA1" w14:textId="0469FEB4" w:rsidR="004003D2" w:rsidRPr="005949F0" w:rsidRDefault="004003D2" w:rsidP="00A23313">
            <w:pPr>
              <w:pStyle w:val="12"/>
              <w:tabs>
                <w:tab w:val="left" w:pos="8150"/>
              </w:tabs>
              <w:spacing w:line="240" w:lineRule="auto"/>
              <w:ind w:firstLine="0"/>
              <w:jc w:val="both"/>
            </w:pPr>
            <w:r w:rsidRPr="005949F0">
              <w:t>распоряжения Правительства Российской Федерации от 27.1</w:t>
            </w:r>
            <w:r w:rsidR="00316CCC" w:rsidRPr="005949F0">
              <w:t>1</w:t>
            </w:r>
            <w:r w:rsidRPr="005949F0">
              <w:t>.2021 №336</w:t>
            </w:r>
            <w:r w:rsidR="00316CCC" w:rsidRPr="005949F0">
              <w:t>3</w:t>
            </w:r>
            <w:r w:rsidRPr="005949F0">
              <w:t>-р «Об утверждении Транспортной стратегии Российской Федерации до 2030 года с прогнозом до 2035 года»;</w:t>
            </w:r>
          </w:p>
        </w:tc>
      </w:tr>
      <w:tr w:rsidR="004003D2" w14:paraId="5FAC27A2"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C7EEC6B"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4C4073ED" w14:textId="77777777" w:rsidR="004003D2" w:rsidRPr="005949F0" w:rsidRDefault="004003D2" w:rsidP="00A23313">
            <w:pPr>
              <w:pStyle w:val="12"/>
              <w:tabs>
                <w:tab w:val="left" w:pos="8150"/>
              </w:tabs>
              <w:spacing w:line="240" w:lineRule="auto"/>
              <w:ind w:firstLine="0"/>
              <w:jc w:val="both"/>
            </w:pPr>
            <w:r w:rsidRPr="005949F0">
              <w:t>распоряжения Правительства Российской Федерации от 31.10.2022 №3268-р «Об утверждении Стратегии развития строительной отрасли и жилищно-коммунального хозяйства Российской Федерации на период до 2030 года с прогнозом до 2035 года»;</w:t>
            </w:r>
          </w:p>
        </w:tc>
      </w:tr>
      <w:tr w:rsidR="004003D2" w14:paraId="59F0BB96"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A795834"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4C39A160" w14:textId="77777777" w:rsidR="004003D2" w:rsidRPr="005949F0" w:rsidRDefault="004003D2" w:rsidP="00A23313">
            <w:pPr>
              <w:pStyle w:val="12"/>
              <w:tabs>
                <w:tab w:val="left" w:pos="8150"/>
              </w:tabs>
              <w:spacing w:line="240" w:lineRule="auto"/>
              <w:ind w:firstLine="0"/>
              <w:jc w:val="both"/>
            </w:pPr>
            <w:r w:rsidRPr="005949F0">
              <w:t>распоряжения Правительства Российской Федерации от 02.06.2016 №1083-р «Об утверждении Стратегии развития малого и среднего предпринимательства в Российской Федерации на период до 2030 года»;</w:t>
            </w:r>
          </w:p>
        </w:tc>
      </w:tr>
      <w:tr w:rsidR="004003D2" w14:paraId="2140A93F"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3594FEC"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145BCFD4" w14:textId="77777777" w:rsidR="004003D2" w:rsidRPr="005949F0" w:rsidRDefault="004003D2" w:rsidP="00A23313">
            <w:pPr>
              <w:pStyle w:val="12"/>
              <w:tabs>
                <w:tab w:val="left" w:pos="8150"/>
              </w:tabs>
              <w:spacing w:line="240" w:lineRule="auto"/>
              <w:ind w:firstLine="0"/>
              <w:jc w:val="both"/>
            </w:pPr>
            <w:r w:rsidRPr="005949F0">
              <w:t>распоряжения Правительства Российской Федерации от 02.02.2015 №151-р «Об утверждении Стратегии устойчивого развития сельских территорий Российской Федерации на период до 2030 года»;</w:t>
            </w:r>
          </w:p>
        </w:tc>
      </w:tr>
      <w:tr w:rsidR="00C0534A" w:rsidRPr="00C0534A" w14:paraId="60539EFA"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8A99653"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2CF8D016" w14:textId="032642D4" w:rsidR="004003D2" w:rsidRPr="005949F0" w:rsidRDefault="004003D2" w:rsidP="00A23313">
            <w:pPr>
              <w:pStyle w:val="12"/>
              <w:tabs>
                <w:tab w:val="left" w:pos="8150"/>
              </w:tabs>
              <w:spacing w:line="240" w:lineRule="auto"/>
              <w:ind w:firstLine="0"/>
              <w:jc w:val="both"/>
              <w:rPr>
                <w:rFonts w:cs="Times New Roman"/>
              </w:rPr>
            </w:pPr>
            <w:r w:rsidRPr="005949F0">
              <w:rPr>
                <w:rFonts w:cs="Times New Roman"/>
              </w:rPr>
              <w:t xml:space="preserve">распоряжения Правительства Российской Федерации от </w:t>
            </w:r>
            <w:r w:rsidR="00C0534A" w:rsidRPr="005949F0">
              <w:rPr>
                <w:rFonts w:cs="Times New Roman"/>
              </w:rPr>
              <w:t>11</w:t>
            </w:r>
            <w:r w:rsidRPr="005949F0">
              <w:rPr>
                <w:rFonts w:cs="Times New Roman"/>
              </w:rPr>
              <w:t>.0</w:t>
            </w:r>
            <w:r w:rsidR="00C0534A" w:rsidRPr="005949F0">
              <w:rPr>
                <w:rFonts w:cs="Times New Roman"/>
              </w:rPr>
              <w:t>9</w:t>
            </w:r>
            <w:r w:rsidRPr="005949F0">
              <w:rPr>
                <w:rFonts w:cs="Times New Roman"/>
              </w:rPr>
              <w:t>.20</w:t>
            </w:r>
            <w:r w:rsidR="00C0534A" w:rsidRPr="005949F0">
              <w:rPr>
                <w:rFonts w:cs="Times New Roman"/>
              </w:rPr>
              <w:t>24</w:t>
            </w:r>
            <w:r w:rsidRPr="005949F0">
              <w:rPr>
                <w:rFonts w:cs="Times New Roman"/>
              </w:rPr>
              <w:t xml:space="preserve"> №</w:t>
            </w:r>
            <w:r w:rsidR="00C0534A" w:rsidRPr="005949F0">
              <w:rPr>
                <w:rFonts w:cs="Times New Roman"/>
              </w:rPr>
              <w:t>2501</w:t>
            </w:r>
            <w:r w:rsidRPr="005949F0">
              <w:rPr>
                <w:rFonts w:cs="Times New Roman"/>
              </w:rPr>
              <w:t>-р «Об утверждении Стратегии государственной культурной политики на период до 2030 года»;</w:t>
            </w:r>
          </w:p>
        </w:tc>
      </w:tr>
      <w:tr w:rsidR="004003D2" w14:paraId="0A81A2EC"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306C580"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35D36976" w14:textId="77777777" w:rsidR="004003D2" w:rsidRPr="005949F0" w:rsidRDefault="004003D2" w:rsidP="00A23313">
            <w:pPr>
              <w:pStyle w:val="12"/>
              <w:tabs>
                <w:tab w:val="left" w:pos="8150"/>
              </w:tabs>
              <w:spacing w:line="240" w:lineRule="auto"/>
              <w:ind w:firstLine="0"/>
              <w:jc w:val="both"/>
              <w:rPr>
                <w:rFonts w:cs="Times New Roman"/>
              </w:rPr>
            </w:pPr>
            <w:r w:rsidRPr="005949F0">
              <w:rPr>
                <w:rFonts w:cs="Times New Roman"/>
              </w:rPr>
              <w:t xml:space="preserve">распоряжения Правительства Российской Федерации от 20.09.2019 №2129-р «Об утверждении Стратегии развития туризма в Российской Федерации на период до 2035 </w:t>
            </w:r>
            <w:r w:rsidRPr="005949F0">
              <w:rPr>
                <w:rFonts w:cs="Times New Roman"/>
              </w:rPr>
              <w:lastRenderedPageBreak/>
              <w:t>года»;</w:t>
            </w:r>
          </w:p>
        </w:tc>
      </w:tr>
      <w:tr w:rsidR="004003D2" w14:paraId="391E464F"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775907E"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74353AD0" w14:textId="017DDF4B" w:rsidR="004003D2" w:rsidRPr="005949F0" w:rsidRDefault="004003D2" w:rsidP="00A23313">
            <w:pPr>
              <w:pStyle w:val="12"/>
              <w:tabs>
                <w:tab w:val="left" w:pos="8150"/>
              </w:tabs>
              <w:spacing w:line="240" w:lineRule="auto"/>
              <w:ind w:firstLine="0"/>
              <w:jc w:val="both"/>
              <w:rPr>
                <w:rFonts w:cs="Times New Roman"/>
              </w:rPr>
            </w:pPr>
            <w:r w:rsidRPr="005949F0">
              <w:rPr>
                <w:rFonts w:cs="Times New Roman"/>
              </w:rPr>
              <w:t>распоряжения Правительства Российской Федерации от 24.09.2020 №2464-р «Об утверждении Национальной программы социально-экономического развития Дальнего Востока на период до 2024 года и на перспективу до 2035 года»;</w:t>
            </w:r>
          </w:p>
        </w:tc>
      </w:tr>
      <w:tr w:rsidR="004003D2" w14:paraId="12D3B170"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97C0B35"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06C6C72D" w14:textId="5D87811B" w:rsidR="004003D2" w:rsidRPr="005949F0" w:rsidRDefault="004003D2" w:rsidP="00A23313">
            <w:pPr>
              <w:pStyle w:val="12"/>
              <w:tabs>
                <w:tab w:val="left" w:pos="8150"/>
              </w:tabs>
              <w:spacing w:line="240" w:lineRule="auto"/>
              <w:ind w:firstLine="0"/>
              <w:jc w:val="both"/>
              <w:rPr>
                <w:rFonts w:cs="Times New Roman"/>
              </w:rPr>
            </w:pPr>
            <w:r w:rsidRPr="005949F0">
              <w:rPr>
                <w:rFonts w:cs="Times New Roman"/>
              </w:rPr>
              <w:t>распоряжения Правительства Российской Федерации от 06.10.2021 №2816-р «Об утверждении инициатив социально-экономического развития Российской Федерации до 2030 года»;</w:t>
            </w:r>
          </w:p>
        </w:tc>
      </w:tr>
      <w:tr w:rsidR="004003D2" w14:paraId="37BEFE91"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06E24E7"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0C8A7BE0" w14:textId="1616202D" w:rsidR="004003D2" w:rsidRPr="005949F0" w:rsidRDefault="004003D2" w:rsidP="00A23313">
            <w:pPr>
              <w:pStyle w:val="12"/>
              <w:tabs>
                <w:tab w:val="left" w:pos="8150"/>
              </w:tabs>
              <w:spacing w:line="240" w:lineRule="auto"/>
              <w:ind w:firstLine="0"/>
              <w:jc w:val="both"/>
              <w:rPr>
                <w:rFonts w:cs="Times New Roman"/>
              </w:rPr>
            </w:pPr>
            <w:r w:rsidRPr="005949F0">
              <w:rPr>
                <w:rFonts w:cs="Times New Roman"/>
              </w:rPr>
              <w:t>распоряжения Правительства Российской Федерации от 20.05.2023 №1315-р «Об утверждении Концепции технологического развития до 2030 года»;</w:t>
            </w:r>
          </w:p>
        </w:tc>
      </w:tr>
      <w:tr w:rsidR="004003D2" w14:paraId="27B91BDB"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538D160"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5FC51B67" w14:textId="54EBE27D" w:rsidR="004003D2" w:rsidRPr="005949F0" w:rsidRDefault="004003D2" w:rsidP="00A23313">
            <w:pPr>
              <w:pStyle w:val="12"/>
              <w:tabs>
                <w:tab w:val="left" w:pos="8150"/>
              </w:tabs>
              <w:spacing w:line="240" w:lineRule="auto"/>
              <w:ind w:firstLine="0"/>
              <w:jc w:val="both"/>
              <w:rPr>
                <w:rFonts w:cs="Times New Roman"/>
              </w:rPr>
            </w:pPr>
            <w:r w:rsidRPr="005949F0">
              <w:rPr>
                <w:rStyle w:val="13"/>
                <w:rFonts w:eastAsia="Liberation Serif" w:cs="Times New Roman"/>
                <w:color w:val="auto"/>
              </w:rPr>
              <w:t>приказа Министерства экономического развития Российской Федерации от 23.03.2017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
        </w:tc>
      </w:tr>
      <w:tr w:rsidR="004003D2" w14:paraId="6C734E9F"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36E6772"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3D832D72" w14:textId="086DE58E" w:rsidR="004003D2" w:rsidRPr="005949F0" w:rsidRDefault="004003D2" w:rsidP="00A23313">
            <w:pPr>
              <w:pStyle w:val="12"/>
              <w:tabs>
                <w:tab w:val="left" w:pos="8150"/>
              </w:tabs>
              <w:spacing w:line="240" w:lineRule="auto"/>
              <w:ind w:firstLine="0"/>
              <w:jc w:val="both"/>
              <w:rPr>
                <w:rFonts w:cs="Times New Roman"/>
              </w:rPr>
            </w:pPr>
            <w:r w:rsidRPr="005949F0">
              <w:rPr>
                <w:rFonts w:cs="Times New Roman"/>
              </w:rPr>
              <w:t>прогноза долгосрочного социально-экономического развития Российской Федерации на период до 2030 года, разработанного Министерством экономического развития Российской Федерации;</w:t>
            </w:r>
          </w:p>
        </w:tc>
      </w:tr>
      <w:tr w:rsidR="004003D2" w14:paraId="36CCEDFA"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E9C0C4B"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63906DB0" w14:textId="785CAF9F" w:rsidR="004003D2" w:rsidRPr="005949F0" w:rsidRDefault="004003D2" w:rsidP="00A23313">
            <w:pPr>
              <w:pStyle w:val="12"/>
              <w:tabs>
                <w:tab w:val="left" w:pos="8150"/>
              </w:tabs>
              <w:spacing w:line="240" w:lineRule="auto"/>
              <w:ind w:firstLine="0"/>
              <w:jc w:val="both"/>
              <w:rPr>
                <w:rFonts w:cs="Times New Roman"/>
              </w:rPr>
            </w:pPr>
            <w:r w:rsidRPr="005949F0">
              <w:rPr>
                <w:rFonts w:cs="Times New Roman"/>
              </w:rPr>
              <w:t>Закона Приморского края от 02.12.2015 №732-КЗ «О стратегическом планировании в Приморском крае»;</w:t>
            </w:r>
          </w:p>
        </w:tc>
      </w:tr>
      <w:tr w:rsidR="004003D2" w14:paraId="20377C65"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B72CAF6"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tcBorders>
          </w:tcPr>
          <w:p w14:paraId="62E2572E" w14:textId="6DD443CA" w:rsidR="004003D2" w:rsidRPr="005949F0" w:rsidRDefault="004003D2" w:rsidP="00A23313">
            <w:pPr>
              <w:widowControl w:val="0"/>
              <w:spacing w:after="0" w:line="240" w:lineRule="auto"/>
              <w:jc w:val="both"/>
              <w:rPr>
                <w:rFonts w:ascii="Times New Roman" w:hAnsi="Times New Roman" w:cs="Times New Roman"/>
                <w:sz w:val="24"/>
                <w:szCs w:val="24"/>
              </w:rPr>
            </w:pPr>
            <w:r w:rsidRPr="005949F0">
              <w:rPr>
                <w:rFonts w:ascii="Times New Roman" w:hAnsi="Times New Roman" w:cs="Times New Roman"/>
                <w:sz w:val="24"/>
                <w:szCs w:val="24"/>
              </w:rPr>
              <w:t>постановления Администрации Приморского края от 28 декабря 2018 года №668-па «Об утверждении Стратегии социально-экономического развития Приморского края до 2030 года;</w:t>
            </w:r>
          </w:p>
        </w:tc>
      </w:tr>
      <w:tr w:rsidR="004003D2" w14:paraId="02F2F00A"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BABEBC3"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tcBorders>
          </w:tcPr>
          <w:p w14:paraId="6CD35864" w14:textId="504245F7" w:rsidR="004003D2" w:rsidRPr="005949F0" w:rsidRDefault="004003D2" w:rsidP="00A23313">
            <w:pPr>
              <w:widowControl w:val="0"/>
              <w:spacing w:after="0" w:line="240" w:lineRule="auto"/>
              <w:jc w:val="both"/>
              <w:rPr>
                <w:rFonts w:ascii="Times New Roman" w:hAnsi="Times New Roman" w:cs="Times New Roman"/>
                <w:sz w:val="24"/>
                <w:szCs w:val="24"/>
              </w:rPr>
            </w:pPr>
            <w:r w:rsidRPr="005949F0">
              <w:rPr>
                <w:rFonts w:ascii="Times New Roman" w:hAnsi="Times New Roman" w:cs="Times New Roman"/>
                <w:sz w:val="24"/>
                <w:szCs w:val="24"/>
              </w:rPr>
              <w:t>постановления Администрации Приморского края от 29.03.2022 «178-пп «О внесении изменений в постановление Администрации Приморского края от 30 ноября 2009 года №323-па «Об утверждении схемы территориального планирования Приморского края»;</w:t>
            </w:r>
          </w:p>
        </w:tc>
      </w:tr>
      <w:tr w:rsidR="004003D2" w14:paraId="0D665C55" w14:textId="77777777" w:rsidTr="00BE50D6">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CEF5EEA"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tcBorders>
          </w:tcPr>
          <w:p w14:paraId="571CF817" w14:textId="5096CDBD" w:rsidR="004003D2" w:rsidRPr="005949F0" w:rsidRDefault="004003D2" w:rsidP="00A23313">
            <w:pPr>
              <w:widowControl w:val="0"/>
              <w:spacing w:after="0" w:line="240" w:lineRule="auto"/>
              <w:jc w:val="both"/>
              <w:rPr>
                <w:rFonts w:ascii="Times New Roman" w:hAnsi="Times New Roman" w:cs="Times New Roman"/>
                <w:sz w:val="24"/>
                <w:szCs w:val="24"/>
              </w:rPr>
            </w:pPr>
            <w:r w:rsidRPr="005949F0">
              <w:rPr>
                <w:rFonts w:ascii="Times New Roman" w:hAnsi="Times New Roman" w:cs="Times New Roman"/>
                <w:sz w:val="24"/>
                <w:szCs w:val="24"/>
              </w:rPr>
              <w:t>постановления Администрации Приморского края от 30 ноября 2009 года № 323-па «Об утверждении схемы территориального планирования Приморского края» (в ред. постановления Администрации Приморского края от 01.06.2015 № 169-па, от 03.04.2017 № 105-па, с изм. внесенными постановлением Правительства Приморского края от 29.03.2022 № 178-пп);</w:t>
            </w:r>
          </w:p>
        </w:tc>
      </w:tr>
      <w:tr w:rsidR="004003D2" w14:paraId="443C07A7" w14:textId="77777777" w:rsidTr="0032232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B87832A"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tcBorders>
          </w:tcPr>
          <w:p w14:paraId="2CC2B239" w14:textId="5A9B3A76" w:rsidR="004003D2" w:rsidRPr="005949F0" w:rsidRDefault="004003D2" w:rsidP="00A23313">
            <w:pPr>
              <w:widowControl w:val="0"/>
              <w:spacing w:after="0" w:line="240" w:lineRule="auto"/>
              <w:jc w:val="both"/>
              <w:rPr>
                <w:rFonts w:ascii="Times New Roman" w:hAnsi="Times New Roman" w:cs="Times New Roman"/>
                <w:sz w:val="24"/>
                <w:szCs w:val="24"/>
              </w:rPr>
            </w:pPr>
            <w:r w:rsidRPr="005949F0">
              <w:rPr>
                <w:rFonts w:ascii="Times New Roman" w:hAnsi="Times New Roman" w:cs="Times New Roman"/>
                <w:sz w:val="24"/>
                <w:szCs w:val="24"/>
              </w:rPr>
              <w:t>схемы территориального планирования Пограничного муниципального округа Приморского края;</w:t>
            </w:r>
          </w:p>
        </w:tc>
      </w:tr>
      <w:tr w:rsidR="004003D2" w:rsidRPr="00C20351" w14:paraId="54E91D0C" w14:textId="77777777" w:rsidTr="00BE50D6">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DFE6E6E" w14:textId="77777777" w:rsidR="004003D2" w:rsidRDefault="004003D2" w:rsidP="00A23313">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tcBorders>
          </w:tcPr>
          <w:p w14:paraId="74AE11AD" w14:textId="65F5A5B7" w:rsidR="004003D2" w:rsidRPr="00C20351" w:rsidRDefault="004003D2" w:rsidP="00A23313">
            <w:pPr>
              <w:widowControl w:val="0"/>
              <w:spacing w:after="0" w:line="240" w:lineRule="auto"/>
              <w:jc w:val="both"/>
              <w:rPr>
                <w:rFonts w:ascii="Times New Roman" w:hAnsi="Times New Roman" w:cs="Times New Roman"/>
                <w:sz w:val="24"/>
                <w:szCs w:val="24"/>
              </w:rPr>
            </w:pPr>
            <w:r w:rsidRPr="00C20351">
              <w:rPr>
                <w:rFonts w:ascii="Times New Roman" w:hAnsi="Times New Roman" w:cs="Times New Roman"/>
                <w:sz w:val="24"/>
                <w:szCs w:val="24"/>
              </w:rPr>
              <w:t>Генерального плана Пограничного муниципального округа Приморского края, утвержденного МПА Пограничного муниципального округа от 30.10.2023 № 199-МПА</w:t>
            </w:r>
          </w:p>
        </w:tc>
      </w:tr>
    </w:tbl>
    <w:p w14:paraId="0E0C314D" w14:textId="77777777" w:rsidR="003710CF" w:rsidRDefault="003710CF" w:rsidP="00A23313">
      <w:pPr>
        <w:pStyle w:val="12"/>
        <w:tabs>
          <w:tab w:val="left" w:pos="2894"/>
        </w:tabs>
        <w:spacing w:line="240" w:lineRule="auto"/>
        <w:ind w:firstLine="567"/>
        <w:jc w:val="both"/>
        <w:rPr>
          <w:sz w:val="8"/>
          <w:szCs w:val="8"/>
        </w:rPr>
      </w:pPr>
    </w:p>
    <w:p w14:paraId="04CC0595" w14:textId="77777777" w:rsidR="003710CF" w:rsidRDefault="003710CF" w:rsidP="00A23313">
      <w:pPr>
        <w:pStyle w:val="12"/>
        <w:tabs>
          <w:tab w:val="left" w:pos="709"/>
        </w:tabs>
        <w:spacing w:line="240" w:lineRule="auto"/>
        <w:ind w:firstLine="567"/>
        <w:jc w:val="both"/>
      </w:pPr>
      <w:r>
        <w:t>Стратегия ориентирована на долгосрочную перспективу и гибкий подход к достижению целей в зависимости от социально-экономических условий.</w:t>
      </w:r>
    </w:p>
    <w:p w14:paraId="21FED7DC" w14:textId="77777777" w:rsidR="003710CF" w:rsidRDefault="003710CF" w:rsidP="00A23313">
      <w:pPr>
        <w:pStyle w:val="12"/>
        <w:tabs>
          <w:tab w:val="left" w:pos="709"/>
        </w:tabs>
        <w:spacing w:line="240" w:lineRule="auto"/>
        <w:ind w:firstLine="567"/>
        <w:jc w:val="both"/>
      </w:pPr>
      <w:r>
        <w:t>Основные принципы стратегического планирования в муниципальном округе:</w:t>
      </w:r>
    </w:p>
    <w:tbl>
      <w:tblPr>
        <w:tblW w:w="9526" w:type="dxa"/>
        <w:tblInd w:w="108" w:type="dxa"/>
        <w:tblLayout w:type="fixed"/>
        <w:tblLook w:val="0000" w:firstRow="0" w:lastRow="0" w:firstColumn="0" w:lastColumn="0" w:noHBand="0" w:noVBand="0"/>
      </w:tblPr>
      <w:tblGrid>
        <w:gridCol w:w="241"/>
        <w:gridCol w:w="9285"/>
      </w:tblGrid>
      <w:tr w:rsidR="003710CF" w14:paraId="1121188E" w14:textId="77777777" w:rsidTr="00BE50D6">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0BBEAAC" w14:textId="77777777" w:rsidR="003710CF" w:rsidRDefault="003710CF" w:rsidP="00A23313">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44266C9A" w14:textId="77777777" w:rsidR="003710CF" w:rsidRDefault="003710CF" w:rsidP="00A23313">
            <w:pPr>
              <w:pStyle w:val="12"/>
              <w:tabs>
                <w:tab w:val="left" w:pos="8150"/>
              </w:tabs>
              <w:spacing w:line="240" w:lineRule="auto"/>
              <w:ind w:firstLine="0"/>
              <w:jc w:val="both"/>
            </w:pPr>
            <w:r>
              <w:t>Интеграция развития Пограничного муниципального округа в социально-экономические и социокультурные процессы, протекающие в Приморском крае и Российской Федерации;</w:t>
            </w:r>
          </w:p>
        </w:tc>
      </w:tr>
      <w:tr w:rsidR="003710CF" w14:paraId="62A84F29" w14:textId="77777777" w:rsidTr="00BE50D6">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DB7BEE7" w14:textId="77777777" w:rsidR="003710CF" w:rsidRDefault="003710CF" w:rsidP="00A23313">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4D236A0D" w14:textId="77777777" w:rsidR="003710CF" w:rsidRDefault="003710CF" w:rsidP="00A23313">
            <w:pPr>
              <w:pStyle w:val="12"/>
              <w:tabs>
                <w:tab w:val="left" w:pos="8150"/>
              </w:tabs>
              <w:spacing w:line="240" w:lineRule="auto"/>
              <w:ind w:firstLine="0"/>
              <w:jc w:val="both"/>
            </w:pPr>
            <w:r>
              <w:t>Ориентация не на совокупность отдельных мероприятий, а на системный характер планируемых преобразований;</w:t>
            </w:r>
          </w:p>
        </w:tc>
      </w:tr>
      <w:tr w:rsidR="003710CF" w14:paraId="5BE9C61C" w14:textId="77777777" w:rsidTr="00BE50D6">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DF1BAF2" w14:textId="77777777" w:rsidR="003710CF" w:rsidRDefault="003710CF" w:rsidP="00A23313">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6D9DDB0F" w14:textId="77777777" w:rsidR="003710CF" w:rsidRDefault="003710CF" w:rsidP="00A23313">
            <w:pPr>
              <w:pStyle w:val="12"/>
              <w:tabs>
                <w:tab w:val="left" w:pos="8150"/>
              </w:tabs>
              <w:spacing w:line="240" w:lineRule="auto"/>
              <w:ind w:firstLine="0"/>
              <w:jc w:val="both"/>
            </w:pPr>
            <w:r>
              <w:t>Учет интересов различных категорий населения во избежание потенциальных конфликтов, стремление к оптимальному сочетанию экономической эффективности и социальной направленности приоритетных направлений развития муниципального округа;</w:t>
            </w:r>
          </w:p>
        </w:tc>
      </w:tr>
      <w:tr w:rsidR="003710CF" w14:paraId="69206FA3" w14:textId="77777777" w:rsidTr="00BE50D6">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261FD29" w14:textId="77777777" w:rsidR="003710CF" w:rsidRDefault="003710CF" w:rsidP="00A23313">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7439D154" w14:textId="77777777" w:rsidR="003710CF" w:rsidRDefault="003710CF" w:rsidP="00A23313">
            <w:pPr>
              <w:pStyle w:val="12"/>
              <w:tabs>
                <w:tab w:val="left" w:pos="8150"/>
              </w:tabs>
              <w:spacing w:line="240" w:lineRule="auto"/>
              <w:ind w:firstLine="0"/>
              <w:jc w:val="both"/>
            </w:pPr>
            <w:r>
              <w:t>Создания механизма активного вовлечения представителей всех хозяйствующих структур, всех общественных сил, творческой и инициативной молодежи муниципального округа в процесс разработки стратегических решений и их успешной реализации.</w:t>
            </w:r>
          </w:p>
        </w:tc>
      </w:tr>
    </w:tbl>
    <w:p w14:paraId="1C679E41" w14:textId="77777777" w:rsidR="003710CF" w:rsidRDefault="003710CF" w:rsidP="00A23313">
      <w:pPr>
        <w:pStyle w:val="12"/>
        <w:tabs>
          <w:tab w:val="left" w:pos="709"/>
        </w:tabs>
        <w:spacing w:line="240" w:lineRule="auto"/>
        <w:ind w:firstLine="567"/>
        <w:jc w:val="both"/>
      </w:pPr>
      <w:r>
        <w:t xml:space="preserve">Стратегия содержит анализ текущего социально-экономического состояния Пограничного муниципального округа, цели и задачи долгосрочного развития, краткое </w:t>
      </w:r>
      <w:r>
        <w:lastRenderedPageBreak/>
        <w:t xml:space="preserve">описание стратегических приоритетов и программ, перспективы пространственного развития муниципального округа и выбор механизмов реализации Стратегии. </w:t>
      </w:r>
    </w:p>
    <w:p w14:paraId="4E2ED584" w14:textId="77777777" w:rsidR="003710CF" w:rsidRDefault="003710CF" w:rsidP="00A23313">
      <w:pPr>
        <w:pStyle w:val="12"/>
        <w:tabs>
          <w:tab w:val="left" w:pos="709"/>
        </w:tabs>
        <w:spacing w:line="240" w:lineRule="auto"/>
        <w:ind w:firstLine="567"/>
        <w:jc w:val="both"/>
      </w:pPr>
      <w:r>
        <w:t>Документ учитывает перспективы и социально-экономический эффект будущей комплексной застройки территории населенных пунктов муниципального округа, рост объемов индивидуального жилищного строительства, прогнозы развития здравоохранения, образования, демографии.</w:t>
      </w:r>
    </w:p>
    <w:p w14:paraId="75C201BD" w14:textId="77777777" w:rsidR="003710CF" w:rsidRDefault="003710CF" w:rsidP="00A23313">
      <w:pPr>
        <w:pStyle w:val="12"/>
        <w:tabs>
          <w:tab w:val="left" w:pos="709"/>
        </w:tabs>
        <w:spacing w:line="240" w:lineRule="auto"/>
        <w:ind w:firstLine="567"/>
        <w:jc w:val="both"/>
      </w:pPr>
      <w:r>
        <w:t>В качестве исходных данных при формировании Стратегии использовались:</w:t>
      </w:r>
    </w:p>
    <w:tbl>
      <w:tblPr>
        <w:tblW w:w="9526" w:type="dxa"/>
        <w:tblInd w:w="108" w:type="dxa"/>
        <w:tblLayout w:type="fixed"/>
        <w:tblLook w:val="0000" w:firstRow="0" w:lastRow="0" w:firstColumn="0" w:lastColumn="0" w:noHBand="0" w:noVBand="0"/>
      </w:tblPr>
      <w:tblGrid>
        <w:gridCol w:w="241"/>
        <w:gridCol w:w="9285"/>
      </w:tblGrid>
      <w:tr w:rsidR="003710CF" w14:paraId="584A7EBA" w14:textId="77777777" w:rsidTr="003710CF">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EC9B93B" w14:textId="77777777" w:rsidR="003710CF" w:rsidRDefault="003710CF" w:rsidP="00A23313">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0BD3D2CB" w14:textId="77777777" w:rsidR="003710CF" w:rsidRDefault="003710CF" w:rsidP="00A23313">
            <w:pPr>
              <w:pStyle w:val="12"/>
              <w:tabs>
                <w:tab w:val="left" w:pos="8150"/>
              </w:tabs>
              <w:spacing w:line="240" w:lineRule="auto"/>
              <w:ind w:firstLine="0"/>
              <w:jc w:val="both"/>
            </w:pPr>
            <w:r>
              <w:t>Официальные статистические данные с учетом тенденций, складывающихся в экономике и социальной сфере Пограничного муниципального округа;</w:t>
            </w:r>
          </w:p>
        </w:tc>
      </w:tr>
      <w:tr w:rsidR="003710CF" w14:paraId="4A5EBBE8" w14:textId="77777777" w:rsidTr="003710CF">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CEC7C43" w14:textId="77777777" w:rsidR="003710CF" w:rsidRDefault="003710CF" w:rsidP="00A23313">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5767F63F" w14:textId="5C40881B" w:rsidR="003710CF" w:rsidRDefault="003710CF" w:rsidP="00A23313">
            <w:pPr>
              <w:pStyle w:val="12"/>
              <w:tabs>
                <w:tab w:val="left" w:pos="8150"/>
              </w:tabs>
              <w:spacing w:line="240" w:lineRule="auto"/>
              <w:ind w:firstLine="0"/>
              <w:jc w:val="both"/>
            </w:pPr>
            <w:r>
              <w:t xml:space="preserve">Отчетные данные структурных подразделений </w:t>
            </w:r>
            <w:r w:rsidR="00FD1741">
              <w:t>А</w:t>
            </w:r>
            <w:r>
              <w:t>дминистрации Пограничного муниципального округа, их расчеты и оценки;</w:t>
            </w:r>
          </w:p>
        </w:tc>
      </w:tr>
      <w:tr w:rsidR="003710CF" w14:paraId="53760B24" w14:textId="77777777" w:rsidTr="003710CF">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F5B9823" w14:textId="77777777" w:rsidR="003710CF" w:rsidRDefault="003710CF" w:rsidP="00A23313">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67E83CEC" w14:textId="4A0B6C30" w:rsidR="003710CF" w:rsidRDefault="003710CF" w:rsidP="00A23313">
            <w:pPr>
              <w:pStyle w:val="12"/>
              <w:tabs>
                <w:tab w:val="left" w:pos="8150"/>
              </w:tabs>
              <w:spacing w:line="240" w:lineRule="auto"/>
              <w:ind w:firstLine="0"/>
              <w:jc w:val="both"/>
            </w:pPr>
            <w:r>
              <w:t>Значения показателей, планируемых в рамках государственных программ Приморского края;</w:t>
            </w:r>
          </w:p>
        </w:tc>
      </w:tr>
      <w:tr w:rsidR="003710CF" w14:paraId="4D8ACA1A" w14:textId="77777777" w:rsidTr="003710CF">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2964302" w14:textId="77777777" w:rsidR="003710CF" w:rsidRDefault="003710CF" w:rsidP="00A23313">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0995A941" w14:textId="77777777" w:rsidR="003710CF" w:rsidRDefault="003710CF" w:rsidP="00A23313">
            <w:pPr>
              <w:pStyle w:val="12"/>
              <w:tabs>
                <w:tab w:val="left" w:pos="8150"/>
              </w:tabs>
              <w:spacing w:line="240" w:lineRule="auto"/>
              <w:ind w:firstLine="0"/>
              <w:jc w:val="both"/>
            </w:pPr>
            <w:r>
              <w:t>Значения показателей, планируемых в рамках муниципальных программ Пограничного муниципального округа;</w:t>
            </w:r>
          </w:p>
        </w:tc>
      </w:tr>
      <w:tr w:rsidR="003710CF" w:rsidRPr="003710CF" w14:paraId="4A68419B" w14:textId="77777777" w:rsidTr="003710CF">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07816B8" w14:textId="77777777" w:rsidR="003710CF" w:rsidRDefault="003710CF" w:rsidP="00A23313">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7A0C716C" w14:textId="77777777" w:rsidR="003710CF" w:rsidRPr="003710CF" w:rsidRDefault="003710CF" w:rsidP="00A23313">
            <w:pPr>
              <w:pStyle w:val="12"/>
              <w:tabs>
                <w:tab w:val="left" w:pos="8150"/>
              </w:tabs>
              <w:spacing w:line="240" w:lineRule="auto"/>
              <w:ind w:firstLine="0"/>
              <w:jc w:val="both"/>
            </w:pPr>
            <w:r w:rsidRPr="003710CF">
              <w:t>Значения показателей Долгосрочного плана социально-экономического развития Пограничной сельской агломерации с опорным населенным пунктом пгт. Пограничный на 2023-2030 годы;</w:t>
            </w:r>
          </w:p>
        </w:tc>
      </w:tr>
      <w:tr w:rsidR="003710CF" w:rsidRPr="003710CF" w14:paraId="2D4F87C8" w14:textId="77777777" w:rsidTr="003710CF">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CA9BD70" w14:textId="77777777" w:rsidR="003710CF" w:rsidRPr="003710CF" w:rsidRDefault="003710CF" w:rsidP="00A23313">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36D53B45" w14:textId="77777777" w:rsidR="003710CF" w:rsidRPr="003710CF" w:rsidRDefault="003710CF" w:rsidP="00A23313">
            <w:pPr>
              <w:pStyle w:val="12"/>
              <w:tabs>
                <w:tab w:val="left" w:pos="8150"/>
              </w:tabs>
              <w:spacing w:line="240" w:lineRule="auto"/>
              <w:ind w:firstLine="0"/>
              <w:jc w:val="both"/>
            </w:pPr>
            <w:r w:rsidRPr="003710CF">
              <w:t>Схема территориального планирования Пограничного муниципального округа и генеральные планы муниципальных образований Пограничного муниципального округа (ранее – муниципального района), актуальные в настоящее время.</w:t>
            </w:r>
          </w:p>
        </w:tc>
      </w:tr>
      <w:tr w:rsidR="003710CF" w:rsidRPr="003710CF" w14:paraId="73E3B9D6" w14:textId="77777777" w:rsidTr="003710CF">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F18C298" w14:textId="77777777" w:rsidR="003710CF" w:rsidRPr="003710CF" w:rsidRDefault="003710CF" w:rsidP="00A23313">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53EE313C" w14:textId="77777777" w:rsidR="003710CF" w:rsidRPr="003710CF" w:rsidRDefault="003710CF" w:rsidP="00A23313">
            <w:pPr>
              <w:pStyle w:val="12"/>
              <w:tabs>
                <w:tab w:val="left" w:pos="8150"/>
              </w:tabs>
              <w:spacing w:line="240" w:lineRule="auto"/>
              <w:ind w:firstLine="0"/>
              <w:jc w:val="both"/>
            </w:pPr>
            <w:r w:rsidRPr="003710CF">
              <w:t>Аналитические обзоры, мониторинги, социальные опросы, рейтинги муниципального образования.</w:t>
            </w:r>
          </w:p>
        </w:tc>
      </w:tr>
    </w:tbl>
    <w:p w14:paraId="025D4E4B" w14:textId="404E340A" w:rsidR="003710CF" w:rsidRPr="003710CF" w:rsidRDefault="003710CF" w:rsidP="00A23313">
      <w:pPr>
        <w:pStyle w:val="12"/>
        <w:tabs>
          <w:tab w:val="left" w:pos="709"/>
        </w:tabs>
        <w:spacing w:line="240" w:lineRule="auto"/>
        <w:ind w:firstLine="567"/>
        <w:jc w:val="both"/>
      </w:pPr>
      <w:r w:rsidRPr="003710CF">
        <w:t xml:space="preserve">Разработчиком и ответственным исполнителем Стратегии является </w:t>
      </w:r>
      <w:r w:rsidR="00A23313">
        <w:t>А</w:t>
      </w:r>
      <w:r w:rsidRPr="003710CF">
        <w:t>дминистрация Пограничного муниципального округа.</w:t>
      </w:r>
    </w:p>
    <w:p w14:paraId="6DF7540A" w14:textId="2E2EE876" w:rsidR="003710CF" w:rsidRPr="003710CF" w:rsidRDefault="003710CF" w:rsidP="00A23313">
      <w:pPr>
        <w:pStyle w:val="12"/>
        <w:tabs>
          <w:tab w:val="left" w:pos="709"/>
        </w:tabs>
        <w:spacing w:line="240" w:lineRule="auto"/>
        <w:ind w:firstLine="567"/>
        <w:jc w:val="both"/>
        <w:rPr>
          <w:rFonts w:cs="Times New Roman"/>
        </w:rPr>
      </w:pPr>
      <w:r w:rsidRPr="003710CF">
        <w:rPr>
          <w:rFonts w:cs="Times New Roman"/>
        </w:rPr>
        <w:t xml:space="preserve">Проект стратегии социально-экономического развития Пограничного муниципального округа подготовлен ООО «Т-ИННОВАТИК», Санкт-Петербург согласно договору № 150 от 29.07.2024. </w:t>
      </w:r>
    </w:p>
    <w:p w14:paraId="26D7F298" w14:textId="6DF18935" w:rsidR="003710CF" w:rsidRDefault="003710CF" w:rsidP="00A23313">
      <w:pPr>
        <w:spacing w:after="0" w:line="240" w:lineRule="auto"/>
        <w:ind w:firstLine="567"/>
        <w:jc w:val="both"/>
        <w:rPr>
          <w:rFonts w:ascii="Times New Roman" w:hAnsi="Times New Roman" w:cs="Times New Roman"/>
          <w:sz w:val="24"/>
          <w:szCs w:val="24"/>
        </w:rPr>
      </w:pPr>
      <w:r w:rsidRPr="003710CF">
        <w:rPr>
          <w:rFonts w:ascii="Times New Roman" w:hAnsi="Times New Roman" w:cs="Times New Roman"/>
          <w:sz w:val="24"/>
          <w:szCs w:val="24"/>
        </w:rPr>
        <w:t xml:space="preserve">Исполнителями и участниками реализации Стратегии </w:t>
      </w:r>
      <w:r w:rsidR="00827D02">
        <w:rPr>
          <w:rFonts w:ascii="Times New Roman" w:hAnsi="Times New Roman" w:cs="Times New Roman"/>
          <w:sz w:val="24"/>
          <w:szCs w:val="24"/>
        </w:rPr>
        <w:t>являются</w:t>
      </w:r>
      <w:r w:rsidRPr="003710CF">
        <w:rPr>
          <w:rFonts w:ascii="Times New Roman" w:hAnsi="Times New Roman" w:cs="Times New Roman"/>
          <w:sz w:val="24"/>
          <w:szCs w:val="24"/>
        </w:rPr>
        <w:t xml:space="preserve"> структурные подразделения </w:t>
      </w:r>
      <w:r w:rsidR="00A23313">
        <w:rPr>
          <w:rFonts w:ascii="Times New Roman" w:hAnsi="Times New Roman" w:cs="Times New Roman"/>
          <w:sz w:val="24"/>
          <w:szCs w:val="24"/>
        </w:rPr>
        <w:t>А</w:t>
      </w:r>
      <w:r w:rsidRPr="003710CF">
        <w:rPr>
          <w:rFonts w:ascii="Times New Roman" w:hAnsi="Times New Roman" w:cs="Times New Roman"/>
          <w:sz w:val="24"/>
          <w:szCs w:val="24"/>
        </w:rPr>
        <w:t>дминистрации муниципального округа и подведомственные им учреждения</w:t>
      </w:r>
      <w:r w:rsidR="00A23313">
        <w:rPr>
          <w:rFonts w:ascii="Times New Roman" w:hAnsi="Times New Roman" w:cs="Times New Roman"/>
          <w:sz w:val="24"/>
          <w:szCs w:val="24"/>
        </w:rPr>
        <w:t>.</w:t>
      </w:r>
    </w:p>
    <w:p w14:paraId="789C3E4C" w14:textId="77777777" w:rsidR="00A23313" w:rsidRDefault="00A23313" w:rsidP="00A23313">
      <w:pPr>
        <w:spacing w:after="0" w:line="240" w:lineRule="auto"/>
        <w:jc w:val="both"/>
        <w:rPr>
          <w:rFonts w:ascii="Times New Roman" w:hAnsi="Times New Roman" w:cs="Times New Roman"/>
          <w:sz w:val="24"/>
          <w:szCs w:val="24"/>
        </w:rPr>
      </w:pPr>
    </w:p>
    <w:p w14:paraId="368050C9" w14:textId="77777777" w:rsidR="003710CF" w:rsidRPr="003710CF" w:rsidRDefault="003710CF" w:rsidP="00A23313">
      <w:pPr>
        <w:spacing w:after="0" w:line="240" w:lineRule="auto"/>
        <w:rPr>
          <w:rFonts w:ascii="Times New Roman" w:hAnsi="Times New Roman" w:cs="Times New Roman"/>
          <w:sz w:val="24"/>
          <w:szCs w:val="24"/>
        </w:rPr>
      </w:pPr>
    </w:p>
    <w:p w14:paraId="69444D68" w14:textId="77777777" w:rsidR="00B057BD" w:rsidRDefault="00B057BD" w:rsidP="00B057BD">
      <w:pPr>
        <w:spacing w:after="0" w:line="240" w:lineRule="auto"/>
        <w:rPr>
          <w:rFonts w:ascii="Times New Roman" w:hAnsi="Times New Roman" w:cs="Times New Roman"/>
          <w:sz w:val="24"/>
          <w:szCs w:val="24"/>
        </w:rPr>
      </w:pPr>
    </w:p>
    <w:p w14:paraId="3821354D" w14:textId="77777777" w:rsidR="00CD7F01" w:rsidRDefault="00CD7F01" w:rsidP="00B057BD">
      <w:pPr>
        <w:spacing w:after="0" w:line="240" w:lineRule="auto"/>
        <w:rPr>
          <w:rFonts w:ascii="Times New Roman" w:hAnsi="Times New Roman" w:cs="Times New Roman"/>
          <w:sz w:val="24"/>
          <w:szCs w:val="24"/>
        </w:rPr>
      </w:pPr>
    </w:p>
    <w:p w14:paraId="2FAED69C" w14:textId="77777777" w:rsidR="00CD7F01" w:rsidRDefault="00CD7F01" w:rsidP="00B057BD">
      <w:pPr>
        <w:spacing w:after="0" w:line="240" w:lineRule="auto"/>
        <w:rPr>
          <w:rFonts w:ascii="Times New Roman" w:hAnsi="Times New Roman" w:cs="Times New Roman"/>
          <w:sz w:val="24"/>
          <w:szCs w:val="24"/>
        </w:rPr>
      </w:pPr>
    </w:p>
    <w:p w14:paraId="065D48F0" w14:textId="43C3D4C3" w:rsidR="00CD7F01" w:rsidRDefault="00CD7F01">
      <w:pPr>
        <w:rPr>
          <w:rFonts w:ascii="Times New Roman" w:hAnsi="Times New Roman" w:cs="Times New Roman"/>
          <w:sz w:val="24"/>
          <w:szCs w:val="24"/>
        </w:rPr>
      </w:pPr>
      <w:r>
        <w:rPr>
          <w:rFonts w:ascii="Times New Roman" w:hAnsi="Times New Roman" w:cs="Times New Roman"/>
          <w:sz w:val="24"/>
          <w:szCs w:val="24"/>
        </w:rPr>
        <w:br w:type="page"/>
      </w:r>
    </w:p>
    <w:p w14:paraId="1994DF18" w14:textId="7D4D9DA6" w:rsidR="00CD7F01" w:rsidRPr="00B212B0" w:rsidRDefault="00CD7F01" w:rsidP="00565091">
      <w:pPr>
        <w:pBdr>
          <w:bottom w:val="single" w:sz="6" w:space="1" w:color="auto"/>
        </w:pBdr>
        <w:spacing w:after="0" w:line="240" w:lineRule="auto"/>
        <w:jc w:val="center"/>
        <w:rPr>
          <w:rFonts w:ascii="Times New Roman" w:hAnsi="Times New Roman" w:cs="Times New Roman"/>
          <w:b/>
          <w:bCs/>
          <w:color w:val="275317" w:themeColor="accent6" w:themeShade="80"/>
          <w:sz w:val="36"/>
          <w:szCs w:val="36"/>
        </w:rPr>
      </w:pPr>
      <w:r w:rsidRPr="00B212B0">
        <w:rPr>
          <w:rFonts w:ascii="Times New Roman" w:hAnsi="Times New Roman" w:cs="Times New Roman"/>
          <w:b/>
          <w:bCs/>
          <w:color w:val="275317" w:themeColor="accent6" w:themeShade="80"/>
          <w:sz w:val="36"/>
          <w:szCs w:val="36"/>
        </w:rPr>
        <w:lastRenderedPageBreak/>
        <w:t>ОЦЕНКА ДОСТИГНУТЫХ РЕЗУЛЬТАТОВ СОЦИАЛЬНО-ЭКОНОМИЧЕСКОГО РАЗВИТИЯ ПОГРАНИЧНОГО МУНИЦИПАЛЬНОГО ОКРУГА</w:t>
      </w:r>
    </w:p>
    <w:p w14:paraId="2C0F0DD9" w14:textId="77777777" w:rsidR="00565091" w:rsidRDefault="00565091" w:rsidP="00B057BD">
      <w:pPr>
        <w:spacing w:after="0" w:line="240" w:lineRule="auto"/>
        <w:rPr>
          <w:rFonts w:ascii="Times New Roman" w:hAnsi="Times New Roman" w:cs="Times New Roman"/>
          <w:sz w:val="24"/>
          <w:szCs w:val="24"/>
        </w:rPr>
      </w:pPr>
    </w:p>
    <w:p w14:paraId="504F4E47" w14:textId="1B21F787" w:rsidR="00B212B0" w:rsidRPr="00E021F0" w:rsidRDefault="00B212B0" w:rsidP="00BF604D">
      <w:pPr>
        <w:spacing w:after="0" w:line="240" w:lineRule="auto"/>
        <w:jc w:val="center"/>
        <w:rPr>
          <w:rFonts w:ascii="Times New Roman" w:hAnsi="Times New Roman" w:cs="Times New Roman"/>
          <w:color w:val="275317" w:themeColor="accent6" w:themeShade="80"/>
          <w:sz w:val="36"/>
          <w:szCs w:val="36"/>
          <w:u w:val="single"/>
        </w:rPr>
      </w:pPr>
      <w:r w:rsidRPr="00E021F0">
        <w:rPr>
          <w:rFonts w:ascii="Times New Roman" w:hAnsi="Times New Roman" w:cs="Times New Roman"/>
          <w:b/>
          <w:bCs/>
          <w:color w:val="275317" w:themeColor="accent6" w:themeShade="80"/>
          <w:sz w:val="36"/>
          <w:szCs w:val="36"/>
          <w:u w:val="single"/>
        </w:rPr>
        <w:t>Основные сведения и особенности территории Пограничного муниципального округа</w:t>
      </w:r>
    </w:p>
    <w:p w14:paraId="36083D47" w14:textId="73920F9B" w:rsidR="00E021F0" w:rsidRDefault="00E021F0" w:rsidP="00B212B0">
      <w:pPr>
        <w:pStyle w:val="12"/>
        <w:tabs>
          <w:tab w:val="left" w:pos="1701"/>
        </w:tabs>
        <w:spacing w:line="240" w:lineRule="auto"/>
        <w:ind w:firstLine="0"/>
        <w:jc w:val="both"/>
        <w:rPr>
          <w:rFonts w:cs="Times New Roman"/>
          <w:b/>
          <w:bCs/>
          <w:sz w:val="28"/>
          <w:szCs w:val="28"/>
        </w:rPr>
      </w:pPr>
    </w:p>
    <w:p w14:paraId="0D7AD4E9" w14:textId="320860D4" w:rsidR="00B212B0" w:rsidRDefault="00E021F0" w:rsidP="00B212B0">
      <w:pPr>
        <w:pStyle w:val="12"/>
        <w:tabs>
          <w:tab w:val="left" w:pos="1701"/>
        </w:tabs>
        <w:spacing w:line="240" w:lineRule="auto"/>
        <w:ind w:firstLine="0"/>
        <w:jc w:val="both"/>
        <w:rPr>
          <w:rFonts w:cs="Times New Roman"/>
        </w:rPr>
      </w:pPr>
      <w:r>
        <w:rPr>
          <w:noProof/>
          <w:lang w:eastAsia="ru-RU" w:bidi="ar-SA"/>
        </w:rPr>
        <w:drawing>
          <wp:anchor distT="0" distB="0" distL="114300" distR="114300" simplePos="0" relativeHeight="251663360" behindDoc="0" locked="0" layoutInCell="0" allowOverlap="1" wp14:anchorId="29980F6F" wp14:editId="0352AA49">
            <wp:simplePos x="0" y="0"/>
            <wp:positionH relativeFrom="column">
              <wp:posOffset>-3810</wp:posOffset>
            </wp:positionH>
            <wp:positionV relativeFrom="paragraph">
              <wp:posOffset>573405</wp:posOffset>
            </wp:positionV>
            <wp:extent cx="2913380" cy="5838825"/>
            <wp:effectExtent l="0" t="0" r="1270" b="9525"/>
            <wp:wrapTight wrapText="bothSides">
              <wp:wrapPolygon edited="0">
                <wp:start x="0" y="0"/>
                <wp:lineTo x="0" y="21565"/>
                <wp:lineTo x="21468" y="21565"/>
                <wp:lineTo x="21468" y="0"/>
                <wp:lineTo x="0" y="0"/>
              </wp:wrapPolygon>
            </wp:wrapTight>
            <wp:docPr id="3" name="Рисунок 8"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descr="Изображение выглядит как карта, текст, атлас&#10;&#10;Автоматически созданное описание"/>
                    <pic:cNvPicPr>
                      <a:picLocks noChangeAspect="1" noChangeArrowheads="1"/>
                    </pic:cNvPicPr>
                  </pic:nvPicPr>
                  <pic:blipFill>
                    <a:blip r:embed="rId9"/>
                    <a:stretch>
                      <a:fillRect/>
                    </a:stretch>
                  </pic:blipFill>
                  <pic:spPr bwMode="auto">
                    <a:xfrm>
                      <a:off x="0" y="0"/>
                      <a:ext cx="2913380" cy="5838825"/>
                    </a:xfrm>
                    <a:prstGeom prst="rect">
                      <a:avLst/>
                    </a:prstGeom>
                  </pic:spPr>
                </pic:pic>
              </a:graphicData>
            </a:graphic>
            <wp14:sizeRelH relativeFrom="margin">
              <wp14:pctWidth>0</wp14:pctWidth>
            </wp14:sizeRelH>
            <wp14:sizeRelV relativeFrom="margin">
              <wp14:pctHeight>0</wp14:pctHeight>
            </wp14:sizeRelV>
          </wp:anchor>
        </w:drawing>
      </w:r>
      <w:r w:rsidR="00B212B0" w:rsidRPr="00E021F0">
        <w:rPr>
          <w:rFonts w:cs="Times New Roman"/>
          <w:b/>
          <w:bCs/>
          <w:sz w:val="28"/>
          <w:szCs w:val="28"/>
        </w:rPr>
        <w:t>Общие сведения.</w:t>
      </w:r>
      <w:r w:rsidR="00B212B0">
        <w:rPr>
          <w:rFonts w:cs="Times New Roman"/>
          <w:b/>
          <w:bCs/>
          <w:sz w:val="28"/>
          <w:szCs w:val="28"/>
        </w:rPr>
        <w:t xml:space="preserve"> </w:t>
      </w:r>
      <w:r w:rsidR="00B212B0">
        <w:rPr>
          <w:rFonts w:cs="Times New Roman"/>
        </w:rPr>
        <w:t>Пограничный муниципальный округ (</w:t>
      </w:r>
      <w:r w:rsidR="00B212B0" w:rsidRPr="00FA54A6">
        <w:rPr>
          <w:rFonts w:cs="Times New Roman"/>
        </w:rPr>
        <w:t xml:space="preserve">с </w:t>
      </w:r>
      <w:r w:rsidR="00B212B0" w:rsidRPr="00B212B0">
        <w:rPr>
          <w:rFonts w:cs="Times New Roman"/>
        </w:rPr>
        <w:t>2005 г.</w:t>
      </w:r>
      <w:r w:rsidR="00B212B0">
        <w:rPr>
          <w:rFonts w:cs="Times New Roman"/>
        </w:rPr>
        <w:t xml:space="preserve"> по 2020 г – муниципальный район) является административно-территориальной единицей Приморского края с административным центром в пгт. Пограничный.</w:t>
      </w:r>
    </w:p>
    <w:p w14:paraId="3C469D53" w14:textId="313F8ADF" w:rsidR="00B212B0" w:rsidRDefault="00B212B0" w:rsidP="00B212B0">
      <w:pPr>
        <w:pStyle w:val="12"/>
        <w:tabs>
          <w:tab w:val="left" w:pos="1701"/>
        </w:tabs>
        <w:spacing w:line="240" w:lineRule="auto"/>
        <w:ind w:firstLine="567"/>
        <w:jc w:val="both"/>
        <w:rPr>
          <w:rFonts w:cs="Times New Roman"/>
        </w:rPr>
      </w:pPr>
      <w:r>
        <w:rPr>
          <w:rFonts w:cs="Times New Roman"/>
        </w:rPr>
        <w:t xml:space="preserve"> Площадь округа составляет 3750,03 км</w:t>
      </w:r>
      <w:r>
        <w:rPr>
          <w:rFonts w:cs="Times New Roman"/>
          <w:vertAlign w:val="superscript"/>
        </w:rPr>
        <w:t>2</w:t>
      </w:r>
      <w:r>
        <w:rPr>
          <w:rFonts w:cs="Times New Roman"/>
        </w:rPr>
        <w:t xml:space="preserve">. Численность населения </w:t>
      </w:r>
      <w:r w:rsidRPr="00B212B0">
        <w:rPr>
          <w:rFonts w:cs="Times New Roman"/>
        </w:rPr>
        <w:t>на 01.01.2023 г. составляла 18 359 чел. (1% от общей численности населения Приморского края), на 01.01.2024 г. – 18096</w:t>
      </w:r>
      <w:r>
        <w:rPr>
          <w:rFonts w:cs="Times New Roman"/>
        </w:rPr>
        <w:t xml:space="preserve"> чел. Плотность населения – 4,</w:t>
      </w:r>
      <w:r w:rsidR="00BB2D24">
        <w:rPr>
          <w:rFonts w:cs="Times New Roman"/>
        </w:rPr>
        <w:t>8</w:t>
      </w:r>
      <w:r>
        <w:rPr>
          <w:rFonts w:cs="Times New Roman"/>
        </w:rPr>
        <w:t xml:space="preserve"> чел/км</w:t>
      </w:r>
      <w:r>
        <w:rPr>
          <w:rFonts w:cs="Times New Roman"/>
          <w:vertAlign w:val="superscript"/>
        </w:rPr>
        <w:t>2</w:t>
      </w:r>
      <w:r>
        <w:rPr>
          <w:rFonts w:cs="Times New Roman"/>
        </w:rPr>
        <w:t>.</w:t>
      </w:r>
    </w:p>
    <w:p w14:paraId="7C0E5935" w14:textId="3138A014" w:rsidR="00B212B0" w:rsidRDefault="00B212B0" w:rsidP="00B212B0">
      <w:pPr>
        <w:pStyle w:val="12"/>
        <w:tabs>
          <w:tab w:val="left" w:pos="1701"/>
        </w:tabs>
        <w:spacing w:line="240" w:lineRule="auto"/>
        <w:ind w:firstLine="0"/>
        <w:jc w:val="both"/>
        <w:rPr>
          <w:rFonts w:cs="Times New Roman"/>
        </w:rPr>
      </w:pPr>
      <w:r>
        <w:rPr>
          <w:rFonts w:cs="Times New Roman"/>
        </w:rPr>
        <w:t>Пограничный муниципальный округ включает 1 городской (поселок городского типа) и 17 сельских населенных пунктов (из них 13 сел, 2 поселка и 2 ж/д станции),  расположен на юго-западе Приморского края (см. рис. 1). Городское население составляет 53,</w:t>
      </w:r>
      <w:r w:rsidR="00FC7CB9">
        <w:rPr>
          <w:rFonts w:cs="Times New Roman"/>
        </w:rPr>
        <w:t>7</w:t>
      </w:r>
      <w:r>
        <w:rPr>
          <w:rFonts w:cs="Times New Roman"/>
        </w:rPr>
        <w:t>% от всего населения округа.</w:t>
      </w:r>
    </w:p>
    <w:p w14:paraId="12C35007" w14:textId="24F04EB6" w:rsidR="00B212B0" w:rsidRDefault="00B212B0" w:rsidP="00B212B0">
      <w:pPr>
        <w:pStyle w:val="12"/>
        <w:tabs>
          <w:tab w:val="left" w:pos="1701"/>
        </w:tabs>
        <w:spacing w:line="240" w:lineRule="auto"/>
        <w:ind w:firstLine="0"/>
        <w:rPr>
          <w:rFonts w:cs="Times New Roman"/>
          <w:i/>
          <w:iCs/>
        </w:rPr>
      </w:pPr>
      <w:r>
        <w:rPr>
          <w:rFonts w:cs="Times New Roman"/>
          <w:i/>
          <w:iCs/>
        </w:rPr>
        <w:t>Рис. 1 – Местоположение Пограничного муниципального округа в структуре административно-территориального деления Приморского края.</w:t>
      </w:r>
    </w:p>
    <w:p w14:paraId="5DE9AC6C" w14:textId="77777777" w:rsidR="00B212B0" w:rsidRDefault="00B212B0" w:rsidP="00B212B0">
      <w:pPr>
        <w:pStyle w:val="12"/>
        <w:tabs>
          <w:tab w:val="left" w:pos="1701"/>
        </w:tabs>
        <w:spacing w:line="240" w:lineRule="auto"/>
        <w:ind w:firstLine="0"/>
        <w:jc w:val="both"/>
        <w:rPr>
          <w:rFonts w:cs="Times New Roman"/>
        </w:rPr>
      </w:pPr>
    </w:p>
    <w:p w14:paraId="4D814136" w14:textId="7D7099AA" w:rsidR="00B212B0" w:rsidRDefault="00B212B0" w:rsidP="00B212B0">
      <w:pPr>
        <w:pStyle w:val="12"/>
        <w:tabs>
          <w:tab w:val="left" w:pos="1701"/>
        </w:tabs>
        <w:spacing w:line="240" w:lineRule="auto"/>
        <w:ind w:firstLine="0"/>
        <w:jc w:val="both"/>
        <w:rPr>
          <w:rFonts w:cs="Times New Roman"/>
        </w:rPr>
      </w:pPr>
      <w:r>
        <w:rPr>
          <w:rFonts w:cs="Times New Roman"/>
        </w:rPr>
        <w:t xml:space="preserve">С запада и севера Пограничный округ граничит с Китайской Народной Республикой (протяженность границы составляет 125 км), на востоке – с Ханкайским и Хорольским муниципальными округами, на юге – с Октябрьским муниципальным </w:t>
      </w:r>
      <w:r w:rsidRPr="00B212B0">
        <w:rPr>
          <w:rFonts w:cs="Times New Roman"/>
        </w:rPr>
        <w:t>округом</w:t>
      </w:r>
      <w:r>
        <w:rPr>
          <w:rFonts w:cs="Times New Roman"/>
        </w:rPr>
        <w:t xml:space="preserve"> Приморского края. Расстояние от пгт. Пограничный до границы – 14 км.</w:t>
      </w:r>
    </w:p>
    <w:p w14:paraId="6E967F94" w14:textId="42EBF92B" w:rsidR="00B212B0" w:rsidRDefault="00B212B0" w:rsidP="00B212B0">
      <w:pPr>
        <w:pStyle w:val="12"/>
        <w:tabs>
          <w:tab w:val="left" w:pos="1701"/>
        </w:tabs>
        <w:spacing w:line="240" w:lineRule="auto"/>
        <w:ind w:firstLine="0"/>
        <w:jc w:val="both"/>
        <w:rPr>
          <w:rFonts w:cs="Times New Roman"/>
        </w:rPr>
      </w:pPr>
      <w:r>
        <w:rPr>
          <w:rFonts w:cs="Times New Roman"/>
        </w:rPr>
        <w:t>На границе с КНР располож</w:t>
      </w:r>
      <w:r w:rsidR="00396DF9">
        <w:rPr>
          <w:rFonts w:cs="Times New Roman"/>
        </w:rPr>
        <w:t xml:space="preserve">ены пункты пропуска Уссурийской </w:t>
      </w:r>
      <w:r>
        <w:rPr>
          <w:rFonts w:cs="Times New Roman"/>
        </w:rPr>
        <w:t>таможн</w:t>
      </w:r>
      <w:r w:rsidR="00396DF9">
        <w:rPr>
          <w:rFonts w:cs="Times New Roman"/>
        </w:rPr>
        <w:t xml:space="preserve">и: </w:t>
      </w:r>
      <w:r>
        <w:rPr>
          <w:rFonts w:cs="Times New Roman"/>
        </w:rPr>
        <w:t>два</w:t>
      </w:r>
      <w:r w:rsidR="00396DF9">
        <w:rPr>
          <w:rFonts w:cs="Times New Roman"/>
        </w:rPr>
        <w:t xml:space="preserve"> международных</w:t>
      </w:r>
      <w:r>
        <w:rPr>
          <w:rFonts w:cs="Times New Roman"/>
        </w:rPr>
        <w:t xml:space="preserve"> пункта пропуска </w:t>
      </w:r>
      <w:r w:rsidR="00396DF9">
        <w:rPr>
          <w:rFonts w:cs="Times New Roman"/>
        </w:rPr>
        <w:t>(</w:t>
      </w:r>
      <w:r>
        <w:rPr>
          <w:rFonts w:cs="Times New Roman"/>
        </w:rPr>
        <w:t>железнодорожный и автомобильный</w:t>
      </w:r>
      <w:r w:rsidR="00396DF9">
        <w:rPr>
          <w:rFonts w:cs="Times New Roman"/>
        </w:rPr>
        <w:t>) и таможенный пункт «Гродековский»</w:t>
      </w:r>
      <w:r w:rsidR="00890A38">
        <w:rPr>
          <w:rFonts w:cs="Times New Roman"/>
        </w:rPr>
        <w:t>.</w:t>
      </w:r>
      <w:r w:rsidR="00396DF9">
        <w:rPr>
          <w:rFonts w:cs="Times New Roman"/>
        </w:rPr>
        <w:t xml:space="preserve"> </w:t>
      </w:r>
      <w:r>
        <w:rPr>
          <w:rFonts w:cs="Times New Roman"/>
        </w:rPr>
        <w:t>Железнодорожный пункт пропуска является одним из самых крупных в стране, работает в круглосуточном режиме и оформляет грузы, идущие и</w:t>
      </w:r>
      <w:r w:rsidR="00E46A5D">
        <w:rPr>
          <w:rFonts w:cs="Times New Roman"/>
        </w:rPr>
        <w:t>з</w:t>
      </w:r>
      <w:r>
        <w:rPr>
          <w:rFonts w:cs="Times New Roman"/>
        </w:rPr>
        <w:t xml:space="preserve"> всех регионов.</w:t>
      </w:r>
    </w:p>
    <w:p w14:paraId="60F8A763" w14:textId="77777777" w:rsidR="00B212B0" w:rsidRDefault="00B212B0" w:rsidP="00B212B0">
      <w:pPr>
        <w:pStyle w:val="12"/>
        <w:tabs>
          <w:tab w:val="left" w:pos="1701"/>
        </w:tabs>
        <w:spacing w:line="240" w:lineRule="auto"/>
        <w:ind w:firstLine="0"/>
        <w:jc w:val="both"/>
        <w:rPr>
          <w:rFonts w:cs="Times New Roman"/>
        </w:rPr>
      </w:pPr>
      <w:r>
        <w:rPr>
          <w:rFonts w:cs="Times New Roman"/>
        </w:rPr>
        <w:t xml:space="preserve">История возникновения муниципального образования (до 1958 г. – Гродековский район) связана со второй половиной </w:t>
      </w:r>
      <w:r>
        <w:rPr>
          <w:rFonts w:cs="Times New Roman"/>
          <w:lang w:val="en-US"/>
        </w:rPr>
        <w:t>XIX</w:t>
      </w:r>
      <w:r>
        <w:rPr>
          <w:rFonts w:cs="Times New Roman"/>
        </w:rPr>
        <w:t xml:space="preserve"> века, когда началось большое переселение казаков и крестьян на Дальний Восток из европейской части страны.</w:t>
      </w:r>
    </w:p>
    <w:p w14:paraId="05EF4848" w14:textId="77777777" w:rsidR="00BF604D" w:rsidRDefault="00BF604D" w:rsidP="00B212B0">
      <w:pPr>
        <w:pStyle w:val="12"/>
        <w:tabs>
          <w:tab w:val="left" w:pos="1701"/>
        </w:tabs>
        <w:spacing w:line="240" w:lineRule="auto"/>
        <w:ind w:firstLine="0"/>
        <w:jc w:val="both"/>
        <w:rPr>
          <w:rFonts w:cs="Times New Roman"/>
        </w:rPr>
      </w:pPr>
    </w:p>
    <w:p w14:paraId="63215B52" w14:textId="77777777" w:rsidR="00B212B0" w:rsidRDefault="00B212B0" w:rsidP="00B212B0">
      <w:pPr>
        <w:pStyle w:val="12"/>
        <w:tabs>
          <w:tab w:val="left" w:pos="1701"/>
        </w:tabs>
        <w:spacing w:line="240" w:lineRule="auto"/>
        <w:ind w:firstLine="0"/>
        <w:jc w:val="both"/>
        <w:rPr>
          <w:rFonts w:cs="Times New Roman"/>
          <w:color w:val="000000"/>
          <w:spacing w:val="-6"/>
        </w:rPr>
      </w:pPr>
      <w:r w:rsidRPr="00E021F0">
        <w:rPr>
          <w:rFonts w:cs="Times New Roman"/>
          <w:b/>
          <w:bCs/>
          <w:sz w:val="28"/>
          <w:szCs w:val="28"/>
        </w:rPr>
        <w:lastRenderedPageBreak/>
        <w:t>Рельеф местности. Гидрография.</w:t>
      </w:r>
      <w:r>
        <w:rPr>
          <w:rFonts w:cs="Times New Roman"/>
          <w:b/>
          <w:bCs/>
          <w:sz w:val="28"/>
          <w:szCs w:val="28"/>
        </w:rPr>
        <w:t xml:space="preserve"> </w:t>
      </w:r>
      <w:r>
        <w:rPr>
          <w:rFonts w:cs="Times New Roman"/>
          <w:color w:val="000000"/>
          <w:spacing w:val="-6"/>
        </w:rPr>
        <w:t>Пограничный муниципальный округ расположен в отрогах Восточно-Маньчжурских гор, которые часто называют Хасано-Гродековскими горами. Горные  гряды Хасано-Гродековской горной области имеют полого-волнистые очертания. Средние высоты гряд составляют 400-500 м и только отдельные вершины достигают почти 1000 м. на северо-западе муниципального округа расположен хребет Пограничный, где преобладают горы с абсолютными отметками 600-700 м, а максимальной – 964 м (гора Кедровая). Восточная окраина округа занята предгорной частью Уссурийско-Ханкайской равнины, которая представляет собой мелкосопочник с отдельными небольшими вершинами высотой не более 250 м. Здесь, на слиянии рек Молоканка и Нестеровка находится самая низкая точка округа – 85 м.</w:t>
      </w:r>
    </w:p>
    <w:p w14:paraId="11B9437D" w14:textId="77777777" w:rsidR="00B212B0" w:rsidRDefault="00B212B0" w:rsidP="00B212B0">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Для градостроительного освоения по рельефным условиям относительно благоприятна практически вся территория округа, лежащая вне зон затопления.</w:t>
      </w:r>
    </w:p>
    <w:p w14:paraId="0B5EDF11" w14:textId="0AACA820" w:rsidR="00B212B0" w:rsidRDefault="00B212B0" w:rsidP="00B212B0">
      <w:pPr>
        <w:pStyle w:val="12"/>
        <w:tabs>
          <w:tab w:val="left" w:pos="1701"/>
        </w:tabs>
        <w:spacing w:line="240" w:lineRule="auto"/>
        <w:ind w:firstLine="0"/>
        <w:jc w:val="both"/>
        <w:rPr>
          <w:rFonts w:cs="Times New Roman"/>
          <w:color w:val="000000"/>
          <w:spacing w:val="-6"/>
        </w:rPr>
      </w:pPr>
      <w:r>
        <w:rPr>
          <w:noProof/>
          <w:lang w:eastAsia="ru-RU" w:bidi="ar-SA"/>
        </w:rPr>
        <w:drawing>
          <wp:anchor distT="0" distB="0" distL="114300" distR="114300" simplePos="0" relativeHeight="251660288" behindDoc="0" locked="0" layoutInCell="0" allowOverlap="1" wp14:anchorId="2DA0AF14" wp14:editId="08695A33">
            <wp:simplePos x="0" y="0"/>
            <wp:positionH relativeFrom="column">
              <wp:posOffset>3175</wp:posOffset>
            </wp:positionH>
            <wp:positionV relativeFrom="paragraph">
              <wp:posOffset>1270</wp:posOffset>
            </wp:positionV>
            <wp:extent cx="3058160" cy="2355850"/>
            <wp:effectExtent l="0" t="0" r="0" b="0"/>
            <wp:wrapTight wrapText="bothSides">
              <wp:wrapPolygon edited="0">
                <wp:start x="-14" y="0"/>
                <wp:lineTo x="-14" y="21480"/>
                <wp:lineTo x="21379" y="21480"/>
                <wp:lineTo x="21379" y="0"/>
                <wp:lineTo x="-14" y="0"/>
              </wp:wrapPolygon>
            </wp:wrapTight>
            <wp:docPr id="4" name="Рисунок 9"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descr="Изображение выглядит как карта, текст, атлас&#10;&#10;Автоматически созданное описание"/>
                    <pic:cNvPicPr>
                      <a:picLocks noChangeAspect="1" noChangeArrowheads="1"/>
                    </pic:cNvPicPr>
                  </pic:nvPicPr>
                  <pic:blipFill>
                    <a:blip r:embed="rId10"/>
                    <a:stretch>
                      <a:fillRect/>
                    </a:stretch>
                  </pic:blipFill>
                  <pic:spPr bwMode="auto">
                    <a:xfrm>
                      <a:off x="0" y="0"/>
                      <a:ext cx="3058160" cy="2355850"/>
                    </a:xfrm>
                    <a:prstGeom prst="rect">
                      <a:avLst/>
                    </a:prstGeom>
                  </pic:spPr>
                </pic:pic>
              </a:graphicData>
            </a:graphic>
          </wp:anchor>
        </w:drawing>
      </w:r>
      <w:r>
        <w:rPr>
          <w:rFonts w:cs="Times New Roman"/>
          <w:color w:val="000000"/>
          <w:spacing w:val="-6"/>
        </w:rPr>
        <w:t>По территории округа протекают 52 реки, каждая из которых имеет</w:t>
      </w:r>
      <w:r w:rsidR="000E371C">
        <w:rPr>
          <w:rFonts w:cs="Times New Roman"/>
          <w:color w:val="000000"/>
          <w:spacing w:val="-6"/>
        </w:rPr>
        <w:t xml:space="preserve"> </w:t>
      </w:r>
      <w:r>
        <w:rPr>
          <w:rFonts w:cs="Times New Roman"/>
          <w:color w:val="000000"/>
          <w:spacing w:val="-6"/>
        </w:rPr>
        <w:t xml:space="preserve">сравнительно  небольшую протяженность (см. рис. 2). </w:t>
      </w:r>
    </w:p>
    <w:p w14:paraId="51A03BAF" w14:textId="77777777" w:rsidR="00B212B0" w:rsidRDefault="00B212B0" w:rsidP="00B212B0">
      <w:pPr>
        <w:pStyle w:val="12"/>
        <w:tabs>
          <w:tab w:val="left" w:pos="1701"/>
        </w:tabs>
        <w:spacing w:line="240" w:lineRule="auto"/>
        <w:ind w:firstLine="0"/>
        <w:jc w:val="both"/>
        <w:rPr>
          <w:rFonts w:cs="Times New Roman"/>
          <w:color w:val="000000"/>
          <w:spacing w:val="-6"/>
        </w:rPr>
      </w:pPr>
    </w:p>
    <w:p w14:paraId="0B1E7E5F" w14:textId="77777777" w:rsidR="00B212B0" w:rsidRDefault="00B212B0" w:rsidP="00B212B0">
      <w:pPr>
        <w:pStyle w:val="12"/>
        <w:tabs>
          <w:tab w:val="left" w:pos="1701"/>
        </w:tabs>
        <w:spacing w:line="240" w:lineRule="auto"/>
        <w:ind w:firstLine="0"/>
        <w:rPr>
          <w:rFonts w:cs="Times New Roman"/>
          <w:i/>
          <w:iCs/>
          <w:color w:val="000000"/>
          <w:spacing w:val="-6"/>
        </w:rPr>
      </w:pPr>
      <w:r>
        <w:rPr>
          <w:rFonts w:cs="Times New Roman"/>
          <w:i/>
          <w:iCs/>
          <w:color w:val="000000"/>
          <w:spacing w:val="-6"/>
        </w:rPr>
        <w:t>Рис. 2 – Основные водотоки Пограничного МО</w:t>
      </w:r>
    </w:p>
    <w:p w14:paraId="2BE2B52A" w14:textId="77777777" w:rsidR="00B212B0" w:rsidRDefault="00B212B0" w:rsidP="00B212B0">
      <w:pPr>
        <w:pStyle w:val="12"/>
        <w:tabs>
          <w:tab w:val="left" w:pos="1701"/>
        </w:tabs>
        <w:spacing w:line="240" w:lineRule="auto"/>
        <w:ind w:firstLine="0"/>
        <w:jc w:val="both"/>
        <w:rPr>
          <w:rFonts w:cs="Times New Roman"/>
          <w:color w:val="000000"/>
          <w:spacing w:val="-6"/>
        </w:rPr>
      </w:pPr>
    </w:p>
    <w:p w14:paraId="3E665C9F" w14:textId="61F1EFF2" w:rsidR="00B212B0" w:rsidRPr="00CC5236" w:rsidRDefault="00B212B0" w:rsidP="00B212B0">
      <w:pPr>
        <w:pStyle w:val="12"/>
        <w:tabs>
          <w:tab w:val="left" w:pos="1701"/>
        </w:tabs>
        <w:spacing w:line="240" w:lineRule="auto"/>
        <w:ind w:firstLine="0"/>
        <w:jc w:val="both"/>
        <w:rPr>
          <w:rFonts w:cs="Times New Roman"/>
          <w:spacing w:val="-6"/>
        </w:rPr>
      </w:pPr>
      <w:r>
        <w:rPr>
          <w:rFonts w:cs="Times New Roman"/>
          <w:color w:val="000000"/>
          <w:spacing w:val="-6"/>
        </w:rPr>
        <w:t xml:space="preserve">Самая длинная река – Нестеровка (длина 98 км), в долине которой много озер-стариц. Самое значительное озеро – озеро Большое. </w:t>
      </w:r>
    </w:p>
    <w:p w14:paraId="0707FF51" w14:textId="77777777" w:rsidR="00B212B0" w:rsidRDefault="00B212B0" w:rsidP="00B212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Среднегодовой сток рек на территории района составляет 2–5 л/с×км</w:t>
      </w:r>
      <w:r>
        <w:rPr>
          <w:rFonts w:ascii="Times New Roman" w:hAnsi="Times New Roman" w:cs="Times New Roman"/>
          <w:sz w:val="24"/>
          <w:szCs w:val="24"/>
          <w:vertAlign w:val="superscript"/>
        </w:rPr>
        <w:t>2</w:t>
      </w:r>
      <w:r>
        <w:rPr>
          <w:rFonts w:ascii="Times New Roman" w:hAnsi="Times New Roman" w:cs="Times New Roman"/>
          <w:sz w:val="24"/>
          <w:szCs w:val="24"/>
        </w:rPr>
        <w:t>, минимальный летний 0,3-1, минимальный зимний 0,05 – 0,1 л/с×км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В питание реки преобладают дождевые воды. Подземное и снеговое питание составляет в среднем 10 % годового объёма стока. </w:t>
      </w:r>
    </w:p>
    <w:p w14:paraId="58DA6C30" w14:textId="77777777" w:rsidR="00B212B0" w:rsidRDefault="00B212B0" w:rsidP="00B212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Весеннее половодье наблюдается не каждый год (повторяемость около 50 %); максимальные уровни приурочены к первой декаде апреля и превышают 2,5-3,0 м над меженным уровнем воды. Интенсивность подъёма уровней составляет от 5 до 40 см/сутки. </w:t>
      </w:r>
    </w:p>
    <w:p w14:paraId="4E755C42" w14:textId="77777777" w:rsidR="00B212B0" w:rsidRDefault="00B212B0" w:rsidP="00B212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летне-осенний период (май – октябрь) по реке проходят от 1 до 7 паводков. Наиболее высокие из них (3–5 м над меженным уровнем воды) проходят обычно в июле и августе со средней интенсивностью подъёма до 70–80 см/сутки и общей продолжительностью – 15–20 дней. При очень больших паводках интенсивность подъёма достигает 2–2,3 м/ сутки. Наводнения на реке наблюдаются почти ежегодно, при этом очень часто повторяются большие и очень большие разливы. В районе п. Талового пойма затопляется при больших наводнениях слоем воды 1,2-2 м. Продолжительность затопления не превышает 8-10 дней. </w:t>
      </w:r>
    </w:p>
    <w:p w14:paraId="07611C42" w14:textId="77777777" w:rsidR="00B212B0" w:rsidRDefault="00B212B0" w:rsidP="00B212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Летне-осенняя межень имеет прерывистый характер, общая продолжительность её составляет около 55 дней и лишь в маловодные годы продолжительность её увеличивается до 100-105 дней. Вода прогревается до 22 </w:t>
      </w:r>
      <w:r>
        <w:rPr>
          <w:rFonts w:ascii="Times New Roman" w:eastAsia="Calibri" w:hAnsi="Times New Roman" w:cs="Times New Roman"/>
          <w:color w:val="000000"/>
          <w:sz w:val="24"/>
          <w:szCs w:val="24"/>
        </w:rPr>
        <w:t>°С.</w:t>
      </w:r>
      <w:r>
        <w:rPr>
          <w:rFonts w:eastAsia="Calibri"/>
          <w:color w:val="000000"/>
        </w:rPr>
        <w:t xml:space="preserve"> </w:t>
      </w:r>
      <w:r>
        <w:rPr>
          <w:rFonts w:ascii="Times New Roman" w:hAnsi="Times New Roman" w:cs="Times New Roman"/>
          <w:sz w:val="24"/>
          <w:szCs w:val="24"/>
        </w:rPr>
        <w:t xml:space="preserve">Зимой уровни сравнительно плавно снижаются от момента установления ледостава до промерзания реки (начало января – середина марта). Вскрытие реки начинается с появления воды поверх льда и происходит в начале апреля. </w:t>
      </w:r>
    </w:p>
    <w:p w14:paraId="3385C002" w14:textId="198F01FD" w:rsidR="00B212B0" w:rsidRDefault="00B212B0" w:rsidP="00B212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территории Пограничного муниципального округа находится 3 водохранилища мелиоративного и водоснабженческого назначения полным и полезным объёмом соответственно 0,99 и 0,85 млн.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p>
    <w:p w14:paraId="2D23D0C3" w14:textId="77777777" w:rsidR="00B212B0" w:rsidRDefault="00B212B0" w:rsidP="00B212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Состав вод, используемых для водоснабжения, как правило, гидрокарбонатный кальциевый, хотя на отдельных участках возрастает Na и Mg. С глубиной минерализация вод возрастает. Воды в основном низко минерализованные и отбираются с интервалов до 100–150 м. Наличие в разрезе водоупоров и слабопроницаемых слоёв в значительной мере способствует предохранению эксплуатируемых вод от загрязнения. </w:t>
      </w:r>
    </w:p>
    <w:p w14:paraId="520C9FFB" w14:textId="77777777" w:rsidR="00B212B0" w:rsidRDefault="00B212B0" w:rsidP="00B212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Подземные воды широко используются для водоснабжения местных населённых пунктов за исключением участков, где они содержат высокие концентрации железа, </w:t>
      </w:r>
      <w:r>
        <w:rPr>
          <w:rFonts w:ascii="Times New Roman" w:hAnsi="Times New Roman" w:cs="Times New Roman"/>
          <w:sz w:val="24"/>
          <w:szCs w:val="24"/>
        </w:rPr>
        <w:lastRenderedPageBreak/>
        <w:t>препятствующие организации питьевого водоснабжения, а также там, где они слабо защищены от поверхностного загрязнения. Режим подземных вод весьма непостоянен. По имеющимся данным, колебания уровня достигают 10-12 м; дебиты родников по сезонам года изменяются иногда очень существенно, многие родники действуют периодически.</w:t>
      </w:r>
    </w:p>
    <w:p w14:paraId="4962438A" w14:textId="77777777" w:rsidR="00B212B0" w:rsidRDefault="00B212B0" w:rsidP="00B212B0">
      <w:pPr>
        <w:pStyle w:val="12"/>
        <w:tabs>
          <w:tab w:val="left" w:pos="1701"/>
        </w:tabs>
        <w:spacing w:line="240" w:lineRule="auto"/>
        <w:ind w:firstLine="0"/>
        <w:jc w:val="both"/>
        <w:rPr>
          <w:rFonts w:cs="Times New Roman"/>
          <w:b/>
          <w:bCs/>
          <w:sz w:val="28"/>
          <w:szCs w:val="28"/>
        </w:rPr>
      </w:pPr>
    </w:p>
    <w:p w14:paraId="59C5D96D" w14:textId="1CBA944A" w:rsidR="00B212B0" w:rsidRDefault="00B212B0" w:rsidP="00B212B0">
      <w:pPr>
        <w:pStyle w:val="12"/>
        <w:tabs>
          <w:tab w:val="left" w:pos="1701"/>
        </w:tabs>
        <w:spacing w:line="240" w:lineRule="auto"/>
        <w:ind w:firstLine="0"/>
        <w:jc w:val="both"/>
        <w:rPr>
          <w:rFonts w:cs="Times New Roman"/>
          <w:spacing w:val="-7"/>
        </w:rPr>
      </w:pPr>
      <w:r w:rsidRPr="00E021F0">
        <w:rPr>
          <w:rFonts w:cs="Times New Roman"/>
          <w:b/>
          <w:bCs/>
          <w:sz w:val="28"/>
          <w:szCs w:val="28"/>
        </w:rPr>
        <w:t>Климат.</w:t>
      </w:r>
      <w:r>
        <w:rPr>
          <w:rFonts w:cs="Times New Roman"/>
          <w:b/>
          <w:bCs/>
          <w:sz w:val="28"/>
          <w:szCs w:val="28"/>
        </w:rPr>
        <w:t xml:space="preserve"> </w:t>
      </w:r>
      <w:r>
        <w:rPr>
          <w:rFonts w:cs="Times New Roman"/>
          <w:color w:val="000000"/>
          <w:spacing w:val="-7"/>
        </w:rPr>
        <w:t xml:space="preserve">Климат на территории муниципального округа относится к </w:t>
      </w:r>
      <w:r w:rsidR="00DF3D5D">
        <w:rPr>
          <w:rFonts w:cs="Times New Roman"/>
          <w:color w:val="000000"/>
          <w:spacing w:val="-7"/>
        </w:rPr>
        <w:t>муссонной</w:t>
      </w:r>
      <w:r>
        <w:rPr>
          <w:rFonts w:cs="Times New Roman"/>
          <w:color w:val="000000"/>
          <w:spacing w:val="-7"/>
        </w:rPr>
        <w:t xml:space="preserve"> области умеренного пояса, с холодной малоснежной зимой и жарким ле</w:t>
      </w:r>
      <w:r>
        <w:rPr>
          <w:rFonts w:cs="Times New Roman"/>
          <w:spacing w:val="-7"/>
        </w:rPr>
        <w:t xml:space="preserve">том.  Климатические особенности округа соответствуют строительно-климатическому подрайону </w:t>
      </w:r>
      <w:r>
        <w:rPr>
          <w:rFonts w:cs="Times New Roman"/>
          <w:spacing w:val="-7"/>
          <w:lang w:val="en-US"/>
        </w:rPr>
        <w:t>II</w:t>
      </w:r>
      <w:r>
        <w:rPr>
          <w:rFonts w:cs="Times New Roman"/>
          <w:spacing w:val="-7"/>
        </w:rPr>
        <w:t xml:space="preserve">Г (благоприятный) и дорожно-климатической зоне </w:t>
      </w:r>
      <w:r>
        <w:rPr>
          <w:rFonts w:cs="Times New Roman"/>
          <w:spacing w:val="-7"/>
          <w:lang w:val="en-US"/>
        </w:rPr>
        <w:t>II</w:t>
      </w:r>
      <w:r>
        <w:rPr>
          <w:rFonts w:cs="Times New Roman"/>
          <w:spacing w:val="-7"/>
        </w:rPr>
        <w:t xml:space="preserve"> (влажные леса и лесостепи).</w:t>
      </w:r>
    </w:p>
    <w:p w14:paraId="163311B4" w14:textId="77777777" w:rsidR="00B212B0" w:rsidRDefault="00B212B0" w:rsidP="00B212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Зима холодная, малоснежная. Средняя температура января – минус 12-17,4 °С при абсолютном минимуме минус 40 °С. Толщина снежного покрова, как правило, незначительная из-за небольшого количества осадков и наличия частых оттепелей в течение зимы. Максимальная высота снежного покрова достигает 18-20 см. Число дней с устойчивым снежным покровом не велико – 72 дня. Лето тёплое, дождливое. Средние температуры июля – августа +18-21 °С при абсолютном максимуме +38 °С. </w:t>
      </w:r>
    </w:p>
    <w:p w14:paraId="403AD778" w14:textId="77777777" w:rsidR="00B212B0" w:rsidRDefault="00B212B0" w:rsidP="00B212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Годовое количество осадков достигает 500</w:t>
      </w:r>
      <w:r>
        <w:rPr>
          <w:rFonts w:ascii="Times New Roman" w:hAnsi="Times New Roman" w:cs="Times New Roman"/>
          <w:sz w:val="24"/>
          <w:szCs w:val="24"/>
        </w:rPr>
        <w:noBreakHyphen/>
        <w:t>600 мм в год, из которых около 85 % приходится на тёплый период. Осадки в большинстве случаев выпадают в виде ливней и часто сопровождаются грозами. Ливневые дожди охватывают обширные пространства и вызывают ежегодные разливы рек. В годовом разрезе максимум осадков приходится на август.</w:t>
      </w:r>
    </w:p>
    <w:p w14:paraId="2C68EF76" w14:textId="77777777" w:rsidR="00B212B0" w:rsidRDefault="00B212B0" w:rsidP="00B212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Территория Пограничного муниципального округа входит в Ханкайско-Уссурийскую область в системе агроэкологического районирования Дальнего Востока. Агроклиматические ресурсы округа (благоприятный световой режим, тёплая погода, хорошее увлажнение) обеспечивают возможность ведения эффективного сельскохозяйственного производства. </w:t>
      </w:r>
    </w:p>
    <w:p w14:paraId="50B745AD" w14:textId="77777777" w:rsidR="00B212B0" w:rsidRDefault="00B212B0" w:rsidP="00B212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Средняя продолжительность солнечного сияния наиболее высокая в Приморском крае – 2400</w:t>
      </w:r>
      <w:r>
        <w:rPr>
          <w:rFonts w:ascii="Times New Roman" w:hAnsi="Times New Roman" w:cs="Times New Roman"/>
          <w:sz w:val="24"/>
          <w:szCs w:val="24"/>
        </w:rPr>
        <w:noBreakHyphen/>
        <w:t>2600 часов. Сумма активных температур больше +100 в районе составляет 2400</w:t>
      </w:r>
      <w:r>
        <w:rPr>
          <w:rFonts w:ascii="Times New Roman" w:hAnsi="Times New Roman" w:cs="Times New Roman"/>
          <w:sz w:val="24"/>
          <w:szCs w:val="24"/>
        </w:rPr>
        <w:noBreakHyphen/>
        <w:t>2500 °С. Вегетационный период длится 199 дней, а продолжительность безморозного периода 233 дня. Гидротермический коэффициент (показатель влагообеспеченности вегетационного периода) равен 1,6-2,0, что говорит о благоприятном водно-тепловом режиме.</w:t>
      </w:r>
    </w:p>
    <w:p w14:paraId="21F8E673" w14:textId="27A0E429" w:rsidR="00B212B0" w:rsidRDefault="00B212B0" w:rsidP="00B212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целом агроклиматические условия </w:t>
      </w:r>
      <w:r w:rsidR="00E46A5D">
        <w:rPr>
          <w:rFonts w:ascii="Times New Roman" w:hAnsi="Times New Roman" w:cs="Times New Roman"/>
          <w:sz w:val="24"/>
          <w:szCs w:val="24"/>
        </w:rPr>
        <w:t>округа</w:t>
      </w:r>
      <w:r>
        <w:rPr>
          <w:rFonts w:ascii="Times New Roman" w:hAnsi="Times New Roman" w:cs="Times New Roman"/>
          <w:sz w:val="24"/>
          <w:szCs w:val="24"/>
        </w:rPr>
        <w:t xml:space="preserve"> благоприятствуют выращиванию всех сельскохозяйственных растений, культивируемых в Приморье: из зерновых – кукуруза, пшеница, ячмень, гречиха, овёс, из технических – соя, сахарная свёкла, подсолнечник, из овощных – помидоры, огурцы, капуста, свёкла, редис, картофель и др., из бахчевых – дыни, арбузы.</w:t>
      </w:r>
    </w:p>
    <w:p w14:paraId="64AD9321" w14:textId="476F40A1" w:rsidR="00B212B0" w:rsidRDefault="00B212B0" w:rsidP="00B212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Комфортный период для отдыха составляет 90-110 дней, что благоприятно сказывается на развитии всех видов летнего отдыха. Скорость ветра в среднем не превышает 5 м/с. Туманы на этой территории образуются редко – от 10 до 30 дней с туманом за тёплый период. Наиболее облачная погода характерна для периода с мая по август, при этом самые пасмурные месяцы – июнь и июль, кода в среднем отмечается 10-12 пасмурный день в месяц. </w:t>
      </w:r>
    </w:p>
    <w:p w14:paraId="71F25285" w14:textId="77777777" w:rsidR="00B212B0" w:rsidRDefault="00B212B0" w:rsidP="00B212B0">
      <w:pPr>
        <w:pStyle w:val="12"/>
        <w:tabs>
          <w:tab w:val="left" w:pos="1701"/>
        </w:tabs>
        <w:spacing w:line="240" w:lineRule="auto"/>
        <w:ind w:firstLine="0"/>
        <w:jc w:val="both"/>
        <w:rPr>
          <w:rFonts w:eastAsiaTheme="minorHAnsi" w:cs="Times New Roman"/>
          <w:shd w:val="clear" w:color="auto" w:fill="FFFFFF"/>
          <w:lang w:eastAsia="en-US" w:bidi="ar-SA"/>
        </w:rPr>
      </w:pPr>
      <w:r>
        <w:rPr>
          <w:rFonts w:eastAsiaTheme="minorHAnsi" w:cs="Times New Roman"/>
          <w:shd w:val="clear" w:color="auto" w:fill="FFFFFF"/>
          <w:lang w:eastAsia="en-US" w:bidi="ar-SA"/>
        </w:rPr>
        <w:t>Основная масса осадков, которая в год составляет около 670 мм, выпадает во второй половине лета. </w:t>
      </w:r>
      <w:hyperlink r:id="rId11" w:tgtFrame="https://ru.wikipedia.org/wiki/Осень">
        <w:r>
          <w:rPr>
            <w:rFonts w:eastAsiaTheme="minorHAnsi" w:cs="Times New Roman"/>
            <w:shd w:val="clear" w:color="auto" w:fill="FFFFFF"/>
            <w:lang w:eastAsia="en-US" w:bidi="ar-SA"/>
          </w:rPr>
          <w:t>Осень</w:t>
        </w:r>
      </w:hyperlink>
      <w:r>
        <w:rPr>
          <w:rFonts w:eastAsiaTheme="minorHAnsi" w:cs="Times New Roman"/>
          <w:shd w:val="clear" w:color="auto" w:fill="FFFFFF"/>
          <w:lang w:eastAsia="en-US" w:bidi="ar-SA"/>
        </w:rPr>
        <w:t xml:space="preserve"> обычно теплая, сухая, ясная и тихая. Температура воздуха понижается медленно. </w:t>
      </w:r>
    </w:p>
    <w:p w14:paraId="7854A9FB" w14:textId="77777777" w:rsidR="00B212B0" w:rsidRDefault="00B212B0" w:rsidP="00B212B0">
      <w:pPr>
        <w:pStyle w:val="12"/>
        <w:tabs>
          <w:tab w:val="left" w:pos="1701"/>
        </w:tabs>
        <w:spacing w:line="240" w:lineRule="auto"/>
        <w:ind w:firstLine="567"/>
        <w:jc w:val="both"/>
        <w:rPr>
          <w:rFonts w:eastAsiaTheme="minorHAnsi" w:cs="Times New Roman"/>
          <w:shd w:val="clear" w:color="auto" w:fill="FFFFFF"/>
          <w:lang w:eastAsia="en-US" w:bidi="ar-SA"/>
        </w:rPr>
      </w:pPr>
      <w:r>
        <w:rPr>
          <w:rFonts w:eastAsiaTheme="minorHAnsi" w:cs="Times New Roman"/>
          <w:shd w:val="clear" w:color="auto" w:fill="FFFFFF"/>
          <w:lang w:eastAsia="en-US" w:bidi="ar-SA"/>
        </w:rPr>
        <w:t>К неблагоприятным сторонам климата относятся обильные ливневые </w:t>
      </w:r>
      <w:hyperlink r:id="rId12" w:tgtFrame="https://ru.wikipedia.org/wiki/Дождь">
        <w:r>
          <w:rPr>
            <w:rFonts w:eastAsiaTheme="minorHAnsi" w:cs="Times New Roman"/>
            <w:shd w:val="clear" w:color="auto" w:fill="FFFFFF"/>
            <w:lang w:eastAsia="en-US" w:bidi="ar-SA"/>
          </w:rPr>
          <w:t>дожди</w:t>
        </w:r>
      </w:hyperlink>
      <w:r>
        <w:rPr>
          <w:rFonts w:eastAsiaTheme="minorHAnsi" w:cs="Times New Roman"/>
          <w:shd w:val="clear" w:color="auto" w:fill="FFFFFF"/>
          <w:lang w:eastAsia="en-US" w:bidi="ar-SA"/>
        </w:rPr>
        <w:t>, когда за сутки может выпадать до 1/3 годовой нормы осадков, и </w:t>
      </w:r>
      <w:hyperlink r:id="rId13" w:tgtFrame="https://ru.wikipedia.org/wiki/Суховей">
        <w:r>
          <w:rPr>
            <w:rFonts w:eastAsiaTheme="minorHAnsi" w:cs="Times New Roman"/>
            <w:shd w:val="clear" w:color="auto" w:fill="FFFFFF"/>
            <w:lang w:eastAsia="en-US" w:bidi="ar-SA"/>
          </w:rPr>
          <w:t>суховеи</w:t>
        </w:r>
      </w:hyperlink>
      <w:r>
        <w:rPr>
          <w:rFonts w:eastAsiaTheme="minorHAnsi" w:cs="Times New Roman"/>
          <w:shd w:val="clear" w:color="auto" w:fill="FFFFFF"/>
          <w:lang w:eastAsia="en-US" w:bidi="ar-SA"/>
        </w:rPr>
        <w:t>.</w:t>
      </w:r>
    </w:p>
    <w:p w14:paraId="6309F127" w14:textId="77777777" w:rsidR="00B212B0" w:rsidRDefault="00B212B0" w:rsidP="00B212B0">
      <w:pPr>
        <w:pStyle w:val="12"/>
        <w:tabs>
          <w:tab w:val="left" w:pos="1701"/>
        </w:tabs>
        <w:spacing w:line="240" w:lineRule="auto"/>
        <w:ind w:firstLine="567"/>
        <w:jc w:val="both"/>
        <w:rPr>
          <w:rFonts w:cs="Times New Roman"/>
          <w:color w:val="000000"/>
          <w:spacing w:val="-7"/>
        </w:rPr>
      </w:pPr>
      <w:r>
        <w:rPr>
          <w:rFonts w:cs="Times New Roman"/>
          <w:spacing w:val="-7"/>
        </w:rPr>
        <w:t xml:space="preserve"> </w:t>
      </w:r>
    </w:p>
    <w:p w14:paraId="0F753F76" w14:textId="2F37B7A0" w:rsidR="00B212B0" w:rsidRPr="001B2D12" w:rsidRDefault="00B212B0" w:rsidP="00B212B0">
      <w:pPr>
        <w:pStyle w:val="12"/>
        <w:tabs>
          <w:tab w:val="left" w:pos="709"/>
        </w:tabs>
        <w:spacing w:line="240" w:lineRule="auto"/>
        <w:ind w:firstLine="0"/>
        <w:jc w:val="both"/>
        <w:rPr>
          <w:rFonts w:cs="Times New Roman"/>
          <w:color w:val="000000"/>
          <w:spacing w:val="4"/>
        </w:rPr>
      </w:pPr>
      <w:r w:rsidRPr="00E021F0">
        <w:rPr>
          <w:rFonts w:cs="Times New Roman"/>
          <w:b/>
          <w:bCs/>
          <w:color w:val="000000"/>
          <w:sz w:val="28"/>
          <w:szCs w:val="28"/>
        </w:rPr>
        <w:t>Риски возникновения опасных природных и погодных явлений. Экологическая ситуация.</w:t>
      </w:r>
      <w:r>
        <w:rPr>
          <w:rFonts w:cs="Times New Roman"/>
          <w:color w:val="000000"/>
        </w:rPr>
        <w:t xml:space="preserve"> </w:t>
      </w:r>
      <w:r>
        <w:rPr>
          <w:rFonts w:cs="Times New Roman"/>
          <w:color w:val="000000"/>
          <w:spacing w:val="4"/>
        </w:rPr>
        <w:t xml:space="preserve">Территориальное расположение округа обуславливает возможность возникновения рисков, связанных с неблагоприятными погодными явлениями (шквалистые ветра, обледенение, подтопления, наводнения, выпадение сильных осадков, засуха, возникновение лесных пожаров). Сейсмоопасность по шкале </w:t>
      </w:r>
      <w:r>
        <w:rPr>
          <w:rFonts w:cs="Times New Roman"/>
          <w:color w:val="000000"/>
          <w:spacing w:val="4"/>
          <w:lang w:val="en-US"/>
        </w:rPr>
        <w:t>MSK</w:t>
      </w:r>
      <w:r w:rsidRPr="001B2D12">
        <w:rPr>
          <w:rFonts w:cs="Times New Roman"/>
          <w:color w:val="000000"/>
          <w:spacing w:val="4"/>
        </w:rPr>
        <w:t>-64</w:t>
      </w:r>
      <w:r>
        <w:rPr>
          <w:rFonts w:cs="Times New Roman"/>
          <w:color w:val="000000"/>
          <w:spacing w:val="4"/>
        </w:rPr>
        <w:t xml:space="preserve"> оценивается в 6 баллов.</w:t>
      </w:r>
    </w:p>
    <w:p w14:paraId="201040A0" w14:textId="77777777" w:rsidR="00B212B0" w:rsidRDefault="00B212B0" w:rsidP="00B212B0">
      <w:pPr>
        <w:pStyle w:val="12"/>
        <w:tabs>
          <w:tab w:val="left" w:pos="709"/>
        </w:tabs>
        <w:spacing w:line="240" w:lineRule="auto"/>
        <w:ind w:firstLine="567"/>
        <w:jc w:val="both"/>
        <w:rPr>
          <w:rFonts w:cs="Times New Roman"/>
          <w:color w:val="000000"/>
          <w:spacing w:val="4"/>
        </w:rPr>
      </w:pPr>
      <w:r>
        <w:rPr>
          <w:rFonts w:cs="Times New Roman"/>
          <w:color w:val="000000"/>
          <w:spacing w:val="4"/>
        </w:rPr>
        <w:t>Экологическая ситуация на территории округа является благополучной.</w:t>
      </w:r>
    </w:p>
    <w:p w14:paraId="5720E7DB" w14:textId="2E4526B3" w:rsidR="00B212B0" w:rsidRDefault="00B212B0" w:rsidP="00B212B0">
      <w:pPr>
        <w:pStyle w:val="12"/>
        <w:tabs>
          <w:tab w:val="left" w:pos="709"/>
        </w:tabs>
        <w:spacing w:line="240" w:lineRule="auto"/>
        <w:ind w:firstLine="0"/>
        <w:jc w:val="both"/>
        <w:rPr>
          <w:rFonts w:cs="Times New Roman"/>
        </w:rPr>
      </w:pPr>
      <w:r w:rsidRPr="00E021F0">
        <w:rPr>
          <w:rFonts w:cs="Times New Roman"/>
          <w:b/>
          <w:bCs/>
          <w:sz w:val="28"/>
          <w:szCs w:val="28"/>
        </w:rPr>
        <w:lastRenderedPageBreak/>
        <w:t>Полезные ископаемые.</w:t>
      </w:r>
      <w:r>
        <w:rPr>
          <w:rFonts w:cs="Times New Roman"/>
          <w:sz w:val="28"/>
          <w:szCs w:val="28"/>
        </w:rPr>
        <w:t xml:space="preserve"> </w:t>
      </w:r>
      <w:r>
        <w:rPr>
          <w:rFonts w:cs="Times New Roman"/>
        </w:rPr>
        <w:t>Пограничный муниципальный округ располагает природными ископаемыми, которые представлены месторождениями золота, бурого угля, торфа, облицовочного камня (гранитов), гранитов (щебеночный и галечный материал), кирпичных и иных глин, вулканитов, известняков, доломитов. Также имеются подземные воды. Данные о них представлены в табл. 1-10.</w:t>
      </w:r>
    </w:p>
    <w:p w14:paraId="246B998C" w14:textId="77777777" w:rsidR="00B212B0" w:rsidRDefault="00B212B0" w:rsidP="00B212B0">
      <w:pPr>
        <w:pStyle w:val="12"/>
        <w:tabs>
          <w:tab w:val="left" w:pos="709"/>
        </w:tabs>
        <w:spacing w:line="240" w:lineRule="auto"/>
        <w:ind w:firstLine="0"/>
        <w:jc w:val="both"/>
        <w:rPr>
          <w:rFonts w:cs="Times New Roman"/>
        </w:rPr>
      </w:pPr>
    </w:p>
    <w:p w14:paraId="4EEE534B" w14:textId="77777777" w:rsidR="00B212B0" w:rsidRDefault="00B212B0" w:rsidP="00B212B0">
      <w:pPr>
        <w:pStyle w:val="12"/>
        <w:tabs>
          <w:tab w:val="left" w:pos="709"/>
        </w:tabs>
        <w:spacing w:line="240" w:lineRule="auto"/>
        <w:ind w:firstLine="0"/>
        <w:jc w:val="both"/>
        <w:rPr>
          <w:rFonts w:cs="Times New Roman"/>
          <w:i/>
          <w:iCs/>
        </w:rPr>
      </w:pPr>
      <w:r>
        <w:rPr>
          <w:rFonts w:cs="Times New Roman"/>
          <w:i/>
          <w:iCs/>
        </w:rPr>
        <w:t>Таблица 1 – Россыпные месторождения золота</w:t>
      </w:r>
    </w:p>
    <w:tbl>
      <w:tblPr>
        <w:tblStyle w:val="af0"/>
        <w:tblW w:w="0" w:type="auto"/>
        <w:tblLook w:val="04A0" w:firstRow="1" w:lastRow="0" w:firstColumn="1" w:lastColumn="0" w:noHBand="0" w:noVBand="1"/>
      </w:tblPr>
      <w:tblGrid>
        <w:gridCol w:w="533"/>
        <w:gridCol w:w="6709"/>
        <w:gridCol w:w="2246"/>
      </w:tblGrid>
      <w:tr w:rsidR="00B212B0" w14:paraId="17841382" w14:textId="77777777" w:rsidTr="00B212B0">
        <w:tc>
          <w:tcPr>
            <w:tcW w:w="534" w:type="dxa"/>
            <w:shd w:val="clear" w:color="auto" w:fill="D9F2D0" w:themeFill="accent6" w:themeFillTint="33"/>
          </w:tcPr>
          <w:p w14:paraId="27FE505F" w14:textId="77777777" w:rsidR="00B212B0" w:rsidRDefault="00B212B0" w:rsidP="004263F0">
            <w:pPr>
              <w:pStyle w:val="12"/>
              <w:tabs>
                <w:tab w:val="left" w:pos="709"/>
              </w:tabs>
              <w:spacing w:line="240" w:lineRule="auto"/>
              <w:ind w:firstLine="0"/>
              <w:jc w:val="both"/>
              <w:rPr>
                <w:rFonts w:cs="Times New Roman"/>
              </w:rPr>
            </w:pPr>
            <w:r>
              <w:rPr>
                <w:rFonts w:cs="Times New Roman"/>
              </w:rPr>
              <w:t>№</w:t>
            </w:r>
          </w:p>
        </w:tc>
        <w:tc>
          <w:tcPr>
            <w:tcW w:w="6857" w:type="dxa"/>
            <w:shd w:val="clear" w:color="auto" w:fill="D9F2D0" w:themeFill="accent6" w:themeFillTint="33"/>
          </w:tcPr>
          <w:p w14:paraId="625E041B" w14:textId="77777777" w:rsidR="00B212B0" w:rsidRDefault="00B212B0" w:rsidP="004263F0">
            <w:pPr>
              <w:pStyle w:val="12"/>
              <w:tabs>
                <w:tab w:val="left" w:pos="709"/>
              </w:tabs>
              <w:spacing w:line="240" w:lineRule="auto"/>
              <w:ind w:firstLine="0"/>
              <w:jc w:val="both"/>
              <w:rPr>
                <w:rFonts w:cs="Times New Roman"/>
              </w:rPr>
            </w:pPr>
            <w:r>
              <w:rPr>
                <w:rFonts w:cs="Times New Roman"/>
              </w:rPr>
              <w:t>Название месторождения</w:t>
            </w:r>
          </w:p>
        </w:tc>
        <w:tc>
          <w:tcPr>
            <w:tcW w:w="2268" w:type="dxa"/>
            <w:shd w:val="clear" w:color="auto" w:fill="D9F2D0" w:themeFill="accent6" w:themeFillTint="33"/>
          </w:tcPr>
          <w:p w14:paraId="4BD07778" w14:textId="77777777" w:rsidR="00B212B0" w:rsidRDefault="00B212B0" w:rsidP="004263F0">
            <w:pPr>
              <w:pStyle w:val="12"/>
              <w:tabs>
                <w:tab w:val="left" w:pos="709"/>
              </w:tabs>
              <w:spacing w:line="240" w:lineRule="auto"/>
              <w:ind w:firstLine="0"/>
              <w:jc w:val="both"/>
              <w:rPr>
                <w:rFonts w:cs="Times New Roman"/>
              </w:rPr>
            </w:pPr>
            <w:r>
              <w:rPr>
                <w:rFonts w:cs="Times New Roman"/>
              </w:rPr>
              <w:t>Описание</w:t>
            </w:r>
          </w:p>
        </w:tc>
      </w:tr>
      <w:tr w:rsidR="00B212B0" w14:paraId="32E4E073" w14:textId="77777777" w:rsidTr="004263F0">
        <w:tc>
          <w:tcPr>
            <w:tcW w:w="534" w:type="dxa"/>
          </w:tcPr>
          <w:p w14:paraId="40ED1EB2" w14:textId="77777777" w:rsidR="00B212B0" w:rsidRDefault="00B212B0" w:rsidP="004263F0">
            <w:pPr>
              <w:pStyle w:val="12"/>
              <w:tabs>
                <w:tab w:val="left" w:pos="709"/>
              </w:tabs>
              <w:spacing w:line="240" w:lineRule="auto"/>
              <w:ind w:firstLine="0"/>
              <w:jc w:val="both"/>
              <w:rPr>
                <w:rFonts w:cs="Times New Roman"/>
              </w:rPr>
            </w:pPr>
            <w:r>
              <w:rPr>
                <w:rFonts w:cs="Times New Roman"/>
              </w:rPr>
              <w:t>1.</w:t>
            </w:r>
          </w:p>
        </w:tc>
        <w:tc>
          <w:tcPr>
            <w:tcW w:w="6857" w:type="dxa"/>
          </w:tcPr>
          <w:p w14:paraId="63BF5C8B" w14:textId="77777777" w:rsidR="00B212B0" w:rsidRPr="007D36B3" w:rsidRDefault="00B212B0" w:rsidP="004263F0">
            <w:pPr>
              <w:pStyle w:val="12"/>
              <w:tabs>
                <w:tab w:val="left" w:pos="709"/>
              </w:tabs>
              <w:spacing w:line="240" w:lineRule="auto"/>
              <w:ind w:firstLine="0"/>
              <w:jc w:val="both"/>
              <w:rPr>
                <w:rFonts w:cs="Times New Roman"/>
              </w:rPr>
            </w:pPr>
            <w:r w:rsidRPr="007D36B3">
              <w:rPr>
                <w:rFonts w:cs="Times New Roman"/>
              </w:rPr>
              <w:t>Россыпь золота р. Пограничная (В-94)</w:t>
            </w:r>
          </w:p>
        </w:tc>
        <w:tc>
          <w:tcPr>
            <w:tcW w:w="2268" w:type="dxa"/>
            <w:vMerge w:val="restart"/>
          </w:tcPr>
          <w:p w14:paraId="3F4E1E15" w14:textId="77777777" w:rsidR="00B212B0" w:rsidRDefault="00B212B0" w:rsidP="004263F0">
            <w:pPr>
              <w:pStyle w:val="12"/>
              <w:tabs>
                <w:tab w:val="left" w:pos="709"/>
              </w:tabs>
              <w:spacing w:line="240" w:lineRule="auto"/>
              <w:ind w:firstLine="0"/>
              <w:jc w:val="both"/>
              <w:rPr>
                <w:rFonts w:cs="Times New Roman"/>
              </w:rPr>
            </w:pPr>
            <w:r>
              <w:rPr>
                <w:rFonts w:cs="Times New Roman"/>
              </w:rPr>
              <w:t>См. Приложение 1, табл.П-1.1</w:t>
            </w:r>
          </w:p>
        </w:tc>
      </w:tr>
      <w:tr w:rsidR="00B212B0" w14:paraId="346E9005" w14:textId="77777777" w:rsidTr="004263F0">
        <w:tc>
          <w:tcPr>
            <w:tcW w:w="534" w:type="dxa"/>
          </w:tcPr>
          <w:p w14:paraId="118366EF" w14:textId="77777777" w:rsidR="00B212B0" w:rsidRDefault="00B212B0" w:rsidP="004263F0">
            <w:pPr>
              <w:pStyle w:val="12"/>
              <w:tabs>
                <w:tab w:val="left" w:pos="709"/>
              </w:tabs>
              <w:spacing w:line="240" w:lineRule="auto"/>
              <w:ind w:firstLine="0"/>
              <w:jc w:val="both"/>
              <w:rPr>
                <w:rFonts w:cs="Times New Roman"/>
              </w:rPr>
            </w:pPr>
            <w:r>
              <w:rPr>
                <w:rFonts w:cs="Times New Roman"/>
              </w:rPr>
              <w:t>2.</w:t>
            </w:r>
          </w:p>
        </w:tc>
        <w:tc>
          <w:tcPr>
            <w:tcW w:w="6857" w:type="dxa"/>
          </w:tcPr>
          <w:p w14:paraId="7910996A" w14:textId="77777777" w:rsidR="00B212B0" w:rsidRPr="007D36B3" w:rsidRDefault="00B212B0" w:rsidP="004263F0">
            <w:pPr>
              <w:pStyle w:val="12"/>
              <w:tabs>
                <w:tab w:val="left" w:pos="709"/>
              </w:tabs>
              <w:spacing w:line="240" w:lineRule="auto"/>
              <w:ind w:firstLine="0"/>
              <w:jc w:val="both"/>
              <w:rPr>
                <w:rFonts w:cs="Times New Roman"/>
              </w:rPr>
            </w:pPr>
            <w:r w:rsidRPr="007D36B3">
              <w:rPr>
                <w:rFonts w:cs="Times New Roman"/>
              </w:rPr>
              <w:t>Комиссаровская перспективная золотоносная площадь</w:t>
            </w:r>
          </w:p>
        </w:tc>
        <w:tc>
          <w:tcPr>
            <w:tcW w:w="2268" w:type="dxa"/>
            <w:vMerge/>
          </w:tcPr>
          <w:p w14:paraId="0CDA795D" w14:textId="77777777" w:rsidR="00B212B0" w:rsidRDefault="00B212B0" w:rsidP="004263F0">
            <w:pPr>
              <w:pStyle w:val="12"/>
              <w:tabs>
                <w:tab w:val="left" w:pos="709"/>
              </w:tabs>
              <w:spacing w:line="240" w:lineRule="auto"/>
              <w:ind w:firstLine="0"/>
              <w:jc w:val="both"/>
              <w:rPr>
                <w:rFonts w:cs="Times New Roman"/>
              </w:rPr>
            </w:pPr>
          </w:p>
        </w:tc>
      </w:tr>
      <w:tr w:rsidR="00B212B0" w14:paraId="06A507D0" w14:textId="77777777" w:rsidTr="004263F0">
        <w:tc>
          <w:tcPr>
            <w:tcW w:w="534" w:type="dxa"/>
          </w:tcPr>
          <w:p w14:paraId="1097E23E" w14:textId="77777777" w:rsidR="00B212B0" w:rsidRDefault="00B212B0" w:rsidP="004263F0">
            <w:pPr>
              <w:pStyle w:val="12"/>
              <w:tabs>
                <w:tab w:val="left" w:pos="709"/>
              </w:tabs>
              <w:spacing w:line="240" w:lineRule="auto"/>
              <w:ind w:firstLine="0"/>
              <w:jc w:val="both"/>
              <w:rPr>
                <w:rFonts w:cs="Times New Roman"/>
              </w:rPr>
            </w:pPr>
            <w:r>
              <w:rPr>
                <w:rFonts w:cs="Times New Roman"/>
              </w:rPr>
              <w:t>3.</w:t>
            </w:r>
          </w:p>
        </w:tc>
        <w:tc>
          <w:tcPr>
            <w:tcW w:w="6857" w:type="dxa"/>
          </w:tcPr>
          <w:p w14:paraId="2DCF1082" w14:textId="77777777" w:rsidR="00B212B0" w:rsidRPr="007D36B3" w:rsidRDefault="00B212B0" w:rsidP="004263F0">
            <w:pPr>
              <w:pStyle w:val="12"/>
              <w:tabs>
                <w:tab w:val="left" w:pos="709"/>
              </w:tabs>
              <w:spacing w:line="240" w:lineRule="auto"/>
              <w:ind w:firstLine="0"/>
              <w:jc w:val="both"/>
              <w:rPr>
                <w:rFonts w:cs="Times New Roman"/>
              </w:rPr>
            </w:pPr>
            <w:r w:rsidRPr="007D36B3">
              <w:rPr>
                <w:rFonts w:cs="Times New Roman"/>
              </w:rPr>
              <w:t>Россыпь золота р. Падь Николаевка (В-100)</w:t>
            </w:r>
          </w:p>
        </w:tc>
        <w:tc>
          <w:tcPr>
            <w:tcW w:w="2268" w:type="dxa"/>
            <w:vMerge/>
          </w:tcPr>
          <w:p w14:paraId="7BB9169A" w14:textId="77777777" w:rsidR="00B212B0" w:rsidRDefault="00B212B0" w:rsidP="004263F0">
            <w:pPr>
              <w:pStyle w:val="12"/>
              <w:tabs>
                <w:tab w:val="left" w:pos="709"/>
              </w:tabs>
              <w:spacing w:line="240" w:lineRule="auto"/>
              <w:ind w:firstLine="0"/>
              <w:jc w:val="both"/>
              <w:rPr>
                <w:rFonts w:cs="Times New Roman"/>
              </w:rPr>
            </w:pPr>
          </w:p>
        </w:tc>
      </w:tr>
      <w:tr w:rsidR="00B212B0" w14:paraId="4FBDA101" w14:textId="77777777" w:rsidTr="004263F0">
        <w:tc>
          <w:tcPr>
            <w:tcW w:w="534" w:type="dxa"/>
          </w:tcPr>
          <w:p w14:paraId="04295F67" w14:textId="77777777" w:rsidR="00B212B0" w:rsidRDefault="00B212B0" w:rsidP="004263F0">
            <w:pPr>
              <w:pStyle w:val="12"/>
              <w:tabs>
                <w:tab w:val="left" w:pos="709"/>
              </w:tabs>
              <w:spacing w:line="240" w:lineRule="auto"/>
              <w:ind w:firstLine="0"/>
              <w:jc w:val="both"/>
              <w:rPr>
                <w:rFonts w:cs="Times New Roman"/>
              </w:rPr>
            </w:pPr>
            <w:r>
              <w:rPr>
                <w:rFonts w:cs="Times New Roman"/>
              </w:rPr>
              <w:t>4.</w:t>
            </w:r>
          </w:p>
        </w:tc>
        <w:tc>
          <w:tcPr>
            <w:tcW w:w="6857" w:type="dxa"/>
          </w:tcPr>
          <w:p w14:paraId="423DA5AB" w14:textId="77777777" w:rsidR="00B212B0" w:rsidRPr="007D36B3" w:rsidRDefault="00B212B0" w:rsidP="004263F0">
            <w:pPr>
              <w:pStyle w:val="12"/>
              <w:tabs>
                <w:tab w:val="left" w:pos="709"/>
              </w:tabs>
              <w:spacing w:line="240" w:lineRule="auto"/>
              <w:ind w:firstLine="0"/>
              <w:jc w:val="both"/>
              <w:rPr>
                <w:rFonts w:cs="Times New Roman"/>
              </w:rPr>
            </w:pPr>
            <w:r w:rsidRPr="007D36B3">
              <w:rPr>
                <w:rFonts w:cs="Times New Roman"/>
              </w:rPr>
              <w:t>Софье-Алексеевская перспективная золотоносная площадь</w:t>
            </w:r>
          </w:p>
        </w:tc>
        <w:tc>
          <w:tcPr>
            <w:tcW w:w="2268" w:type="dxa"/>
            <w:vMerge/>
          </w:tcPr>
          <w:p w14:paraId="52097440" w14:textId="77777777" w:rsidR="00B212B0" w:rsidRDefault="00B212B0" w:rsidP="004263F0">
            <w:pPr>
              <w:pStyle w:val="12"/>
              <w:tabs>
                <w:tab w:val="left" w:pos="709"/>
              </w:tabs>
              <w:spacing w:line="240" w:lineRule="auto"/>
              <w:ind w:firstLine="0"/>
              <w:jc w:val="both"/>
              <w:rPr>
                <w:rFonts w:cs="Times New Roman"/>
              </w:rPr>
            </w:pPr>
          </w:p>
        </w:tc>
      </w:tr>
      <w:tr w:rsidR="00B212B0" w14:paraId="755D0B24" w14:textId="77777777" w:rsidTr="004263F0">
        <w:tc>
          <w:tcPr>
            <w:tcW w:w="534" w:type="dxa"/>
          </w:tcPr>
          <w:p w14:paraId="38D67077" w14:textId="77777777" w:rsidR="00B212B0" w:rsidRDefault="00B212B0" w:rsidP="004263F0">
            <w:pPr>
              <w:pStyle w:val="12"/>
              <w:tabs>
                <w:tab w:val="left" w:pos="709"/>
              </w:tabs>
              <w:spacing w:line="240" w:lineRule="auto"/>
              <w:ind w:firstLine="0"/>
              <w:jc w:val="both"/>
              <w:rPr>
                <w:rFonts w:cs="Times New Roman"/>
              </w:rPr>
            </w:pPr>
            <w:r>
              <w:rPr>
                <w:rFonts w:cs="Times New Roman"/>
              </w:rPr>
              <w:t>5.</w:t>
            </w:r>
          </w:p>
        </w:tc>
        <w:tc>
          <w:tcPr>
            <w:tcW w:w="6857" w:type="dxa"/>
          </w:tcPr>
          <w:p w14:paraId="15A55B8D" w14:textId="77777777" w:rsidR="00B212B0" w:rsidRPr="007D36B3" w:rsidRDefault="00B212B0" w:rsidP="004263F0">
            <w:pPr>
              <w:pStyle w:val="12"/>
              <w:tabs>
                <w:tab w:val="left" w:pos="709"/>
              </w:tabs>
              <w:spacing w:line="240" w:lineRule="auto"/>
              <w:ind w:firstLine="0"/>
              <w:jc w:val="both"/>
              <w:rPr>
                <w:rFonts w:cs="Times New Roman"/>
              </w:rPr>
            </w:pPr>
            <w:r w:rsidRPr="007D36B3">
              <w:rPr>
                <w:rFonts w:cs="Times New Roman"/>
              </w:rPr>
              <w:t>Россыпь золота руч. Падь Казачья (В-93)</w:t>
            </w:r>
          </w:p>
        </w:tc>
        <w:tc>
          <w:tcPr>
            <w:tcW w:w="2268" w:type="dxa"/>
            <w:vMerge/>
          </w:tcPr>
          <w:p w14:paraId="03B5ED4B" w14:textId="77777777" w:rsidR="00B212B0" w:rsidRDefault="00B212B0" w:rsidP="004263F0">
            <w:pPr>
              <w:pStyle w:val="12"/>
              <w:tabs>
                <w:tab w:val="left" w:pos="709"/>
              </w:tabs>
              <w:spacing w:line="240" w:lineRule="auto"/>
              <w:ind w:firstLine="0"/>
              <w:jc w:val="both"/>
              <w:rPr>
                <w:rFonts w:cs="Times New Roman"/>
              </w:rPr>
            </w:pPr>
          </w:p>
        </w:tc>
      </w:tr>
      <w:tr w:rsidR="00B212B0" w14:paraId="380913A3" w14:textId="77777777" w:rsidTr="004263F0">
        <w:tc>
          <w:tcPr>
            <w:tcW w:w="534" w:type="dxa"/>
          </w:tcPr>
          <w:p w14:paraId="0D816D6D" w14:textId="77777777" w:rsidR="00B212B0" w:rsidRDefault="00B212B0" w:rsidP="004263F0">
            <w:pPr>
              <w:pStyle w:val="12"/>
              <w:tabs>
                <w:tab w:val="left" w:pos="709"/>
              </w:tabs>
              <w:spacing w:line="240" w:lineRule="auto"/>
              <w:ind w:firstLine="0"/>
              <w:jc w:val="both"/>
              <w:rPr>
                <w:rFonts w:cs="Times New Roman"/>
              </w:rPr>
            </w:pPr>
            <w:r>
              <w:rPr>
                <w:rFonts w:cs="Times New Roman"/>
              </w:rPr>
              <w:t>6.</w:t>
            </w:r>
          </w:p>
        </w:tc>
        <w:tc>
          <w:tcPr>
            <w:tcW w:w="6857" w:type="dxa"/>
          </w:tcPr>
          <w:p w14:paraId="394FA020" w14:textId="77777777" w:rsidR="00B212B0" w:rsidRPr="007D36B3" w:rsidRDefault="00B212B0" w:rsidP="004263F0">
            <w:pPr>
              <w:pStyle w:val="12"/>
              <w:tabs>
                <w:tab w:val="left" w:pos="709"/>
              </w:tabs>
              <w:spacing w:line="240" w:lineRule="auto"/>
              <w:ind w:firstLine="0"/>
              <w:jc w:val="both"/>
              <w:rPr>
                <w:rFonts w:cs="Times New Roman"/>
              </w:rPr>
            </w:pPr>
            <w:r w:rsidRPr="007D36B3">
              <w:rPr>
                <w:rFonts w:cs="Times New Roman"/>
              </w:rPr>
              <w:t>Россыпь р. Кордонка (В-88)</w:t>
            </w:r>
          </w:p>
        </w:tc>
        <w:tc>
          <w:tcPr>
            <w:tcW w:w="2268" w:type="dxa"/>
            <w:vMerge/>
          </w:tcPr>
          <w:p w14:paraId="3EBEC7F0" w14:textId="77777777" w:rsidR="00B212B0" w:rsidRDefault="00B212B0" w:rsidP="004263F0">
            <w:pPr>
              <w:pStyle w:val="12"/>
              <w:tabs>
                <w:tab w:val="left" w:pos="709"/>
              </w:tabs>
              <w:spacing w:line="240" w:lineRule="auto"/>
              <w:ind w:firstLine="0"/>
              <w:jc w:val="both"/>
              <w:rPr>
                <w:rFonts w:cs="Times New Roman"/>
              </w:rPr>
            </w:pPr>
          </w:p>
        </w:tc>
      </w:tr>
      <w:tr w:rsidR="00B212B0" w14:paraId="500CC816" w14:textId="77777777" w:rsidTr="004263F0">
        <w:tc>
          <w:tcPr>
            <w:tcW w:w="534" w:type="dxa"/>
          </w:tcPr>
          <w:p w14:paraId="4F4318B3" w14:textId="77777777" w:rsidR="00B212B0" w:rsidRDefault="00B212B0" w:rsidP="004263F0">
            <w:pPr>
              <w:pStyle w:val="12"/>
              <w:tabs>
                <w:tab w:val="left" w:pos="709"/>
              </w:tabs>
              <w:spacing w:line="240" w:lineRule="auto"/>
              <w:ind w:firstLine="0"/>
              <w:jc w:val="both"/>
              <w:rPr>
                <w:rFonts w:cs="Times New Roman"/>
              </w:rPr>
            </w:pPr>
            <w:r>
              <w:rPr>
                <w:rFonts w:cs="Times New Roman"/>
              </w:rPr>
              <w:t>7.</w:t>
            </w:r>
          </w:p>
        </w:tc>
        <w:tc>
          <w:tcPr>
            <w:tcW w:w="6857" w:type="dxa"/>
          </w:tcPr>
          <w:p w14:paraId="5C17659D" w14:textId="77777777" w:rsidR="00B212B0" w:rsidRPr="007D36B3" w:rsidRDefault="00B212B0" w:rsidP="004263F0">
            <w:pPr>
              <w:pStyle w:val="12"/>
              <w:tabs>
                <w:tab w:val="left" w:pos="709"/>
              </w:tabs>
              <w:spacing w:line="240" w:lineRule="auto"/>
              <w:ind w:firstLine="0"/>
              <w:jc w:val="both"/>
              <w:rPr>
                <w:rFonts w:cs="Times New Roman"/>
              </w:rPr>
            </w:pPr>
            <w:r w:rsidRPr="007D36B3">
              <w:rPr>
                <w:rFonts w:cs="Times New Roman"/>
              </w:rPr>
              <w:t>Россыпь р. Золотая (В-38)</w:t>
            </w:r>
          </w:p>
        </w:tc>
        <w:tc>
          <w:tcPr>
            <w:tcW w:w="2268" w:type="dxa"/>
            <w:vMerge/>
          </w:tcPr>
          <w:p w14:paraId="08A22908" w14:textId="77777777" w:rsidR="00B212B0" w:rsidRDefault="00B212B0" w:rsidP="004263F0">
            <w:pPr>
              <w:pStyle w:val="12"/>
              <w:tabs>
                <w:tab w:val="left" w:pos="709"/>
              </w:tabs>
              <w:spacing w:line="240" w:lineRule="auto"/>
              <w:ind w:firstLine="0"/>
              <w:jc w:val="both"/>
              <w:rPr>
                <w:rFonts w:cs="Times New Roman"/>
              </w:rPr>
            </w:pPr>
          </w:p>
        </w:tc>
      </w:tr>
      <w:tr w:rsidR="00B212B0" w14:paraId="4A35C378" w14:textId="77777777" w:rsidTr="004263F0">
        <w:tc>
          <w:tcPr>
            <w:tcW w:w="534" w:type="dxa"/>
          </w:tcPr>
          <w:p w14:paraId="1564C5F7" w14:textId="77777777" w:rsidR="00B212B0" w:rsidRDefault="00B212B0" w:rsidP="004263F0">
            <w:pPr>
              <w:pStyle w:val="12"/>
              <w:tabs>
                <w:tab w:val="left" w:pos="709"/>
              </w:tabs>
              <w:spacing w:line="240" w:lineRule="auto"/>
              <w:ind w:firstLine="0"/>
              <w:jc w:val="both"/>
              <w:rPr>
                <w:rFonts w:cs="Times New Roman"/>
              </w:rPr>
            </w:pPr>
            <w:r>
              <w:rPr>
                <w:rFonts w:cs="Times New Roman"/>
              </w:rPr>
              <w:t>8.</w:t>
            </w:r>
          </w:p>
        </w:tc>
        <w:tc>
          <w:tcPr>
            <w:tcW w:w="6857" w:type="dxa"/>
          </w:tcPr>
          <w:p w14:paraId="560B63A1" w14:textId="77777777" w:rsidR="00B212B0" w:rsidRPr="007D36B3" w:rsidRDefault="00B212B0" w:rsidP="004263F0">
            <w:pPr>
              <w:pStyle w:val="12"/>
              <w:tabs>
                <w:tab w:val="left" w:pos="709"/>
              </w:tabs>
              <w:spacing w:line="240" w:lineRule="auto"/>
              <w:ind w:firstLine="0"/>
              <w:jc w:val="both"/>
              <w:rPr>
                <w:rFonts w:cs="Times New Roman"/>
              </w:rPr>
            </w:pPr>
            <w:r w:rsidRPr="007D36B3">
              <w:rPr>
                <w:rFonts w:cs="Times New Roman"/>
              </w:rPr>
              <w:t>Россыпь золота кл. Толстокула-чиха  (В-85)</w:t>
            </w:r>
          </w:p>
        </w:tc>
        <w:tc>
          <w:tcPr>
            <w:tcW w:w="2268" w:type="dxa"/>
            <w:vMerge/>
          </w:tcPr>
          <w:p w14:paraId="0DF9FB99" w14:textId="77777777" w:rsidR="00B212B0" w:rsidRDefault="00B212B0" w:rsidP="004263F0">
            <w:pPr>
              <w:pStyle w:val="12"/>
              <w:tabs>
                <w:tab w:val="left" w:pos="709"/>
              </w:tabs>
              <w:spacing w:line="240" w:lineRule="auto"/>
              <w:ind w:firstLine="0"/>
              <w:jc w:val="both"/>
              <w:rPr>
                <w:rFonts w:cs="Times New Roman"/>
              </w:rPr>
            </w:pPr>
          </w:p>
        </w:tc>
      </w:tr>
      <w:tr w:rsidR="00B212B0" w14:paraId="74CBDDF3" w14:textId="77777777" w:rsidTr="004263F0">
        <w:tc>
          <w:tcPr>
            <w:tcW w:w="534" w:type="dxa"/>
          </w:tcPr>
          <w:p w14:paraId="0B98B6DA" w14:textId="77777777" w:rsidR="00B212B0" w:rsidRDefault="00B212B0" w:rsidP="004263F0">
            <w:pPr>
              <w:pStyle w:val="12"/>
              <w:tabs>
                <w:tab w:val="left" w:pos="709"/>
              </w:tabs>
              <w:spacing w:line="240" w:lineRule="auto"/>
              <w:ind w:firstLine="0"/>
              <w:jc w:val="both"/>
              <w:rPr>
                <w:rFonts w:cs="Times New Roman"/>
              </w:rPr>
            </w:pPr>
            <w:r>
              <w:rPr>
                <w:rFonts w:cs="Times New Roman"/>
              </w:rPr>
              <w:t>9.</w:t>
            </w:r>
          </w:p>
        </w:tc>
        <w:tc>
          <w:tcPr>
            <w:tcW w:w="6857" w:type="dxa"/>
          </w:tcPr>
          <w:p w14:paraId="7CAB7E04" w14:textId="77777777" w:rsidR="00B212B0" w:rsidRPr="007D36B3" w:rsidRDefault="00B212B0" w:rsidP="004263F0">
            <w:pPr>
              <w:pStyle w:val="12"/>
              <w:tabs>
                <w:tab w:val="left" w:pos="709"/>
              </w:tabs>
              <w:spacing w:line="240" w:lineRule="auto"/>
              <w:ind w:firstLine="0"/>
              <w:jc w:val="both"/>
              <w:rPr>
                <w:rFonts w:cs="Times New Roman"/>
              </w:rPr>
            </w:pPr>
            <w:r w:rsidRPr="007D36B3">
              <w:rPr>
                <w:rFonts w:cs="Times New Roman"/>
              </w:rPr>
              <w:t>Россыпь золота р. Малая Нестеровка (В-91)</w:t>
            </w:r>
          </w:p>
        </w:tc>
        <w:tc>
          <w:tcPr>
            <w:tcW w:w="2268" w:type="dxa"/>
            <w:vMerge/>
          </w:tcPr>
          <w:p w14:paraId="5A0E61D4" w14:textId="77777777" w:rsidR="00B212B0" w:rsidRDefault="00B212B0" w:rsidP="004263F0">
            <w:pPr>
              <w:pStyle w:val="12"/>
              <w:tabs>
                <w:tab w:val="left" w:pos="709"/>
              </w:tabs>
              <w:spacing w:line="240" w:lineRule="auto"/>
              <w:ind w:firstLine="0"/>
              <w:jc w:val="both"/>
              <w:rPr>
                <w:rFonts w:cs="Times New Roman"/>
              </w:rPr>
            </w:pPr>
          </w:p>
        </w:tc>
      </w:tr>
      <w:tr w:rsidR="00B212B0" w14:paraId="073C4B9C" w14:textId="77777777" w:rsidTr="004263F0">
        <w:tc>
          <w:tcPr>
            <w:tcW w:w="534" w:type="dxa"/>
          </w:tcPr>
          <w:p w14:paraId="4C0EAE9C" w14:textId="77777777" w:rsidR="00B212B0" w:rsidRDefault="00B212B0" w:rsidP="004263F0">
            <w:pPr>
              <w:pStyle w:val="12"/>
              <w:tabs>
                <w:tab w:val="left" w:pos="709"/>
              </w:tabs>
              <w:spacing w:line="240" w:lineRule="auto"/>
              <w:ind w:firstLine="0"/>
              <w:jc w:val="both"/>
              <w:rPr>
                <w:rFonts w:cs="Times New Roman"/>
              </w:rPr>
            </w:pPr>
            <w:r>
              <w:rPr>
                <w:rFonts w:cs="Times New Roman"/>
              </w:rPr>
              <w:t>10.</w:t>
            </w:r>
          </w:p>
        </w:tc>
        <w:tc>
          <w:tcPr>
            <w:tcW w:w="6857" w:type="dxa"/>
          </w:tcPr>
          <w:p w14:paraId="6A4D6FE9" w14:textId="77777777" w:rsidR="00B212B0" w:rsidRPr="007D36B3" w:rsidRDefault="00B212B0" w:rsidP="004263F0">
            <w:pPr>
              <w:pStyle w:val="12"/>
              <w:tabs>
                <w:tab w:val="left" w:pos="709"/>
              </w:tabs>
              <w:spacing w:line="240" w:lineRule="auto"/>
              <w:ind w:firstLine="0"/>
              <w:jc w:val="both"/>
              <w:rPr>
                <w:rFonts w:cs="Times New Roman"/>
              </w:rPr>
            </w:pPr>
            <w:r w:rsidRPr="007D36B3">
              <w:rPr>
                <w:rFonts w:cs="Times New Roman"/>
              </w:rPr>
              <w:t>Россыпь золота руч. Поликар-пиха (В-92)</w:t>
            </w:r>
          </w:p>
        </w:tc>
        <w:tc>
          <w:tcPr>
            <w:tcW w:w="2268" w:type="dxa"/>
            <w:vMerge/>
          </w:tcPr>
          <w:p w14:paraId="37CB244C" w14:textId="77777777" w:rsidR="00B212B0" w:rsidRDefault="00B212B0" w:rsidP="004263F0">
            <w:pPr>
              <w:pStyle w:val="12"/>
              <w:tabs>
                <w:tab w:val="left" w:pos="709"/>
              </w:tabs>
              <w:spacing w:line="240" w:lineRule="auto"/>
              <w:ind w:firstLine="0"/>
              <w:jc w:val="both"/>
              <w:rPr>
                <w:rFonts w:cs="Times New Roman"/>
              </w:rPr>
            </w:pPr>
          </w:p>
        </w:tc>
      </w:tr>
    </w:tbl>
    <w:p w14:paraId="2F2D448A" w14:textId="77777777" w:rsidR="00B212B0" w:rsidRPr="008B65DD" w:rsidRDefault="00B212B0" w:rsidP="00B212B0">
      <w:pPr>
        <w:pStyle w:val="12"/>
        <w:tabs>
          <w:tab w:val="left" w:pos="709"/>
        </w:tabs>
        <w:spacing w:line="240" w:lineRule="auto"/>
        <w:ind w:firstLine="0"/>
        <w:jc w:val="both"/>
        <w:rPr>
          <w:rFonts w:cs="Times New Roman"/>
        </w:rPr>
      </w:pPr>
    </w:p>
    <w:p w14:paraId="76AB23B1" w14:textId="77777777" w:rsidR="00B212B0" w:rsidRDefault="00B212B0" w:rsidP="00B212B0">
      <w:pPr>
        <w:pStyle w:val="12"/>
        <w:tabs>
          <w:tab w:val="left" w:pos="709"/>
        </w:tabs>
        <w:spacing w:line="240" w:lineRule="auto"/>
        <w:ind w:firstLine="0"/>
        <w:jc w:val="both"/>
        <w:rPr>
          <w:rFonts w:cs="Times New Roman"/>
          <w:i/>
          <w:iCs/>
        </w:rPr>
      </w:pPr>
      <w:r>
        <w:rPr>
          <w:rFonts w:cs="Times New Roman"/>
          <w:i/>
          <w:iCs/>
        </w:rPr>
        <w:t>Таблица 2 – Месторождения бурого угля</w:t>
      </w:r>
    </w:p>
    <w:tbl>
      <w:tblPr>
        <w:tblStyle w:val="af0"/>
        <w:tblW w:w="0" w:type="auto"/>
        <w:tblLook w:val="04A0" w:firstRow="1" w:lastRow="0" w:firstColumn="1" w:lastColumn="0" w:noHBand="0" w:noVBand="1"/>
      </w:tblPr>
      <w:tblGrid>
        <w:gridCol w:w="532"/>
        <w:gridCol w:w="6710"/>
        <w:gridCol w:w="2246"/>
      </w:tblGrid>
      <w:tr w:rsidR="00B212B0" w14:paraId="33DDB45C" w14:textId="77777777" w:rsidTr="00B212B0">
        <w:tc>
          <w:tcPr>
            <w:tcW w:w="534" w:type="dxa"/>
            <w:shd w:val="clear" w:color="auto" w:fill="D9F2D0" w:themeFill="accent6" w:themeFillTint="33"/>
          </w:tcPr>
          <w:p w14:paraId="1E853B08" w14:textId="77777777" w:rsidR="00B212B0" w:rsidRDefault="00B212B0" w:rsidP="004263F0">
            <w:pPr>
              <w:pStyle w:val="12"/>
              <w:tabs>
                <w:tab w:val="left" w:pos="709"/>
              </w:tabs>
              <w:spacing w:line="240" w:lineRule="auto"/>
              <w:ind w:firstLine="0"/>
              <w:jc w:val="both"/>
              <w:rPr>
                <w:rFonts w:cs="Times New Roman"/>
              </w:rPr>
            </w:pPr>
            <w:r>
              <w:rPr>
                <w:rFonts w:cs="Times New Roman"/>
              </w:rPr>
              <w:t>№</w:t>
            </w:r>
          </w:p>
        </w:tc>
        <w:tc>
          <w:tcPr>
            <w:tcW w:w="6857" w:type="dxa"/>
            <w:shd w:val="clear" w:color="auto" w:fill="D9F2D0" w:themeFill="accent6" w:themeFillTint="33"/>
          </w:tcPr>
          <w:p w14:paraId="783673F3" w14:textId="77777777" w:rsidR="00B212B0" w:rsidRDefault="00B212B0" w:rsidP="004263F0">
            <w:pPr>
              <w:pStyle w:val="12"/>
              <w:tabs>
                <w:tab w:val="left" w:pos="709"/>
              </w:tabs>
              <w:spacing w:line="240" w:lineRule="auto"/>
              <w:ind w:firstLine="0"/>
              <w:jc w:val="both"/>
              <w:rPr>
                <w:rFonts w:cs="Times New Roman"/>
              </w:rPr>
            </w:pPr>
            <w:r>
              <w:rPr>
                <w:rFonts w:cs="Times New Roman"/>
              </w:rPr>
              <w:t>Название месторождения</w:t>
            </w:r>
          </w:p>
        </w:tc>
        <w:tc>
          <w:tcPr>
            <w:tcW w:w="2268" w:type="dxa"/>
            <w:shd w:val="clear" w:color="auto" w:fill="D9F2D0" w:themeFill="accent6" w:themeFillTint="33"/>
          </w:tcPr>
          <w:p w14:paraId="5C0B2D82" w14:textId="77777777" w:rsidR="00B212B0" w:rsidRDefault="00B212B0" w:rsidP="004263F0">
            <w:pPr>
              <w:pStyle w:val="12"/>
              <w:tabs>
                <w:tab w:val="left" w:pos="709"/>
              </w:tabs>
              <w:spacing w:line="240" w:lineRule="auto"/>
              <w:ind w:firstLine="0"/>
              <w:jc w:val="both"/>
              <w:rPr>
                <w:rFonts w:cs="Times New Roman"/>
              </w:rPr>
            </w:pPr>
            <w:r>
              <w:rPr>
                <w:rFonts w:cs="Times New Roman"/>
              </w:rPr>
              <w:t>Описание</w:t>
            </w:r>
          </w:p>
        </w:tc>
      </w:tr>
      <w:tr w:rsidR="00B212B0" w14:paraId="38BEEC93" w14:textId="77777777" w:rsidTr="004263F0">
        <w:tc>
          <w:tcPr>
            <w:tcW w:w="534" w:type="dxa"/>
          </w:tcPr>
          <w:p w14:paraId="5B5D08FC" w14:textId="77777777" w:rsidR="00B212B0" w:rsidRDefault="00B212B0" w:rsidP="004263F0">
            <w:pPr>
              <w:pStyle w:val="12"/>
              <w:tabs>
                <w:tab w:val="left" w:pos="709"/>
              </w:tabs>
              <w:spacing w:line="240" w:lineRule="auto"/>
              <w:ind w:firstLine="0"/>
              <w:jc w:val="both"/>
              <w:rPr>
                <w:rFonts w:cs="Times New Roman"/>
              </w:rPr>
            </w:pPr>
            <w:r>
              <w:rPr>
                <w:rFonts w:cs="Times New Roman"/>
              </w:rPr>
              <w:t>1.</w:t>
            </w:r>
          </w:p>
        </w:tc>
        <w:tc>
          <w:tcPr>
            <w:tcW w:w="6857" w:type="dxa"/>
          </w:tcPr>
          <w:p w14:paraId="1B2E840A" w14:textId="77777777" w:rsidR="00B212B0" w:rsidRPr="007D36B3" w:rsidRDefault="00B212B0" w:rsidP="004263F0">
            <w:pPr>
              <w:pStyle w:val="12"/>
              <w:tabs>
                <w:tab w:val="left" w:pos="709"/>
              </w:tabs>
              <w:spacing w:line="240" w:lineRule="auto"/>
              <w:ind w:firstLine="0"/>
              <w:jc w:val="both"/>
              <w:rPr>
                <w:rFonts w:cs="Times New Roman"/>
              </w:rPr>
            </w:pPr>
            <w:r w:rsidRPr="007D36B3">
              <w:rPr>
                <w:rFonts w:cs="Times New Roman"/>
              </w:rPr>
              <w:t>Жариковское месторождение бурого угля (Е-108)</w:t>
            </w:r>
          </w:p>
        </w:tc>
        <w:tc>
          <w:tcPr>
            <w:tcW w:w="2268" w:type="dxa"/>
            <w:vMerge w:val="restart"/>
          </w:tcPr>
          <w:p w14:paraId="628C3AF6" w14:textId="77777777" w:rsidR="00B212B0" w:rsidRDefault="00B212B0" w:rsidP="004263F0">
            <w:pPr>
              <w:pStyle w:val="12"/>
              <w:tabs>
                <w:tab w:val="left" w:pos="709"/>
              </w:tabs>
              <w:spacing w:line="240" w:lineRule="auto"/>
              <w:ind w:firstLine="0"/>
              <w:jc w:val="both"/>
              <w:rPr>
                <w:rFonts w:cs="Times New Roman"/>
              </w:rPr>
            </w:pPr>
            <w:r>
              <w:rPr>
                <w:rFonts w:cs="Times New Roman"/>
              </w:rPr>
              <w:t>См. Приложение 1, табл.П-1.2</w:t>
            </w:r>
          </w:p>
        </w:tc>
      </w:tr>
      <w:tr w:rsidR="00B212B0" w14:paraId="28B7FC23" w14:textId="77777777" w:rsidTr="004263F0">
        <w:tc>
          <w:tcPr>
            <w:tcW w:w="534" w:type="dxa"/>
          </w:tcPr>
          <w:p w14:paraId="0F868AE3" w14:textId="77777777" w:rsidR="00B212B0" w:rsidRDefault="00B212B0" w:rsidP="004263F0">
            <w:pPr>
              <w:pStyle w:val="12"/>
              <w:tabs>
                <w:tab w:val="left" w:pos="709"/>
              </w:tabs>
              <w:spacing w:line="240" w:lineRule="auto"/>
              <w:ind w:firstLine="0"/>
              <w:jc w:val="both"/>
              <w:rPr>
                <w:rFonts w:cs="Times New Roman"/>
              </w:rPr>
            </w:pPr>
            <w:r>
              <w:rPr>
                <w:rFonts w:cs="Times New Roman"/>
              </w:rPr>
              <w:t>2.</w:t>
            </w:r>
          </w:p>
        </w:tc>
        <w:tc>
          <w:tcPr>
            <w:tcW w:w="6857" w:type="dxa"/>
          </w:tcPr>
          <w:p w14:paraId="378AE4E2" w14:textId="77777777" w:rsidR="00B212B0" w:rsidRPr="007D36B3" w:rsidRDefault="00B212B0" w:rsidP="004263F0">
            <w:pPr>
              <w:pStyle w:val="12"/>
              <w:tabs>
                <w:tab w:val="left" w:pos="709"/>
              </w:tabs>
              <w:spacing w:line="240" w:lineRule="auto"/>
              <w:ind w:firstLine="0"/>
              <w:jc w:val="both"/>
              <w:rPr>
                <w:rFonts w:cs="Times New Roman"/>
              </w:rPr>
            </w:pPr>
            <w:r w:rsidRPr="007D36B3">
              <w:rPr>
                <w:rFonts w:cs="Times New Roman"/>
              </w:rPr>
              <w:t>Жариковское проявление бурого угля (Г-</w:t>
            </w:r>
            <w:r w:rsidRPr="007D36B3">
              <w:rPr>
                <w:rFonts w:cs="Times New Roman"/>
                <w:lang w:val="en-US"/>
              </w:rPr>
              <w:t>III</w:t>
            </w:r>
            <w:r w:rsidRPr="007D36B3">
              <w:rPr>
                <w:rFonts w:cs="Times New Roman"/>
              </w:rPr>
              <w:t>-16)</w:t>
            </w:r>
          </w:p>
        </w:tc>
        <w:tc>
          <w:tcPr>
            <w:tcW w:w="2268" w:type="dxa"/>
            <w:vMerge/>
          </w:tcPr>
          <w:p w14:paraId="667B7157" w14:textId="77777777" w:rsidR="00B212B0" w:rsidRDefault="00B212B0" w:rsidP="004263F0">
            <w:pPr>
              <w:pStyle w:val="12"/>
              <w:tabs>
                <w:tab w:val="left" w:pos="709"/>
              </w:tabs>
              <w:spacing w:line="240" w:lineRule="auto"/>
              <w:ind w:firstLine="0"/>
              <w:jc w:val="both"/>
              <w:rPr>
                <w:rFonts w:cs="Times New Roman"/>
              </w:rPr>
            </w:pPr>
          </w:p>
        </w:tc>
      </w:tr>
    </w:tbl>
    <w:p w14:paraId="355082E9" w14:textId="77777777" w:rsidR="00B212B0" w:rsidRPr="008B65DD" w:rsidRDefault="00B212B0" w:rsidP="00B212B0">
      <w:pPr>
        <w:pStyle w:val="12"/>
        <w:tabs>
          <w:tab w:val="left" w:pos="709"/>
        </w:tabs>
        <w:spacing w:line="240" w:lineRule="auto"/>
        <w:ind w:firstLine="0"/>
        <w:jc w:val="both"/>
        <w:rPr>
          <w:rFonts w:cs="Times New Roman"/>
        </w:rPr>
      </w:pPr>
    </w:p>
    <w:p w14:paraId="6CBB0753" w14:textId="77777777" w:rsidR="00B212B0" w:rsidRDefault="00B212B0" w:rsidP="00B212B0">
      <w:pPr>
        <w:pStyle w:val="12"/>
        <w:tabs>
          <w:tab w:val="left" w:pos="709"/>
        </w:tabs>
        <w:spacing w:line="240" w:lineRule="auto"/>
        <w:ind w:firstLine="0"/>
        <w:jc w:val="both"/>
        <w:rPr>
          <w:rFonts w:cs="Times New Roman"/>
          <w:i/>
          <w:iCs/>
        </w:rPr>
      </w:pPr>
      <w:r>
        <w:rPr>
          <w:rFonts w:cs="Times New Roman"/>
          <w:i/>
          <w:iCs/>
        </w:rPr>
        <w:t>Таблица 3 – Месторождения торфа, органоминеральных отложений</w:t>
      </w:r>
    </w:p>
    <w:tbl>
      <w:tblPr>
        <w:tblStyle w:val="af0"/>
        <w:tblW w:w="0" w:type="auto"/>
        <w:tblLook w:val="04A0" w:firstRow="1" w:lastRow="0" w:firstColumn="1" w:lastColumn="0" w:noHBand="0" w:noVBand="1"/>
      </w:tblPr>
      <w:tblGrid>
        <w:gridCol w:w="531"/>
        <w:gridCol w:w="6713"/>
        <w:gridCol w:w="2244"/>
      </w:tblGrid>
      <w:tr w:rsidR="00B212B0" w14:paraId="5D053B79" w14:textId="77777777" w:rsidTr="00B212B0">
        <w:tc>
          <w:tcPr>
            <w:tcW w:w="534" w:type="dxa"/>
            <w:shd w:val="clear" w:color="auto" w:fill="D9F2D0" w:themeFill="accent6" w:themeFillTint="33"/>
          </w:tcPr>
          <w:p w14:paraId="5E14DD75" w14:textId="77777777" w:rsidR="00B212B0" w:rsidRDefault="00B212B0" w:rsidP="004263F0">
            <w:pPr>
              <w:pStyle w:val="12"/>
              <w:tabs>
                <w:tab w:val="left" w:pos="709"/>
              </w:tabs>
              <w:spacing w:line="240" w:lineRule="auto"/>
              <w:ind w:firstLine="0"/>
              <w:jc w:val="both"/>
              <w:rPr>
                <w:rFonts w:cs="Times New Roman"/>
              </w:rPr>
            </w:pPr>
            <w:r>
              <w:rPr>
                <w:rFonts w:cs="Times New Roman"/>
              </w:rPr>
              <w:t>№</w:t>
            </w:r>
          </w:p>
        </w:tc>
        <w:tc>
          <w:tcPr>
            <w:tcW w:w="6857" w:type="dxa"/>
            <w:shd w:val="clear" w:color="auto" w:fill="D9F2D0" w:themeFill="accent6" w:themeFillTint="33"/>
          </w:tcPr>
          <w:p w14:paraId="6180B754" w14:textId="77777777" w:rsidR="00B212B0" w:rsidRDefault="00B212B0" w:rsidP="004263F0">
            <w:pPr>
              <w:pStyle w:val="12"/>
              <w:tabs>
                <w:tab w:val="left" w:pos="709"/>
              </w:tabs>
              <w:spacing w:line="240" w:lineRule="auto"/>
              <w:ind w:firstLine="0"/>
              <w:jc w:val="both"/>
              <w:rPr>
                <w:rFonts w:cs="Times New Roman"/>
              </w:rPr>
            </w:pPr>
            <w:r>
              <w:rPr>
                <w:rFonts w:cs="Times New Roman"/>
              </w:rPr>
              <w:t>Название месторождения</w:t>
            </w:r>
          </w:p>
        </w:tc>
        <w:tc>
          <w:tcPr>
            <w:tcW w:w="2268" w:type="dxa"/>
            <w:shd w:val="clear" w:color="auto" w:fill="D9F2D0" w:themeFill="accent6" w:themeFillTint="33"/>
          </w:tcPr>
          <w:p w14:paraId="22060BF3" w14:textId="77777777" w:rsidR="00B212B0" w:rsidRDefault="00B212B0" w:rsidP="004263F0">
            <w:pPr>
              <w:pStyle w:val="12"/>
              <w:tabs>
                <w:tab w:val="left" w:pos="709"/>
              </w:tabs>
              <w:spacing w:line="240" w:lineRule="auto"/>
              <w:ind w:firstLine="0"/>
              <w:jc w:val="both"/>
              <w:rPr>
                <w:rFonts w:cs="Times New Roman"/>
              </w:rPr>
            </w:pPr>
            <w:r>
              <w:rPr>
                <w:rFonts w:cs="Times New Roman"/>
              </w:rPr>
              <w:t>Описание</w:t>
            </w:r>
          </w:p>
        </w:tc>
      </w:tr>
      <w:tr w:rsidR="00B212B0" w14:paraId="4E4B5CB4" w14:textId="77777777" w:rsidTr="004263F0">
        <w:tc>
          <w:tcPr>
            <w:tcW w:w="534" w:type="dxa"/>
          </w:tcPr>
          <w:p w14:paraId="2CC774C3" w14:textId="77777777" w:rsidR="00B212B0" w:rsidRDefault="00B212B0" w:rsidP="004263F0">
            <w:pPr>
              <w:pStyle w:val="12"/>
              <w:tabs>
                <w:tab w:val="left" w:pos="709"/>
              </w:tabs>
              <w:spacing w:line="240" w:lineRule="auto"/>
              <w:ind w:firstLine="0"/>
              <w:jc w:val="both"/>
              <w:rPr>
                <w:rFonts w:cs="Times New Roman"/>
              </w:rPr>
            </w:pPr>
            <w:r>
              <w:rPr>
                <w:rFonts w:cs="Times New Roman"/>
              </w:rPr>
              <w:t>1.</w:t>
            </w:r>
          </w:p>
        </w:tc>
        <w:tc>
          <w:tcPr>
            <w:tcW w:w="6857" w:type="dxa"/>
          </w:tcPr>
          <w:p w14:paraId="7AD73494" w14:textId="77777777" w:rsidR="00B212B0" w:rsidRPr="007D36B3" w:rsidRDefault="00B212B0" w:rsidP="004263F0">
            <w:pPr>
              <w:pStyle w:val="12"/>
              <w:tabs>
                <w:tab w:val="left" w:pos="709"/>
              </w:tabs>
              <w:spacing w:line="240" w:lineRule="auto"/>
              <w:ind w:firstLine="0"/>
              <w:jc w:val="both"/>
              <w:rPr>
                <w:rFonts w:cs="Times New Roman"/>
              </w:rPr>
            </w:pPr>
            <w:r w:rsidRPr="007D36B3">
              <w:rPr>
                <w:rFonts w:cs="Times New Roman"/>
              </w:rPr>
              <w:t>Рубиновское месторождение торфа (Т-113)</w:t>
            </w:r>
          </w:p>
        </w:tc>
        <w:tc>
          <w:tcPr>
            <w:tcW w:w="2268" w:type="dxa"/>
            <w:vMerge w:val="restart"/>
          </w:tcPr>
          <w:p w14:paraId="2D090681" w14:textId="77777777" w:rsidR="00B212B0" w:rsidRDefault="00B212B0" w:rsidP="004263F0">
            <w:pPr>
              <w:pStyle w:val="12"/>
              <w:tabs>
                <w:tab w:val="left" w:pos="709"/>
              </w:tabs>
              <w:spacing w:line="240" w:lineRule="auto"/>
              <w:ind w:firstLine="0"/>
              <w:jc w:val="both"/>
              <w:rPr>
                <w:rFonts w:cs="Times New Roman"/>
              </w:rPr>
            </w:pPr>
            <w:r>
              <w:rPr>
                <w:rFonts w:cs="Times New Roman"/>
              </w:rPr>
              <w:t>См. Приложение 1, табл.П-1.3</w:t>
            </w:r>
          </w:p>
        </w:tc>
      </w:tr>
      <w:tr w:rsidR="00B212B0" w14:paraId="2EA769A7" w14:textId="77777777" w:rsidTr="004263F0">
        <w:tc>
          <w:tcPr>
            <w:tcW w:w="534" w:type="dxa"/>
          </w:tcPr>
          <w:p w14:paraId="3C303710" w14:textId="77777777" w:rsidR="00B212B0" w:rsidRDefault="00B212B0" w:rsidP="004263F0">
            <w:pPr>
              <w:pStyle w:val="12"/>
              <w:tabs>
                <w:tab w:val="left" w:pos="709"/>
              </w:tabs>
              <w:spacing w:line="240" w:lineRule="auto"/>
              <w:ind w:firstLine="0"/>
              <w:jc w:val="both"/>
              <w:rPr>
                <w:rFonts w:cs="Times New Roman"/>
              </w:rPr>
            </w:pPr>
            <w:r>
              <w:rPr>
                <w:rFonts w:cs="Times New Roman"/>
              </w:rPr>
              <w:t>2.</w:t>
            </w:r>
          </w:p>
        </w:tc>
        <w:tc>
          <w:tcPr>
            <w:tcW w:w="6857" w:type="dxa"/>
          </w:tcPr>
          <w:p w14:paraId="20BD3A34" w14:textId="77777777" w:rsidR="00B212B0" w:rsidRPr="007D36B3" w:rsidRDefault="00B212B0" w:rsidP="004263F0">
            <w:pPr>
              <w:pStyle w:val="12"/>
              <w:tabs>
                <w:tab w:val="left" w:pos="709"/>
              </w:tabs>
              <w:spacing w:line="240" w:lineRule="auto"/>
              <w:ind w:firstLine="0"/>
              <w:jc w:val="both"/>
              <w:rPr>
                <w:rFonts w:cs="Times New Roman"/>
              </w:rPr>
            </w:pPr>
            <w:r w:rsidRPr="007D36B3">
              <w:rPr>
                <w:rFonts w:cs="Times New Roman"/>
              </w:rPr>
              <w:t>Месторождение ОМО (органоминеральных отложений) Сосновка-1 (Т-115)</w:t>
            </w:r>
          </w:p>
        </w:tc>
        <w:tc>
          <w:tcPr>
            <w:tcW w:w="2268" w:type="dxa"/>
            <w:vMerge/>
          </w:tcPr>
          <w:p w14:paraId="166EAB1E" w14:textId="77777777" w:rsidR="00B212B0" w:rsidRDefault="00B212B0" w:rsidP="004263F0">
            <w:pPr>
              <w:pStyle w:val="12"/>
              <w:tabs>
                <w:tab w:val="left" w:pos="709"/>
              </w:tabs>
              <w:spacing w:line="240" w:lineRule="auto"/>
              <w:ind w:firstLine="0"/>
              <w:jc w:val="both"/>
              <w:rPr>
                <w:rFonts w:cs="Times New Roman"/>
              </w:rPr>
            </w:pPr>
          </w:p>
        </w:tc>
      </w:tr>
      <w:tr w:rsidR="00B212B0" w14:paraId="483BF1A1" w14:textId="77777777" w:rsidTr="004263F0">
        <w:tc>
          <w:tcPr>
            <w:tcW w:w="534" w:type="dxa"/>
          </w:tcPr>
          <w:p w14:paraId="678CF7A5" w14:textId="77777777" w:rsidR="00B212B0" w:rsidRDefault="00B212B0" w:rsidP="004263F0">
            <w:pPr>
              <w:pStyle w:val="12"/>
              <w:tabs>
                <w:tab w:val="left" w:pos="709"/>
              </w:tabs>
              <w:spacing w:line="240" w:lineRule="auto"/>
              <w:ind w:firstLine="0"/>
              <w:jc w:val="both"/>
              <w:rPr>
                <w:rFonts w:cs="Times New Roman"/>
              </w:rPr>
            </w:pPr>
            <w:r>
              <w:rPr>
                <w:rFonts w:cs="Times New Roman"/>
              </w:rPr>
              <w:t>3.</w:t>
            </w:r>
          </w:p>
        </w:tc>
        <w:tc>
          <w:tcPr>
            <w:tcW w:w="6857" w:type="dxa"/>
          </w:tcPr>
          <w:p w14:paraId="260555D3" w14:textId="77777777" w:rsidR="00B212B0" w:rsidRPr="007D36B3" w:rsidRDefault="00B212B0" w:rsidP="004263F0">
            <w:pPr>
              <w:pStyle w:val="12"/>
              <w:tabs>
                <w:tab w:val="left" w:pos="709"/>
              </w:tabs>
              <w:spacing w:line="240" w:lineRule="auto"/>
              <w:ind w:firstLine="0"/>
              <w:jc w:val="both"/>
              <w:rPr>
                <w:rFonts w:cs="Times New Roman"/>
              </w:rPr>
            </w:pPr>
            <w:r w:rsidRPr="007D36B3">
              <w:rPr>
                <w:rFonts w:cs="Times New Roman"/>
              </w:rPr>
              <w:t>Месторождение (ОМО) (органоминеральных отложений) Сосновка-2 (Т-116)</w:t>
            </w:r>
          </w:p>
        </w:tc>
        <w:tc>
          <w:tcPr>
            <w:tcW w:w="2268" w:type="dxa"/>
            <w:vMerge/>
          </w:tcPr>
          <w:p w14:paraId="35BA542C" w14:textId="77777777" w:rsidR="00B212B0" w:rsidRDefault="00B212B0" w:rsidP="004263F0">
            <w:pPr>
              <w:pStyle w:val="12"/>
              <w:tabs>
                <w:tab w:val="left" w:pos="709"/>
              </w:tabs>
              <w:spacing w:line="240" w:lineRule="auto"/>
              <w:ind w:firstLine="0"/>
              <w:jc w:val="both"/>
              <w:rPr>
                <w:rFonts w:cs="Times New Roman"/>
              </w:rPr>
            </w:pPr>
          </w:p>
        </w:tc>
      </w:tr>
      <w:tr w:rsidR="00B212B0" w14:paraId="31E0C84C" w14:textId="77777777" w:rsidTr="004263F0">
        <w:tc>
          <w:tcPr>
            <w:tcW w:w="534" w:type="dxa"/>
          </w:tcPr>
          <w:p w14:paraId="3EB17891" w14:textId="77777777" w:rsidR="00B212B0" w:rsidRDefault="00B212B0" w:rsidP="004263F0">
            <w:pPr>
              <w:pStyle w:val="12"/>
              <w:tabs>
                <w:tab w:val="left" w:pos="709"/>
              </w:tabs>
              <w:spacing w:line="240" w:lineRule="auto"/>
              <w:ind w:firstLine="0"/>
              <w:jc w:val="both"/>
              <w:rPr>
                <w:rFonts w:cs="Times New Roman"/>
              </w:rPr>
            </w:pPr>
            <w:r>
              <w:rPr>
                <w:rFonts w:cs="Times New Roman"/>
              </w:rPr>
              <w:t>4.</w:t>
            </w:r>
          </w:p>
        </w:tc>
        <w:tc>
          <w:tcPr>
            <w:tcW w:w="6857" w:type="dxa"/>
          </w:tcPr>
          <w:p w14:paraId="396B2CAA" w14:textId="77777777" w:rsidR="00B212B0" w:rsidRPr="002711DF" w:rsidRDefault="00B212B0" w:rsidP="004263F0">
            <w:pPr>
              <w:pStyle w:val="12"/>
              <w:tabs>
                <w:tab w:val="left" w:pos="709"/>
              </w:tabs>
              <w:spacing w:line="240" w:lineRule="auto"/>
              <w:ind w:firstLine="0"/>
              <w:jc w:val="both"/>
              <w:rPr>
                <w:rFonts w:cs="Times New Roman"/>
              </w:rPr>
            </w:pPr>
            <w:r w:rsidRPr="002711DF">
              <w:rPr>
                <w:rFonts w:cs="Times New Roman"/>
              </w:rPr>
              <w:t>Первомайское месторождение торфа (Т-122)</w:t>
            </w:r>
          </w:p>
        </w:tc>
        <w:tc>
          <w:tcPr>
            <w:tcW w:w="2268" w:type="dxa"/>
            <w:vMerge/>
          </w:tcPr>
          <w:p w14:paraId="5F9D555D" w14:textId="77777777" w:rsidR="00B212B0" w:rsidRDefault="00B212B0" w:rsidP="004263F0">
            <w:pPr>
              <w:pStyle w:val="12"/>
              <w:tabs>
                <w:tab w:val="left" w:pos="709"/>
              </w:tabs>
              <w:spacing w:line="240" w:lineRule="auto"/>
              <w:ind w:firstLine="0"/>
              <w:jc w:val="both"/>
              <w:rPr>
                <w:rFonts w:cs="Times New Roman"/>
              </w:rPr>
            </w:pPr>
          </w:p>
        </w:tc>
      </w:tr>
      <w:tr w:rsidR="00B212B0" w14:paraId="22332172" w14:textId="77777777" w:rsidTr="004263F0">
        <w:tc>
          <w:tcPr>
            <w:tcW w:w="534" w:type="dxa"/>
          </w:tcPr>
          <w:p w14:paraId="1770DA96" w14:textId="77777777" w:rsidR="00B212B0" w:rsidRDefault="00B212B0" w:rsidP="004263F0">
            <w:pPr>
              <w:pStyle w:val="12"/>
              <w:tabs>
                <w:tab w:val="left" w:pos="709"/>
              </w:tabs>
              <w:spacing w:line="240" w:lineRule="auto"/>
              <w:ind w:firstLine="0"/>
              <w:jc w:val="both"/>
              <w:rPr>
                <w:rFonts w:cs="Times New Roman"/>
              </w:rPr>
            </w:pPr>
            <w:r>
              <w:rPr>
                <w:rFonts w:cs="Times New Roman"/>
              </w:rPr>
              <w:t>5.</w:t>
            </w:r>
          </w:p>
        </w:tc>
        <w:tc>
          <w:tcPr>
            <w:tcW w:w="6857" w:type="dxa"/>
          </w:tcPr>
          <w:p w14:paraId="5F7E7133" w14:textId="77777777" w:rsidR="00B212B0" w:rsidRPr="002711DF" w:rsidRDefault="00B212B0" w:rsidP="004263F0">
            <w:pPr>
              <w:pStyle w:val="12"/>
              <w:tabs>
                <w:tab w:val="left" w:pos="709"/>
              </w:tabs>
              <w:spacing w:line="240" w:lineRule="auto"/>
              <w:ind w:firstLine="0"/>
              <w:jc w:val="both"/>
              <w:rPr>
                <w:rFonts w:cs="Times New Roman"/>
              </w:rPr>
            </w:pPr>
            <w:r w:rsidRPr="002711DF">
              <w:rPr>
                <w:rFonts w:cs="Times New Roman"/>
              </w:rPr>
              <w:t>Межгорное месторождение торфа (Т-120)</w:t>
            </w:r>
          </w:p>
        </w:tc>
        <w:tc>
          <w:tcPr>
            <w:tcW w:w="2268" w:type="dxa"/>
            <w:vMerge/>
          </w:tcPr>
          <w:p w14:paraId="10C9A106" w14:textId="77777777" w:rsidR="00B212B0" w:rsidRDefault="00B212B0" w:rsidP="004263F0">
            <w:pPr>
              <w:pStyle w:val="12"/>
              <w:tabs>
                <w:tab w:val="left" w:pos="709"/>
              </w:tabs>
              <w:spacing w:line="240" w:lineRule="auto"/>
              <w:ind w:firstLine="0"/>
              <w:jc w:val="both"/>
              <w:rPr>
                <w:rFonts w:cs="Times New Roman"/>
              </w:rPr>
            </w:pPr>
          </w:p>
        </w:tc>
      </w:tr>
      <w:tr w:rsidR="00B212B0" w14:paraId="3DA08AFD" w14:textId="77777777" w:rsidTr="004263F0">
        <w:tc>
          <w:tcPr>
            <w:tcW w:w="534" w:type="dxa"/>
          </w:tcPr>
          <w:p w14:paraId="1E96EA15" w14:textId="77777777" w:rsidR="00B212B0" w:rsidRDefault="00B212B0" w:rsidP="004263F0">
            <w:pPr>
              <w:pStyle w:val="12"/>
              <w:tabs>
                <w:tab w:val="left" w:pos="709"/>
              </w:tabs>
              <w:spacing w:line="240" w:lineRule="auto"/>
              <w:ind w:firstLine="0"/>
              <w:jc w:val="both"/>
              <w:rPr>
                <w:rFonts w:cs="Times New Roman"/>
              </w:rPr>
            </w:pPr>
            <w:r>
              <w:rPr>
                <w:rFonts w:cs="Times New Roman"/>
              </w:rPr>
              <w:t>6.</w:t>
            </w:r>
          </w:p>
        </w:tc>
        <w:tc>
          <w:tcPr>
            <w:tcW w:w="6857" w:type="dxa"/>
          </w:tcPr>
          <w:p w14:paraId="1E9EEF0A" w14:textId="77777777" w:rsidR="00B212B0" w:rsidRPr="002711DF" w:rsidRDefault="00B212B0" w:rsidP="004263F0">
            <w:pPr>
              <w:pStyle w:val="12"/>
              <w:tabs>
                <w:tab w:val="left" w:pos="709"/>
              </w:tabs>
              <w:spacing w:line="240" w:lineRule="auto"/>
              <w:ind w:firstLine="0"/>
              <w:jc w:val="both"/>
              <w:rPr>
                <w:rFonts w:cs="Times New Roman"/>
              </w:rPr>
            </w:pPr>
            <w:r w:rsidRPr="002711DF">
              <w:rPr>
                <w:rFonts w:cs="Times New Roman"/>
              </w:rPr>
              <w:t>Месторождение торфа Никишин Север (Т-121)</w:t>
            </w:r>
          </w:p>
        </w:tc>
        <w:tc>
          <w:tcPr>
            <w:tcW w:w="2268" w:type="dxa"/>
            <w:vMerge/>
          </w:tcPr>
          <w:p w14:paraId="52450A14" w14:textId="77777777" w:rsidR="00B212B0" w:rsidRDefault="00B212B0" w:rsidP="004263F0">
            <w:pPr>
              <w:pStyle w:val="12"/>
              <w:tabs>
                <w:tab w:val="left" w:pos="709"/>
              </w:tabs>
              <w:spacing w:line="240" w:lineRule="auto"/>
              <w:ind w:firstLine="0"/>
              <w:jc w:val="both"/>
              <w:rPr>
                <w:rFonts w:cs="Times New Roman"/>
              </w:rPr>
            </w:pPr>
          </w:p>
        </w:tc>
      </w:tr>
      <w:tr w:rsidR="00B212B0" w14:paraId="77F306F7" w14:textId="77777777" w:rsidTr="004263F0">
        <w:tc>
          <w:tcPr>
            <w:tcW w:w="534" w:type="dxa"/>
          </w:tcPr>
          <w:p w14:paraId="5300F110" w14:textId="77777777" w:rsidR="00B212B0" w:rsidRDefault="00B212B0" w:rsidP="004263F0">
            <w:pPr>
              <w:pStyle w:val="12"/>
              <w:tabs>
                <w:tab w:val="left" w:pos="709"/>
              </w:tabs>
              <w:spacing w:line="240" w:lineRule="auto"/>
              <w:ind w:firstLine="0"/>
              <w:jc w:val="both"/>
              <w:rPr>
                <w:rFonts w:cs="Times New Roman"/>
              </w:rPr>
            </w:pPr>
            <w:r>
              <w:rPr>
                <w:rFonts w:cs="Times New Roman"/>
              </w:rPr>
              <w:t>7.</w:t>
            </w:r>
          </w:p>
        </w:tc>
        <w:tc>
          <w:tcPr>
            <w:tcW w:w="6857" w:type="dxa"/>
          </w:tcPr>
          <w:p w14:paraId="662CD4E4" w14:textId="77777777" w:rsidR="00B212B0" w:rsidRPr="002711DF" w:rsidRDefault="00B212B0" w:rsidP="004263F0">
            <w:pPr>
              <w:pStyle w:val="12"/>
              <w:tabs>
                <w:tab w:val="left" w:pos="709"/>
              </w:tabs>
              <w:spacing w:line="240" w:lineRule="auto"/>
              <w:ind w:firstLine="0"/>
              <w:jc w:val="both"/>
              <w:rPr>
                <w:rFonts w:cs="Times New Roman"/>
              </w:rPr>
            </w:pPr>
            <w:r w:rsidRPr="002711DF">
              <w:rPr>
                <w:rFonts w:cs="Times New Roman"/>
              </w:rPr>
              <w:t>Месторождение торфа Поперечное (Т-123)</w:t>
            </w:r>
          </w:p>
        </w:tc>
        <w:tc>
          <w:tcPr>
            <w:tcW w:w="2268" w:type="dxa"/>
          </w:tcPr>
          <w:p w14:paraId="60F0261D" w14:textId="77777777" w:rsidR="00B212B0" w:rsidRDefault="00B212B0" w:rsidP="004263F0">
            <w:pPr>
              <w:pStyle w:val="12"/>
              <w:tabs>
                <w:tab w:val="left" w:pos="709"/>
              </w:tabs>
              <w:spacing w:line="240" w:lineRule="auto"/>
              <w:ind w:firstLine="0"/>
              <w:jc w:val="both"/>
              <w:rPr>
                <w:rFonts w:cs="Times New Roman"/>
              </w:rPr>
            </w:pPr>
          </w:p>
        </w:tc>
      </w:tr>
    </w:tbl>
    <w:p w14:paraId="415F292B" w14:textId="77777777" w:rsidR="00B212B0" w:rsidRPr="008B65DD" w:rsidRDefault="00B212B0" w:rsidP="00B212B0">
      <w:pPr>
        <w:pStyle w:val="12"/>
        <w:tabs>
          <w:tab w:val="left" w:pos="709"/>
        </w:tabs>
        <w:spacing w:line="240" w:lineRule="auto"/>
        <w:ind w:firstLine="0"/>
        <w:jc w:val="both"/>
        <w:rPr>
          <w:rFonts w:cs="Times New Roman"/>
        </w:rPr>
      </w:pPr>
    </w:p>
    <w:p w14:paraId="7ABB1EC6" w14:textId="77777777" w:rsidR="00B212B0" w:rsidRDefault="00B212B0" w:rsidP="00B212B0">
      <w:pPr>
        <w:pStyle w:val="12"/>
        <w:tabs>
          <w:tab w:val="left" w:pos="709"/>
        </w:tabs>
        <w:spacing w:line="240" w:lineRule="auto"/>
        <w:ind w:firstLine="0"/>
        <w:jc w:val="both"/>
        <w:rPr>
          <w:rFonts w:cs="Times New Roman"/>
          <w:i/>
          <w:iCs/>
        </w:rPr>
      </w:pPr>
      <w:r>
        <w:rPr>
          <w:rFonts w:cs="Times New Roman"/>
          <w:i/>
          <w:iCs/>
        </w:rPr>
        <w:t>Таблица 4 – Месторождения гранитов и вулканитов (щебеночный, гравийный материал)</w:t>
      </w:r>
    </w:p>
    <w:tbl>
      <w:tblPr>
        <w:tblStyle w:val="af0"/>
        <w:tblW w:w="0" w:type="auto"/>
        <w:tblLook w:val="04A0" w:firstRow="1" w:lastRow="0" w:firstColumn="1" w:lastColumn="0" w:noHBand="0" w:noVBand="1"/>
      </w:tblPr>
      <w:tblGrid>
        <w:gridCol w:w="532"/>
        <w:gridCol w:w="6710"/>
        <w:gridCol w:w="2246"/>
      </w:tblGrid>
      <w:tr w:rsidR="00B212B0" w14:paraId="3DAF819A" w14:textId="77777777" w:rsidTr="00B212B0">
        <w:tc>
          <w:tcPr>
            <w:tcW w:w="534" w:type="dxa"/>
            <w:shd w:val="clear" w:color="auto" w:fill="D9F2D0" w:themeFill="accent6" w:themeFillTint="33"/>
          </w:tcPr>
          <w:p w14:paraId="77988F0F" w14:textId="77777777" w:rsidR="00B212B0" w:rsidRDefault="00B212B0" w:rsidP="004263F0">
            <w:pPr>
              <w:pStyle w:val="12"/>
              <w:tabs>
                <w:tab w:val="left" w:pos="709"/>
              </w:tabs>
              <w:spacing w:line="240" w:lineRule="auto"/>
              <w:ind w:firstLine="0"/>
              <w:jc w:val="both"/>
              <w:rPr>
                <w:rFonts w:cs="Times New Roman"/>
              </w:rPr>
            </w:pPr>
            <w:r>
              <w:rPr>
                <w:rFonts w:cs="Times New Roman"/>
              </w:rPr>
              <w:t>№</w:t>
            </w:r>
          </w:p>
        </w:tc>
        <w:tc>
          <w:tcPr>
            <w:tcW w:w="6857" w:type="dxa"/>
            <w:shd w:val="clear" w:color="auto" w:fill="D9F2D0" w:themeFill="accent6" w:themeFillTint="33"/>
          </w:tcPr>
          <w:p w14:paraId="32B5197A" w14:textId="77777777" w:rsidR="00B212B0" w:rsidRDefault="00B212B0" w:rsidP="004263F0">
            <w:pPr>
              <w:pStyle w:val="12"/>
              <w:tabs>
                <w:tab w:val="left" w:pos="709"/>
              </w:tabs>
              <w:spacing w:line="240" w:lineRule="auto"/>
              <w:ind w:firstLine="0"/>
              <w:jc w:val="both"/>
              <w:rPr>
                <w:rFonts w:cs="Times New Roman"/>
              </w:rPr>
            </w:pPr>
            <w:r>
              <w:rPr>
                <w:rFonts w:cs="Times New Roman"/>
              </w:rPr>
              <w:t>Название месторождения</w:t>
            </w:r>
          </w:p>
        </w:tc>
        <w:tc>
          <w:tcPr>
            <w:tcW w:w="2268" w:type="dxa"/>
            <w:shd w:val="clear" w:color="auto" w:fill="D9F2D0" w:themeFill="accent6" w:themeFillTint="33"/>
          </w:tcPr>
          <w:p w14:paraId="689F2DDE" w14:textId="77777777" w:rsidR="00B212B0" w:rsidRDefault="00B212B0" w:rsidP="004263F0">
            <w:pPr>
              <w:pStyle w:val="12"/>
              <w:tabs>
                <w:tab w:val="left" w:pos="709"/>
              </w:tabs>
              <w:spacing w:line="240" w:lineRule="auto"/>
              <w:ind w:firstLine="0"/>
              <w:jc w:val="both"/>
              <w:rPr>
                <w:rFonts w:cs="Times New Roman"/>
              </w:rPr>
            </w:pPr>
            <w:r>
              <w:rPr>
                <w:rFonts w:cs="Times New Roman"/>
              </w:rPr>
              <w:t>Описание</w:t>
            </w:r>
          </w:p>
        </w:tc>
      </w:tr>
      <w:tr w:rsidR="00B212B0" w14:paraId="7A99B98F" w14:textId="77777777" w:rsidTr="004263F0">
        <w:tc>
          <w:tcPr>
            <w:tcW w:w="534" w:type="dxa"/>
          </w:tcPr>
          <w:p w14:paraId="110BD6A0" w14:textId="77777777" w:rsidR="00B212B0" w:rsidRDefault="00B212B0" w:rsidP="004263F0">
            <w:pPr>
              <w:pStyle w:val="12"/>
              <w:tabs>
                <w:tab w:val="left" w:pos="709"/>
              </w:tabs>
              <w:spacing w:line="240" w:lineRule="auto"/>
              <w:ind w:firstLine="0"/>
              <w:jc w:val="both"/>
              <w:rPr>
                <w:rFonts w:cs="Times New Roman"/>
              </w:rPr>
            </w:pPr>
            <w:r>
              <w:rPr>
                <w:rFonts w:cs="Times New Roman"/>
              </w:rPr>
              <w:t>1.</w:t>
            </w:r>
          </w:p>
        </w:tc>
        <w:tc>
          <w:tcPr>
            <w:tcW w:w="6857" w:type="dxa"/>
          </w:tcPr>
          <w:p w14:paraId="0E357E43" w14:textId="77777777" w:rsidR="00B212B0" w:rsidRPr="002711DF" w:rsidRDefault="00B212B0" w:rsidP="004263F0">
            <w:pPr>
              <w:pStyle w:val="12"/>
              <w:tabs>
                <w:tab w:val="left" w:pos="709"/>
              </w:tabs>
              <w:spacing w:line="240" w:lineRule="auto"/>
              <w:ind w:firstLine="0"/>
              <w:jc w:val="both"/>
              <w:rPr>
                <w:rFonts w:cs="Times New Roman"/>
              </w:rPr>
            </w:pPr>
            <w:r w:rsidRPr="002711DF">
              <w:rPr>
                <w:rFonts w:cs="Times New Roman"/>
              </w:rPr>
              <w:t>Карьер «110 км»</w:t>
            </w:r>
          </w:p>
        </w:tc>
        <w:tc>
          <w:tcPr>
            <w:tcW w:w="2268" w:type="dxa"/>
            <w:vMerge w:val="restart"/>
          </w:tcPr>
          <w:p w14:paraId="3539846A" w14:textId="77777777" w:rsidR="00B212B0" w:rsidRDefault="00B212B0" w:rsidP="004263F0">
            <w:pPr>
              <w:pStyle w:val="12"/>
              <w:tabs>
                <w:tab w:val="left" w:pos="709"/>
              </w:tabs>
              <w:spacing w:line="240" w:lineRule="auto"/>
              <w:ind w:firstLine="0"/>
              <w:jc w:val="both"/>
              <w:rPr>
                <w:rFonts w:cs="Times New Roman"/>
              </w:rPr>
            </w:pPr>
            <w:r>
              <w:rPr>
                <w:rFonts w:cs="Times New Roman"/>
              </w:rPr>
              <w:t>См. Приложение 1, табл.П-1.4</w:t>
            </w:r>
          </w:p>
        </w:tc>
      </w:tr>
      <w:tr w:rsidR="00B212B0" w14:paraId="3AF1DA82" w14:textId="77777777" w:rsidTr="004263F0">
        <w:tc>
          <w:tcPr>
            <w:tcW w:w="534" w:type="dxa"/>
          </w:tcPr>
          <w:p w14:paraId="7670A818" w14:textId="77777777" w:rsidR="00B212B0" w:rsidRDefault="00B212B0" w:rsidP="004263F0">
            <w:pPr>
              <w:pStyle w:val="12"/>
              <w:tabs>
                <w:tab w:val="left" w:pos="709"/>
              </w:tabs>
              <w:spacing w:line="240" w:lineRule="auto"/>
              <w:ind w:firstLine="0"/>
              <w:jc w:val="both"/>
              <w:rPr>
                <w:rFonts w:cs="Times New Roman"/>
              </w:rPr>
            </w:pPr>
            <w:r>
              <w:rPr>
                <w:rFonts w:cs="Times New Roman"/>
              </w:rPr>
              <w:t>2.</w:t>
            </w:r>
          </w:p>
        </w:tc>
        <w:tc>
          <w:tcPr>
            <w:tcW w:w="6857" w:type="dxa"/>
          </w:tcPr>
          <w:p w14:paraId="5AED9861" w14:textId="77777777" w:rsidR="00B212B0" w:rsidRPr="002711DF" w:rsidRDefault="00B212B0" w:rsidP="004263F0">
            <w:pPr>
              <w:pStyle w:val="12"/>
              <w:tabs>
                <w:tab w:val="left" w:pos="709"/>
              </w:tabs>
              <w:spacing w:line="240" w:lineRule="auto"/>
              <w:ind w:firstLine="0"/>
              <w:jc w:val="both"/>
              <w:rPr>
                <w:rFonts w:cs="Times New Roman"/>
              </w:rPr>
            </w:pPr>
            <w:r w:rsidRPr="002711DF">
              <w:rPr>
                <w:rFonts w:cs="Times New Roman"/>
              </w:rPr>
              <w:t>Карьер «5 км»</w:t>
            </w:r>
          </w:p>
        </w:tc>
        <w:tc>
          <w:tcPr>
            <w:tcW w:w="2268" w:type="dxa"/>
            <w:vMerge/>
          </w:tcPr>
          <w:p w14:paraId="67FB9E39" w14:textId="77777777" w:rsidR="00B212B0" w:rsidRDefault="00B212B0" w:rsidP="004263F0">
            <w:pPr>
              <w:pStyle w:val="12"/>
              <w:tabs>
                <w:tab w:val="left" w:pos="709"/>
              </w:tabs>
              <w:spacing w:line="240" w:lineRule="auto"/>
              <w:ind w:firstLine="0"/>
              <w:jc w:val="both"/>
              <w:rPr>
                <w:rFonts w:cs="Times New Roman"/>
              </w:rPr>
            </w:pPr>
          </w:p>
        </w:tc>
      </w:tr>
      <w:tr w:rsidR="00B212B0" w14:paraId="4391F055" w14:textId="77777777" w:rsidTr="004263F0">
        <w:tc>
          <w:tcPr>
            <w:tcW w:w="534" w:type="dxa"/>
          </w:tcPr>
          <w:p w14:paraId="6B5872FC" w14:textId="77777777" w:rsidR="00B212B0" w:rsidRDefault="00B212B0" w:rsidP="004263F0">
            <w:pPr>
              <w:pStyle w:val="12"/>
              <w:tabs>
                <w:tab w:val="left" w:pos="709"/>
              </w:tabs>
              <w:spacing w:line="240" w:lineRule="auto"/>
              <w:ind w:firstLine="0"/>
              <w:jc w:val="both"/>
              <w:rPr>
                <w:rFonts w:cs="Times New Roman"/>
              </w:rPr>
            </w:pPr>
            <w:r>
              <w:rPr>
                <w:rFonts w:cs="Times New Roman"/>
              </w:rPr>
              <w:t>3.</w:t>
            </w:r>
          </w:p>
        </w:tc>
        <w:tc>
          <w:tcPr>
            <w:tcW w:w="6857" w:type="dxa"/>
          </w:tcPr>
          <w:p w14:paraId="3B400B82" w14:textId="77777777" w:rsidR="00B212B0" w:rsidRPr="002711DF" w:rsidRDefault="00B212B0" w:rsidP="004263F0">
            <w:pPr>
              <w:pStyle w:val="12"/>
              <w:tabs>
                <w:tab w:val="left" w:pos="709"/>
              </w:tabs>
              <w:spacing w:line="240" w:lineRule="auto"/>
              <w:ind w:firstLine="0"/>
              <w:jc w:val="both"/>
              <w:rPr>
                <w:rFonts w:cs="Times New Roman"/>
              </w:rPr>
            </w:pPr>
            <w:r w:rsidRPr="002711DF">
              <w:rPr>
                <w:rFonts w:cs="Times New Roman"/>
              </w:rPr>
              <w:t>Карьер «4 км»</w:t>
            </w:r>
          </w:p>
        </w:tc>
        <w:tc>
          <w:tcPr>
            <w:tcW w:w="2268" w:type="dxa"/>
            <w:vMerge/>
          </w:tcPr>
          <w:p w14:paraId="23064BAD" w14:textId="77777777" w:rsidR="00B212B0" w:rsidRDefault="00B212B0" w:rsidP="004263F0">
            <w:pPr>
              <w:pStyle w:val="12"/>
              <w:tabs>
                <w:tab w:val="left" w:pos="709"/>
              </w:tabs>
              <w:spacing w:line="240" w:lineRule="auto"/>
              <w:ind w:firstLine="0"/>
              <w:jc w:val="both"/>
              <w:rPr>
                <w:rFonts w:cs="Times New Roman"/>
              </w:rPr>
            </w:pPr>
          </w:p>
        </w:tc>
      </w:tr>
      <w:tr w:rsidR="00B212B0" w14:paraId="37C4FF39" w14:textId="77777777" w:rsidTr="004263F0">
        <w:tc>
          <w:tcPr>
            <w:tcW w:w="534" w:type="dxa"/>
          </w:tcPr>
          <w:p w14:paraId="50BDC777" w14:textId="77777777" w:rsidR="00B212B0" w:rsidRDefault="00B212B0" w:rsidP="004263F0">
            <w:pPr>
              <w:pStyle w:val="12"/>
              <w:tabs>
                <w:tab w:val="left" w:pos="709"/>
              </w:tabs>
              <w:spacing w:line="240" w:lineRule="auto"/>
              <w:ind w:firstLine="0"/>
              <w:jc w:val="both"/>
              <w:rPr>
                <w:rFonts w:cs="Times New Roman"/>
              </w:rPr>
            </w:pPr>
            <w:r>
              <w:rPr>
                <w:rFonts w:cs="Times New Roman"/>
              </w:rPr>
              <w:t>4.</w:t>
            </w:r>
          </w:p>
        </w:tc>
        <w:tc>
          <w:tcPr>
            <w:tcW w:w="6857" w:type="dxa"/>
          </w:tcPr>
          <w:p w14:paraId="1B9A113A" w14:textId="77777777" w:rsidR="00B212B0" w:rsidRPr="002711DF" w:rsidRDefault="00B212B0" w:rsidP="004263F0">
            <w:pPr>
              <w:pStyle w:val="12"/>
              <w:tabs>
                <w:tab w:val="left" w:pos="709"/>
              </w:tabs>
              <w:spacing w:line="240" w:lineRule="auto"/>
              <w:ind w:firstLine="0"/>
              <w:jc w:val="both"/>
              <w:rPr>
                <w:rFonts w:cs="Times New Roman"/>
              </w:rPr>
            </w:pPr>
            <w:r w:rsidRPr="002711DF">
              <w:rPr>
                <w:rFonts w:cs="Times New Roman"/>
              </w:rPr>
              <w:t>Карьер «15 км»</w:t>
            </w:r>
          </w:p>
        </w:tc>
        <w:tc>
          <w:tcPr>
            <w:tcW w:w="2268" w:type="dxa"/>
            <w:vMerge/>
          </w:tcPr>
          <w:p w14:paraId="00938E41" w14:textId="77777777" w:rsidR="00B212B0" w:rsidRDefault="00B212B0" w:rsidP="004263F0">
            <w:pPr>
              <w:pStyle w:val="12"/>
              <w:tabs>
                <w:tab w:val="left" w:pos="709"/>
              </w:tabs>
              <w:spacing w:line="240" w:lineRule="auto"/>
              <w:ind w:firstLine="0"/>
              <w:jc w:val="both"/>
              <w:rPr>
                <w:rFonts w:cs="Times New Roman"/>
              </w:rPr>
            </w:pPr>
          </w:p>
        </w:tc>
      </w:tr>
      <w:tr w:rsidR="00B212B0" w14:paraId="34864D01" w14:textId="77777777" w:rsidTr="004263F0">
        <w:tc>
          <w:tcPr>
            <w:tcW w:w="534" w:type="dxa"/>
          </w:tcPr>
          <w:p w14:paraId="1B7FFC9C" w14:textId="77777777" w:rsidR="00B212B0" w:rsidRDefault="00B212B0" w:rsidP="004263F0">
            <w:pPr>
              <w:pStyle w:val="12"/>
              <w:tabs>
                <w:tab w:val="left" w:pos="709"/>
              </w:tabs>
              <w:spacing w:line="240" w:lineRule="auto"/>
              <w:ind w:firstLine="0"/>
              <w:jc w:val="both"/>
              <w:rPr>
                <w:rFonts w:cs="Times New Roman"/>
              </w:rPr>
            </w:pPr>
            <w:r>
              <w:rPr>
                <w:rFonts w:cs="Times New Roman"/>
              </w:rPr>
              <w:t>5.</w:t>
            </w:r>
          </w:p>
        </w:tc>
        <w:tc>
          <w:tcPr>
            <w:tcW w:w="6857" w:type="dxa"/>
          </w:tcPr>
          <w:p w14:paraId="180AB5E1" w14:textId="77777777" w:rsidR="00B212B0" w:rsidRPr="002711DF" w:rsidRDefault="00B212B0" w:rsidP="004263F0">
            <w:pPr>
              <w:pStyle w:val="12"/>
              <w:tabs>
                <w:tab w:val="left" w:pos="709"/>
              </w:tabs>
              <w:spacing w:line="240" w:lineRule="auto"/>
              <w:ind w:firstLine="0"/>
              <w:jc w:val="both"/>
              <w:rPr>
                <w:rFonts w:cs="Times New Roman"/>
              </w:rPr>
            </w:pPr>
            <w:r w:rsidRPr="002711DF">
              <w:rPr>
                <w:rFonts w:cs="Times New Roman"/>
              </w:rPr>
              <w:t>Карьер «18 км»</w:t>
            </w:r>
          </w:p>
        </w:tc>
        <w:tc>
          <w:tcPr>
            <w:tcW w:w="2268" w:type="dxa"/>
            <w:vMerge/>
          </w:tcPr>
          <w:p w14:paraId="6DF03DF8" w14:textId="77777777" w:rsidR="00B212B0" w:rsidRDefault="00B212B0" w:rsidP="004263F0">
            <w:pPr>
              <w:pStyle w:val="12"/>
              <w:tabs>
                <w:tab w:val="left" w:pos="709"/>
              </w:tabs>
              <w:spacing w:line="240" w:lineRule="auto"/>
              <w:ind w:firstLine="0"/>
              <w:jc w:val="both"/>
              <w:rPr>
                <w:rFonts w:cs="Times New Roman"/>
              </w:rPr>
            </w:pPr>
          </w:p>
        </w:tc>
      </w:tr>
      <w:tr w:rsidR="00B212B0" w14:paraId="138788F4" w14:textId="77777777" w:rsidTr="004263F0">
        <w:tc>
          <w:tcPr>
            <w:tcW w:w="534" w:type="dxa"/>
          </w:tcPr>
          <w:p w14:paraId="1F44E739" w14:textId="77777777" w:rsidR="00B212B0" w:rsidRDefault="00B212B0" w:rsidP="004263F0">
            <w:pPr>
              <w:pStyle w:val="12"/>
              <w:tabs>
                <w:tab w:val="left" w:pos="709"/>
              </w:tabs>
              <w:spacing w:line="240" w:lineRule="auto"/>
              <w:ind w:firstLine="0"/>
              <w:jc w:val="both"/>
              <w:rPr>
                <w:rFonts w:cs="Times New Roman"/>
              </w:rPr>
            </w:pPr>
            <w:r>
              <w:rPr>
                <w:rFonts w:cs="Times New Roman"/>
              </w:rPr>
              <w:t>6.</w:t>
            </w:r>
          </w:p>
        </w:tc>
        <w:tc>
          <w:tcPr>
            <w:tcW w:w="6857" w:type="dxa"/>
          </w:tcPr>
          <w:p w14:paraId="3167309A" w14:textId="77777777" w:rsidR="00B212B0" w:rsidRPr="002711DF" w:rsidRDefault="00B212B0" w:rsidP="004263F0">
            <w:pPr>
              <w:pStyle w:val="12"/>
              <w:tabs>
                <w:tab w:val="left" w:pos="709"/>
              </w:tabs>
              <w:spacing w:line="240" w:lineRule="auto"/>
              <w:ind w:firstLine="0"/>
              <w:jc w:val="both"/>
              <w:rPr>
                <w:rFonts w:cs="Times New Roman"/>
              </w:rPr>
            </w:pPr>
            <w:r w:rsidRPr="002711DF">
              <w:rPr>
                <w:rFonts w:cs="Times New Roman"/>
              </w:rPr>
              <w:t>Приграничное месторождение вулканитов (Б-243)</w:t>
            </w:r>
          </w:p>
        </w:tc>
        <w:tc>
          <w:tcPr>
            <w:tcW w:w="2268" w:type="dxa"/>
            <w:vMerge/>
          </w:tcPr>
          <w:p w14:paraId="5EC054F1" w14:textId="77777777" w:rsidR="00B212B0" w:rsidRDefault="00B212B0" w:rsidP="004263F0">
            <w:pPr>
              <w:pStyle w:val="12"/>
              <w:tabs>
                <w:tab w:val="left" w:pos="709"/>
              </w:tabs>
              <w:spacing w:line="240" w:lineRule="auto"/>
              <w:ind w:firstLine="0"/>
              <w:jc w:val="both"/>
              <w:rPr>
                <w:rFonts w:cs="Times New Roman"/>
              </w:rPr>
            </w:pPr>
          </w:p>
        </w:tc>
      </w:tr>
    </w:tbl>
    <w:p w14:paraId="519DC597" w14:textId="77777777" w:rsidR="00B212B0" w:rsidRDefault="00B212B0" w:rsidP="00B212B0">
      <w:pPr>
        <w:pStyle w:val="12"/>
        <w:tabs>
          <w:tab w:val="left" w:pos="709"/>
        </w:tabs>
        <w:spacing w:line="240" w:lineRule="auto"/>
        <w:ind w:firstLine="0"/>
        <w:jc w:val="both"/>
        <w:rPr>
          <w:rFonts w:cs="Times New Roman"/>
        </w:rPr>
      </w:pPr>
    </w:p>
    <w:p w14:paraId="2CB2209A" w14:textId="53003875" w:rsidR="00B212B0" w:rsidRDefault="00B212B0" w:rsidP="00B212B0">
      <w:pPr>
        <w:pStyle w:val="12"/>
        <w:tabs>
          <w:tab w:val="left" w:pos="709"/>
        </w:tabs>
        <w:spacing w:line="240" w:lineRule="auto"/>
        <w:ind w:firstLine="0"/>
        <w:jc w:val="both"/>
        <w:rPr>
          <w:rFonts w:cs="Times New Roman"/>
          <w:i/>
          <w:iCs/>
        </w:rPr>
      </w:pPr>
      <w:r>
        <w:rPr>
          <w:rFonts w:cs="Times New Roman"/>
          <w:i/>
          <w:iCs/>
        </w:rPr>
        <w:t>Таблица 5 – Месторождения облицовочного камня (гранитов)</w:t>
      </w:r>
    </w:p>
    <w:tbl>
      <w:tblPr>
        <w:tblStyle w:val="af0"/>
        <w:tblW w:w="0" w:type="auto"/>
        <w:tblLook w:val="04A0" w:firstRow="1" w:lastRow="0" w:firstColumn="1" w:lastColumn="0" w:noHBand="0" w:noVBand="1"/>
      </w:tblPr>
      <w:tblGrid>
        <w:gridCol w:w="531"/>
        <w:gridCol w:w="6711"/>
        <w:gridCol w:w="2246"/>
      </w:tblGrid>
      <w:tr w:rsidR="00B212B0" w14:paraId="78EF30F7" w14:textId="77777777" w:rsidTr="00B212B0">
        <w:tc>
          <w:tcPr>
            <w:tcW w:w="534" w:type="dxa"/>
            <w:shd w:val="clear" w:color="auto" w:fill="D9F2D0" w:themeFill="accent6" w:themeFillTint="33"/>
          </w:tcPr>
          <w:p w14:paraId="48997941" w14:textId="77777777" w:rsidR="00B212B0" w:rsidRDefault="00B212B0" w:rsidP="004263F0">
            <w:pPr>
              <w:pStyle w:val="12"/>
              <w:tabs>
                <w:tab w:val="left" w:pos="709"/>
              </w:tabs>
              <w:spacing w:line="240" w:lineRule="auto"/>
              <w:ind w:firstLine="0"/>
              <w:jc w:val="both"/>
              <w:rPr>
                <w:rFonts w:cs="Times New Roman"/>
              </w:rPr>
            </w:pPr>
            <w:r>
              <w:rPr>
                <w:rFonts w:cs="Times New Roman"/>
              </w:rPr>
              <w:t>№</w:t>
            </w:r>
          </w:p>
        </w:tc>
        <w:tc>
          <w:tcPr>
            <w:tcW w:w="6857" w:type="dxa"/>
            <w:shd w:val="clear" w:color="auto" w:fill="D9F2D0" w:themeFill="accent6" w:themeFillTint="33"/>
          </w:tcPr>
          <w:p w14:paraId="42CD8D20" w14:textId="77777777" w:rsidR="00B212B0" w:rsidRDefault="00B212B0" w:rsidP="004263F0">
            <w:pPr>
              <w:pStyle w:val="12"/>
              <w:tabs>
                <w:tab w:val="left" w:pos="709"/>
              </w:tabs>
              <w:spacing w:line="240" w:lineRule="auto"/>
              <w:ind w:firstLine="0"/>
              <w:jc w:val="both"/>
              <w:rPr>
                <w:rFonts w:cs="Times New Roman"/>
              </w:rPr>
            </w:pPr>
            <w:r>
              <w:rPr>
                <w:rFonts w:cs="Times New Roman"/>
              </w:rPr>
              <w:t>Название месторождения</w:t>
            </w:r>
          </w:p>
        </w:tc>
        <w:tc>
          <w:tcPr>
            <w:tcW w:w="2268" w:type="dxa"/>
            <w:shd w:val="clear" w:color="auto" w:fill="D9F2D0" w:themeFill="accent6" w:themeFillTint="33"/>
          </w:tcPr>
          <w:p w14:paraId="62ABEEA6" w14:textId="77777777" w:rsidR="00B212B0" w:rsidRDefault="00B212B0" w:rsidP="004263F0">
            <w:pPr>
              <w:pStyle w:val="12"/>
              <w:tabs>
                <w:tab w:val="left" w:pos="709"/>
              </w:tabs>
              <w:spacing w:line="240" w:lineRule="auto"/>
              <w:ind w:firstLine="0"/>
              <w:jc w:val="both"/>
              <w:rPr>
                <w:rFonts w:cs="Times New Roman"/>
              </w:rPr>
            </w:pPr>
            <w:r>
              <w:rPr>
                <w:rFonts w:cs="Times New Roman"/>
              </w:rPr>
              <w:t>Описание</w:t>
            </w:r>
          </w:p>
        </w:tc>
      </w:tr>
      <w:tr w:rsidR="00B212B0" w14:paraId="5E492ADA" w14:textId="77777777" w:rsidTr="004263F0">
        <w:tc>
          <w:tcPr>
            <w:tcW w:w="534" w:type="dxa"/>
          </w:tcPr>
          <w:p w14:paraId="0B366BB2" w14:textId="77777777" w:rsidR="00B212B0" w:rsidRDefault="00B212B0" w:rsidP="004263F0">
            <w:pPr>
              <w:pStyle w:val="12"/>
              <w:tabs>
                <w:tab w:val="left" w:pos="709"/>
              </w:tabs>
              <w:spacing w:line="240" w:lineRule="auto"/>
              <w:ind w:firstLine="0"/>
              <w:jc w:val="both"/>
              <w:rPr>
                <w:rFonts w:cs="Times New Roman"/>
              </w:rPr>
            </w:pPr>
            <w:r>
              <w:rPr>
                <w:rFonts w:cs="Times New Roman"/>
              </w:rPr>
              <w:t>1.</w:t>
            </w:r>
          </w:p>
        </w:tc>
        <w:tc>
          <w:tcPr>
            <w:tcW w:w="6857" w:type="dxa"/>
          </w:tcPr>
          <w:p w14:paraId="41CE37CC" w14:textId="77777777" w:rsidR="00B212B0" w:rsidRPr="00004899" w:rsidRDefault="00B212B0" w:rsidP="004263F0">
            <w:pPr>
              <w:pStyle w:val="12"/>
              <w:tabs>
                <w:tab w:val="left" w:pos="709"/>
              </w:tabs>
              <w:spacing w:line="240" w:lineRule="auto"/>
              <w:ind w:firstLine="0"/>
              <w:jc w:val="both"/>
              <w:rPr>
                <w:rFonts w:cs="Times New Roman"/>
              </w:rPr>
            </w:pPr>
            <w:r w:rsidRPr="00004899">
              <w:rPr>
                <w:rFonts w:cs="Times New Roman"/>
              </w:rPr>
              <w:t>Духовское проявление гранитов (облицовочного камня) (Г-</w:t>
            </w:r>
            <w:r w:rsidRPr="00004899">
              <w:rPr>
                <w:rFonts w:cs="Times New Roman"/>
                <w:lang w:val="en-US"/>
              </w:rPr>
              <w:t>II</w:t>
            </w:r>
            <w:r w:rsidRPr="00004899">
              <w:rPr>
                <w:rFonts w:cs="Times New Roman"/>
              </w:rPr>
              <w:t>-7)</w:t>
            </w:r>
          </w:p>
        </w:tc>
        <w:tc>
          <w:tcPr>
            <w:tcW w:w="2268" w:type="dxa"/>
            <w:vMerge w:val="restart"/>
          </w:tcPr>
          <w:p w14:paraId="1F3F666D" w14:textId="77777777" w:rsidR="00B212B0" w:rsidRDefault="00B212B0" w:rsidP="004263F0">
            <w:pPr>
              <w:pStyle w:val="12"/>
              <w:tabs>
                <w:tab w:val="left" w:pos="709"/>
              </w:tabs>
              <w:spacing w:line="240" w:lineRule="auto"/>
              <w:ind w:firstLine="0"/>
              <w:jc w:val="both"/>
              <w:rPr>
                <w:rFonts w:cs="Times New Roman"/>
              </w:rPr>
            </w:pPr>
            <w:r>
              <w:rPr>
                <w:rFonts w:cs="Times New Roman"/>
              </w:rPr>
              <w:t>См. Приложение 1, табл.П-1.5</w:t>
            </w:r>
          </w:p>
        </w:tc>
      </w:tr>
      <w:tr w:rsidR="00B212B0" w14:paraId="0C06E3A1" w14:textId="77777777" w:rsidTr="004263F0">
        <w:tc>
          <w:tcPr>
            <w:tcW w:w="534" w:type="dxa"/>
          </w:tcPr>
          <w:p w14:paraId="37FDE36F" w14:textId="77777777" w:rsidR="00B212B0" w:rsidRDefault="00B212B0" w:rsidP="004263F0">
            <w:pPr>
              <w:pStyle w:val="12"/>
              <w:tabs>
                <w:tab w:val="left" w:pos="709"/>
              </w:tabs>
              <w:spacing w:line="240" w:lineRule="auto"/>
              <w:ind w:firstLine="0"/>
              <w:jc w:val="both"/>
              <w:rPr>
                <w:rFonts w:cs="Times New Roman"/>
              </w:rPr>
            </w:pPr>
            <w:r>
              <w:rPr>
                <w:rFonts w:cs="Times New Roman"/>
              </w:rPr>
              <w:t>2.</w:t>
            </w:r>
          </w:p>
        </w:tc>
        <w:tc>
          <w:tcPr>
            <w:tcW w:w="6857" w:type="dxa"/>
          </w:tcPr>
          <w:p w14:paraId="220AE4EE" w14:textId="77777777" w:rsidR="00B212B0" w:rsidRPr="00004899" w:rsidRDefault="00B212B0" w:rsidP="004263F0">
            <w:pPr>
              <w:pStyle w:val="12"/>
              <w:tabs>
                <w:tab w:val="left" w:pos="709"/>
              </w:tabs>
              <w:spacing w:line="240" w:lineRule="auto"/>
              <w:ind w:firstLine="0"/>
              <w:jc w:val="both"/>
              <w:rPr>
                <w:rFonts w:cs="Times New Roman"/>
              </w:rPr>
            </w:pPr>
            <w:r w:rsidRPr="00004899">
              <w:rPr>
                <w:rFonts w:cs="Times New Roman"/>
              </w:rPr>
              <w:t>Чапаевское проявление облицовочного камня (гранитов) (Г-П-5)</w:t>
            </w:r>
          </w:p>
        </w:tc>
        <w:tc>
          <w:tcPr>
            <w:tcW w:w="2268" w:type="dxa"/>
            <w:vMerge/>
          </w:tcPr>
          <w:p w14:paraId="16FD3C81" w14:textId="77777777" w:rsidR="00B212B0" w:rsidRDefault="00B212B0" w:rsidP="004263F0">
            <w:pPr>
              <w:pStyle w:val="12"/>
              <w:tabs>
                <w:tab w:val="left" w:pos="709"/>
              </w:tabs>
              <w:spacing w:line="240" w:lineRule="auto"/>
              <w:ind w:firstLine="0"/>
              <w:jc w:val="both"/>
              <w:rPr>
                <w:rFonts w:cs="Times New Roman"/>
              </w:rPr>
            </w:pPr>
          </w:p>
        </w:tc>
      </w:tr>
    </w:tbl>
    <w:p w14:paraId="5822B61D" w14:textId="77777777" w:rsidR="00DF3D5D" w:rsidRDefault="00DF3D5D" w:rsidP="00B212B0">
      <w:pPr>
        <w:pStyle w:val="12"/>
        <w:tabs>
          <w:tab w:val="left" w:pos="709"/>
        </w:tabs>
        <w:spacing w:line="240" w:lineRule="auto"/>
        <w:ind w:firstLine="0"/>
        <w:jc w:val="both"/>
        <w:rPr>
          <w:rFonts w:cs="Times New Roman"/>
          <w:i/>
          <w:iCs/>
        </w:rPr>
      </w:pPr>
    </w:p>
    <w:p w14:paraId="51FAE1E0" w14:textId="342059D3" w:rsidR="00B212B0" w:rsidRDefault="00B212B0" w:rsidP="00B212B0">
      <w:pPr>
        <w:pStyle w:val="12"/>
        <w:tabs>
          <w:tab w:val="left" w:pos="709"/>
        </w:tabs>
        <w:spacing w:line="240" w:lineRule="auto"/>
        <w:ind w:firstLine="0"/>
        <w:jc w:val="both"/>
        <w:rPr>
          <w:rFonts w:cs="Times New Roman"/>
          <w:i/>
          <w:iCs/>
        </w:rPr>
      </w:pPr>
      <w:r>
        <w:rPr>
          <w:rFonts w:cs="Times New Roman"/>
          <w:i/>
          <w:iCs/>
        </w:rPr>
        <w:lastRenderedPageBreak/>
        <w:t>Таблица 6 – Месторождения глин</w:t>
      </w:r>
    </w:p>
    <w:tbl>
      <w:tblPr>
        <w:tblStyle w:val="af0"/>
        <w:tblW w:w="0" w:type="auto"/>
        <w:tblLook w:val="04A0" w:firstRow="1" w:lastRow="0" w:firstColumn="1" w:lastColumn="0" w:noHBand="0" w:noVBand="1"/>
      </w:tblPr>
      <w:tblGrid>
        <w:gridCol w:w="532"/>
        <w:gridCol w:w="6710"/>
        <w:gridCol w:w="2246"/>
      </w:tblGrid>
      <w:tr w:rsidR="00B212B0" w14:paraId="220CE475" w14:textId="77777777" w:rsidTr="00B212B0">
        <w:tc>
          <w:tcPr>
            <w:tcW w:w="534" w:type="dxa"/>
            <w:shd w:val="clear" w:color="auto" w:fill="D9F2D0" w:themeFill="accent6" w:themeFillTint="33"/>
          </w:tcPr>
          <w:p w14:paraId="20B842BE" w14:textId="77777777" w:rsidR="00B212B0" w:rsidRDefault="00B212B0" w:rsidP="004263F0">
            <w:pPr>
              <w:pStyle w:val="12"/>
              <w:tabs>
                <w:tab w:val="left" w:pos="709"/>
              </w:tabs>
              <w:spacing w:line="240" w:lineRule="auto"/>
              <w:ind w:firstLine="0"/>
              <w:jc w:val="both"/>
              <w:rPr>
                <w:rFonts w:cs="Times New Roman"/>
              </w:rPr>
            </w:pPr>
            <w:r>
              <w:rPr>
                <w:rFonts w:cs="Times New Roman"/>
              </w:rPr>
              <w:t>№</w:t>
            </w:r>
          </w:p>
        </w:tc>
        <w:tc>
          <w:tcPr>
            <w:tcW w:w="6857" w:type="dxa"/>
            <w:shd w:val="clear" w:color="auto" w:fill="D9F2D0" w:themeFill="accent6" w:themeFillTint="33"/>
          </w:tcPr>
          <w:p w14:paraId="57E529DF" w14:textId="77777777" w:rsidR="00B212B0" w:rsidRDefault="00B212B0" w:rsidP="004263F0">
            <w:pPr>
              <w:pStyle w:val="12"/>
              <w:tabs>
                <w:tab w:val="left" w:pos="709"/>
              </w:tabs>
              <w:spacing w:line="240" w:lineRule="auto"/>
              <w:ind w:firstLine="0"/>
              <w:jc w:val="both"/>
              <w:rPr>
                <w:rFonts w:cs="Times New Roman"/>
              </w:rPr>
            </w:pPr>
            <w:r>
              <w:rPr>
                <w:rFonts w:cs="Times New Roman"/>
              </w:rPr>
              <w:t>Название месторождения</w:t>
            </w:r>
          </w:p>
        </w:tc>
        <w:tc>
          <w:tcPr>
            <w:tcW w:w="2268" w:type="dxa"/>
            <w:shd w:val="clear" w:color="auto" w:fill="D9F2D0" w:themeFill="accent6" w:themeFillTint="33"/>
          </w:tcPr>
          <w:p w14:paraId="0D84285B" w14:textId="77777777" w:rsidR="00B212B0" w:rsidRDefault="00B212B0" w:rsidP="004263F0">
            <w:pPr>
              <w:pStyle w:val="12"/>
              <w:tabs>
                <w:tab w:val="left" w:pos="709"/>
              </w:tabs>
              <w:spacing w:line="240" w:lineRule="auto"/>
              <w:ind w:firstLine="0"/>
              <w:jc w:val="both"/>
              <w:rPr>
                <w:rFonts w:cs="Times New Roman"/>
              </w:rPr>
            </w:pPr>
            <w:r>
              <w:rPr>
                <w:rFonts w:cs="Times New Roman"/>
              </w:rPr>
              <w:t>Описание</w:t>
            </w:r>
          </w:p>
        </w:tc>
      </w:tr>
      <w:tr w:rsidR="00B212B0" w14:paraId="13A191B3" w14:textId="77777777" w:rsidTr="004263F0">
        <w:tc>
          <w:tcPr>
            <w:tcW w:w="534" w:type="dxa"/>
          </w:tcPr>
          <w:p w14:paraId="63A51539" w14:textId="77777777" w:rsidR="00B212B0" w:rsidRDefault="00B212B0" w:rsidP="004263F0">
            <w:pPr>
              <w:pStyle w:val="12"/>
              <w:tabs>
                <w:tab w:val="left" w:pos="709"/>
              </w:tabs>
              <w:spacing w:line="240" w:lineRule="auto"/>
              <w:ind w:firstLine="0"/>
              <w:jc w:val="both"/>
              <w:rPr>
                <w:rFonts w:cs="Times New Roman"/>
              </w:rPr>
            </w:pPr>
            <w:r>
              <w:rPr>
                <w:rFonts w:cs="Times New Roman"/>
              </w:rPr>
              <w:t>1.</w:t>
            </w:r>
          </w:p>
        </w:tc>
        <w:tc>
          <w:tcPr>
            <w:tcW w:w="6857" w:type="dxa"/>
          </w:tcPr>
          <w:p w14:paraId="4F2C18CD" w14:textId="77777777" w:rsidR="00B212B0" w:rsidRPr="00D75A19" w:rsidRDefault="00B212B0" w:rsidP="004263F0">
            <w:pPr>
              <w:pStyle w:val="12"/>
              <w:tabs>
                <w:tab w:val="left" w:pos="709"/>
              </w:tabs>
              <w:spacing w:line="240" w:lineRule="auto"/>
              <w:ind w:firstLine="0"/>
              <w:jc w:val="both"/>
              <w:rPr>
                <w:rFonts w:cs="Times New Roman"/>
              </w:rPr>
            </w:pPr>
            <w:r w:rsidRPr="00D75A19">
              <w:rPr>
                <w:rFonts w:cs="Times New Roman"/>
              </w:rPr>
              <w:t>Жариковское месторождение кирпичных глин (Б-140)</w:t>
            </w:r>
          </w:p>
        </w:tc>
        <w:tc>
          <w:tcPr>
            <w:tcW w:w="2268" w:type="dxa"/>
            <w:vMerge w:val="restart"/>
          </w:tcPr>
          <w:p w14:paraId="69C05C4B" w14:textId="77777777" w:rsidR="00B212B0" w:rsidRDefault="00B212B0" w:rsidP="004263F0">
            <w:pPr>
              <w:pStyle w:val="12"/>
              <w:tabs>
                <w:tab w:val="left" w:pos="709"/>
              </w:tabs>
              <w:spacing w:line="240" w:lineRule="auto"/>
              <w:ind w:firstLine="0"/>
              <w:jc w:val="both"/>
              <w:rPr>
                <w:rFonts w:cs="Times New Roman"/>
              </w:rPr>
            </w:pPr>
            <w:r>
              <w:rPr>
                <w:rFonts w:cs="Times New Roman"/>
              </w:rPr>
              <w:t>См. Приложение 1, табл.П-1.6</w:t>
            </w:r>
          </w:p>
        </w:tc>
      </w:tr>
      <w:tr w:rsidR="00B212B0" w14:paraId="2D323A9D" w14:textId="77777777" w:rsidTr="004263F0">
        <w:tc>
          <w:tcPr>
            <w:tcW w:w="534" w:type="dxa"/>
          </w:tcPr>
          <w:p w14:paraId="385F3B72" w14:textId="77777777" w:rsidR="00B212B0" w:rsidRDefault="00B212B0" w:rsidP="004263F0">
            <w:pPr>
              <w:pStyle w:val="12"/>
              <w:tabs>
                <w:tab w:val="left" w:pos="709"/>
              </w:tabs>
              <w:spacing w:line="240" w:lineRule="auto"/>
              <w:ind w:firstLine="0"/>
              <w:jc w:val="both"/>
              <w:rPr>
                <w:rFonts w:cs="Times New Roman"/>
              </w:rPr>
            </w:pPr>
            <w:r>
              <w:rPr>
                <w:rFonts w:cs="Times New Roman"/>
              </w:rPr>
              <w:t>2.</w:t>
            </w:r>
          </w:p>
        </w:tc>
        <w:tc>
          <w:tcPr>
            <w:tcW w:w="6857" w:type="dxa"/>
          </w:tcPr>
          <w:p w14:paraId="38785FD4" w14:textId="77777777" w:rsidR="00B212B0" w:rsidRPr="00D75A19" w:rsidRDefault="00B212B0" w:rsidP="004263F0">
            <w:pPr>
              <w:pStyle w:val="12"/>
              <w:tabs>
                <w:tab w:val="left" w:pos="709"/>
              </w:tabs>
              <w:spacing w:line="240" w:lineRule="auto"/>
              <w:ind w:firstLine="0"/>
              <w:jc w:val="both"/>
              <w:rPr>
                <w:rFonts w:cs="Times New Roman"/>
              </w:rPr>
            </w:pPr>
            <w:r w:rsidRPr="00D75A19">
              <w:rPr>
                <w:rFonts w:cs="Times New Roman"/>
              </w:rPr>
              <w:t>Северное месторождение глин (Б-229)</w:t>
            </w:r>
          </w:p>
        </w:tc>
        <w:tc>
          <w:tcPr>
            <w:tcW w:w="2268" w:type="dxa"/>
            <w:vMerge/>
          </w:tcPr>
          <w:p w14:paraId="7D011291" w14:textId="77777777" w:rsidR="00B212B0" w:rsidRDefault="00B212B0" w:rsidP="004263F0">
            <w:pPr>
              <w:pStyle w:val="12"/>
              <w:tabs>
                <w:tab w:val="left" w:pos="709"/>
              </w:tabs>
              <w:spacing w:line="240" w:lineRule="auto"/>
              <w:ind w:firstLine="0"/>
              <w:jc w:val="both"/>
              <w:rPr>
                <w:rFonts w:cs="Times New Roman"/>
              </w:rPr>
            </w:pPr>
          </w:p>
        </w:tc>
      </w:tr>
      <w:tr w:rsidR="00B212B0" w14:paraId="5F402FFB" w14:textId="77777777" w:rsidTr="004263F0">
        <w:tc>
          <w:tcPr>
            <w:tcW w:w="534" w:type="dxa"/>
          </w:tcPr>
          <w:p w14:paraId="7AFF6F46" w14:textId="77777777" w:rsidR="00B212B0" w:rsidRDefault="00B212B0" w:rsidP="004263F0">
            <w:pPr>
              <w:pStyle w:val="12"/>
              <w:tabs>
                <w:tab w:val="left" w:pos="709"/>
              </w:tabs>
              <w:spacing w:line="240" w:lineRule="auto"/>
              <w:ind w:firstLine="0"/>
              <w:jc w:val="both"/>
              <w:rPr>
                <w:rFonts w:cs="Times New Roman"/>
              </w:rPr>
            </w:pPr>
            <w:r>
              <w:rPr>
                <w:rFonts w:cs="Times New Roman"/>
              </w:rPr>
              <w:t>3.</w:t>
            </w:r>
          </w:p>
        </w:tc>
        <w:tc>
          <w:tcPr>
            <w:tcW w:w="6857" w:type="dxa"/>
          </w:tcPr>
          <w:p w14:paraId="345CD341" w14:textId="77777777" w:rsidR="00B212B0" w:rsidRPr="00D75A19" w:rsidRDefault="00B212B0" w:rsidP="004263F0">
            <w:pPr>
              <w:pStyle w:val="12"/>
              <w:tabs>
                <w:tab w:val="left" w:pos="709"/>
              </w:tabs>
              <w:spacing w:line="240" w:lineRule="auto"/>
              <w:ind w:firstLine="0"/>
              <w:jc w:val="both"/>
              <w:rPr>
                <w:rFonts w:cs="Times New Roman"/>
              </w:rPr>
            </w:pPr>
            <w:r w:rsidRPr="00D75A19">
              <w:rPr>
                <w:rFonts w:cs="Times New Roman"/>
              </w:rPr>
              <w:t>Гродековское месторождение глин (Б-70)</w:t>
            </w:r>
          </w:p>
        </w:tc>
        <w:tc>
          <w:tcPr>
            <w:tcW w:w="2268" w:type="dxa"/>
            <w:vMerge/>
          </w:tcPr>
          <w:p w14:paraId="68214425" w14:textId="77777777" w:rsidR="00B212B0" w:rsidRDefault="00B212B0" w:rsidP="004263F0">
            <w:pPr>
              <w:pStyle w:val="12"/>
              <w:tabs>
                <w:tab w:val="left" w:pos="709"/>
              </w:tabs>
              <w:spacing w:line="240" w:lineRule="auto"/>
              <w:ind w:firstLine="0"/>
              <w:jc w:val="both"/>
              <w:rPr>
                <w:rFonts w:cs="Times New Roman"/>
              </w:rPr>
            </w:pPr>
          </w:p>
        </w:tc>
      </w:tr>
    </w:tbl>
    <w:p w14:paraId="3C7DA9A5" w14:textId="77777777" w:rsidR="00B212B0" w:rsidRDefault="00B212B0" w:rsidP="00B212B0">
      <w:pPr>
        <w:pStyle w:val="12"/>
        <w:tabs>
          <w:tab w:val="left" w:pos="709"/>
        </w:tabs>
        <w:spacing w:line="240" w:lineRule="auto"/>
        <w:ind w:firstLine="0"/>
        <w:jc w:val="both"/>
        <w:rPr>
          <w:rFonts w:cs="Times New Roman"/>
        </w:rPr>
      </w:pPr>
    </w:p>
    <w:p w14:paraId="3BE1E347" w14:textId="77777777" w:rsidR="00B212B0" w:rsidRDefault="00B212B0" w:rsidP="00B212B0">
      <w:pPr>
        <w:pStyle w:val="12"/>
        <w:tabs>
          <w:tab w:val="left" w:pos="709"/>
        </w:tabs>
        <w:spacing w:line="240" w:lineRule="auto"/>
        <w:ind w:firstLine="0"/>
        <w:jc w:val="both"/>
        <w:rPr>
          <w:rFonts w:cs="Times New Roman"/>
          <w:i/>
          <w:iCs/>
        </w:rPr>
      </w:pPr>
      <w:r>
        <w:rPr>
          <w:rFonts w:cs="Times New Roman"/>
          <w:i/>
          <w:iCs/>
        </w:rPr>
        <w:t>Таблица 7 – Месторождения известняков</w:t>
      </w:r>
    </w:p>
    <w:tbl>
      <w:tblPr>
        <w:tblStyle w:val="af0"/>
        <w:tblW w:w="0" w:type="auto"/>
        <w:tblLook w:val="04A0" w:firstRow="1" w:lastRow="0" w:firstColumn="1" w:lastColumn="0" w:noHBand="0" w:noVBand="1"/>
      </w:tblPr>
      <w:tblGrid>
        <w:gridCol w:w="531"/>
        <w:gridCol w:w="6711"/>
        <w:gridCol w:w="2246"/>
      </w:tblGrid>
      <w:tr w:rsidR="00B212B0" w14:paraId="3D976F14" w14:textId="77777777" w:rsidTr="00B212B0">
        <w:tc>
          <w:tcPr>
            <w:tcW w:w="534" w:type="dxa"/>
            <w:shd w:val="clear" w:color="auto" w:fill="D9F2D0" w:themeFill="accent6" w:themeFillTint="33"/>
          </w:tcPr>
          <w:p w14:paraId="63D8E771" w14:textId="77777777" w:rsidR="00B212B0" w:rsidRDefault="00B212B0" w:rsidP="004263F0">
            <w:pPr>
              <w:pStyle w:val="12"/>
              <w:tabs>
                <w:tab w:val="left" w:pos="709"/>
              </w:tabs>
              <w:spacing w:line="240" w:lineRule="auto"/>
              <w:ind w:firstLine="0"/>
              <w:jc w:val="both"/>
              <w:rPr>
                <w:rFonts w:cs="Times New Roman"/>
              </w:rPr>
            </w:pPr>
            <w:r>
              <w:rPr>
                <w:rFonts w:cs="Times New Roman"/>
              </w:rPr>
              <w:t>№</w:t>
            </w:r>
          </w:p>
        </w:tc>
        <w:tc>
          <w:tcPr>
            <w:tcW w:w="6857" w:type="dxa"/>
            <w:shd w:val="clear" w:color="auto" w:fill="D9F2D0" w:themeFill="accent6" w:themeFillTint="33"/>
          </w:tcPr>
          <w:p w14:paraId="1333D34A" w14:textId="77777777" w:rsidR="00B212B0" w:rsidRDefault="00B212B0" w:rsidP="004263F0">
            <w:pPr>
              <w:pStyle w:val="12"/>
              <w:tabs>
                <w:tab w:val="left" w:pos="709"/>
              </w:tabs>
              <w:spacing w:line="240" w:lineRule="auto"/>
              <w:ind w:firstLine="0"/>
              <w:jc w:val="both"/>
              <w:rPr>
                <w:rFonts w:cs="Times New Roman"/>
              </w:rPr>
            </w:pPr>
            <w:r>
              <w:rPr>
                <w:rFonts w:cs="Times New Roman"/>
              </w:rPr>
              <w:t>Название месторождения</w:t>
            </w:r>
          </w:p>
        </w:tc>
        <w:tc>
          <w:tcPr>
            <w:tcW w:w="2268" w:type="dxa"/>
            <w:shd w:val="clear" w:color="auto" w:fill="D9F2D0" w:themeFill="accent6" w:themeFillTint="33"/>
          </w:tcPr>
          <w:p w14:paraId="463D6D50" w14:textId="77777777" w:rsidR="00B212B0" w:rsidRDefault="00B212B0" w:rsidP="004263F0">
            <w:pPr>
              <w:pStyle w:val="12"/>
              <w:tabs>
                <w:tab w:val="left" w:pos="709"/>
              </w:tabs>
              <w:spacing w:line="240" w:lineRule="auto"/>
              <w:ind w:firstLine="0"/>
              <w:jc w:val="both"/>
              <w:rPr>
                <w:rFonts w:cs="Times New Roman"/>
              </w:rPr>
            </w:pPr>
            <w:r>
              <w:rPr>
                <w:rFonts w:cs="Times New Roman"/>
              </w:rPr>
              <w:t>Описание</w:t>
            </w:r>
          </w:p>
        </w:tc>
      </w:tr>
      <w:tr w:rsidR="00B212B0" w14:paraId="267919F9" w14:textId="77777777" w:rsidTr="004263F0">
        <w:tc>
          <w:tcPr>
            <w:tcW w:w="534" w:type="dxa"/>
          </w:tcPr>
          <w:p w14:paraId="758D2402" w14:textId="77777777" w:rsidR="00B212B0" w:rsidRDefault="00B212B0" w:rsidP="004263F0">
            <w:pPr>
              <w:pStyle w:val="12"/>
              <w:tabs>
                <w:tab w:val="left" w:pos="709"/>
              </w:tabs>
              <w:spacing w:line="240" w:lineRule="auto"/>
              <w:ind w:firstLine="0"/>
              <w:jc w:val="both"/>
              <w:rPr>
                <w:rFonts w:cs="Times New Roman"/>
              </w:rPr>
            </w:pPr>
            <w:r>
              <w:rPr>
                <w:rFonts w:cs="Times New Roman"/>
              </w:rPr>
              <w:t>1.</w:t>
            </w:r>
          </w:p>
        </w:tc>
        <w:tc>
          <w:tcPr>
            <w:tcW w:w="6857" w:type="dxa"/>
          </w:tcPr>
          <w:p w14:paraId="42AB6773" w14:textId="77777777" w:rsidR="00B212B0" w:rsidRPr="002711DF" w:rsidRDefault="00B212B0" w:rsidP="004263F0">
            <w:pPr>
              <w:pStyle w:val="12"/>
              <w:tabs>
                <w:tab w:val="left" w:pos="709"/>
              </w:tabs>
              <w:spacing w:line="240" w:lineRule="auto"/>
              <w:ind w:firstLine="0"/>
              <w:jc w:val="both"/>
              <w:rPr>
                <w:rFonts w:cs="Times New Roman"/>
              </w:rPr>
            </w:pPr>
            <w:r w:rsidRPr="00CA32EC">
              <w:rPr>
                <w:rFonts w:cs="Times New Roman"/>
                <w:i/>
                <w:iCs/>
              </w:rPr>
              <w:t>Солонечное месторождение известняков (Б-247)</w:t>
            </w:r>
          </w:p>
        </w:tc>
        <w:tc>
          <w:tcPr>
            <w:tcW w:w="2268" w:type="dxa"/>
          </w:tcPr>
          <w:p w14:paraId="44AC7108" w14:textId="77777777" w:rsidR="00B212B0" w:rsidRDefault="00B212B0" w:rsidP="004263F0">
            <w:pPr>
              <w:pStyle w:val="12"/>
              <w:tabs>
                <w:tab w:val="left" w:pos="709"/>
              </w:tabs>
              <w:spacing w:line="240" w:lineRule="auto"/>
              <w:ind w:firstLine="0"/>
              <w:jc w:val="both"/>
              <w:rPr>
                <w:rFonts w:cs="Times New Roman"/>
              </w:rPr>
            </w:pPr>
            <w:r>
              <w:rPr>
                <w:rFonts w:cs="Times New Roman"/>
              </w:rPr>
              <w:t>См. Приложение 1, табл.П-1.7</w:t>
            </w:r>
          </w:p>
        </w:tc>
      </w:tr>
    </w:tbl>
    <w:p w14:paraId="0EE625AD" w14:textId="77777777" w:rsidR="00B212B0" w:rsidRDefault="00B212B0" w:rsidP="00B212B0">
      <w:pPr>
        <w:pStyle w:val="12"/>
        <w:tabs>
          <w:tab w:val="left" w:pos="709"/>
        </w:tabs>
        <w:spacing w:line="240" w:lineRule="auto"/>
        <w:ind w:firstLine="0"/>
        <w:jc w:val="both"/>
        <w:rPr>
          <w:rFonts w:cs="Times New Roman"/>
        </w:rPr>
      </w:pPr>
    </w:p>
    <w:p w14:paraId="2E400483" w14:textId="77777777" w:rsidR="00B212B0" w:rsidRDefault="00B212B0" w:rsidP="00B212B0">
      <w:pPr>
        <w:pStyle w:val="12"/>
        <w:tabs>
          <w:tab w:val="left" w:pos="709"/>
        </w:tabs>
        <w:spacing w:line="240" w:lineRule="auto"/>
        <w:ind w:firstLine="0"/>
        <w:jc w:val="both"/>
        <w:rPr>
          <w:rFonts w:cs="Times New Roman"/>
          <w:i/>
          <w:iCs/>
        </w:rPr>
      </w:pPr>
      <w:r>
        <w:rPr>
          <w:rFonts w:cs="Times New Roman"/>
          <w:i/>
          <w:iCs/>
        </w:rPr>
        <w:t>Таблица 8 – Месторождения доломитов</w:t>
      </w:r>
    </w:p>
    <w:tbl>
      <w:tblPr>
        <w:tblStyle w:val="af0"/>
        <w:tblW w:w="0" w:type="auto"/>
        <w:tblLook w:val="04A0" w:firstRow="1" w:lastRow="0" w:firstColumn="1" w:lastColumn="0" w:noHBand="0" w:noVBand="1"/>
      </w:tblPr>
      <w:tblGrid>
        <w:gridCol w:w="531"/>
        <w:gridCol w:w="6711"/>
        <w:gridCol w:w="2246"/>
      </w:tblGrid>
      <w:tr w:rsidR="00B212B0" w14:paraId="580AFC5C" w14:textId="77777777" w:rsidTr="00B212B0">
        <w:tc>
          <w:tcPr>
            <w:tcW w:w="534" w:type="dxa"/>
            <w:shd w:val="clear" w:color="auto" w:fill="D9F2D0" w:themeFill="accent6" w:themeFillTint="33"/>
          </w:tcPr>
          <w:p w14:paraId="68F9E4F0" w14:textId="77777777" w:rsidR="00B212B0" w:rsidRDefault="00B212B0" w:rsidP="004263F0">
            <w:pPr>
              <w:pStyle w:val="12"/>
              <w:tabs>
                <w:tab w:val="left" w:pos="709"/>
              </w:tabs>
              <w:spacing w:line="240" w:lineRule="auto"/>
              <w:ind w:firstLine="0"/>
              <w:jc w:val="both"/>
              <w:rPr>
                <w:rFonts w:cs="Times New Roman"/>
              </w:rPr>
            </w:pPr>
            <w:r>
              <w:rPr>
                <w:rFonts w:cs="Times New Roman"/>
              </w:rPr>
              <w:t>№</w:t>
            </w:r>
          </w:p>
        </w:tc>
        <w:tc>
          <w:tcPr>
            <w:tcW w:w="6857" w:type="dxa"/>
            <w:shd w:val="clear" w:color="auto" w:fill="D9F2D0" w:themeFill="accent6" w:themeFillTint="33"/>
          </w:tcPr>
          <w:p w14:paraId="55D0B2BD" w14:textId="77777777" w:rsidR="00B212B0" w:rsidRDefault="00B212B0" w:rsidP="004263F0">
            <w:pPr>
              <w:pStyle w:val="12"/>
              <w:tabs>
                <w:tab w:val="left" w:pos="709"/>
              </w:tabs>
              <w:spacing w:line="240" w:lineRule="auto"/>
              <w:ind w:firstLine="0"/>
              <w:jc w:val="both"/>
              <w:rPr>
                <w:rFonts w:cs="Times New Roman"/>
              </w:rPr>
            </w:pPr>
            <w:r>
              <w:rPr>
                <w:rFonts w:cs="Times New Roman"/>
              </w:rPr>
              <w:t>Название месторождения</w:t>
            </w:r>
          </w:p>
        </w:tc>
        <w:tc>
          <w:tcPr>
            <w:tcW w:w="2268" w:type="dxa"/>
            <w:shd w:val="clear" w:color="auto" w:fill="D9F2D0" w:themeFill="accent6" w:themeFillTint="33"/>
          </w:tcPr>
          <w:p w14:paraId="4265D78C" w14:textId="77777777" w:rsidR="00B212B0" w:rsidRDefault="00B212B0" w:rsidP="004263F0">
            <w:pPr>
              <w:pStyle w:val="12"/>
              <w:tabs>
                <w:tab w:val="left" w:pos="709"/>
              </w:tabs>
              <w:spacing w:line="240" w:lineRule="auto"/>
              <w:ind w:firstLine="0"/>
              <w:jc w:val="both"/>
              <w:rPr>
                <w:rFonts w:cs="Times New Roman"/>
              </w:rPr>
            </w:pPr>
            <w:r>
              <w:rPr>
                <w:rFonts w:cs="Times New Roman"/>
              </w:rPr>
              <w:t>Описание</w:t>
            </w:r>
          </w:p>
        </w:tc>
      </w:tr>
      <w:tr w:rsidR="00B212B0" w14:paraId="5FC13231" w14:textId="77777777" w:rsidTr="004263F0">
        <w:tc>
          <w:tcPr>
            <w:tcW w:w="534" w:type="dxa"/>
          </w:tcPr>
          <w:p w14:paraId="388041D8" w14:textId="77777777" w:rsidR="00B212B0" w:rsidRDefault="00B212B0" w:rsidP="004263F0">
            <w:pPr>
              <w:pStyle w:val="12"/>
              <w:tabs>
                <w:tab w:val="left" w:pos="709"/>
              </w:tabs>
              <w:spacing w:line="240" w:lineRule="auto"/>
              <w:ind w:firstLine="0"/>
              <w:jc w:val="both"/>
              <w:rPr>
                <w:rFonts w:cs="Times New Roman"/>
              </w:rPr>
            </w:pPr>
            <w:r>
              <w:rPr>
                <w:rFonts w:cs="Times New Roman"/>
              </w:rPr>
              <w:t>1.</w:t>
            </w:r>
          </w:p>
        </w:tc>
        <w:tc>
          <w:tcPr>
            <w:tcW w:w="6857" w:type="dxa"/>
          </w:tcPr>
          <w:p w14:paraId="2B6ACEF1" w14:textId="77777777" w:rsidR="00B212B0" w:rsidRPr="002711DF" w:rsidRDefault="00B212B0" w:rsidP="004263F0">
            <w:pPr>
              <w:pStyle w:val="12"/>
              <w:tabs>
                <w:tab w:val="left" w:pos="709"/>
              </w:tabs>
              <w:spacing w:line="240" w:lineRule="auto"/>
              <w:ind w:firstLine="0"/>
              <w:jc w:val="both"/>
              <w:rPr>
                <w:rFonts w:cs="Times New Roman"/>
              </w:rPr>
            </w:pPr>
            <w:r w:rsidRPr="00CA32EC">
              <w:rPr>
                <w:rFonts w:cs="Times New Roman"/>
                <w:i/>
                <w:iCs/>
              </w:rPr>
              <w:t>Сергеевское месторождение доломитов (Б-154)</w:t>
            </w:r>
          </w:p>
        </w:tc>
        <w:tc>
          <w:tcPr>
            <w:tcW w:w="2268" w:type="dxa"/>
          </w:tcPr>
          <w:p w14:paraId="3B91B45D" w14:textId="77777777" w:rsidR="00B212B0" w:rsidRDefault="00B212B0" w:rsidP="004263F0">
            <w:pPr>
              <w:pStyle w:val="12"/>
              <w:tabs>
                <w:tab w:val="left" w:pos="709"/>
              </w:tabs>
              <w:spacing w:line="240" w:lineRule="auto"/>
              <w:ind w:firstLine="0"/>
              <w:jc w:val="both"/>
              <w:rPr>
                <w:rFonts w:cs="Times New Roman"/>
              </w:rPr>
            </w:pPr>
            <w:r>
              <w:rPr>
                <w:rFonts w:cs="Times New Roman"/>
              </w:rPr>
              <w:t>См. Приложение 1, табл.П-1.8</w:t>
            </w:r>
          </w:p>
        </w:tc>
      </w:tr>
    </w:tbl>
    <w:p w14:paraId="11AF7CE9" w14:textId="77777777" w:rsidR="00B212B0" w:rsidRDefault="00B212B0" w:rsidP="00B212B0">
      <w:pPr>
        <w:pStyle w:val="12"/>
        <w:tabs>
          <w:tab w:val="left" w:pos="709"/>
        </w:tabs>
        <w:spacing w:line="240" w:lineRule="auto"/>
        <w:ind w:firstLine="0"/>
        <w:jc w:val="both"/>
        <w:rPr>
          <w:rFonts w:cs="Times New Roman"/>
        </w:rPr>
      </w:pPr>
    </w:p>
    <w:p w14:paraId="1457BAD5" w14:textId="77777777" w:rsidR="00B212B0" w:rsidRDefault="00B212B0" w:rsidP="00B212B0">
      <w:pPr>
        <w:pStyle w:val="12"/>
        <w:tabs>
          <w:tab w:val="left" w:pos="709"/>
        </w:tabs>
        <w:spacing w:line="240" w:lineRule="auto"/>
        <w:ind w:firstLine="0"/>
        <w:jc w:val="both"/>
        <w:rPr>
          <w:rFonts w:cs="Times New Roman"/>
          <w:i/>
          <w:iCs/>
        </w:rPr>
      </w:pPr>
      <w:r>
        <w:rPr>
          <w:rFonts w:cs="Times New Roman"/>
          <w:i/>
          <w:iCs/>
        </w:rPr>
        <w:t>Таблица 9 – Месторождения асбеста</w:t>
      </w:r>
    </w:p>
    <w:tbl>
      <w:tblPr>
        <w:tblStyle w:val="af0"/>
        <w:tblW w:w="0" w:type="auto"/>
        <w:tblLook w:val="04A0" w:firstRow="1" w:lastRow="0" w:firstColumn="1" w:lastColumn="0" w:noHBand="0" w:noVBand="1"/>
      </w:tblPr>
      <w:tblGrid>
        <w:gridCol w:w="532"/>
        <w:gridCol w:w="6710"/>
        <w:gridCol w:w="2246"/>
      </w:tblGrid>
      <w:tr w:rsidR="00B212B0" w14:paraId="02D4464C" w14:textId="77777777" w:rsidTr="00B212B0">
        <w:tc>
          <w:tcPr>
            <w:tcW w:w="534" w:type="dxa"/>
            <w:shd w:val="clear" w:color="auto" w:fill="D9F2D0" w:themeFill="accent6" w:themeFillTint="33"/>
          </w:tcPr>
          <w:p w14:paraId="04A73C19" w14:textId="77777777" w:rsidR="00B212B0" w:rsidRDefault="00B212B0" w:rsidP="004263F0">
            <w:pPr>
              <w:pStyle w:val="12"/>
              <w:tabs>
                <w:tab w:val="left" w:pos="709"/>
              </w:tabs>
              <w:spacing w:line="240" w:lineRule="auto"/>
              <w:ind w:firstLine="0"/>
              <w:jc w:val="both"/>
              <w:rPr>
                <w:rFonts w:cs="Times New Roman"/>
              </w:rPr>
            </w:pPr>
            <w:r>
              <w:rPr>
                <w:rFonts w:cs="Times New Roman"/>
              </w:rPr>
              <w:t>№</w:t>
            </w:r>
          </w:p>
        </w:tc>
        <w:tc>
          <w:tcPr>
            <w:tcW w:w="6857" w:type="dxa"/>
            <w:shd w:val="clear" w:color="auto" w:fill="D9F2D0" w:themeFill="accent6" w:themeFillTint="33"/>
          </w:tcPr>
          <w:p w14:paraId="1EB93FD5" w14:textId="77777777" w:rsidR="00B212B0" w:rsidRDefault="00B212B0" w:rsidP="004263F0">
            <w:pPr>
              <w:pStyle w:val="12"/>
              <w:tabs>
                <w:tab w:val="left" w:pos="709"/>
              </w:tabs>
              <w:spacing w:line="240" w:lineRule="auto"/>
              <w:ind w:firstLine="0"/>
              <w:jc w:val="both"/>
              <w:rPr>
                <w:rFonts w:cs="Times New Roman"/>
              </w:rPr>
            </w:pPr>
            <w:r>
              <w:rPr>
                <w:rFonts w:cs="Times New Roman"/>
              </w:rPr>
              <w:t>Название месторождения</w:t>
            </w:r>
          </w:p>
        </w:tc>
        <w:tc>
          <w:tcPr>
            <w:tcW w:w="2268" w:type="dxa"/>
            <w:shd w:val="clear" w:color="auto" w:fill="D9F2D0" w:themeFill="accent6" w:themeFillTint="33"/>
          </w:tcPr>
          <w:p w14:paraId="43D2A36C" w14:textId="77777777" w:rsidR="00B212B0" w:rsidRDefault="00B212B0" w:rsidP="004263F0">
            <w:pPr>
              <w:pStyle w:val="12"/>
              <w:tabs>
                <w:tab w:val="left" w:pos="709"/>
              </w:tabs>
              <w:spacing w:line="240" w:lineRule="auto"/>
              <w:ind w:firstLine="0"/>
              <w:jc w:val="both"/>
              <w:rPr>
                <w:rFonts w:cs="Times New Roman"/>
              </w:rPr>
            </w:pPr>
            <w:r>
              <w:rPr>
                <w:rFonts w:cs="Times New Roman"/>
              </w:rPr>
              <w:t>Описание</w:t>
            </w:r>
          </w:p>
        </w:tc>
      </w:tr>
      <w:tr w:rsidR="00B212B0" w14:paraId="52DC8F22" w14:textId="77777777" w:rsidTr="004263F0">
        <w:tc>
          <w:tcPr>
            <w:tcW w:w="534" w:type="dxa"/>
          </w:tcPr>
          <w:p w14:paraId="24997FD8" w14:textId="77777777" w:rsidR="00B212B0" w:rsidRDefault="00B212B0" w:rsidP="004263F0">
            <w:pPr>
              <w:pStyle w:val="12"/>
              <w:tabs>
                <w:tab w:val="left" w:pos="709"/>
              </w:tabs>
              <w:spacing w:line="240" w:lineRule="auto"/>
              <w:ind w:firstLine="0"/>
              <w:jc w:val="both"/>
              <w:rPr>
                <w:rFonts w:cs="Times New Roman"/>
              </w:rPr>
            </w:pPr>
            <w:r>
              <w:rPr>
                <w:rFonts w:cs="Times New Roman"/>
              </w:rPr>
              <w:t>1.</w:t>
            </w:r>
          </w:p>
        </w:tc>
        <w:tc>
          <w:tcPr>
            <w:tcW w:w="6857" w:type="dxa"/>
          </w:tcPr>
          <w:p w14:paraId="2FCA37B8" w14:textId="77777777" w:rsidR="00B212B0" w:rsidRPr="002711DF" w:rsidRDefault="00B212B0" w:rsidP="004263F0">
            <w:pPr>
              <w:pStyle w:val="12"/>
              <w:tabs>
                <w:tab w:val="left" w:pos="709"/>
              </w:tabs>
              <w:spacing w:line="240" w:lineRule="auto"/>
              <w:ind w:firstLine="0"/>
              <w:jc w:val="both"/>
              <w:rPr>
                <w:rFonts w:cs="Times New Roman"/>
              </w:rPr>
            </w:pPr>
            <w:r w:rsidRPr="005E5D62">
              <w:rPr>
                <w:rFonts w:cs="Times New Roman"/>
                <w:i/>
                <w:iCs/>
              </w:rPr>
              <w:t>Софье-Алексеевское проявление асбеста</w:t>
            </w:r>
            <w:r>
              <w:rPr>
                <w:rFonts w:cs="Times New Roman"/>
                <w:i/>
                <w:iCs/>
              </w:rPr>
              <w:t xml:space="preserve"> </w:t>
            </w:r>
            <w:r w:rsidRPr="005E5D62">
              <w:rPr>
                <w:rFonts w:cs="Times New Roman"/>
                <w:i/>
                <w:iCs/>
              </w:rPr>
              <w:t>(Г-П-10)</w:t>
            </w:r>
          </w:p>
        </w:tc>
        <w:tc>
          <w:tcPr>
            <w:tcW w:w="2268" w:type="dxa"/>
          </w:tcPr>
          <w:p w14:paraId="7BC86BCD" w14:textId="77777777" w:rsidR="00B212B0" w:rsidRDefault="00B212B0" w:rsidP="004263F0">
            <w:pPr>
              <w:pStyle w:val="12"/>
              <w:tabs>
                <w:tab w:val="left" w:pos="709"/>
              </w:tabs>
              <w:spacing w:line="240" w:lineRule="auto"/>
              <w:ind w:firstLine="0"/>
              <w:jc w:val="both"/>
              <w:rPr>
                <w:rFonts w:cs="Times New Roman"/>
              </w:rPr>
            </w:pPr>
            <w:r>
              <w:rPr>
                <w:rFonts w:cs="Times New Roman"/>
              </w:rPr>
              <w:t>См. Приложение 1, табл.П-1.9</w:t>
            </w:r>
          </w:p>
        </w:tc>
      </w:tr>
    </w:tbl>
    <w:p w14:paraId="726BE856" w14:textId="77777777" w:rsidR="00B212B0" w:rsidRDefault="00B212B0" w:rsidP="00B212B0">
      <w:pPr>
        <w:pStyle w:val="12"/>
        <w:tabs>
          <w:tab w:val="left" w:pos="709"/>
        </w:tabs>
        <w:spacing w:line="240" w:lineRule="auto"/>
        <w:ind w:firstLine="0"/>
        <w:jc w:val="both"/>
        <w:rPr>
          <w:rFonts w:cs="Times New Roman"/>
        </w:rPr>
      </w:pPr>
    </w:p>
    <w:p w14:paraId="30BD150B" w14:textId="77777777" w:rsidR="00B212B0" w:rsidRDefault="00B212B0" w:rsidP="00B212B0">
      <w:pPr>
        <w:pStyle w:val="12"/>
        <w:tabs>
          <w:tab w:val="left" w:pos="709"/>
        </w:tabs>
        <w:spacing w:line="240" w:lineRule="auto"/>
        <w:ind w:firstLine="0"/>
        <w:jc w:val="both"/>
        <w:rPr>
          <w:rFonts w:cs="Times New Roman"/>
          <w:i/>
          <w:iCs/>
        </w:rPr>
      </w:pPr>
      <w:r>
        <w:rPr>
          <w:rFonts w:cs="Times New Roman"/>
          <w:i/>
          <w:iCs/>
        </w:rPr>
        <w:t>Таблица 10 – Месторождения подземных вод</w:t>
      </w:r>
    </w:p>
    <w:tbl>
      <w:tblPr>
        <w:tblStyle w:val="af0"/>
        <w:tblW w:w="0" w:type="auto"/>
        <w:tblLook w:val="04A0" w:firstRow="1" w:lastRow="0" w:firstColumn="1" w:lastColumn="0" w:noHBand="0" w:noVBand="1"/>
      </w:tblPr>
      <w:tblGrid>
        <w:gridCol w:w="531"/>
        <w:gridCol w:w="6711"/>
        <w:gridCol w:w="2246"/>
      </w:tblGrid>
      <w:tr w:rsidR="00B212B0" w14:paraId="20A41971" w14:textId="77777777" w:rsidTr="00B212B0">
        <w:tc>
          <w:tcPr>
            <w:tcW w:w="534" w:type="dxa"/>
            <w:shd w:val="clear" w:color="auto" w:fill="D9F2D0" w:themeFill="accent6" w:themeFillTint="33"/>
          </w:tcPr>
          <w:p w14:paraId="60DD0CC1" w14:textId="77777777" w:rsidR="00B212B0" w:rsidRDefault="00B212B0" w:rsidP="004263F0">
            <w:pPr>
              <w:pStyle w:val="12"/>
              <w:tabs>
                <w:tab w:val="left" w:pos="709"/>
              </w:tabs>
              <w:spacing w:line="240" w:lineRule="auto"/>
              <w:ind w:firstLine="0"/>
              <w:jc w:val="both"/>
              <w:rPr>
                <w:rFonts w:cs="Times New Roman"/>
              </w:rPr>
            </w:pPr>
            <w:r>
              <w:rPr>
                <w:rFonts w:cs="Times New Roman"/>
              </w:rPr>
              <w:t>№</w:t>
            </w:r>
          </w:p>
        </w:tc>
        <w:tc>
          <w:tcPr>
            <w:tcW w:w="6857" w:type="dxa"/>
            <w:shd w:val="clear" w:color="auto" w:fill="D9F2D0" w:themeFill="accent6" w:themeFillTint="33"/>
          </w:tcPr>
          <w:p w14:paraId="1B3F2613" w14:textId="77777777" w:rsidR="00B212B0" w:rsidRDefault="00B212B0" w:rsidP="004263F0">
            <w:pPr>
              <w:pStyle w:val="12"/>
              <w:tabs>
                <w:tab w:val="left" w:pos="709"/>
              </w:tabs>
              <w:spacing w:line="240" w:lineRule="auto"/>
              <w:ind w:firstLine="0"/>
              <w:jc w:val="both"/>
              <w:rPr>
                <w:rFonts w:cs="Times New Roman"/>
              </w:rPr>
            </w:pPr>
            <w:r>
              <w:rPr>
                <w:rFonts w:cs="Times New Roman"/>
              </w:rPr>
              <w:t>Название месторождения</w:t>
            </w:r>
          </w:p>
        </w:tc>
        <w:tc>
          <w:tcPr>
            <w:tcW w:w="2268" w:type="dxa"/>
            <w:shd w:val="clear" w:color="auto" w:fill="D9F2D0" w:themeFill="accent6" w:themeFillTint="33"/>
          </w:tcPr>
          <w:p w14:paraId="60A47833" w14:textId="77777777" w:rsidR="00B212B0" w:rsidRDefault="00B212B0" w:rsidP="004263F0">
            <w:pPr>
              <w:pStyle w:val="12"/>
              <w:tabs>
                <w:tab w:val="left" w:pos="709"/>
              </w:tabs>
              <w:spacing w:line="240" w:lineRule="auto"/>
              <w:ind w:firstLine="0"/>
              <w:jc w:val="both"/>
              <w:rPr>
                <w:rFonts w:cs="Times New Roman"/>
              </w:rPr>
            </w:pPr>
            <w:r>
              <w:rPr>
                <w:rFonts w:cs="Times New Roman"/>
              </w:rPr>
              <w:t>Описание</w:t>
            </w:r>
          </w:p>
        </w:tc>
      </w:tr>
      <w:tr w:rsidR="00B212B0" w14:paraId="25CCE192" w14:textId="77777777" w:rsidTr="004263F0">
        <w:tc>
          <w:tcPr>
            <w:tcW w:w="534" w:type="dxa"/>
          </w:tcPr>
          <w:p w14:paraId="5270C084" w14:textId="77777777" w:rsidR="00B212B0" w:rsidRDefault="00B212B0" w:rsidP="004263F0">
            <w:pPr>
              <w:pStyle w:val="12"/>
              <w:tabs>
                <w:tab w:val="left" w:pos="709"/>
              </w:tabs>
              <w:spacing w:line="240" w:lineRule="auto"/>
              <w:ind w:firstLine="0"/>
              <w:jc w:val="both"/>
              <w:rPr>
                <w:rFonts w:cs="Times New Roman"/>
              </w:rPr>
            </w:pPr>
            <w:r>
              <w:rPr>
                <w:rFonts w:cs="Times New Roman"/>
              </w:rPr>
              <w:t>1.</w:t>
            </w:r>
          </w:p>
        </w:tc>
        <w:tc>
          <w:tcPr>
            <w:tcW w:w="6857" w:type="dxa"/>
          </w:tcPr>
          <w:p w14:paraId="4A967832" w14:textId="77777777" w:rsidR="00B212B0" w:rsidRPr="002711DF" w:rsidRDefault="00B212B0" w:rsidP="004263F0">
            <w:pPr>
              <w:pStyle w:val="12"/>
              <w:tabs>
                <w:tab w:val="left" w:pos="709"/>
              </w:tabs>
              <w:spacing w:line="240" w:lineRule="auto"/>
              <w:ind w:firstLine="0"/>
              <w:jc w:val="both"/>
              <w:rPr>
                <w:rFonts w:cs="Times New Roman"/>
              </w:rPr>
            </w:pPr>
            <w:r w:rsidRPr="005E5D62">
              <w:rPr>
                <w:rFonts w:cs="Times New Roman"/>
                <w:i/>
                <w:iCs/>
              </w:rPr>
              <w:t>Месторождение подземных вод Пограничное</w:t>
            </w:r>
          </w:p>
        </w:tc>
        <w:tc>
          <w:tcPr>
            <w:tcW w:w="2268" w:type="dxa"/>
          </w:tcPr>
          <w:p w14:paraId="098DF3C1" w14:textId="77777777" w:rsidR="00B212B0" w:rsidRDefault="00B212B0" w:rsidP="004263F0">
            <w:pPr>
              <w:pStyle w:val="12"/>
              <w:tabs>
                <w:tab w:val="left" w:pos="709"/>
              </w:tabs>
              <w:spacing w:line="240" w:lineRule="auto"/>
              <w:ind w:firstLine="0"/>
              <w:jc w:val="both"/>
              <w:rPr>
                <w:rFonts w:cs="Times New Roman"/>
              </w:rPr>
            </w:pPr>
            <w:r>
              <w:rPr>
                <w:rFonts w:cs="Times New Roman"/>
              </w:rPr>
              <w:t>См. Приложение 1, табл.П-1.10</w:t>
            </w:r>
          </w:p>
        </w:tc>
      </w:tr>
    </w:tbl>
    <w:p w14:paraId="3FF66931" w14:textId="77777777" w:rsidR="00B212B0" w:rsidRDefault="00B212B0" w:rsidP="00B212B0">
      <w:pPr>
        <w:pStyle w:val="12"/>
        <w:tabs>
          <w:tab w:val="left" w:pos="709"/>
        </w:tabs>
        <w:spacing w:line="240" w:lineRule="auto"/>
        <w:ind w:firstLine="0"/>
        <w:jc w:val="both"/>
        <w:rPr>
          <w:rFonts w:cs="Times New Roman"/>
        </w:rPr>
      </w:pPr>
    </w:p>
    <w:p w14:paraId="6B2E5DC1" w14:textId="3CC6A8AC" w:rsidR="00B212B0" w:rsidRDefault="00B212B0" w:rsidP="00B212B0">
      <w:pPr>
        <w:spacing w:after="0" w:line="240" w:lineRule="auto"/>
        <w:jc w:val="both"/>
        <w:rPr>
          <w:rFonts w:ascii="Times New Roman" w:eastAsia="TimesNewRomanPSMT" w:hAnsi="Times New Roman" w:cs="Times New Roman"/>
          <w:sz w:val="24"/>
          <w:szCs w:val="24"/>
        </w:rPr>
      </w:pPr>
      <w:r w:rsidRPr="00E021F0">
        <w:rPr>
          <w:rFonts w:ascii="Times New Roman" w:hAnsi="Times New Roman" w:cs="Times New Roman"/>
          <w:b/>
          <w:bCs/>
          <w:sz w:val="28"/>
          <w:szCs w:val="28"/>
        </w:rPr>
        <w:t>Почвы и почвообразующие породы.</w:t>
      </w:r>
      <w:r>
        <w:rPr>
          <w:rFonts w:ascii="Times New Roman" w:hAnsi="Times New Roman" w:cs="Times New Roman"/>
          <w:b/>
          <w:bCs/>
          <w:sz w:val="24"/>
          <w:szCs w:val="24"/>
        </w:rPr>
        <w:t xml:space="preserve"> </w:t>
      </w:r>
      <w:r>
        <w:rPr>
          <w:rFonts w:ascii="Times New Roman" w:hAnsi="Times New Roman" w:cs="Times New Roman"/>
          <w:sz w:val="24"/>
          <w:szCs w:val="24"/>
        </w:rPr>
        <w:t xml:space="preserve">На территории Пограничного муниципального округа </w:t>
      </w:r>
      <w:r>
        <w:rPr>
          <w:rFonts w:ascii="Times New Roman" w:eastAsia="TimesNewRomanPSMT" w:hAnsi="Times New Roman" w:cs="Times New Roman"/>
          <w:sz w:val="24"/>
          <w:szCs w:val="24"/>
        </w:rPr>
        <w:t>распространены подзолисто-бурые, бурые лесные глеевые, лугово-бурые оподзолённые иногда с оглеением, лугово-болотные и болотные типы почв.</w:t>
      </w:r>
    </w:p>
    <w:p w14:paraId="6CCFB6F6" w14:textId="77777777" w:rsidR="00B212B0" w:rsidRDefault="00B212B0" w:rsidP="00B212B0">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Наиболее ценными для сельскохозяйственного производства – лугово-бурые оподзолённые почвы (луговые подбелы). Почв данного типа в естественном состоянии практически не осталось, все они распаханы.</w:t>
      </w:r>
    </w:p>
    <w:p w14:paraId="77AAF353" w14:textId="77777777" w:rsidR="00B212B0" w:rsidRDefault="00B212B0" w:rsidP="00B212B0">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Бурые почвы лесные занимают небольшую площадь и сохранились на участках, покрытых дубовыми лесами, на местообитаниях с хорошим дренажём. В настоящее время почвы данного типа сильно трансформированы пожарами, что выражается в деградации их гумусового горизонта.</w:t>
      </w:r>
    </w:p>
    <w:p w14:paraId="7445B002" w14:textId="77777777" w:rsidR="00B212B0" w:rsidRDefault="00B212B0" w:rsidP="00B212B0">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Проведенный анализ качества сельскохозяйственных угодий и экологическое состояние почвы показывает, что на территории муниципального округа наблюдается устойчивая тенденция:</w:t>
      </w:r>
    </w:p>
    <w:tbl>
      <w:tblPr>
        <w:tblW w:w="9526" w:type="dxa"/>
        <w:tblInd w:w="108" w:type="dxa"/>
        <w:tblLayout w:type="fixed"/>
        <w:tblLook w:val="0000" w:firstRow="0" w:lastRow="0" w:firstColumn="0" w:lastColumn="0" w:noHBand="0" w:noVBand="0"/>
      </w:tblPr>
      <w:tblGrid>
        <w:gridCol w:w="243"/>
        <w:gridCol w:w="9283"/>
      </w:tblGrid>
      <w:tr w:rsidR="00B212B0" w14:paraId="21DC7E45" w14:textId="77777777" w:rsidTr="00B212B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07E3C7B" w14:textId="77777777" w:rsidR="00B212B0" w:rsidRDefault="00B212B0"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75E308FB" w14:textId="77777777" w:rsidR="00B212B0" w:rsidRDefault="00B212B0" w:rsidP="004263F0">
            <w:pPr>
              <w:widowControl w:val="0"/>
              <w:tabs>
                <w:tab w:val="left" w:pos="1134"/>
              </w:tabs>
              <w:spacing w:after="0" w:line="240" w:lineRule="auto"/>
              <w:jc w:val="both"/>
            </w:pPr>
            <w:r>
              <w:rPr>
                <w:rFonts w:ascii="Times New Roman" w:hAnsi="Times New Roman" w:cs="Times New Roman"/>
                <w:sz w:val="24"/>
                <w:szCs w:val="24"/>
              </w:rPr>
              <w:t>в уменьшении мощности плодородного слоя, содержания органического вещества и питательных элементов;</w:t>
            </w:r>
          </w:p>
        </w:tc>
      </w:tr>
      <w:tr w:rsidR="00B212B0" w14:paraId="22F86B46" w14:textId="77777777" w:rsidTr="00B212B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2E4E4ED" w14:textId="77777777" w:rsidR="00B212B0" w:rsidRDefault="00B212B0"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422F12FE" w14:textId="77777777" w:rsidR="00B212B0" w:rsidRDefault="00B212B0" w:rsidP="004263F0">
            <w:pPr>
              <w:widowControl w:val="0"/>
              <w:tabs>
                <w:tab w:val="left" w:pos="1134"/>
              </w:tabs>
              <w:spacing w:after="0" w:line="240" w:lineRule="auto"/>
              <w:jc w:val="both"/>
            </w:pPr>
            <w:r>
              <w:rPr>
                <w:rFonts w:ascii="Times New Roman" w:hAnsi="Times New Roman" w:cs="Times New Roman"/>
                <w:sz w:val="24"/>
                <w:szCs w:val="24"/>
              </w:rPr>
              <w:t>в разрушении агрономически ценной структуры пахотного горизонта, усилении процессов эрозии;</w:t>
            </w:r>
          </w:p>
        </w:tc>
      </w:tr>
      <w:tr w:rsidR="00B212B0" w14:paraId="2A78303E" w14:textId="77777777" w:rsidTr="00B212B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F381D78" w14:textId="77777777" w:rsidR="00B212B0" w:rsidRDefault="00B212B0"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16CF518C" w14:textId="77777777" w:rsidR="00B212B0" w:rsidRDefault="00B212B0" w:rsidP="004263F0">
            <w:pPr>
              <w:widowControl w:val="0"/>
              <w:tabs>
                <w:tab w:val="left" w:pos="1134"/>
              </w:tabs>
              <w:spacing w:after="0" w:line="240" w:lineRule="auto"/>
              <w:jc w:val="both"/>
            </w:pPr>
            <w:r>
              <w:rPr>
                <w:rFonts w:ascii="Times New Roman" w:hAnsi="Times New Roman" w:cs="Times New Roman"/>
                <w:sz w:val="24"/>
                <w:szCs w:val="24"/>
              </w:rPr>
              <w:t>в загрязнении почв тяжёлыми металлами, радионуклидами;</w:t>
            </w:r>
          </w:p>
        </w:tc>
      </w:tr>
      <w:tr w:rsidR="00B212B0" w14:paraId="27EE5CDA" w14:textId="77777777" w:rsidTr="00B212B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FDF7FD5" w14:textId="77777777" w:rsidR="00B212B0" w:rsidRDefault="00B212B0"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1C37E8E5" w14:textId="77777777" w:rsidR="00B212B0" w:rsidRDefault="00B212B0" w:rsidP="004263F0">
            <w:pPr>
              <w:widowControl w:val="0"/>
              <w:tabs>
                <w:tab w:val="left" w:pos="1134"/>
              </w:tabs>
              <w:spacing w:after="0" w:line="240" w:lineRule="auto"/>
              <w:jc w:val="both"/>
            </w:pPr>
            <w:r>
              <w:rPr>
                <w:rFonts w:ascii="Times New Roman" w:hAnsi="Times New Roman" w:cs="Times New Roman"/>
                <w:sz w:val="24"/>
                <w:szCs w:val="24"/>
              </w:rPr>
              <w:t>в увеличении площадей с сильнокислыми почвами, на которых ограничивается сельскохозяйственное производство;</w:t>
            </w:r>
          </w:p>
        </w:tc>
      </w:tr>
      <w:tr w:rsidR="00B212B0" w14:paraId="470EFED0" w14:textId="77777777" w:rsidTr="00B212B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E6CF1DB" w14:textId="77777777" w:rsidR="00B212B0" w:rsidRDefault="00B212B0"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34875685" w14:textId="77777777" w:rsidR="00B212B0" w:rsidRDefault="00B212B0" w:rsidP="004263F0">
            <w:pPr>
              <w:widowControl w:val="0"/>
              <w:tabs>
                <w:tab w:val="left" w:pos="1134"/>
              </w:tabs>
              <w:spacing w:after="0" w:line="240" w:lineRule="auto"/>
              <w:jc w:val="both"/>
            </w:pPr>
            <w:r>
              <w:rPr>
                <w:rFonts w:ascii="Times New Roman" w:hAnsi="Times New Roman" w:cs="Times New Roman"/>
                <w:sz w:val="24"/>
                <w:szCs w:val="24"/>
              </w:rPr>
              <w:t>в интенсивном развитии заболачивания и подтопления земель, зарастания их древесно-кустарниковой растительностью, ухудшения естественных лугов и пастбищ.</w:t>
            </w:r>
          </w:p>
        </w:tc>
      </w:tr>
    </w:tbl>
    <w:p w14:paraId="25524AE1" w14:textId="77777777" w:rsidR="00B212B0" w:rsidRDefault="00B212B0" w:rsidP="00B212B0">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холмисто-лесных районах состояние почв удовлетворительное, а на равнинах предгорьях состояние почв главным образом обусловлено длительным интенсивным применением сельхозхимикатов, минеральных удобрений и пестицидов.</w:t>
      </w:r>
    </w:p>
    <w:p w14:paraId="610F60FE" w14:textId="77777777" w:rsidR="00B212B0" w:rsidRDefault="00B212B0" w:rsidP="00B212B0">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Природный потенциал земельных ресурсов достаточно большой, имеются возможности значительного увеличения площадей за счёт неиспользуемых сельскохозяйственных угодий. Учитывая достаточно высокую кадастровую оценку сельскохозяйственных угодий округа, необходимо повысить уровень эффективного и рационального использования сельскохозяйственных земель, как наиболее ценных.</w:t>
      </w:r>
    </w:p>
    <w:p w14:paraId="2608E683" w14:textId="77777777" w:rsidR="00B212B0" w:rsidRDefault="00B212B0" w:rsidP="00B212B0">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предотвращения деградации плодородия пахотных земель и его воспроизводства необходимо восстанавливать систему севооборотов, систему применения минеральных и органических удобрений, проведения противоэрозионных, лесозащитных и мелиоративных работ.</w:t>
      </w:r>
    </w:p>
    <w:p w14:paraId="3E7FFB31" w14:textId="77777777" w:rsidR="00B212B0" w:rsidRDefault="00B212B0" w:rsidP="00B212B0">
      <w:pPr>
        <w:pStyle w:val="12"/>
        <w:tabs>
          <w:tab w:val="left" w:pos="709"/>
        </w:tabs>
        <w:spacing w:line="240" w:lineRule="auto"/>
        <w:ind w:firstLine="0"/>
        <w:jc w:val="both"/>
        <w:rPr>
          <w:rFonts w:cs="Times New Roman"/>
          <w:color w:val="7030A0"/>
        </w:rPr>
      </w:pPr>
    </w:p>
    <w:p w14:paraId="4ED46B34" w14:textId="4308726B" w:rsidR="00B212B0" w:rsidRDefault="00B212B0" w:rsidP="00B212B0">
      <w:pPr>
        <w:pStyle w:val="12"/>
        <w:tabs>
          <w:tab w:val="left" w:pos="709"/>
        </w:tabs>
        <w:spacing w:line="240" w:lineRule="auto"/>
        <w:ind w:firstLine="0"/>
        <w:jc w:val="both"/>
        <w:rPr>
          <w:rFonts w:cs="Times New Roman"/>
        </w:rPr>
      </w:pPr>
      <w:r w:rsidRPr="00E021F0">
        <w:rPr>
          <w:rFonts w:cs="Times New Roman"/>
          <w:b/>
          <w:bCs/>
          <w:sz w:val="28"/>
          <w:szCs w:val="28"/>
        </w:rPr>
        <w:t>Водные ресурсы.</w:t>
      </w:r>
      <w:r>
        <w:rPr>
          <w:rFonts w:cs="Times New Roman"/>
          <w:b/>
          <w:bCs/>
          <w:sz w:val="28"/>
          <w:szCs w:val="28"/>
        </w:rPr>
        <w:t xml:space="preserve"> </w:t>
      </w:r>
      <w:r>
        <w:rPr>
          <w:rFonts w:cs="Times New Roman"/>
        </w:rPr>
        <w:t xml:space="preserve">Водные ресурсы муниципального округа представлены подземными водами, из которых осуществляется хозяйственно-питьевое водоснабжение населенных пунктов округа, а также сетью рек, данные о которых представлены в п.1.1.2.  </w:t>
      </w:r>
    </w:p>
    <w:p w14:paraId="46219304" w14:textId="77777777" w:rsidR="00B212B0" w:rsidRDefault="00B212B0" w:rsidP="00B212B0">
      <w:pPr>
        <w:pStyle w:val="12"/>
        <w:tabs>
          <w:tab w:val="left" w:pos="709"/>
        </w:tabs>
        <w:spacing w:line="240" w:lineRule="auto"/>
        <w:ind w:firstLine="0"/>
        <w:jc w:val="both"/>
        <w:rPr>
          <w:rFonts w:cs="Times New Roman"/>
        </w:rPr>
      </w:pPr>
    </w:p>
    <w:p w14:paraId="1111D43A" w14:textId="3CD7AB5B" w:rsidR="00B212B0" w:rsidRDefault="00B212B0" w:rsidP="00B212B0">
      <w:pPr>
        <w:spacing w:after="0" w:line="240" w:lineRule="auto"/>
        <w:jc w:val="both"/>
        <w:rPr>
          <w:rFonts w:ascii="Times New Roman" w:eastAsia="TimesNewRomanPSMT" w:hAnsi="Times New Roman" w:cs="Times New Roman"/>
          <w:sz w:val="24"/>
          <w:szCs w:val="24"/>
        </w:rPr>
      </w:pPr>
      <w:r w:rsidRPr="00E021F0">
        <w:rPr>
          <w:rFonts w:ascii="Times New Roman" w:eastAsia="Times New Roman" w:hAnsi="Times New Roman" w:cs="Times New Roman"/>
          <w:b/>
          <w:sz w:val="28"/>
          <w:szCs w:val="28"/>
        </w:rPr>
        <w:t>Растительность.</w:t>
      </w:r>
      <w:r>
        <w:rPr>
          <w:rFonts w:ascii="Times New Roman" w:eastAsia="Times New Roman" w:hAnsi="Times New Roman" w:cs="Times New Roman"/>
          <w:b/>
          <w:sz w:val="28"/>
        </w:rPr>
        <w:t xml:space="preserve"> </w:t>
      </w:r>
      <w:r>
        <w:rPr>
          <w:rFonts w:ascii="Times New Roman" w:eastAsia="Times New Roman" w:hAnsi="Times New Roman" w:cs="Times New Roman"/>
          <w:sz w:val="24"/>
          <w:szCs w:val="24"/>
        </w:rPr>
        <w:t xml:space="preserve">В настоящее время вся растительность муниципального округа подверглась изменениям в процессе сельскохозяйственного освоения территории и </w:t>
      </w:r>
      <w:r>
        <w:rPr>
          <w:rFonts w:ascii="Times New Roman" w:eastAsia="TimesNewRomanPSMT" w:hAnsi="Times New Roman" w:cs="Times New Roman"/>
          <w:sz w:val="24"/>
          <w:szCs w:val="24"/>
        </w:rPr>
        <w:t>сопровождающих её факторов воздействия, таких как пожары, неконтролируемый выпас скота, воздействие сельскохозяйственных химикатов на экосистемы, прилегающие к районам сельскохозяйственного производства.</w:t>
      </w:r>
    </w:p>
    <w:p w14:paraId="74076B64" w14:textId="77777777" w:rsidR="00B212B0" w:rsidRDefault="00B212B0" w:rsidP="00B212B0">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Распашкой практически уничтожена степная растительность, дубняки сильно деградировали из-за пожаров и представлены низкопродуктивными порослевыми насаждениями. Сосняки практически уничтожены пожарами. </w:t>
      </w:r>
    </w:p>
    <w:p w14:paraId="5BAFCF9E" w14:textId="77777777" w:rsidR="00B212B0" w:rsidRDefault="00B212B0" w:rsidP="00B212B0">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Современная растительность представлена следующими типами растительных сообществ: производные дубовые и смешанные широколиственные леса; мелколиственные леса; долинные ясенево-ильмовые, тополево-чозениевые и ивовые леса; луговая растительность; степная растительность; водная растительность. 26 видов сосудистых растений занесено к Красную книгу Приморского края.</w:t>
      </w:r>
    </w:p>
    <w:p w14:paraId="02BCB6A5" w14:textId="77777777" w:rsidR="00B212B0" w:rsidRDefault="00B212B0" w:rsidP="00B212B0">
      <w:pPr>
        <w:spacing w:after="0" w:line="240" w:lineRule="auto"/>
        <w:ind w:firstLine="567"/>
        <w:jc w:val="both"/>
        <w:rPr>
          <w:rFonts w:ascii="Times New Roman" w:eastAsia="TimesNewRomanPSMT" w:hAnsi="Times New Roman" w:cs="Times New Roman"/>
          <w:sz w:val="24"/>
          <w:szCs w:val="24"/>
        </w:rPr>
      </w:pPr>
    </w:p>
    <w:p w14:paraId="1CB78E0B" w14:textId="604E5AF2" w:rsidR="00B212B0" w:rsidRDefault="00B212B0" w:rsidP="00B212B0">
      <w:pPr>
        <w:pStyle w:val="12"/>
        <w:tabs>
          <w:tab w:val="left" w:pos="709"/>
        </w:tabs>
        <w:spacing w:line="240" w:lineRule="auto"/>
        <w:ind w:firstLine="0"/>
        <w:jc w:val="both"/>
        <w:rPr>
          <w:rFonts w:cs="Times New Roman"/>
        </w:rPr>
      </w:pPr>
      <w:r w:rsidRPr="00E021F0">
        <w:rPr>
          <w:rFonts w:cs="Times New Roman"/>
          <w:b/>
          <w:bCs/>
          <w:sz w:val="28"/>
          <w:szCs w:val="28"/>
        </w:rPr>
        <w:t>Фауна.</w:t>
      </w:r>
      <w:r>
        <w:rPr>
          <w:rFonts w:cs="Times New Roman"/>
          <w:b/>
          <w:bCs/>
          <w:sz w:val="28"/>
          <w:szCs w:val="28"/>
        </w:rPr>
        <w:t xml:space="preserve"> </w:t>
      </w:r>
      <w:r>
        <w:rPr>
          <w:rFonts w:cs="Times New Roman"/>
        </w:rPr>
        <w:t>Животный мир на территории муниципального округа за последние 100 лет существенно изменился в связи с существенной трансформацией растительного покрова и современным антропогенным влиянием. Фауна млекопитающих насчитывает около 30 видов постоянно живущих, ряд видов – периодически заходящих и до 10 видов присутствующих во время сезонной миграции. 4 вида занесены в Красные книги Международного союза охраны природы (МСОП) и России. Широко разнообразие птиц, в том числе 44 вида, включенных в Красные книги различного уровня.</w:t>
      </w:r>
    </w:p>
    <w:p w14:paraId="48D0F505" w14:textId="77777777" w:rsidR="00B212B0" w:rsidRDefault="00B212B0" w:rsidP="00B212B0">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Злаковые луга, в сочетании с фрагментарными лесными массивами, представляют хорошие местообитания для таких животных как косуля. В настоящее время численность копытных на территории невысока, но при соответствующем уровне ведения охотничьего хозяйства, т.е. проведении биотехнических мероприятий, возможно значительное увеличение численности этого вида.</w:t>
      </w:r>
    </w:p>
    <w:p w14:paraId="13549411" w14:textId="77777777" w:rsidR="00B212B0" w:rsidRDefault="00B212B0" w:rsidP="00B212B0">
      <w:pPr>
        <w:spacing w:after="0" w:line="24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К основным охотничьим видам в округе относятся: звери: косуля, кабан, пятнистый олень, лисица, енотовидная собака, барсук, норка, выдра, ондатра, колонок, заяц-русак, заяц маньчжурский; птицы: фазан, гуси, утки, пастушки, рябчик, бекас, вальдшнеп, большая горлица. Практически по всем указанным видам животных численность популяций преимущественна стабильна. Охотничьи виды не имеют промышленного значения. Охота носит любительский характер.</w:t>
      </w:r>
    </w:p>
    <w:p w14:paraId="1C0EDCEB" w14:textId="77777777" w:rsidR="00DF3D5D" w:rsidRDefault="00DF3D5D" w:rsidP="00B212B0">
      <w:pPr>
        <w:spacing w:after="0" w:line="240" w:lineRule="auto"/>
        <w:ind w:firstLine="567"/>
        <w:jc w:val="both"/>
        <w:rPr>
          <w:rFonts w:ascii="Times New Roman" w:eastAsia="TimesNewRomanPSMT" w:hAnsi="Times New Roman" w:cs="Times New Roman"/>
          <w:sz w:val="24"/>
          <w:szCs w:val="24"/>
        </w:rPr>
      </w:pPr>
    </w:p>
    <w:p w14:paraId="3C939C67" w14:textId="3C3C9EA0" w:rsidR="00B212B0" w:rsidRPr="00745070" w:rsidRDefault="00B212B0" w:rsidP="00B212B0">
      <w:pPr>
        <w:pStyle w:val="12"/>
        <w:tabs>
          <w:tab w:val="left" w:pos="709"/>
        </w:tabs>
        <w:spacing w:line="240" w:lineRule="auto"/>
        <w:ind w:firstLine="0"/>
        <w:jc w:val="both"/>
        <w:rPr>
          <w:rFonts w:cs="Times New Roman"/>
        </w:rPr>
      </w:pPr>
      <w:bookmarkStart w:id="3" w:name="_Hlk184023977"/>
      <w:r w:rsidRPr="00E021F0">
        <w:rPr>
          <w:rFonts w:cs="Times New Roman"/>
          <w:b/>
          <w:bCs/>
          <w:sz w:val="28"/>
          <w:szCs w:val="28"/>
        </w:rPr>
        <w:t>Лесные ресурсы</w:t>
      </w:r>
      <w:r w:rsidRPr="00200B82">
        <w:rPr>
          <w:rFonts w:cs="Times New Roman"/>
          <w:b/>
          <w:bCs/>
          <w:sz w:val="28"/>
          <w:szCs w:val="28"/>
        </w:rPr>
        <w:t xml:space="preserve">. </w:t>
      </w:r>
      <w:r w:rsidRPr="00200B82">
        <w:rPr>
          <w:rFonts w:cs="Times New Roman"/>
        </w:rPr>
        <w:t>На территории Пограничного муниципального округа земли лесного фонда составляют 194 259 га (51,8% площади территории округа), в том числе покрытых лесами – 87,3% (169 594 га), 5,2% земель лесного фонда покрыто болотами (10 074 га).</w:t>
      </w:r>
      <w:r w:rsidRPr="00CB21F1">
        <w:rPr>
          <w:rFonts w:cs="Times New Roman"/>
          <w:color w:val="FF0000"/>
        </w:rPr>
        <w:t xml:space="preserve"> </w:t>
      </w:r>
      <w:r w:rsidRPr="00745070">
        <w:rPr>
          <w:rFonts w:cs="Times New Roman"/>
        </w:rPr>
        <w:t>На площади размером 191 986 га располагается Уссурийское лесничество</w:t>
      </w:r>
      <w:r w:rsidR="00200B82" w:rsidRPr="00745070">
        <w:rPr>
          <w:rFonts w:cs="Times New Roman"/>
        </w:rPr>
        <w:t>.</w:t>
      </w:r>
    </w:p>
    <w:p w14:paraId="05E3EF0B" w14:textId="5D03D0C3" w:rsidR="00B212B0" w:rsidRPr="00BF317F" w:rsidRDefault="00B212B0" w:rsidP="00B212B0">
      <w:pPr>
        <w:pStyle w:val="12"/>
        <w:tabs>
          <w:tab w:val="left" w:pos="709"/>
        </w:tabs>
        <w:spacing w:line="240" w:lineRule="auto"/>
        <w:ind w:firstLine="567"/>
        <w:jc w:val="both"/>
        <w:rPr>
          <w:rFonts w:cs="Times New Roman"/>
        </w:rPr>
      </w:pPr>
      <w:r w:rsidRPr="00745070">
        <w:rPr>
          <w:rFonts w:cs="Times New Roman"/>
        </w:rPr>
        <w:t xml:space="preserve">Все леса согласно Лесному регламенту, отнесены к защитным лесам. </w:t>
      </w:r>
      <w:r w:rsidRPr="00BF317F">
        <w:rPr>
          <w:rFonts w:cs="Times New Roman"/>
        </w:rPr>
        <w:t xml:space="preserve">Они выполняют </w:t>
      </w:r>
      <w:r w:rsidRPr="00BF317F">
        <w:rPr>
          <w:rFonts w:cs="Times New Roman"/>
        </w:rPr>
        <w:lastRenderedPageBreak/>
        <w:t>санитарно-гигиенические, почвозащитные, водоохранные, берегозащитные и другие природоохранные функции.  Леса представлены твердолистовыми породами среднего возраста 41-60 лет. Преобладающими породами являются дуб монгольский, береза черная, осина, липа, ива.</w:t>
      </w:r>
    </w:p>
    <w:p w14:paraId="14562163" w14:textId="77777777" w:rsidR="00B212B0" w:rsidRPr="00BF317F" w:rsidRDefault="00B212B0" w:rsidP="00B212B0">
      <w:pPr>
        <w:pStyle w:val="12"/>
        <w:tabs>
          <w:tab w:val="left" w:pos="709"/>
        </w:tabs>
        <w:spacing w:line="240" w:lineRule="auto"/>
        <w:ind w:firstLine="567"/>
        <w:jc w:val="both"/>
        <w:rPr>
          <w:rFonts w:cs="Times New Roman"/>
        </w:rPr>
      </w:pPr>
      <w:r w:rsidRPr="00BF317F">
        <w:rPr>
          <w:rFonts w:cs="Times New Roman"/>
        </w:rPr>
        <w:t>Развитие лесопользования в Пограничном муниципальном округе не имеет высоких перспектив. Объем рубок может увеличиться только при условии массовых лесопосадок.</w:t>
      </w:r>
    </w:p>
    <w:p w14:paraId="474B82C5" w14:textId="77777777" w:rsidR="00B212B0" w:rsidRPr="00BF317F" w:rsidRDefault="00B212B0" w:rsidP="00B212B0">
      <w:pPr>
        <w:pStyle w:val="12"/>
        <w:tabs>
          <w:tab w:val="left" w:pos="709"/>
        </w:tabs>
        <w:spacing w:line="240" w:lineRule="auto"/>
        <w:ind w:firstLine="0"/>
        <w:jc w:val="both"/>
        <w:rPr>
          <w:rFonts w:cs="Times New Roman"/>
        </w:rPr>
      </w:pPr>
    </w:p>
    <w:p w14:paraId="36E4950F" w14:textId="259332CB" w:rsidR="00B212B0" w:rsidRDefault="00B212B0" w:rsidP="00B212B0">
      <w:pPr>
        <w:pStyle w:val="12"/>
        <w:tabs>
          <w:tab w:val="left" w:pos="709"/>
        </w:tabs>
        <w:spacing w:line="240" w:lineRule="auto"/>
        <w:ind w:firstLine="0"/>
        <w:jc w:val="both"/>
        <w:rPr>
          <w:rFonts w:cs="Times New Roman"/>
        </w:rPr>
      </w:pPr>
      <w:r w:rsidRPr="00E021F0">
        <w:rPr>
          <w:rFonts w:cs="Times New Roman"/>
          <w:b/>
          <w:bCs/>
          <w:sz w:val="28"/>
          <w:szCs w:val="28"/>
        </w:rPr>
        <w:t>Особо охраняемые территории.</w:t>
      </w:r>
      <w:r>
        <w:rPr>
          <w:rFonts w:cs="Times New Roman"/>
          <w:b/>
          <w:bCs/>
          <w:sz w:val="28"/>
          <w:szCs w:val="28"/>
        </w:rPr>
        <w:t xml:space="preserve"> </w:t>
      </w:r>
      <w:r>
        <w:rPr>
          <w:rFonts w:cs="Times New Roman"/>
        </w:rPr>
        <w:t xml:space="preserve"> На территории муниципального округа расположены:</w:t>
      </w:r>
    </w:p>
    <w:tbl>
      <w:tblPr>
        <w:tblW w:w="9526" w:type="dxa"/>
        <w:tblInd w:w="108" w:type="dxa"/>
        <w:tblLayout w:type="fixed"/>
        <w:tblLook w:val="0000" w:firstRow="0" w:lastRow="0" w:firstColumn="0" w:lastColumn="0" w:noHBand="0" w:noVBand="0"/>
      </w:tblPr>
      <w:tblGrid>
        <w:gridCol w:w="243"/>
        <w:gridCol w:w="9283"/>
      </w:tblGrid>
      <w:tr w:rsidR="00B212B0" w14:paraId="2377DAF4" w14:textId="77777777" w:rsidTr="00B212B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A3743F3" w14:textId="77777777" w:rsidR="00B212B0" w:rsidRDefault="00B212B0" w:rsidP="004263F0">
            <w:pPr>
              <w:pStyle w:val="12"/>
              <w:tabs>
                <w:tab w:val="left" w:pos="8150"/>
              </w:tabs>
              <w:spacing w:line="240" w:lineRule="auto"/>
              <w:ind w:firstLine="0"/>
              <w:jc w:val="both"/>
            </w:pPr>
            <w:bookmarkStart w:id="4" w:name="_Hlk174084354"/>
          </w:p>
        </w:tc>
        <w:tc>
          <w:tcPr>
            <w:tcW w:w="9283" w:type="dxa"/>
            <w:tcBorders>
              <w:top w:val="single" w:sz="4" w:space="0" w:color="FFFFFF"/>
              <w:left w:val="single" w:sz="4" w:space="0" w:color="FFFFFF"/>
              <w:bottom w:val="single" w:sz="4" w:space="0" w:color="FFFFFF"/>
              <w:right w:val="single" w:sz="4" w:space="0" w:color="FFFFFF"/>
            </w:tcBorders>
          </w:tcPr>
          <w:p w14:paraId="3536C9DF" w14:textId="77777777" w:rsidR="00B212B0" w:rsidRDefault="00B212B0" w:rsidP="004263F0">
            <w:pPr>
              <w:pStyle w:val="12"/>
              <w:tabs>
                <w:tab w:val="left" w:pos="8150"/>
              </w:tabs>
              <w:spacing w:line="240" w:lineRule="auto"/>
              <w:ind w:firstLine="0"/>
              <w:jc w:val="both"/>
              <w:rPr>
                <w:i/>
                <w:iCs/>
              </w:rPr>
            </w:pPr>
            <w:r>
              <w:rPr>
                <w:i/>
                <w:iCs/>
              </w:rPr>
              <w:t>Памятники природы:</w:t>
            </w:r>
          </w:p>
          <w:p w14:paraId="11EB4EF3" w14:textId="77777777" w:rsidR="00B212B0" w:rsidRDefault="00B212B0" w:rsidP="004263F0">
            <w:pPr>
              <w:pStyle w:val="12"/>
              <w:tabs>
                <w:tab w:val="left" w:pos="8150"/>
              </w:tabs>
              <w:spacing w:line="240" w:lineRule="auto"/>
              <w:ind w:firstLine="0"/>
              <w:jc w:val="both"/>
            </w:pPr>
            <w:r>
              <w:t>– Голубичник, площадью 50 га (учетный номер охранной зоны ООПТ в ЕГРН – 25.14.2.5, решение от 29.09.1988 №381);</w:t>
            </w:r>
          </w:p>
          <w:p w14:paraId="0B407914" w14:textId="77777777" w:rsidR="00B212B0" w:rsidRDefault="00B212B0" w:rsidP="004263F0">
            <w:pPr>
              <w:pStyle w:val="12"/>
              <w:tabs>
                <w:tab w:val="left" w:pos="8150"/>
              </w:tabs>
              <w:spacing w:line="240" w:lineRule="auto"/>
              <w:ind w:firstLine="0"/>
              <w:jc w:val="both"/>
            </w:pPr>
            <w:r>
              <w:t>– Грушевая падь, площадью 16 га (учетный номер охранной зоны ООПТ в ЕГРН – 25.14.2.8, решение от 29.09.1988 №381);</w:t>
            </w:r>
          </w:p>
          <w:p w14:paraId="43719B9A" w14:textId="0A49AF71" w:rsidR="00B212B0" w:rsidRDefault="00B212B0" w:rsidP="004263F0">
            <w:pPr>
              <w:pStyle w:val="12"/>
              <w:tabs>
                <w:tab w:val="left" w:pos="8150"/>
              </w:tabs>
              <w:spacing w:line="240" w:lineRule="auto"/>
              <w:ind w:firstLine="0"/>
              <w:jc w:val="both"/>
            </w:pPr>
            <w:r>
              <w:t>– Озеро Большое, площадью 7,3 га (учетный номер охранной зоны ООПТ в ЕГРН – 25.14.2.9, решение от 29.09.1988 №381);</w:t>
            </w:r>
          </w:p>
          <w:p w14:paraId="786B4AA5" w14:textId="77777777" w:rsidR="00B212B0" w:rsidRDefault="00B212B0" w:rsidP="004263F0">
            <w:pPr>
              <w:pStyle w:val="12"/>
              <w:tabs>
                <w:tab w:val="left" w:pos="8150"/>
              </w:tabs>
              <w:spacing w:line="240" w:lineRule="auto"/>
              <w:ind w:firstLine="0"/>
              <w:jc w:val="both"/>
            </w:pPr>
            <w:r>
              <w:t>– Озеро Щучье или Холодное, площадью 0,6 га (учетный номер охранной зоны ООПТ в ЕГРН – 25.14.2.7, решение от 29.09.1988 №381);</w:t>
            </w:r>
          </w:p>
          <w:p w14:paraId="471B84C4" w14:textId="77777777" w:rsidR="00B212B0" w:rsidRDefault="00B212B0" w:rsidP="004263F0">
            <w:pPr>
              <w:pStyle w:val="12"/>
              <w:tabs>
                <w:tab w:val="left" w:pos="8150"/>
              </w:tabs>
              <w:spacing w:line="240" w:lineRule="auto"/>
              <w:ind w:firstLine="0"/>
              <w:jc w:val="both"/>
            </w:pPr>
            <w:r>
              <w:t>– Падь Черемуховая, площадью 40 га (учетный номер охранной зоны ООПТ в ЕГРН – 25.14.2.10, решение от 29.09.1988 №381);</w:t>
            </w:r>
          </w:p>
          <w:p w14:paraId="05C1318B" w14:textId="77777777" w:rsidR="00B212B0" w:rsidRDefault="00B212B0" w:rsidP="004263F0">
            <w:pPr>
              <w:pStyle w:val="12"/>
              <w:tabs>
                <w:tab w:val="left" w:pos="8150"/>
              </w:tabs>
              <w:spacing w:line="240" w:lineRule="auto"/>
              <w:ind w:firstLine="0"/>
              <w:jc w:val="both"/>
            </w:pPr>
            <w:r>
              <w:t>– Речка Золотая, площадью 7 км (учетный номер охранной зоны ООПТ в ЕГРН – 25.14.2.12, решение от 29.09.1988 №381);</w:t>
            </w:r>
          </w:p>
          <w:p w14:paraId="5F9648E8" w14:textId="77777777" w:rsidR="00B212B0" w:rsidRDefault="00B212B0" w:rsidP="004263F0">
            <w:pPr>
              <w:pStyle w:val="12"/>
              <w:tabs>
                <w:tab w:val="left" w:pos="8150"/>
              </w:tabs>
              <w:spacing w:line="240" w:lineRule="auto"/>
              <w:ind w:firstLine="0"/>
              <w:jc w:val="both"/>
            </w:pPr>
            <w:r>
              <w:t>– Сосновая роща, площадью 10 га (учетный номер охранной зоны ООПТ в ЕГРН – 25.14.2.11, решение от 29.09.1988 №381).</w:t>
            </w:r>
          </w:p>
        </w:tc>
      </w:tr>
      <w:tr w:rsidR="00B212B0" w14:paraId="33DD6797" w14:textId="77777777" w:rsidTr="00B212B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81780FB" w14:textId="77777777" w:rsidR="00B212B0" w:rsidRDefault="00B212B0"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48BBFBD1" w14:textId="77777777" w:rsidR="00B212B0" w:rsidRDefault="00B212B0" w:rsidP="004263F0">
            <w:pPr>
              <w:pStyle w:val="12"/>
              <w:tabs>
                <w:tab w:val="left" w:pos="8150"/>
              </w:tabs>
              <w:spacing w:line="240" w:lineRule="auto"/>
              <w:ind w:firstLine="0"/>
              <w:jc w:val="both"/>
              <w:rPr>
                <w:i/>
                <w:iCs/>
              </w:rPr>
            </w:pPr>
            <w:r>
              <w:rPr>
                <w:i/>
                <w:iCs/>
              </w:rPr>
              <w:t>Государственные природные заказники краевого значения:</w:t>
            </w:r>
          </w:p>
          <w:p w14:paraId="6EB86A92" w14:textId="77777777" w:rsidR="00B212B0" w:rsidRDefault="00B212B0" w:rsidP="004263F0">
            <w:pPr>
              <w:pStyle w:val="12"/>
              <w:tabs>
                <w:tab w:val="left" w:pos="8150"/>
              </w:tabs>
              <w:spacing w:line="240" w:lineRule="auto"/>
              <w:ind w:firstLine="0"/>
              <w:jc w:val="both"/>
            </w:pPr>
            <w:r>
              <w:t xml:space="preserve">– </w:t>
            </w:r>
            <w:r>
              <w:rPr>
                <w:rFonts w:cs="Times New Roman"/>
              </w:rPr>
              <w:t>Государственный природный заказник краевого значения «Комиссаровский», общей площадью 116372,5 га, находится в границах Пограничного МО и Ханкайского МО (</w:t>
            </w:r>
            <w:r>
              <w:rPr>
                <w:rFonts w:eastAsia="Times New Roman" w:cs="Times New Roman"/>
                <w:lang w:eastAsia="ru-RU"/>
              </w:rPr>
              <w:t>Постановление Администрации Приморского края от 31.10.2019 № 712-па «О создании государственного природного комплексного заказника краевого значения «Комиссаровский» и об утверждении Положения о государственном природном комплексном заказнике краевого значения «Комиссаровский»</w:t>
            </w:r>
            <w:r>
              <w:rPr>
                <w:rFonts w:cs="Times New Roman"/>
              </w:rPr>
              <w:t>).</w:t>
            </w:r>
            <w:bookmarkEnd w:id="4"/>
          </w:p>
        </w:tc>
      </w:tr>
    </w:tbl>
    <w:p w14:paraId="4FDBCBC5" w14:textId="77777777" w:rsidR="00B212B0" w:rsidRDefault="00B212B0" w:rsidP="00B212B0">
      <w:pPr>
        <w:pStyle w:val="12"/>
        <w:tabs>
          <w:tab w:val="left" w:pos="709"/>
        </w:tabs>
        <w:spacing w:line="240" w:lineRule="auto"/>
        <w:ind w:firstLine="0"/>
        <w:jc w:val="both"/>
        <w:rPr>
          <w:rFonts w:cs="Times New Roman"/>
          <w:b/>
          <w:bCs/>
          <w:sz w:val="28"/>
          <w:szCs w:val="28"/>
        </w:rPr>
      </w:pPr>
    </w:p>
    <w:p w14:paraId="3E251C15" w14:textId="08670533" w:rsidR="00B212B0" w:rsidRDefault="00B212B0" w:rsidP="00B212B0">
      <w:pPr>
        <w:pStyle w:val="12"/>
        <w:tabs>
          <w:tab w:val="left" w:pos="709"/>
        </w:tabs>
        <w:spacing w:line="240" w:lineRule="auto"/>
        <w:ind w:firstLine="0"/>
        <w:jc w:val="both"/>
        <w:rPr>
          <w:rFonts w:cs="Times New Roman"/>
        </w:rPr>
      </w:pPr>
      <w:r w:rsidRPr="00E021F0">
        <w:rPr>
          <w:rFonts w:cs="Times New Roman"/>
          <w:b/>
          <w:bCs/>
          <w:sz w:val="28"/>
          <w:szCs w:val="28"/>
        </w:rPr>
        <w:t>Структура земельных ресурсов.</w:t>
      </w:r>
      <w:r>
        <w:rPr>
          <w:rFonts w:cs="Times New Roman"/>
          <w:b/>
          <w:bCs/>
          <w:sz w:val="28"/>
          <w:szCs w:val="28"/>
        </w:rPr>
        <w:t xml:space="preserve"> </w:t>
      </w:r>
      <w:r>
        <w:rPr>
          <w:rFonts w:cs="Times New Roman"/>
        </w:rPr>
        <w:t>Структура земельных ресурсов Пограничного муниципального округа представлена в табл.11-1</w:t>
      </w:r>
      <w:r w:rsidR="00BF604D">
        <w:rPr>
          <w:rFonts w:cs="Times New Roman"/>
        </w:rPr>
        <w:t>2</w:t>
      </w:r>
      <w:r>
        <w:rPr>
          <w:rFonts w:cs="Times New Roman"/>
        </w:rPr>
        <w:t xml:space="preserve">. </w:t>
      </w:r>
    </w:p>
    <w:p w14:paraId="10E88395" w14:textId="77777777" w:rsidR="00B212B0" w:rsidRDefault="00B212B0" w:rsidP="00B212B0">
      <w:pPr>
        <w:pStyle w:val="12"/>
        <w:tabs>
          <w:tab w:val="left" w:pos="709"/>
        </w:tabs>
        <w:spacing w:line="240" w:lineRule="auto"/>
        <w:ind w:firstLine="0"/>
        <w:jc w:val="both"/>
        <w:rPr>
          <w:rFonts w:cs="Times New Roman"/>
        </w:rPr>
      </w:pPr>
    </w:p>
    <w:p w14:paraId="30B33177" w14:textId="77777777" w:rsidR="00B212B0" w:rsidRDefault="00B212B0" w:rsidP="00B212B0">
      <w:pPr>
        <w:pStyle w:val="12"/>
        <w:tabs>
          <w:tab w:val="left" w:pos="709"/>
        </w:tabs>
        <w:spacing w:line="240" w:lineRule="auto"/>
        <w:ind w:firstLine="0"/>
        <w:jc w:val="both"/>
        <w:rPr>
          <w:rFonts w:cs="Times New Roman"/>
        </w:rPr>
      </w:pPr>
      <w:r>
        <w:rPr>
          <w:rFonts w:cs="Times New Roman"/>
          <w:i/>
          <w:iCs/>
        </w:rPr>
        <w:t>Таблица 11 – Сведения о структуре земельных ресурсов муниципального округа</w:t>
      </w:r>
    </w:p>
    <w:tbl>
      <w:tblPr>
        <w:tblW w:w="9498" w:type="dxa"/>
        <w:tblInd w:w="108" w:type="dxa"/>
        <w:tblLayout w:type="fixed"/>
        <w:tblLook w:val="0000" w:firstRow="0" w:lastRow="0" w:firstColumn="0" w:lastColumn="0" w:noHBand="0" w:noVBand="0"/>
      </w:tblPr>
      <w:tblGrid>
        <w:gridCol w:w="567"/>
        <w:gridCol w:w="6237"/>
        <w:gridCol w:w="1418"/>
        <w:gridCol w:w="1276"/>
      </w:tblGrid>
      <w:tr w:rsidR="00B212B0" w14:paraId="2AAC3B9E" w14:textId="77777777" w:rsidTr="00B212B0">
        <w:tc>
          <w:tcPr>
            <w:tcW w:w="56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57D61EB" w14:textId="77777777" w:rsidR="00B212B0" w:rsidRDefault="00B212B0" w:rsidP="004263F0">
            <w:pPr>
              <w:pStyle w:val="12"/>
              <w:tabs>
                <w:tab w:val="left" w:pos="709"/>
              </w:tabs>
              <w:spacing w:line="240" w:lineRule="auto"/>
              <w:ind w:firstLine="0"/>
              <w:jc w:val="both"/>
              <w:rPr>
                <w:rFonts w:cs="Times New Roman"/>
              </w:rPr>
            </w:pPr>
            <w:r>
              <w:rPr>
                <w:rFonts w:cs="Times New Roman"/>
              </w:rPr>
              <w:t>№</w:t>
            </w:r>
          </w:p>
        </w:tc>
        <w:tc>
          <w:tcPr>
            <w:tcW w:w="623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16225D59" w14:textId="77777777" w:rsidR="00B212B0" w:rsidRDefault="00B212B0" w:rsidP="004263F0">
            <w:pPr>
              <w:pStyle w:val="12"/>
              <w:tabs>
                <w:tab w:val="left" w:pos="709"/>
              </w:tabs>
              <w:spacing w:line="240" w:lineRule="auto"/>
              <w:ind w:firstLine="0"/>
              <w:jc w:val="both"/>
              <w:rPr>
                <w:rFonts w:cs="Times New Roman"/>
              </w:rPr>
            </w:pPr>
            <w:r>
              <w:rPr>
                <w:rFonts w:cs="Times New Roman"/>
              </w:rPr>
              <w:t>Категория земель</w:t>
            </w:r>
          </w:p>
        </w:tc>
        <w:tc>
          <w:tcPr>
            <w:tcW w:w="1418"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F63E52A" w14:textId="77777777" w:rsidR="00B212B0" w:rsidRDefault="00B212B0" w:rsidP="004263F0">
            <w:pPr>
              <w:pStyle w:val="12"/>
              <w:tabs>
                <w:tab w:val="left" w:pos="709"/>
              </w:tabs>
              <w:spacing w:line="240" w:lineRule="auto"/>
              <w:ind w:firstLine="0"/>
              <w:jc w:val="center"/>
              <w:rPr>
                <w:rFonts w:cs="Times New Roman"/>
              </w:rPr>
            </w:pPr>
            <w:r>
              <w:rPr>
                <w:rFonts w:cs="Times New Roman"/>
              </w:rPr>
              <w:t>Площадь, га</w:t>
            </w:r>
          </w:p>
        </w:tc>
        <w:tc>
          <w:tcPr>
            <w:tcW w:w="127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65B612F" w14:textId="77777777" w:rsidR="00B212B0" w:rsidRDefault="00B212B0" w:rsidP="004263F0">
            <w:pPr>
              <w:pStyle w:val="12"/>
              <w:tabs>
                <w:tab w:val="left" w:pos="709"/>
              </w:tabs>
              <w:spacing w:line="240" w:lineRule="auto"/>
              <w:ind w:firstLine="0"/>
              <w:jc w:val="center"/>
              <w:rPr>
                <w:rFonts w:cs="Times New Roman"/>
              </w:rPr>
            </w:pPr>
            <w:r>
              <w:rPr>
                <w:rFonts w:cs="Times New Roman"/>
              </w:rPr>
              <w:t>Удельный вес, %</w:t>
            </w:r>
          </w:p>
        </w:tc>
      </w:tr>
      <w:tr w:rsidR="00B212B0" w14:paraId="4CF08649" w14:textId="77777777" w:rsidTr="004263F0">
        <w:tc>
          <w:tcPr>
            <w:tcW w:w="567" w:type="dxa"/>
            <w:tcBorders>
              <w:top w:val="single" w:sz="4" w:space="0" w:color="000000"/>
              <w:left w:val="single" w:sz="4" w:space="0" w:color="000000"/>
              <w:bottom w:val="single" w:sz="4" w:space="0" w:color="000000"/>
              <w:right w:val="single" w:sz="4" w:space="0" w:color="000000"/>
            </w:tcBorders>
          </w:tcPr>
          <w:p w14:paraId="2C77D379" w14:textId="77777777" w:rsidR="00B212B0" w:rsidRDefault="00B212B0" w:rsidP="004263F0">
            <w:pPr>
              <w:pStyle w:val="12"/>
              <w:tabs>
                <w:tab w:val="left" w:pos="709"/>
              </w:tabs>
              <w:spacing w:line="240" w:lineRule="auto"/>
              <w:ind w:firstLine="0"/>
              <w:jc w:val="both"/>
              <w:rPr>
                <w:rFonts w:cs="Times New Roman"/>
              </w:rPr>
            </w:pPr>
            <w:r>
              <w:rPr>
                <w:rFonts w:cs="Times New Roman"/>
              </w:rPr>
              <w:t>1</w:t>
            </w:r>
          </w:p>
        </w:tc>
        <w:tc>
          <w:tcPr>
            <w:tcW w:w="6237" w:type="dxa"/>
            <w:tcBorders>
              <w:top w:val="single" w:sz="4" w:space="0" w:color="000000"/>
              <w:left w:val="single" w:sz="4" w:space="0" w:color="000000"/>
              <w:bottom w:val="single" w:sz="4" w:space="0" w:color="000000"/>
              <w:right w:val="single" w:sz="4" w:space="0" w:color="000000"/>
            </w:tcBorders>
          </w:tcPr>
          <w:p w14:paraId="0BF88FD8" w14:textId="77777777" w:rsidR="00B212B0" w:rsidRDefault="00B212B0" w:rsidP="004263F0">
            <w:pPr>
              <w:pStyle w:val="12"/>
              <w:tabs>
                <w:tab w:val="left" w:pos="709"/>
              </w:tabs>
              <w:spacing w:line="240" w:lineRule="auto"/>
              <w:ind w:firstLine="0"/>
              <w:jc w:val="both"/>
              <w:rPr>
                <w:rFonts w:cs="Times New Roman"/>
              </w:rPr>
            </w:pPr>
            <w:r>
              <w:rPr>
                <w:rFonts w:cs="Times New Roman"/>
              </w:rPr>
              <w:t>Земли сельскохозяйственного назначения</w:t>
            </w:r>
          </w:p>
        </w:tc>
        <w:tc>
          <w:tcPr>
            <w:tcW w:w="1418" w:type="dxa"/>
            <w:tcBorders>
              <w:top w:val="single" w:sz="4" w:space="0" w:color="000000"/>
              <w:left w:val="single" w:sz="4" w:space="0" w:color="000000"/>
              <w:bottom w:val="single" w:sz="4" w:space="0" w:color="000000"/>
              <w:right w:val="single" w:sz="4" w:space="0" w:color="000000"/>
            </w:tcBorders>
          </w:tcPr>
          <w:p w14:paraId="59B2FE80" w14:textId="75BF9FA4" w:rsidR="00B212B0" w:rsidRPr="00B212B0" w:rsidRDefault="00B212B0" w:rsidP="004263F0">
            <w:pPr>
              <w:pStyle w:val="12"/>
              <w:tabs>
                <w:tab w:val="left" w:pos="709"/>
              </w:tabs>
              <w:spacing w:line="240" w:lineRule="auto"/>
              <w:ind w:firstLine="0"/>
              <w:jc w:val="right"/>
              <w:rPr>
                <w:rFonts w:cs="Times New Roman"/>
              </w:rPr>
            </w:pPr>
            <w:r w:rsidRPr="00B212B0">
              <w:rPr>
                <w:rFonts w:cs="Times New Roman"/>
              </w:rPr>
              <w:t xml:space="preserve">128 </w:t>
            </w:r>
            <w:r w:rsidR="000378FC">
              <w:rPr>
                <w:rFonts w:cs="Times New Roman"/>
              </w:rPr>
              <w:t>877</w:t>
            </w:r>
          </w:p>
        </w:tc>
        <w:tc>
          <w:tcPr>
            <w:tcW w:w="1276" w:type="dxa"/>
            <w:tcBorders>
              <w:top w:val="single" w:sz="4" w:space="0" w:color="000000"/>
              <w:left w:val="single" w:sz="4" w:space="0" w:color="000000"/>
              <w:bottom w:val="single" w:sz="4" w:space="0" w:color="000000"/>
              <w:right w:val="single" w:sz="4" w:space="0" w:color="000000"/>
            </w:tcBorders>
          </w:tcPr>
          <w:p w14:paraId="42DA54B5" w14:textId="438EB538" w:rsidR="00B212B0" w:rsidRDefault="00B212B0" w:rsidP="00256B73">
            <w:pPr>
              <w:pStyle w:val="12"/>
              <w:tabs>
                <w:tab w:val="left" w:pos="709"/>
              </w:tabs>
              <w:spacing w:line="240" w:lineRule="auto"/>
              <w:ind w:firstLine="0"/>
              <w:rPr>
                <w:rFonts w:cs="Times New Roman"/>
              </w:rPr>
            </w:pPr>
            <w:r>
              <w:rPr>
                <w:rFonts w:cs="Times New Roman"/>
              </w:rPr>
              <w:t>34,3</w:t>
            </w:r>
            <w:r w:rsidR="00D25967">
              <w:rPr>
                <w:rFonts w:cs="Times New Roman"/>
              </w:rPr>
              <w:t>7</w:t>
            </w:r>
          </w:p>
        </w:tc>
      </w:tr>
      <w:tr w:rsidR="00B212B0" w14:paraId="77E22BDE" w14:textId="77777777" w:rsidTr="004263F0">
        <w:tc>
          <w:tcPr>
            <w:tcW w:w="567" w:type="dxa"/>
            <w:tcBorders>
              <w:top w:val="single" w:sz="4" w:space="0" w:color="000000"/>
              <w:left w:val="single" w:sz="4" w:space="0" w:color="000000"/>
              <w:bottom w:val="single" w:sz="4" w:space="0" w:color="000000"/>
              <w:right w:val="single" w:sz="4" w:space="0" w:color="000000"/>
            </w:tcBorders>
          </w:tcPr>
          <w:p w14:paraId="425C72E4" w14:textId="77777777" w:rsidR="00B212B0" w:rsidRDefault="00B212B0" w:rsidP="004263F0">
            <w:pPr>
              <w:pStyle w:val="12"/>
              <w:tabs>
                <w:tab w:val="left" w:pos="709"/>
              </w:tabs>
              <w:spacing w:line="240" w:lineRule="auto"/>
              <w:ind w:firstLine="0"/>
              <w:jc w:val="both"/>
              <w:rPr>
                <w:rFonts w:cs="Times New Roman"/>
              </w:rPr>
            </w:pPr>
            <w:r>
              <w:rPr>
                <w:rFonts w:cs="Times New Roman"/>
              </w:rPr>
              <w:t>2</w:t>
            </w:r>
          </w:p>
        </w:tc>
        <w:tc>
          <w:tcPr>
            <w:tcW w:w="6237" w:type="dxa"/>
            <w:tcBorders>
              <w:top w:val="single" w:sz="4" w:space="0" w:color="000000"/>
              <w:left w:val="single" w:sz="4" w:space="0" w:color="000000"/>
              <w:bottom w:val="single" w:sz="4" w:space="0" w:color="000000"/>
              <w:right w:val="single" w:sz="4" w:space="0" w:color="000000"/>
            </w:tcBorders>
          </w:tcPr>
          <w:p w14:paraId="6FB05C88" w14:textId="77777777" w:rsidR="00B212B0" w:rsidRDefault="00B212B0" w:rsidP="004263F0">
            <w:pPr>
              <w:pStyle w:val="12"/>
              <w:tabs>
                <w:tab w:val="left" w:pos="709"/>
              </w:tabs>
              <w:spacing w:line="240" w:lineRule="auto"/>
              <w:ind w:firstLine="0"/>
              <w:jc w:val="both"/>
              <w:rPr>
                <w:rFonts w:cs="Times New Roman"/>
              </w:rPr>
            </w:pPr>
            <w:r>
              <w:rPr>
                <w:rFonts w:cs="Times New Roman"/>
              </w:rPr>
              <w:t>Земли населенных пунктов, в том числе:</w:t>
            </w:r>
          </w:p>
        </w:tc>
        <w:tc>
          <w:tcPr>
            <w:tcW w:w="1418" w:type="dxa"/>
            <w:tcBorders>
              <w:top w:val="single" w:sz="4" w:space="0" w:color="000000"/>
              <w:left w:val="single" w:sz="4" w:space="0" w:color="000000"/>
              <w:bottom w:val="single" w:sz="4" w:space="0" w:color="000000"/>
              <w:right w:val="single" w:sz="4" w:space="0" w:color="000000"/>
            </w:tcBorders>
          </w:tcPr>
          <w:p w14:paraId="5BDAC717" w14:textId="77777777" w:rsidR="00B212B0" w:rsidRPr="00B212B0" w:rsidRDefault="00B212B0" w:rsidP="004263F0">
            <w:pPr>
              <w:pStyle w:val="12"/>
              <w:tabs>
                <w:tab w:val="left" w:pos="709"/>
              </w:tabs>
              <w:spacing w:line="240" w:lineRule="auto"/>
              <w:ind w:firstLine="0"/>
              <w:jc w:val="right"/>
              <w:rPr>
                <w:rFonts w:cs="Times New Roman"/>
              </w:rPr>
            </w:pPr>
            <w:r w:rsidRPr="00B212B0">
              <w:rPr>
                <w:rFonts w:cs="Times New Roman"/>
              </w:rPr>
              <w:t>3 213</w:t>
            </w:r>
          </w:p>
        </w:tc>
        <w:tc>
          <w:tcPr>
            <w:tcW w:w="1276" w:type="dxa"/>
            <w:tcBorders>
              <w:top w:val="single" w:sz="4" w:space="0" w:color="000000"/>
              <w:left w:val="single" w:sz="4" w:space="0" w:color="000000"/>
              <w:bottom w:val="single" w:sz="4" w:space="0" w:color="000000"/>
              <w:right w:val="single" w:sz="4" w:space="0" w:color="000000"/>
            </w:tcBorders>
          </w:tcPr>
          <w:p w14:paraId="73149698" w14:textId="79EC196A" w:rsidR="00B212B0" w:rsidRDefault="00B212B0" w:rsidP="00256B73">
            <w:pPr>
              <w:pStyle w:val="12"/>
              <w:tabs>
                <w:tab w:val="left" w:pos="709"/>
              </w:tabs>
              <w:spacing w:line="240" w:lineRule="auto"/>
              <w:ind w:firstLine="0"/>
              <w:rPr>
                <w:rFonts w:cs="Times New Roman"/>
              </w:rPr>
            </w:pPr>
            <w:r>
              <w:rPr>
                <w:rFonts w:cs="Times New Roman"/>
              </w:rPr>
              <w:t>0,</w:t>
            </w:r>
            <w:r w:rsidR="00384532">
              <w:rPr>
                <w:rFonts w:cs="Times New Roman"/>
              </w:rPr>
              <w:t>86</w:t>
            </w:r>
          </w:p>
        </w:tc>
      </w:tr>
      <w:tr w:rsidR="00B212B0" w14:paraId="409069D5" w14:textId="77777777" w:rsidTr="004263F0">
        <w:tc>
          <w:tcPr>
            <w:tcW w:w="567" w:type="dxa"/>
            <w:tcBorders>
              <w:top w:val="single" w:sz="4" w:space="0" w:color="000000"/>
              <w:left w:val="single" w:sz="4" w:space="0" w:color="000000"/>
              <w:bottom w:val="single" w:sz="4" w:space="0" w:color="000000"/>
              <w:right w:val="single" w:sz="4" w:space="0" w:color="000000"/>
            </w:tcBorders>
          </w:tcPr>
          <w:p w14:paraId="3AB9DE28" w14:textId="77777777" w:rsidR="00B212B0" w:rsidRDefault="00B212B0" w:rsidP="004263F0">
            <w:pPr>
              <w:pStyle w:val="12"/>
              <w:tabs>
                <w:tab w:val="left" w:pos="709"/>
              </w:tabs>
              <w:spacing w:line="240" w:lineRule="auto"/>
              <w:ind w:firstLine="0"/>
              <w:jc w:val="both"/>
              <w:rPr>
                <w:rFonts w:cs="Times New Roman"/>
              </w:rPr>
            </w:pPr>
            <w:r>
              <w:rPr>
                <w:rFonts w:cs="Times New Roman"/>
              </w:rPr>
              <w:t>2.1</w:t>
            </w:r>
          </w:p>
        </w:tc>
        <w:tc>
          <w:tcPr>
            <w:tcW w:w="6237" w:type="dxa"/>
            <w:tcBorders>
              <w:top w:val="single" w:sz="4" w:space="0" w:color="000000"/>
              <w:left w:val="single" w:sz="4" w:space="0" w:color="000000"/>
              <w:bottom w:val="single" w:sz="4" w:space="0" w:color="000000"/>
              <w:right w:val="single" w:sz="4" w:space="0" w:color="000000"/>
            </w:tcBorders>
          </w:tcPr>
          <w:p w14:paraId="078C7DC6" w14:textId="77777777" w:rsidR="00B212B0" w:rsidRDefault="00B212B0" w:rsidP="004263F0">
            <w:pPr>
              <w:pStyle w:val="12"/>
              <w:tabs>
                <w:tab w:val="left" w:pos="709"/>
              </w:tabs>
              <w:spacing w:line="240" w:lineRule="auto"/>
              <w:ind w:firstLine="0"/>
              <w:jc w:val="both"/>
              <w:rPr>
                <w:rFonts w:cs="Times New Roman"/>
              </w:rPr>
            </w:pPr>
            <w:r>
              <w:rPr>
                <w:rFonts w:cs="Times New Roman"/>
              </w:rPr>
              <w:t>– земли городских населенных пунктов</w:t>
            </w:r>
          </w:p>
        </w:tc>
        <w:tc>
          <w:tcPr>
            <w:tcW w:w="1418" w:type="dxa"/>
            <w:tcBorders>
              <w:top w:val="single" w:sz="4" w:space="0" w:color="000000"/>
              <w:left w:val="single" w:sz="4" w:space="0" w:color="000000"/>
              <w:bottom w:val="single" w:sz="4" w:space="0" w:color="000000"/>
              <w:right w:val="single" w:sz="4" w:space="0" w:color="000000"/>
            </w:tcBorders>
          </w:tcPr>
          <w:p w14:paraId="33C1D538" w14:textId="77777777" w:rsidR="00B212B0" w:rsidRPr="00B212B0" w:rsidRDefault="00B212B0" w:rsidP="004263F0">
            <w:pPr>
              <w:pStyle w:val="12"/>
              <w:tabs>
                <w:tab w:val="left" w:pos="709"/>
              </w:tabs>
              <w:spacing w:line="240" w:lineRule="auto"/>
              <w:ind w:firstLine="0"/>
              <w:jc w:val="right"/>
              <w:rPr>
                <w:rFonts w:cs="Times New Roman"/>
              </w:rPr>
            </w:pPr>
            <w:r w:rsidRPr="00B212B0">
              <w:rPr>
                <w:rFonts w:cs="Times New Roman"/>
              </w:rPr>
              <w:t>2 104</w:t>
            </w:r>
          </w:p>
        </w:tc>
        <w:tc>
          <w:tcPr>
            <w:tcW w:w="1276" w:type="dxa"/>
            <w:tcBorders>
              <w:top w:val="single" w:sz="4" w:space="0" w:color="000000"/>
              <w:left w:val="single" w:sz="4" w:space="0" w:color="000000"/>
              <w:bottom w:val="single" w:sz="4" w:space="0" w:color="000000"/>
              <w:right w:val="single" w:sz="4" w:space="0" w:color="000000"/>
            </w:tcBorders>
          </w:tcPr>
          <w:p w14:paraId="2E1D9957" w14:textId="7197E520" w:rsidR="00B212B0" w:rsidRPr="00B212B0" w:rsidRDefault="00B117B5" w:rsidP="00B212B0">
            <w:pPr>
              <w:pStyle w:val="12"/>
              <w:tabs>
                <w:tab w:val="left" w:pos="709"/>
              </w:tabs>
              <w:spacing w:line="240" w:lineRule="auto"/>
              <w:ind w:firstLine="0"/>
              <w:rPr>
                <w:rFonts w:cs="Times New Roman"/>
                <w:sz w:val="20"/>
                <w:szCs w:val="20"/>
              </w:rPr>
            </w:pPr>
            <w:r>
              <w:rPr>
                <w:rFonts w:cs="Times New Roman"/>
                <w:sz w:val="20"/>
                <w:szCs w:val="20"/>
              </w:rPr>
              <w:t>65,48</w:t>
            </w:r>
          </w:p>
        </w:tc>
      </w:tr>
      <w:tr w:rsidR="00B212B0" w14:paraId="41B30B92" w14:textId="77777777" w:rsidTr="004263F0">
        <w:tc>
          <w:tcPr>
            <w:tcW w:w="567" w:type="dxa"/>
            <w:tcBorders>
              <w:top w:val="single" w:sz="4" w:space="0" w:color="000000"/>
              <w:left w:val="single" w:sz="4" w:space="0" w:color="000000"/>
              <w:bottom w:val="single" w:sz="4" w:space="0" w:color="000000"/>
              <w:right w:val="single" w:sz="4" w:space="0" w:color="000000"/>
            </w:tcBorders>
          </w:tcPr>
          <w:p w14:paraId="7F38F84D" w14:textId="77777777" w:rsidR="00B212B0" w:rsidRDefault="00B212B0" w:rsidP="004263F0">
            <w:pPr>
              <w:pStyle w:val="12"/>
              <w:tabs>
                <w:tab w:val="left" w:pos="709"/>
              </w:tabs>
              <w:spacing w:line="240" w:lineRule="auto"/>
              <w:ind w:firstLine="0"/>
              <w:jc w:val="both"/>
              <w:rPr>
                <w:rFonts w:cs="Times New Roman"/>
              </w:rPr>
            </w:pPr>
            <w:r>
              <w:rPr>
                <w:rFonts w:cs="Times New Roman"/>
              </w:rPr>
              <w:t>2.2</w:t>
            </w:r>
          </w:p>
        </w:tc>
        <w:tc>
          <w:tcPr>
            <w:tcW w:w="6237" w:type="dxa"/>
            <w:tcBorders>
              <w:top w:val="single" w:sz="4" w:space="0" w:color="000000"/>
              <w:left w:val="single" w:sz="4" w:space="0" w:color="000000"/>
              <w:bottom w:val="single" w:sz="4" w:space="0" w:color="000000"/>
              <w:right w:val="single" w:sz="4" w:space="0" w:color="000000"/>
            </w:tcBorders>
          </w:tcPr>
          <w:p w14:paraId="479A9FB4" w14:textId="77777777" w:rsidR="00B212B0" w:rsidRDefault="00B212B0" w:rsidP="004263F0">
            <w:pPr>
              <w:pStyle w:val="12"/>
              <w:tabs>
                <w:tab w:val="left" w:pos="709"/>
              </w:tabs>
              <w:spacing w:line="240" w:lineRule="auto"/>
              <w:ind w:firstLine="0"/>
              <w:jc w:val="both"/>
              <w:rPr>
                <w:rFonts w:cs="Times New Roman"/>
              </w:rPr>
            </w:pPr>
            <w:r>
              <w:rPr>
                <w:rFonts w:cs="Times New Roman"/>
              </w:rPr>
              <w:t>– земли сельских населенных пунктов</w:t>
            </w:r>
          </w:p>
        </w:tc>
        <w:tc>
          <w:tcPr>
            <w:tcW w:w="1418" w:type="dxa"/>
            <w:tcBorders>
              <w:top w:val="single" w:sz="4" w:space="0" w:color="000000"/>
              <w:left w:val="single" w:sz="4" w:space="0" w:color="000000"/>
              <w:bottom w:val="single" w:sz="4" w:space="0" w:color="000000"/>
              <w:right w:val="single" w:sz="4" w:space="0" w:color="000000"/>
            </w:tcBorders>
          </w:tcPr>
          <w:p w14:paraId="11ED8E71" w14:textId="77777777" w:rsidR="00B212B0" w:rsidRPr="00B212B0" w:rsidRDefault="00B212B0" w:rsidP="004263F0">
            <w:pPr>
              <w:pStyle w:val="12"/>
              <w:tabs>
                <w:tab w:val="left" w:pos="709"/>
              </w:tabs>
              <w:spacing w:line="240" w:lineRule="auto"/>
              <w:ind w:firstLine="0"/>
              <w:jc w:val="right"/>
              <w:rPr>
                <w:rFonts w:cs="Times New Roman"/>
              </w:rPr>
            </w:pPr>
            <w:r w:rsidRPr="00B212B0">
              <w:rPr>
                <w:rFonts w:cs="Times New Roman"/>
              </w:rPr>
              <w:t>1 109</w:t>
            </w:r>
          </w:p>
        </w:tc>
        <w:tc>
          <w:tcPr>
            <w:tcW w:w="1276" w:type="dxa"/>
            <w:tcBorders>
              <w:top w:val="single" w:sz="4" w:space="0" w:color="000000"/>
              <w:left w:val="single" w:sz="4" w:space="0" w:color="000000"/>
              <w:bottom w:val="single" w:sz="4" w:space="0" w:color="000000"/>
              <w:right w:val="single" w:sz="4" w:space="0" w:color="000000"/>
            </w:tcBorders>
          </w:tcPr>
          <w:p w14:paraId="617E348E" w14:textId="6B3DF2EF" w:rsidR="00B212B0" w:rsidRPr="00B212B0" w:rsidRDefault="00B117B5" w:rsidP="00B212B0">
            <w:pPr>
              <w:pStyle w:val="12"/>
              <w:tabs>
                <w:tab w:val="left" w:pos="709"/>
              </w:tabs>
              <w:spacing w:line="240" w:lineRule="auto"/>
              <w:ind w:firstLine="0"/>
              <w:rPr>
                <w:rFonts w:cs="Times New Roman"/>
                <w:sz w:val="20"/>
                <w:szCs w:val="20"/>
              </w:rPr>
            </w:pPr>
            <w:r>
              <w:rPr>
                <w:rFonts w:cs="Times New Roman"/>
                <w:sz w:val="20"/>
                <w:szCs w:val="20"/>
              </w:rPr>
              <w:t>34,52</w:t>
            </w:r>
          </w:p>
        </w:tc>
      </w:tr>
      <w:tr w:rsidR="00B212B0" w14:paraId="35EB753E" w14:textId="77777777" w:rsidTr="004263F0">
        <w:tc>
          <w:tcPr>
            <w:tcW w:w="567" w:type="dxa"/>
            <w:tcBorders>
              <w:top w:val="single" w:sz="4" w:space="0" w:color="000000"/>
              <w:left w:val="single" w:sz="4" w:space="0" w:color="000000"/>
              <w:bottom w:val="single" w:sz="4" w:space="0" w:color="000000"/>
              <w:right w:val="single" w:sz="4" w:space="0" w:color="000000"/>
            </w:tcBorders>
          </w:tcPr>
          <w:p w14:paraId="0CCFADAB" w14:textId="77777777" w:rsidR="00B212B0" w:rsidRDefault="00B212B0" w:rsidP="004263F0">
            <w:pPr>
              <w:pStyle w:val="12"/>
              <w:tabs>
                <w:tab w:val="left" w:pos="709"/>
              </w:tabs>
              <w:spacing w:line="240" w:lineRule="auto"/>
              <w:ind w:firstLine="0"/>
              <w:jc w:val="both"/>
              <w:rPr>
                <w:rFonts w:cs="Times New Roman"/>
              </w:rPr>
            </w:pPr>
            <w:r>
              <w:rPr>
                <w:rFonts w:cs="Times New Roman"/>
              </w:rPr>
              <w:t>3</w:t>
            </w:r>
          </w:p>
        </w:tc>
        <w:tc>
          <w:tcPr>
            <w:tcW w:w="6237" w:type="dxa"/>
            <w:tcBorders>
              <w:top w:val="single" w:sz="4" w:space="0" w:color="000000"/>
              <w:left w:val="single" w:sz="4" w:space="0" w:color="000000"/>
              <w:bottom w:val="single" w:sz="4" w:space="0" w:color="000000"/>
              <w:right w:val="single" w:sz="4" w:space="0" w:color="000000"/>
            </w:tcBorders>
          </w:tcPr>
          <w:p w14:paraId="1646337E" w14:textId="4415BCD2" w:rsidR="00B212B0" w:rsidRDefault="00B212B0" w:rsidP="004263F0">
            <w:pPr>
              <w:pStyle w:val="12"/>
              <w:tabs>
                <w:tab w:val="left" w:pos="709"/>
              </w:tabs>
              <w:spacing w:line="240" w:lineRule="auto"/>
              <w:ind w:firstLine="0"/>
              <w:jc w:val="both"/>
              <w:rPr>
                <w:rFonts w:cs="Times New Roman"/>
              </w:rPr>
            </w:pPr>
            <w:r>
              <w:rPr>
                <w:rFonts w:cs="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8" w:type="dxa"/>
            <w:tcBorders>
              <w:top w:val="single" w:sz="4" w:space="0" w:color="000000"/>
              <w:left w:val="single" w:sz="4" w:space="0" w:color="000000"/>
              <w:bottom w:val="single" w:sz="4" w:space="0" w:color="000000"/>
              <w:right w:val="single" w:sz="4" w:space="0" w:color="000000"/>
            </w:tcBorders>
          </w:tcPr>
          <w:p w14:paraId="1E322F5C" w14:textId="5FC3A4D0" w:rsidR="00B212B0" w:rsidRPr="00B212B0" w:rsidRDefault="00B212B0" w:rsidP="004263F0">
            <w:pPr>
              <w:pStyle w:val="12"/>
              <w:tabs>
                <w:tab w:val="left" w:pos="709"/>
              </w:tabs>
              <w:spacing w:line="240" w:lineRule="auto"/>
              <w:ind w:firstLine="0"/>
              <w:jc w:val="right"/>
              <w:rPr>
                <w:rFonts w:cs="Times New Roman"/>
              </w:rPr>
            </w:pPr>
            <w:r w:rsidRPr="00B212B0">
              <w:rPr>
                <w:rFonts w:cs="Times New Roman"/>
              </w:rPr>
              <w:t xml:space="preserve">33 </w:t>
            </w:r>
            <w:r w:rsidR="000378FC">
              <w:rPr>
                <w:rFonts w:cs="Times New Roman"/>
              </w:rPr>
              <w:t>291</w:t>
            </w:r>
          </w:p>
        </w:tc>
        <w:tc>
          <w:tcPr>
            <w:tcW w:w="1276" w:type="dxa"/>
            <w:tcBorders>
              <w:top w:val="single" w:sz="4" w:space="0" w:color="000000"/>
              <w:left w:val="single" w:sz="4" w:space="0" w:color="000000"/>
              <w:bottom w:val="single" w:sz="4" w:space="0" w:color="000000"/>
              <w:right w:val="single" w:sz="4" w:space="0" w:color="000000"/>
            </w:tcBorders>
          </w:tcPr>
          <w:p w14:paraId="064F93F3" w14:textId="429DB3D5" w:rsidR="00B212B0" w:rsidRDefault="00B212B0" w:rsidP="00256B73">
            <w:pPr>
              <w:pStyle w:val="12"/>
              <w:tabs>
                <w:tab w:val="left" w:pos="709"/>
              </w:tabs>
              <w:spacing w:line="240" w:lineRule="auto"/>
              <w:ind w:firstLine="0"/>
              <w:rPr>
                <w:rFonts w:cs="Times New Roman"/>
              </w:rPr>
            </w:pPr>
            <w:r>
              <w:rPr>
                <w:rFonts w:cs="Times New Roman"/>
              </w:rPr>
              <w:t>8,</w:t>
            </w:r>
            <w:r w:rsidR="00D25967">
              <w:rPr>
                <w:rFonts w:cs="Times New Roman"/>
              </w:rPr>
              <w:t>88</w:t>
            </w:r>
          </w:p>
        </w:tc>
      </w:tr>
      <w:tr w:rsidR="006F4912" w14:paraId="78EC389F" w14:textId="77777777" w:rsidTr="004263F0">
        <w:tc>
          <w:tcPr>
            <w:tcW w:w="567" w:type="dxa"/>
            <w:tcBorders>
              <w:top w:val="single" w:sz="4" w:space="0" w:color="000000"/>
              <w:left w:val="single" w:sz="4" w:space="0" w:color="000000"/>
              <w:bottom w:val="single" w:sz="4" w:space="0" w:color="000000"/>
              <w:right w:val="single" w:sz="4" w:space="0" w:color="000000"/>
            </w:tcBorders>
          </w:tcPr>
          <w:p w14:paraId="604FCAE2" w14:textId="1DF1DAA6" w:rsidR="006F4912" w:rsidRDefault="006F4912" w:rsidP="004263F0">
            <w:pPr>
              <w:pStyle w:val="12"/>
              <w:tabs>
                <w:tab w:val="left" w:pos="709"/>
              </w:tabs>
              <w:spacing w:line="240" w:lineRule="auto"/>
              <w:ind w:firstLine="0"/>
              <w:jc w:val="both"/>
              <w:rPr>
                <w:rFonts w:cs="Times New Roman"/>
              </w:rPr>
            </w:pPr>
            <w:r>
              <w:rPr>
                <w:rFonts w:cs="Times New Roman"/>
              </w:rPr>
              <w:t>3.1</w:t>
            </w:r>
          </w:p>
        </w:tc>
        <w:tc>
          <w:tcPr>
            <w:tcW w:w="6237" w:type="dxa"/>
            <w:tcBorders>
              <w:top w:val="single" w:sz="4" w:space="0" w:color="000000"/>
              <w:left w:val="single" w:sz="4" w:space="0" w:color="000000"/>
              <w:bottom w:val="single" w:sz="4" w:space="0" w:color="000000"/>
              <w:right w:val="single" w:sz="4" w:space="0" w:color="000000"/>
            </w:tcBorders>
          </w:tcPr>
          <w:p w14:paraId="70271B36" w14:textId="6BE87E25" w:rsidR="006F4912" w:rsidRDefault="00D25967" w:rsidP="004263F0">
            <w:pPr>
              <w:pStyle w:val="12"/>
              <w:tabs>
                <w:tab w:val="left" w:pos="709"/>
              </w:tabs>
              <w:spacing w:line="240" w:lineRule="auto"/>
              <w:ind w:firstLine="0"/>
              <w:jc w:val="both"/>
              <w:rPr>
                <w:rFonts w:cs="Times New Roman"/>
              </w:rPr>
            </w:pPr>
            <w:r>
              <w:rPr>
                <w:rFonts w:cs="Times New Roman"/>
              </w:rPr>
              <w:t>З</w:t>
            </w:r>
            <w:r w:rsidR="006F4912">
              <w:rPr>
                <w:rFonts w:cs="Times New Roman"/>
              </w:rPr>
              <w:t>емли промышленности</w:t>
            </w:r>
          </w:p>
        </w:tc>
        <w:tc>
          <w:tcPr>
            <w:tcW w:w="1418" w:type="dxa"/>
            <w:tcBorders>
              <w:top w:val="single" w:sz="4" w:space="0" w:color="000000"/>
              <w:left w:val="single" w:sz="4" w:space="0" w:color="000000"/>
              <w:bottom w:val="single" w:sz="4" w:space="0" w:color="000000"/>
              <w:right w:val="single" w:sz="4" w:space="0" w:color="000000"/>
            </w:tcBorders>
          </w:tcPr>
          <w:p w14:paraId="274BE207" w14:textId="16707DAE" w:rsidR="006F4912" w:rsidRPr="00B212B0" w:rsidRDefault="006F4912" w:rsidP="004263F0">
            <w:pPr>
              <w:pStyle w:val="12"/>
              <w:tabs>
                <w:tab w:val="left" w:pos="709"/>
              </w:tabs>
              <w:spacing w:line="240" w:lineRule="auto"/>
              <w:ind w:firstLine="0"/>
              <w:jc w:val="right"/>
              <w:rPr>
                <w:rFonts w:cs="Times New Roman"/>
              </w:rPr>
            </w:pPr>
            <w:r>
              <w:rPr>
                <w:rFonts w:cs="Times New Roman"/>
              </w:rPr>
              <w:t>513</w:t>
            </w:r>
          </w:p>
        </w:tc>
        <w:tc>
          <w:tcPr>
            <w:tcW w:w="1276" w:type="dxa"/>
            <w:tcBorders>
              <w:top w:val="single" w:sz="4" w:space="0" w:color="000000"/>
              <w:left w:val="single" w:sz="4" w:space="0" w:color="000000"/>
              <w:bottom w:val="single" w:sz="4" w:space="0" w:color="000000"/>
              <w:right w:val="single" w:sz="4" w:space="0" w:color="000000"/>
            </w:tcBorders>
          </w:tcPr>
          <w:p w14:paraId="252AE051" w14:textId="17259672" w:rsidR="006F4912" w:rsidRDefault="00D25967" w:rsidP="00D25967">
            <w:pPr>
              <w:pStyle w:val="12"/>
              <w:tabs>
                <w:tab w:val="left" w:pos="709"/>
              </w:tabs>
              <w:spacing w:line="240" w:lineRule="auto"/>
              <w:ind w:firstLine="0"/>
              <w:rPr>
                <w:rFonts w:cs="Times New Roman"/>
              </w:rPr>
            </w:pPr>
            <w:r>
              <w:rPr>
                <w:rFonts w:cs="Times New Roman"/>
              </w:rPr>
              <w:t>1,54</w:t>
            </w:r>
          </w:p>
        </w:tc>
      </w:tr>
      <w:tr w:rsidR="00B212B0" w14:paraId="6F617E0B" w14:textId="77777777" w:rsidTr="004263F0">
        <w:tc>
          <w:tcPr>
            <w:tcW w:w="567" w:type="dxa"/>
            <w:tcBorders>
              <w:top w:val="single" w:sz="4" w:space="0" w:color="000000"/>
              <w:left w:val="single" w:sz="4" w:space="0" w:color="000000"/>
              <w:bottom w:val="single" w:sz="4" w:space="0" w:color="000000"/>
              <w:right w:val="single" w:sz="4" w:space="0" w:color="000000"/>
            </w:tcBorders>
          </w:tcPr>
          <w:p w14:paraId="24FDAC8F" w14:textId="2E6FA287" w:rsidR="00B212B0" w:rsidRDefault="00B212B0" w:rsidP="004263F0">
            <w:pPr>
              <w:pStyle w:val="12"/>
              <w:tabs>
                <w:tab w:val="left" w:pos="709"/>
              </w:tabs>
              <w:spacing w:line="240" w:lineRule="auto"/>
              <w:ind w:firstLine="0"/>
              <w:jc w:val="both"/>
              <w:rPr>
                <w:rFonts w:cs="Times New Roman"/>
              </w:rPr>
            </w:pPr>
            <w:r>
              <w:rPr>
                <w:rFonts w:cs="Times New Roman"/>
              </w:rPr>
              <w:t>3.</w:t>
            </w:r>
            <w:r w:rsidR="006F4912">
              <w:rPr>
                <w:rFonts w:cs="Times New Roman"/>
              </w:rPr>
              <w:t>2</w:t>
            </w:r>
          </w:p>
        </w:tc>
        <w:tc>
          <w:tcPr>
            <w:tcW w:w="6237" w:type="dxa"/>
            <w:tcBorders>
              <w:top w:val="single" w:sz="4" w:space="0" w:color="000000"/>
              <w:left w:val="single" w:sz="4" w:space="0" w:color="000000"/>
              <w:bottom w:val="single" w:sz="4" w:space="0" w:color="000000"/>
              <w:right w:val="single" w:sz="4" w:space="0" w:color="000000"/>
            </w:tcBorders>
          </w:tcPr>
          <w:p w14:paraId="32D1A60B" w14:textId="65F16CF0" w:rsidR="00B212B0" w:rsidRDefault="00D25967" w:rsidP="004263F0">
            <w:pPr>
              <w:pStyle w:val="12"/>
              <w:tabs>
                <w:tab w:val="left" w:pos="709"/>
              </w:tabs>
              <w:spacing w:line="240" w:lineRule="auto"/>
              <w:ind w:firstLine="0"/>
              <w:jc w:val="both"/>
              <w:rPr>
                <w:rFonts w:cs="Times New Roman"/>
              </w:rPr>
            </w:pPr>
            <w:r>
              <w:rPr>
                <w:rFonts w:cs="Times New Roman"/>
              </w:rPr>
              <w:t>З</w:t>
            </w:r>
            <w:r w:rsidR="00B212B0">
              <w:rPr>
                <w:rFonts w:cs="Times New Roman"/>
              </w:rPr>
              <w:t>емли транспорта, в том числе:</w:t>
            </w:r>
          </w:p>
        </w:tc>
        <w:tc>
          <w:tcPr>
            <w:tcW w:w="1418" w:type="dxa"/>
            <w:tcBorders>
              <w:top w:val="single" w:sz="4" w:space="0" w:color="000000"/>
              <w:left w:val="single" w:sz="4" w:space="0" w:color="000000"/>
              <w:bottom w:val="single" w:sz="4" w:space="0" w:color="000000"/>
              <w:right w:val="single" w:sz="4" w:space="0" w:color="000000"/>
            </w:tcBorders>
          </w:tcPr>
          <w:p w14:paraId="2FDBC166" w14:textId="77777777" w:rsidR="00B212B0" w:rsidRPr="00B212B0" w:rsidRDefault="00B212B0" w:rsidP="004263F0">
            <w:pPr>
              <w:pStyle w:val="12"/>
              <w:tabs>
                <w:tab w:val="left" w:pos="709"/>
              </w:tabs>
              <w:spacing w:line="240" w:lineRule="auto"/>
              <w:ind w:firstLine="0"/>
              <w:jc w:val="right"/>
              <w:rPr>
                <w:rFonts w:cs="Times New Roman"/>
              </w:rPr>
            </w:pPr>
            <w:r w:rsidRPr="00B212B0">
              <w:rPr>
                <w:rFonts w:cs="Times New Roman"/>
              </w:rPr>
              <w:t>1 621</w:t>
            </w:r>
          </w:p>
        </w:tc>
        <w:tc>
          <w:tcPr>
            <w:tcW w:w="1276" w:type="dxa"/>
            <w:tcBorders>
              <w:top w:val="single" w:sz="4" w:space="0" w:color="000000"/>
              <w:left w:val="single" w:sz="4" w:space="0" w:color="000000"/>
              <w:bottom w:val="single" w:sz="4" w:space="0" w:color="000000"/>
              <w:right w:val="single" w:sz="4" w:space="0" w:color="000000"/>
            </w:tcBorders>
          </w:tcPr>
          <w:p w14:paraId="1C9731E2" w14:textId="18095A73" w:rsidR="00B212B0" w:rsidRPr="00B117B5" w:rsidRDefault="00B117B5" w:rsidP="00B117B5">
            <w:pPr>
              <w:pStyle w:val="12"/>
              <w:tabs>
                <w:tab w:val="left" w:pos="709"/>
              </w:tabs>
              <w:spacing w:line="240" w:lineRule="auto"/>
              <w:ind w:firstLine="0"/>
              <w:rPr>
                <w:rFonts w:cs="Times New Roman"/>
                <w:sz w:val="20"/>
                <w:szCs w:val="20"/>
              </w:rPr>
            </w:pPr>
            <w:r>
              <w:rPr>
                <w:rFonts w:cs="Times New Roman"/>
                <w:sz w:val="20"/>
                <w:szCs w:val="20"/>
              </w:rPr>
              <w:t>4,8</w:t>
            </w:r>
            <w:r w:rsidR="00D25967">
              <w:rPr>
                <w:rFonts w:cs="Times New Roman"/>
                <w:sz w:val="20"/>
                <w:szCs w:val="20"/>
              </w:rPr>
              <w:t>7</w:t>
            </w:r>
          </w:p>
        </w:tc>
      </w:tr>
      <w:tr w:rsidR="006F4912" w14:paraId="49F4462D" w14:textId="77777777" w:rsidTr="004263F0">
        <w:tc>
          <w:tcPr>
            <w:tcW w:w="567" w:type="dxa"/>
            <w:tcBorders>
              <w:top w:val="single" w:sz="4" w:space="0" w:color="000000"/>
              <w:left w:val="single" w:sz="4" w:space="0" w:color="000000"/>
              <w:bottom w:val="single" w:sz="4" w:space="0" w:color="000000"/>
              <w:right w:val="single" w:sz="4" w:space="0" w:color="000000"/>
            </w:tcBorders>
          </w:tcPr>
          <w:p w14:paraId="13E972CC" w14:textId="77777777" w:rsidR="006F4912" w:rsidRDefault="006F4912" w:rsidP="004263F0">
            <w:pPr>
              <w:pStyle w:val="12"/>
              <w:tabs>
                <w:tab w:val="left" w:pos="709"/>
              </w:tabs>
              <w:spacing w:line="240" w:lineRule="auto"/>
              <w:ind w:firstLine="0"/>
              <w:jc w:val="both"/>
              <w:rPr>
                <w:rFonts w:cs="Times New Roman"/>
              </w:rPr>
            </w:pPr>
          </w:p>
        </w:tc>
        <w:tc>
          <w:tcPr>
            <w:tcW w:w="6237" w:type="dxa"/>
            <w:tcBorders>
              <w:top w:val="single" w:sz="4" w:space="0" w:color="000000"/>
              <w:left w:val="single" w:sz="4" w:space="0" w:color="000000"/>
              <w:bottom w:val="single" w:sz="4" w:space="0" w:color="000000"/>
              <w:right w:val="single" w:sz="4" w:space="0" w:color="000000"/>
            </w:tcBorders>
          </w:tcPr>
          <w:p w14:paraId="7DE5B43A" w14:textId="2CA05D17" w:rsidR="006F4912" w:rsidRDefault="006F4912" w:rsidP="004263F0">
            <w:pPr>
              <w:pStyle w:val="12"/>
              <w:tabs>
                <w:tab w:val="left" w:pos="709"/>
              </w:tabs>
              <w:spacing w:line="240" w:lineRule="auto"/>
              <w:ind w:firstLine="0"/>
              <w:jc w:val="both"/>
              <w:rPr>
                <w:rFonts w:cs="Times New Roman"/>
              </w:rPr>
            </w:pPr>
            <w:r>
              <w:rPr>
                <w:rFonts w:cs="Times New Roman"/>
              </w:rPr>
              <w:t>железнодорожного</w:t>
            </w:r>
          </w:p>
        </w:tc>
        <w:tc>
          <w:tcPr>
            <w:tcW w:w="1418" w:type="dxa"/>
            <w:tcBorders>
              <w:top w:val="single" w:sz="4" w:space="0" w:color="000000"/>
              <w:left w:val="single" w:sz="4" w:space="0" w:color="000000"/>
              <w:bottom w:val="single" w:sz="4" w:space="0" w:color="000000"/>
              <w:right w:val="single" w:sz="4" w:space="0" w:color="000000"/>
            </w:tcBorders>
          </w:tcPr>
          <w:p w14:paraId="70401725" w14:textId="61A48064" w:rsidR="006F4912" w:rsidRPr="00B212B0" w:rsidRDefault="006F4912" w:rsidP="004263F0">
            <w:pPr>
              <w:pStyle w:val="12"/>
              <w:tabs>
                <w:tab w:val="left" w:pos="709"/>
              </w:tabs>
              <w:spacing w:line="240" w:lineRule="auto"/>
              <w:ind w:firstLine="0"/>
              <w:jc w:val="right"/>
              <w:rPr>
                <w:rFonts w:cs="Times New Roman"/>
              </w:rPr>
            </w:pPr>
            <w:r>
              <w:rPr>
                <w:rFonts w:cs="Times New Roman"/>
              </w:rPr>
              <w:t>741</w:t>
            </w:r>
          </w:p>
        </w:tc>
        <w:tc>
          <w:tcPr>
            <w:tcW w:w="1276" w:type="dxa"/>
            <w:tcBorders>
              <w:top w:val="single" w:sz="4" w:space="0" w:color="000000"/>
              <w:left w:val="single" w:sz="4" w:space="0" w:color="000000"/>
              <w:bottom w:val="single" w:sz="4" w:space="0" w:color="000000"/>
              <w:right w:val="single" w:sz="4" w:space="0" w:color="000000"/>
            </w:tcBorders>
          </w:tcPr>
          <w:p w14:paraId="65C4CCDE" w14:textId="77777777" w:rsidR="006F4912" w:rsidRDefault="006F4912" w:rsidP="00B117B5">
            <w:pPr>
              <w:pStyle w:val="12"/>
              <w:tabs>
                <w:tab w:val="left" w:pos="709"/>
              </w:tabs>
              <w:spacing w:line="240" w:lineRule="auto"/>
              <w:ind w:firstLine="0"/>
              <w:rPr>
                <w:rFonts w:cs="Times New Roman"/>
                <w:sz w:val="20"/>
                <w:szCs w:val="20"/>
              </w:rPr>
            </w:pPr>
          </w:p>
        </w:tc>
      </w:tr>
      <w:tr w:rsidR="006F4912" w14:paraId="2AFC020D" w14:textId="77777777" w:rsidTr="004263F0">
        <w:tc>
          <w:tcPr>
            <w:tcW w:w="567" w:type="dxa"/>
            <w:tcBorders>
              <w:top w:val="single" w:sz="4" w:space="0" w:color="000000"/>
              <w:left w:val="single" w:sz="4" w:space="0" w:color="000000"/>
              <w:bottom w:val="single" w:sz="4" w:space="0" w:color="000000"/>
              <w:right w:val="single" w:sz="4" w:space="0" w:color="000000"/>
            </w:tcBorders>
          </w:tcPr>
          <w:p w14:paraId="35CDC56E" w14:textId="77777777" w:rsidR="006F4912" w:rsidRDefault="006F4912" w:rsidP="004263F0">
            <w:pPr>
              <w:pStyle w:val="12"/>
              <w:tabs>
                <w:tab w:val="left" w:pos="709"/>
              </w:tabs>
              <w:spacing w:line="240" w:lineRule="auto"/>
              <w:ind w:firstLine="0"/>
              <w:jc w:val="both"/>
              <w:rPr>
                <w:rFonts w:cs="Times New Roman"/>
              </w:rPr>
            </w:pPr>
          </w:p>
        </w:tc>
        <w:tc>
          <w:tcPr>
            <w:tcW w:w="6237" w:type="dxa"/>
            <w:tcBorders>
              <w:top w:val="single" w:sz="4" w:space="0" w:color="000000"/>
              <w:left w:val="single" w:sz="4" w:space="0" w:color="000000"/>
              <w:bottom w:val="single" w:sz="4" w:space="0" w:color="000000"/>
              <w:right w:val="single" w:sz="4" w:space="0" w:color="000000"/>
            </w:tcBorders>
          </w:tcPr>
          <w:p w14:paraId="321BD3B2" w14:textId="34785888" w:rsidR="006F4912" w:rsidRDefault="006F4912" w:rsidP="004263F0">
            <w:pPr>
              <w:pStyle w:val="12"/>
              <w:tabs>
                <w:tab w:val="left" w:pos="709"/>
              </w:tabs>
              <w:spacing w:line="240" w:lineRule="auto"/>
              <w:ind w:firstLine="0"/>
              <w:jc w:val="both"/>
              <w:rPr>
                <w:rFonts w:cs="Times New Roman"/>
              </w:rPr>
            </w:pPr>
            <w:r>
              <w:rPr>
                <w:rFonts w:cs="Times New Roman"/>
              </w:rPr>
              <w:t>автомобильного</w:t>
            </w:r>
          </w:p>
        </w:tc>
        <w:tc>
          <w:tcPr>
            <w:tcW w:w="1418" w:type="dxa"/>
            <w:tcBorders>
              <w:top w:val="single" w:sz="4" w:space="0" w:color="000000"/>
              <w:left w:val="single" w:sz="4" w:space="0" w:color="000000"/>
              <w:bottom w:val="single" w:sz="4" w:space="0" w:color="000000"/>
              <w:right w:val="single" w:sz="4" w:space="0" w:color="000000"/>
            </w:tcBorders>
          </w:tcPr>
          <w:p w14:paraId="7095191F" w14:textId="4B63AF42" w:rsidR="006F4912" w:rsidRDefault="006F4912" w:rsidP="004263F0">
            <w:pPr>
              <w:pStyle w:val="12"/>
              <w:tabs>
                <w:tab w:val="left" w:pos="709"/>
              </w:tabs>
              <w:spacing w:line="240" w:lineRule="auto"/>
              <w:ind w:firstLine="0"/>
              <w:jc w:val="right"/>
              <w:rPr>
                <w:rFonts w:cs="Times New Roman"/>
              </w:rPr>
            </w:pPr>
            <w:r>
              <w:rPr>
                <w:rFonts w:cs="Times New Roman"/>
              </w:rPr>
              <w:t>880</w:t>
            </w:r>
          </w:p>
        </w:tc>
        <w:tc>
          <w:tcPr>
            <w:tcW w:w="1276" w:type="dxa"/>
            <w:tcBorders>
              <w:top w:val="single" w:sz="4" w:space="0" w:color="000000"/>
              <w:left w:val="single" w:sz="4" w:space="0" w:color="000000"/>
              <w:bottom w:val="single" w:sz="4" w:space="0" w:color="000000"/>
              <w:right w:val="single" w:sz="4" w:space="0" w:color="000000"/>
            </w:tcBorders>
          </w:tcPr>
          <w:p w14:paraId="22F1A2B7" w14:textId="77777777" w:rsidR="006F4912" w:rsidRDefault="006F4912" w:rsidP="00B117B5">
            <w:pPr>
              <w:pStyle w:val="12"/>
              <w:tabs>
                <w:tab w:val="left" w:pos="709"/>
              </w:tabs>
              <w:spacing w:line="240" w:lineRule="auto"/>
              <w:ind w:firstLine="0"/>
              <w:rPr>
                <w:rFonts w:cs="Times New Roman"/>
                <w:sz w:val="20"/>
                <w:szCs w:val="20"/>
              </w:rPr>
            </w:pPr>
          </w:p>
        </w:tc>
      </w:tr>
      <w:tr w:rsidR="00B212B0" w14:paraId="26EB9922" w14:textId="77777777" w:rsidTr="004263F0">
        <w:tc>
          <w:tcPr>
            <w:tcW w:w="567" w:type="dxa"/>
            <w:tcBorders>
              <w:top w:val="single" w:sz="4" w:space="0" w:color="000000"/>
              <w:left w:val="single" w:sz="4" w:space="0" w:color="000000"/>
              <w:bottom w:val="single" w:sz="4" w:space="0" w:color="000000"/>
              <w:right w:val="single" w:sz="4" w:space="0" w:color="000000"/>
            </w:tcBorders>
          </w:tcPr>
          <w:p w14:paraId="0A2D6F20" w14:textId="1C517273" w:rsidR="00B212B0" w:rsidRDefault="00B212B0" w:rsidP="004263F0">
            <w:pPr>
              <w:pStyle w:val="12"/>
              <w:tabs>
                <w:tab w:val="left" w:pos="709"/>
              </w:tabs>
              <w:spacing w:line="240" w:lineRule="auto"/>
              <w:ind w:firstLine="0"/>
              <w:jc w:val="both"/>
              <w:rPr>
                <w:rFonts w:cs="Times New Roman"/>
              </w:rPr>
            </w:pPr>
            <w:r>
              <w:rPr>
                <w:rFonts w:cs="Times New Roman"/>
              </w:rPr>
              <w:t>3.</w:t>
            </w:r>
            <w:r w:rsidR="006F4912">
              <w:rPr>
                <w:rFonts w:cs="Times New Roman"/>
              </w:rPr>
              <w:t>3</w:t>
            </w:r>
          </w:p>
        </w:tc>
        <w:tc>
          <w:tcPr>
            <w:tcW w:w="6237" w:type="dxa"/>
            <w:tcBorders>
              <w:top w:val="single" w:sz="4" w:space="0" w:color="000000"/>
              <w:left w:val="single" w:sz="4" w:space="0" w:color="000000"/>
              <w:bottom w:val="single" w:sz="4" w:space="0" w:color="000000"/>
              <w:right w:val="single" w:sz="4" w:space="0" w:color="000000"/>
            </w:tcBorders>
          </w:tcPr>
          <w:p w14:paraId="0C0CCD4F" w14:textId="6829A3B5" w:rsidR="00B212B0" w:rsidRDefault="00D25967" w:rsidP="004263F0">
            <w:pPr>
              <w:pStyle w:val="12"/>
              <w:tabs>
                <w:tab w:val="left" w:pos="709"/>
              </w:tabs>
              <w:spacing w:line="240" w:lineRule="auto"/>
              <w:ind w:firstLine="0"/>
              <w:jc w:val="both"/>
              <w:rPr>
                <w:rFonts w:cs="Times New Roman"/>
              </w:rPr>
            </w:pPr>
            <w:r>
              <w:rPr>
                <w:rFonts w:cs="Times New Roman"/>
              </w:rPr>
              <w:t>З</w:t>
            </w:r>
            <w:r w:rsidR="00B212B0">
              <w:rPr>
                <w:rFonts w:cs="Times New Roman"/>
              </w:rPr>
              <w:t>емли обороны и безопасности</w:t>
            </w:r>
          </w:p>
        </w:tc>
        <w:tc>
          <w:tcPr>
            <w:tcW w:w="1418" w:type="dxa"/>
            <w:tcBorders>
              <w:top w:val="single" w:sz="4" w:space="0" w:color="000000"/>
              <w:left w:val="single" w:sz="4" w:space="0" w:color="000000"/>
              <w:bottom w:val="single" w:sz="4" w:space="0" w:color="000000"/>
              <w:right w:val="single" w:sz="4" w:space="0" w:color="000000"/>
            </w:tcBorders>
          </w:tcPr>
          <w:p w14:paraId="622D0964" w14:textId="0BDFA4D3" w:rsidR="00B212B0" w:rsidRPr="00B212B0" w:rsidRDefault="00B212B0" w:rsidP="004263F0">
            <w:pPr>
              <w:pStyle w:val="12"/>
              <w:tabs>
                <w:tab w:val="left" w:pos="709"/>
              </w:tabs>
              <w:spacing w:line="240" w:lineRule="auto"/>
              <w:ind w:firstLine="0"/>
              <w:jc w:val="right"/>
              <w:rPr>
                <w:rFonts w:cs="Times New Roman"/>
              </w:rPr>
            </w:pPr>
            <w:r w:rsidRPr="00B212B0">
              <w:rPr>
                <w:rFonts w:cs="Times New Roman"/>
              </w:rPr>
              <w:t xml:space="preserve">30 </w:t>
            </w:r>
            <w:r w:rsidR="006F4912">
              <w:rPr>
                <w:rFonts w:cs="Times New Roman"/>
              </w:rPr>
              <w:t>325</w:t>
            </w:r>
          </w:p>
        </w:tc>
        <w:tc>
          <w:tcPr>
            <w:tcW w:w="1276" w:type="dxa"/>
            <w:tcBorders>
              <w:top w:val="single" w:sz="4" w:space="0" w:color="000000"/>
              <w:left w:val="single" w:sz="4" w:space="0" w:color="000000"/>
              <w:bottom w:val="single" w:sz="4" w:space="0" w:color="000000"/>
              <w:right w:val="single" w:sz="4" w:space="0" w:color="000000"/>
            </w:tcBorders>
          </w:tcPr>
          <w:p w14:paraId="74CE3C48" w14:textId="79ED1A49" w:rsidR="00B212B0" w:rsidRPr="00B117B5" w:rsidRDefault="00B117B5" w:rsidP="00B117B5">
            <w:pPr>
              <w:pStyle w:val="12"/>
              <w:tabs>
                <w:tab w:val="left" w:pos="709"/>
              </w:tabs>
              <w:spacing w:line="240" w:lineRule="auto"/>
              <w:ind w:firstLine="0"/>
              <w:rPr>
                <w:rFonts w:cs="Times New Roman"/>
                <w:sz w:val="20"/>
                <w:szCs w:val="20"/>
              </w:rPr>
            </w:pPr>
            <w:r>
              <w:rPr>
                <w:rFonts w:cs="Times New Roman"/>
                <w:sz w:val="20"/>
                <w:szCs w:val="20"/>
              </w:rPr>
              <w:t>9</w:t>
            </w:r>
            <w:r w:rsidR="00D25967">
              <w:rPr>
                <w:rFonts w:cs="Times New Roman"/>
                <w:sz w:val="20"/>
                <w:szCs w:val="20"/>
              </w:rPr>
              <w:t>1</w:t>
            </w:r>
            <w:r>
              <w:rPr>
                <w:rFonts w:cs="Times New Roman"/>
                <w:sz w:val="20"/>
                <w:szCs w:val="20"/>
              </w:rPr>
              <w:t>,</w:t>
            </w:r>
            <w:r w:rsidR="00D25967">
              <w:rPr>
                <w:rFonts w:cs="Times New Roman"/>
                <w:sz w:val="20"/>
                <w:szCs w:val="20"/>
              </w:rPr>
              <w:t>09</w:t>
            </w:r>
          </w:p>
        </w:tc>
      </w:tr>
      <w:tr w:rsidR="006F4912" w14:paraId="75C4191B" w14:textId="77777777" w:rsidTr="004263F0">
        <w:tc>
          <w:tcPr>
            <w:tcW w:w="567" w:type="dxa"/>
            <w:tcBorders>
              <w:top w:val="single" w:sz="4" w:space="0" w:color="000000"/>
              <w:left w:val="single" w:sz="4" w:space="0" w:color="000000"/>
              <w:bottom w:val="single" w:sz="4" w:space="0" w:color="000000"/>
              <w:right w:val="single" w:sz="4" w:space="0" w:color="000000"/>
            </w:tcBorders>
          </w:tcPr>
          <w:p w14:paraId="253140F6" w14:textId="234B7C8E" w:rsidR="006F4912" w:rsidRDefault="006F4912" w:rsidP="004263F0">
            <w:pPr>
              <w:pStyle w:val="12"/>
              <w:tabs>
                <w:tab w:val="left" w:pos="709"/>
              </w:tabs>
              <w:spacing w:line="240" w:lineRule="auto"/>
              <w:ind w:firstLine="0"/>
              <w:jc w:val="both"/>
              <w:rPr>
                <w:rFonts w:cs="Times New Roman"/>
              </w:rPr>
            </w:pPr>
            <w:r>
              <w:rPr>
                <w:rFonts w:cs="Times New Roman"/>
              </w:rPr>
              <w:lastRenderedPageBreak/>
              <w:t>3.4</w:t>
            </w:r>
          </w:p>
        </w:tc>
        <w:tc>
          <w:tcPr>
            <w:tcW w:w="6237" w:type="dxa"/>
            <w:tcBorders>
              <w:top w:val="single" w:sz="4" w:space="0" w:color="000000"/>
              <w:left w:val="single" w:sz="4" w:space="0" w:color="000000"/>
              <w:bottom w:val="single" w:sz="4" w:space="0" w:color="000000"/>
              <w:right w:val="single" w:sz="4" w:space="0" w:color="000000"/>
            </w:tcBorders>
          </w:tcPr>
          <w:p w14:paraId="6D95F1E2" w14:textId="21A9A9A3" w:rsidR="006F4912" w:rsidRDefault="006F4912" w:rsidP="004263F0">
            <w:pPr>
              <w:pStyle w:val="12"/>
              <w:tabs>
                <w:tab w:val="left" w:pos="709"/>
              </w:tabs>
              <w:spacing w:line="240" w:lineRule="auto"/>
              <w:ind w:firstLine="0"/>
              <w:jc w:val="both"/>
              <w:rPr>
                <w:rFonts w:cs="Times New Roman"/>
              </w:rPr>
            </w:pPr>
            <w:r>
              <w:rPr>
                <w:rFonts w:cs="Times New Roman"/>
              </w:rPr>
              <w:t>Земли иного специального назначения</w:t>
            </w:r>
          </w:p>
        </w:tc>
        <w:tc>
          <w:tcPr>
            <w:tcW w:w="1418" w:type="dxa"/>
            <w:tcBorders>
              <w:top w:val="single" w:sz="4" w:space="0" w:color="000000"/>
              <w:left w:val="single" w:sz="4" w:space="0" w:color="000000"/>
              <w:bottom w:val="single" w:sz="4" w:space="0" w:color="000000"/>
              <w:right w:val="single" w:sz="4" w:space="0" w:color="000000"/>
            </w:tcBorders>
          </w:tcPr>
          <w:p w14:paraId="2C6D671C" w14:textId="0CDF4222" w:rsidR="006F4912" w:rsidRPr="00B212B0" w:rsidRDefault="006F4912" w:rsidP="004263F0">
            <w:pPr>
              <w:pStyle w:val="12"/>
              <w:tabs>
                <w:tab w:val="left" w:pos="709"/>
              </w:tabs>
              <w:spacing w:line="240" w:lineRule="auto"/>
              <w:ind w:firstLine="0"/>
              <w:jc w:val="right"/>
              <w:rPr>
                <w:rFonts w:cs="Times New Roman"/>
              </w:rPr>
            </w:pPr>
            <w:r>
              <w:rPr>
                <w:rFonts w:cs="Times New Roman"/>
              </w:rPr>
              <w:t>832</w:t>
            </w:r>
          </w:p>
        </w:tc>
        <w:tc>
          <w:tcPr>
            <w:tcW w:w="1276" w:type="dxa"/>
            <w:tcBorders>
              <w:top w:val="single" w:sz="4" w:space="0" w:color="000000"/>
              <w:left w:val="single" w:sz="4" w:space="0" w:color="000000"/>
              <w:bottom w:val="single" w:sz="4" w:space="0" w:color="000000"/>
              <w:right w:val="single" w:sz="4" w:space="0" w:color="000000"/>
            </w:tcBorders>
          </w:tcPr>
          <w:p w14:paraId="7C196852" w14:textId="2275AAC9" w:rsidR="006F4912" w:rsidRDefault="00D25967" w:rsidP="00B117B5">
            <w:pPr>
              <w:pStyle w:val="12"/>
              <w:tabs>
                <w:tab w:val="left" w:pos="709"/>
              </w:tabs>
              <w:spacing w:line="240" w:lineRule="auto"/>
              <w:ind w:firstLine="0"/>
              <w:rPr>
                <w:rFonts w:cs="Times New Roman"/>
                <w:sz w:val="20"/>
                <w:szCs w:val="20"/>
              </w:rPr>
            </w:pPr>
            <w:r>
              <w:rPr>
                <w:rFonts w:cs="Times New Roman"/>
                <w:sz w:val="20"/>
                <w:szCs w:val="20"/>
              </w:rPr>
              <w:t>2,5</w:t>
            </w:r>
          </w:p>
        </w:tc>
      </w:tr>
      <w:tr w:rsidR="00B212B0" w14:paraId="21DAFF37" w14:textId="77777777" w:rsidTr="004263F0">
        <w:tc>
          <w:tcPr>
            <w:tcW w:w="567" w:type="dxa"/>
            <w:tcBorders>
              <w:top w:val="single" w:sz="4" w:space="0" w:color="000000"/>
              <w:left w:val="single" w:sz="4" w:space="0" w:color="000000"/>
              <w:bottom w:val="single" w:sz="4" w:space="0" w:color="000000"/>
              <w:right w:val="single" w:sz="4" w:space="0" w:color="000000"/>
            </w:tcBorders>
          </w:tcPr>
          <w:p w14:paraId="12FCCA6D" w14:textId="41F545BF" w:rsidR="00B212B0" w:rsidRDefault="006F4912" w:rsidP="004263F0">
            <w:pPr>
              <w:pStyle w:val="12"/>
              <w:tabs>
                <w:tab w:val="left" w:pos="709"/>
              </w:tabs>
              <w:spacing w:line="240" w:lineRule="auto"/>
              <w:ind w:firstLine="0"/>
              <w:jc w:val="both"/>
              <w:rPr>
                <w:rFonts w:cs="Times New Roman"/>
              </w:rPr>
            </w:pPr>
            <w:r>
              <w:rPr>
                <w:rFonts w:cs="Times New Roman"/>
              </w:rPr>
              <w:t>4</w:t>
            </w:r>
          </w:p>
        </w:tc>
        <w:tc>
          <w:tcPr>
            <w:tcW w:w="6237" w:type="dxa"/>
            <w:tcBorders>
              <w:top w:val="single" w:sz="4" w:space="0" w:color="000000"/>
              <w:left w:val="single" w:sz="4" w:space="0" w:color="000000"/>
              <w:bottom w:val="single" w:sz="4" w:space="0" w:color="000000"/>
              <w:right w:val="single" w:sz="4" w:space="0" w:color="000000"/>
            </w:tcBorders>
          </w:tcPr>
          <w:p w14:paraId="06EE66BB" w14:textId="77777777" w:rsidR="00B212B0" w:rsidRDefault="00B212B0" w:rsidP="004263F0">
            <w:pPr>
              <w:pStyle w:val="12"/>
              <w:tabs>
                <w:tab w:val="left" w:pos="709"/>
              </w:tabs>
              <w:spacing w:line="240" w:lineRule="auto"/>
              <w:ind w:firstLine="0"/>
              <w:jc w:val="both"/>
              <w:rPr>
                <w:rFonts w:cs="Times New Roman"/>
              </w:rPr>
            </w:pPr>
            <w:r>
              <w:rPr>
                <w:rFonts w:cs="Times New Roman"/>
              </w:rPr>
              <w:t>Земли лесного фонда</w:t>
            </w:r>
          </w:p>
        </w:tc>
        <w:tc>
          <w:tcPr>
            <w:tcW w:w="1418" w:type="dxa"/>
            <w:tcBorders>
              <w:top w:val="single" w:sz="4" w:space="0" w:color="000000"/>
              <w:left w:val="single" w:sz="4" w:space="0" w:color="000000"/>
              <w:bottom w:val="single" w:sz="4" w:space="0" w:color="000000"/>
              <w:right w:val="single" w:sz="4" w:space="0" w:color="000000"/>
            </w:tcBorders>
          </w:tcPr>
          <w:p w14:paraId="02E7D114" w14:textId="77777777" w:rsidR="00B212B0" w:rsidRPr="00B212B0" w:rsidRDefault="00B212B0" w:rsidP="004263F0">
            <w:pPr>
              <w:pStyle w:val="12"/>
              <w:tabs>
                <w:tab w:val="left" w:pos="709"/>
              </w:tabs>
              <w:spacing w:line="240" w:lineRule="auto"/>
              <w:ind w:firstLine="0"/>
              <w:jc w:val="right"/>
              <w:rPr>
                <w:rFonts w:cs="Times New Roman"/>
              </w:rPr>
            </w:pPr>
            <w:r w:rsidRPr="00B212B0">
              <w:rPr>
                <w:rFonts w:cs="Times New Roman"/>
              </w:rPr>
              <w:t>194 259</w:t>
            </w:r>
          </w:p>
        </w:tc>
        <w:tc>
          <w:tcPr>
            <w:tcW w:w="1276" w:type="dxa"/>
            <w:tcBorders>
              <w:top w:val="single" w:sz="4" w:space="0" w:color="000000"/>
              <w:left w:val="single" w:sz="4" w:space="0" w:color="000000"/>
              <w:bottom w:val="single" w:sz="4" w:space="0" w:color="000000"/>
              <w:right w:val="single" w:sz="4" w:space="0" w:color="000000"/>
            </w:tcBorders>
          </w:tcPr>
          <w:p w14:paraId="124CA823" w14:textId="2D7A2918" w:rsidR="00B212B0" w:rsidRDefault="00B212B0" w:rsidP="00256B73">
            <w:pPr>
              <w:pStyle w:val="12"/>
              <w:tabs>
                <w:tab w:val="left" w:pos="709"/>
              </w:tabs>
              <w:spacing w:line="240" w:lineRule="auto"/>
              <w:ind w:firstLine="0"/>
              <w:rPr>
                <w:rFonts w:cs="Times New Roman"/>
              </w:rPr>
            </w:pPr>
            <w:r>
              <w:rPr>
                <w:rFonts w:cs="Times New Roman"/>
              </w:rPr>
              <w:t>51,8</w:t>
            </w:r>
          </w:p>
        </w:tc>
      </w:tr>
      <w:tr w:rsidR="00B212B0" w14:paraId="4E9BC114" w14:textId="77777777" w:rsidTr="004263F0">
        <w:tc>
          <w:tcPr>
            <w:tcW w:w="567" w:type="dxa"/>
            <w:tcBorders>
              <w:top w:val="single" w:sz="4" w:space="0" w:color="000000"/>
              <w:left w:val="single" w:sz="4" w:space="0" w:color="000000"/>
              <w:bottom w:val="single" w:sz="4" w:space="0" w:color="000000"/>
              <w:right w:val="single" w:sz="4" w:space="0" w:color="000000"/>
            </w:tcBorders>
          </w:tcPr>
          <w:p w14:paraId="7602CDA7" w14:textId="1A14F762" w:rsidR="00B212B0" w:rsidRDefault="006F4912" w:rsidP="004263F0">
            <w:pPr>
              <w:pStyle w:val="12"/>
              <w:tabs>
                <w:tab w:val="left" w:pos="709"/>
              </w:tabs>
              <w:spacing w:line="240" w:lineRule="auto"/>
              <w:ind w:firstLine="0"/>
              <w:jc w:val="both"/>
              <w:rPr>
                <w:rFonts w:cs="Times New Roman"/>
              </w:rPr>
            </w:pPr>
            <w:r>
              <w:rPr>
                <w:rFonts w:cs="Times New Roman"/>
              </w:rPr>
              <w:t>5</w:t>
            </w:r>
          </w:p>
        </w:tc>
        <w:tc>
          <w:tcPr>
            <w:tcW w:w="6237" w:type="dxa"/>
            <w:tcBorders>
              <w:top w:val="single" w:sz="4" w:space="0" w:color="000000"/>
              <w:left w:val="single" w:sz="4" w:space="0" w:color="000000"/>
              <w:bottom w:val="single" w:sz="4" w:space="0" w:color="000000"/>
              <w:right w:val="single" w:sz="4" w:space="0" w:color="000000"/>
            </w:tcBorders>
          </w:tcPr>
          <w:p w14:paraId="649883B1" w14:textId="77777777" w:rsidR="00B212B0" w:rsidRDefault="00B212B0" w:rsidP="004263F0">
            <w:pPr>
              <w:pStyle w:val="12"/>
              <w:tabs>
                <w:tab w:val="left" w:pos="709"/>
              </w:tabs>
              <w:spacing w:line="240" w:lineRule="auto"/>
              <w:ind w:firstLine="0"/>
              <w:jc w:val="both"/>
              <w:rPr>
                <w:rFonts w:cs="Times New Roman"/>
              </w:rPr>
            </w:pPr>
            <w:r>
              <w:rPr>
                <w:rFonts w:cs="Times New Roman"/>
              </w:rPr>
              <w:t>Земли запаса</w:t>
            </w:r>
          </w:p>
        </w:tc>
        <w:tc>
          <w:tcPr>
            <w:tcW w:w="1418" w:type="dxa"/>
            <w:tcBorders>
              <w:top w:val="single" w:sz="4" w:space="0" w:color="000000"/>
              <w:left w:val="single" w:sz="4" w:space="0" w:color="000000"/>
              <w:bottom w:val="single" w:sz="4" w:space="0" w:color="000000"/>
              <w:right w:val="single" w:sz="4" w:space="0" w:color="000000"/>
            </w:tcBorders>
          </w:tcPr>
          <w:p w14:paraId="4A00F93D" w14:textId="77777777" w:rsidR="00B212B0" w:rsidRPr="00B212B0" w:rsidRDefault="00B212B0" w:rsidP="004263F0">
            <w:pPr>
              <w:pStyle w:val="12"/>
              <w:tabs>
                <w:tab w:val="left" w:pos="709"/>
              </w:tabs>
              <w:spacing w:line="240" w:lineRule="auto"/>
              <w:ind w:firstLine="0"/>
              <w:jc w:val="right"/>
              <w:rPr>
                <w:rFonts w:cs="Times New Roman"/>
              </w:rPr>
            </w:pPr>
            <w:r w:rsidRPr="00B212B0">
              <w:rPr>
                <w:rFonts w:cs="Times New Roman"/>
              </w:rPr>
              <w:t>15 363</w:t>
            </w:r>
          </w:p>
        </w:tc>
        <w:tc>
          <w:tcPr>
            <w:tcW w:w="1276" w:type="dxa"/>
            <w:tcBorders>
              <w:top w:val="single" w:sz="4" w:space="0" w:color="000000"/>
              <w:left w:val="single" w:sz="4" w:space="0" w:color="000000"/>
              <w:bottom w:val="single" w:sz="4" w:space="0" w:color="000000"/>
              <w:right w:val="single" w:sz="4" w:space="0" w:color="000000"/>
            </w:tcBorders>
          </w:tcPr>
          <w:p w14:paraId="22666E22" w14:textId="0D716902" w:rsidR="00B212B0" w:rsidRDefault="00B212B0" w:rsidP="00256B73">
            <w:pPr>
              <w:pStyle w:val="12"/>
              <w:tabs>
                <w:tab w:val="left" w:pos="709"/>
              </w:tabs>
              <w:spacing w:line="240" w:lineRule="auto"/>
              <w:ind w:firstLine="0"/>
              <w:rPr>
                <w:rFonts w:cs="Times New Roman"/>
              </w:rPr>
            </w:pPr>
            <w:r>
              <w:rPr>
                <w:rFonts w:cs="Times New Roman"/>
              </w:rPr>
              <w:t>4,</w:t>
            </w:r>
            <w:r w:rsidR="00C40B5E">
              <w:rPr>
                <w:rFonts w:cs="Times New Roman"/>
              </w:rPr>
              <w:t>09</w:t>
            </w:r>
          </w:p>
        </w:tc>
      </w:tr>
      <w:tr w:rsidR="00B212B0" w14:paraId="3AB16F3D" w14:textId="77777777" w:rsidTr="004263F0">
        <w:tc>
          <w:tcPr>
            <w:tcW w:w="6804" w:type="dxa"/>
            <w:gridSpan w:val="2"/>
            <w:tcBorders>
              <w:top w:val="single" w:sz="4" w:space="0" w:color="000000"/>
              <w:left w:val="single" w:sz="4" w:space="0" w:color="000000"/>
              <w:bottom w:val="single" w:sz="4" w:space="0" w:color="000000"/>
              <w:right w:val="single" w:sz="4" w:space="0" w:color="000000"/>
            </w:tcBorders>
          </w:tcPr>
          <w:p w14:paraId="484AF4FB" w14:textId="77777777" w:rsidR="00B212B0" w:rsidRDefault="00B212B0" w:rsidP="004263F0">
            <w:pPr>
              <w:pStyle w:val="12"/>
              <w:tabs>
                <w:tab w:val="left" w:pos="709"/>
              </w:tabs>
              <w:spacing w:line="240" w:lineRule="auto"/>
              <w:ind w:firstLine="0"/>
              <w:jc w:val="both"/>
              <w:rPr>
                <w:rFonts w:cs="Times New Roman"/>
              </w:rPr>
            </w:pPr>
            <w:r>
              <w:rPr>
                <w:rFonts w:cs="Times New Roman"/>
              </w:rPr>
              <w:t>Всего земельные ресурсы:</w:t>
            </w:r>
          </w:p>
        </w:tc>
        <w:tc>
          <w:tcPr>
            <w:tcW w:w="1418" w:type="dxa"/>
            <w:tcBorders>
              <w:top w:val="single" w:sz="4" w:space="0" w:color="000000"/>
              <w:left w:val="single" w:sz="4" w:space="0" w:color="000000"/>
              <w:bottom w:val="single" w:sz="4" w:space="0" w:color="000000"/>
              <w:right w:val="single" w:sz="4" w:space="0" w:color="000000"/>
            </w:tcBorders>
          </w:tcPr>
          <w:p w14:paraId="7EA51D6B" w14:textId="1ABA4C9E" w:rsidR="00B212B0" w:rsidRPr="00B212B0" w:rsidRDefault="00B212B0" w:rsidP="004263F0">
            <w:pPr>
              <w:pStyle w:val="12"/>
              <w:tabs>
                <w:tab w:val="left" w:pos="709"/>
              </w:tabs>
              <w:spacing w:line="240" w:lineRule="auto"/>
              <w:ind w:firstLine="0"/>
              <w:jc w:val="right"/>
              <w:rPr>
                <w:rFonts w:cs="Times New Roman"/>
              </w:rPr>
            </w:pPr>
            <w:r w:rsidRPr="00B212B0">
              <w:rPr>
                <w:rFonts w:cs="Times New Roman"/>
              </w:rPr>
              <w:t>375</w:t>
            </w:r>
            <w:r w:rsidR="006F4912">
              <w:rPr>
                <w:rFonts w:cs="Times New Roman"/>
              </w:rPr>
              <w:t>003</w:t>
            </w:r>
          </w:p>
        </w:tc>
        <w:tc>
          <w:tcPr>
            <w:tcW w:w="1276" w:type="dxa"/>
            <w:tcBorders>
              <w:top w:val="single" w:sz="4" w:space="0" w:color="000000"/>
              <w:left w:val="single" w:sz="4" w:space="0" w:color="000000"/>
              <w:bottom w:val="single" w:sz="4" w:space="0" w:color="000000"/>
              <w:right w:val="single" w:sz="4" w:space="0" w:color="000000"/>
            </w:tcBorders>
          </w:tcPr>
          <w:p w14:paraId="1F6682B7" w14:textId="0724BB22" w:rsidR="00B212B0" w:rsidRDefault="00B117B5" w:rsidP="00256B73">
            <w:pPr>
              <w:pStyle w:val="12"/>
              <w:tabs>
                <w:tab w:val="left" w:pos="709"/>
              </w:tabs>
              <w:spacing w:line="240" w:lineRule="auto"/>
              <w:ind w:firstLine="0"/>
              <w:rPr>
                <w:rFonts w:cs="Times New Roman"/>
              </w:rPr>
            </w:pPr>
            <w:r>
              <w:rPr>
                <w:rFonts w:cs="Times New Roman"/>
              </w:rPr>
              <w:t>100</w:t>
            </w:r>
          </w:p>
        </w:tc>
      </w:tr>
    </w:tbl>
    <w:p w14:paraId="440538F3" w14:textId="77777777" w:rsidR="00B212B0" w:rsidRDefault="00B212B0" w:rsidP="00B212B0">
      <w:pPr>
        <w:pStyle w:val="12"/>
        <w:tabs>
          <w:tab w:val="left" w:pos="1701"/>
        </w:tabs>
        <w:spacing w:line="240" w:lineRule="auto"/>
        <w:ind w:firstLine="0"/>
        <w:rPr>
          <w:rFonts w:cs="Times New Roman"/>
          <w:i/>
          <w:iCs/>
        </w:rPr>
      </w:pPr>
    </w:p>
    <w:p w14:paraId="17668830" w14:textId="77777777" w:rsidR="00B212B0" w:rsidRPr="00CD169E" w:rsidRDefault="00B212B0" w:rsidP="00B212B0">
      <w:pPr>
        <w:pStyle w:val="12"/>
        <w:tabs>
          <w:tab w:val="left" w:pos="709"/>
        </w:tabs>
        <w:spacing w:line="240" w:lineRule="auto"/>
        <w:ind w:firstLine="0"/>
        <w:jc w:val="both"/>
        <w:rPr>
          <w:rFonts w:cs="Times New Roman"/>
        </w:rPr>
      </w:pPr>
      <w:r w:rsidRPr="00CD169E">
        <w:rPr>
          <w:rFonts w:cs="Times New Roman"/>
          <w:i/>
          <w:iCs/>
        </w:rPr>
        <w:t>Таблица 12 – Распределение земельного фонда муниципального округа по видам угодий</w:t>
      </w:r>
    </w:p>
    <w:tbl>
      <w:tblPr>
        <w:tblW w:w="9498" w:type="dxa"/>
        <w:tblInd w:w="108" w:type="dxa"/>
        <w:tblLayout w:type="fixed"/>
        <w:tblLook w:val="0000" w:firstRow="0" w:lastRow="0" w:firstColumn="0" w:lastColumn="0" w:noHBand="0" w:noVBand="0"/>
      </w:tblPr>
      <w:tblGrid>
        <w:gridCol w:w="678"/>
        <w:gridCol w:w="6126"/>
        <w:gridCol w:w="1418"/>
        <w:gridCol w:w="1276"/>
      </w:tblGrid>
      <w:tr w:rsidR="00CD169E" w:rsidRPr="00CD169E" w14:paraId="6228BF68" w14:textId="77777777" w:rsidTr="00BF604D">
        <w:tc>
          <w:tcPr>
            <w:tcW w:w="678"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3835EF8" w14:textId="77777777" w:rsidR="00B212B0" w:rsidRPr="00CD169E" w:rsidRDefault="00B212B0" w:rsidP="004263F0">
            <w:pPr>
              <w:pStyle w:val="12"/>
              <w:tabs>
                <w:tab w:val="left" w:pos="709"/>
              </w:tabs>
              <w:spacing w:line="240" w:lineRule="auto"/>
              <w:ind w:firstLine="0"/>
              <w:jc w:val="both"/>
              <w:rPr>
                <w:rFonts w:cs="Times New Roman"/>
              </w:rPr>
            </w:pPr>
            <w:bookmarkStart w:id="5" w:name="_Hlk190080451"/>
            <w:r w:rsidRPr="00CD169E">
              <w:rPr>
                <w:rFonts w:cs="Times New Roman"/>
              </w:rPr>
              <w:t>№</w:t>
            </w:r>
          </w:p>
        </w:tc>
        <w:tc>
          <w:tcPr>
            <w:tcW w:w="612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1DF3F82" w14:textId="77777777" w:rsidR="00B212B0" w:rsidRPr="00CD169E" w:rsidRDefault="00B212B0" w:rsidP="004263F0">
            <w:pPr>
              <w:pStyle w:val="12"/>
              <w:tabs>
                <w:tab w:val="left" w:pos="709"/>
              </w:tabs>
              <w:spacing w:line="240" w:lineRule="auto"/>
              <w:ind w:firstLine="0"/>
              <w:jc w:val="both"/>
              <w:rPr>
                <w:rFonts w:cs="Times New Roman"/>
              </w:rPr>
            </w:pPr>
            <w:r w:rsidRPr="00CD169E">
              <w:rPr>
                <w:rFonts w:cs="Times New Roman"/>
              </w:rPr>
              <w:t>Виды земельных угодий</w:t>
            </w:r>
          </w:p>
        </w:tc>
        <w:tc>
          <w:tcPr>
            <w:tcW w:w="1418"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1C946241" w14:textId="77777777" w:rsidR="00B212B0" w:rsidRPr="00CD169E" w:rsidRDefault="00B212B0" w:rsidP="004263F0">
            <w:pPr>
              <w:pStyle w:val="12"/>
              <w:tabs>
                <w:tab w:val="left" w:pos="709"/>
              </w:tabs>
              <w:spacing w:line="240" w:lineRule="auto"/>
              <w:ind w:firstLine="0"/>
              <w:jc w:val="center"/>
              <w:rPr>
                <w:rFonts w:cs="Times New Roman"/>
              </w:rPr>
            </w:pPr>
            <w:r w:rsidRPr="00CD169E">
              <w:rPr>
                <w:rFonts w:cs="Times New Roman"/>
              </w:rPr>
              <w:t>Площадь, га</w:t>
            </w:r>
          </w:p>
        </w:tc>
        <w:tc>
          <w:tcPr>
            <w:tcW w:w="127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38A0D31" w14:textId="77777777" w:rsidR="00B212B0" w:rsidRPr="00CD169E" w:rsidRDefault="00B212B0" w:rsidP="004263F0">
            <w:pPr>
              <w:pStyle w:val="12"/>
              <w:tabs>
                <w:tab w:val="left" w:pos="709"/>
              </w:tabs>
              <w:spacing w:line="240" w:lineRule="auto"/>
              <w:ind w:firstLine="0"/>
              <w:jc w:val="center"/>
              <w:rPr>
                <w:rFonts w:cs="Times New Roman"/>
              </w:rPr>
            </w:pPr>
            <w:r w:rsidRPr="00CD169E">
              <w:rPr>
                <w:rFonts w:cs="Times New Roman"/>
              </w:rPr>
              <w:t>Удельный вес, %</w:t>
            </w:r>
          </w:p>
        </w:tc>
      </w:tr>
      <w:tr w:rsidR="00CD169E" w:rsidRPr="00CD169E" w14:paraId="28CF574D" w14:textId="77777777" w:rsidTr="004263F0">
        <w:tc>
          <w:tcPr>
            <w:tcW w:w="678" w:type="dxa"/>
            <w:tcBorders>
              <w:top w:val="single" w:sz="4" w:space="0" w:color="000000"/>
              <w:left w:val="single" w:sz="4" w:space="0" w:color="000000"/>
              <w:bottom w:val="single" w:sz="4" w:space="0" w:color="000000"/>
              <w:right w:val="single" w:sz="4" w:space="0" w:color="000000"/>
            </w:tcBorders>
          </w:tcPr>
          <w:p w14:paraId="2DE61924" w14:textId="1AD7C48B" w:rsidR="00B212B0" w:rsidRPr="00CD169E" w:rsidRDefault="00B212B0" w:rsidP="004263F0">
            <w:pPr>
              <w:pStyle w:val="12"/>
              <w:tabs>
                <w:tab w:val="left" w:pos="709"/>
              </w:tabs>
              <w:spacing w:line="240" w:lineRule="auto"/>
              <w:ind w:firstLine="0"/>
              <w:jc w:val="both"/>
              <w:rPr>
                <w:rFonts w:cs="Times New Roman"/>
              </w:rPr>
            </w:pPr>
            <w:r w:rsidRPr="00CD169E">
              <w:rPr>
                <w:rFonts w:cs="Times New Roman"/>
              </w:rPr>
              <w:t>1</w:t>
            </w:r>
            <w:r w:rsidR="00B117B5" w:rsidRPr="00CD169E">
              <w:rPr>
                <w:rFonts w:cs="Times New Roman"/>
              </w:rPr>
              <w:t>.</w:t>
            </w:r>
          </w:p>
        </w:tc>
        <w:tc>
          <w:tcPr>
            <w:tcW w:w="6126" w:type="dxa"/>
            <w:tcBorders>
              <w:top w:val="single" w:sz="4" w:space="0" w:color="000000"/>
              <w:left w:val="single" w:sz="4" w:space="0" w:color="000000"/>
              <w:bottom w:val="single" w:sz="4" w:space="0" w:color="000000"/>
              <w:right w:val="single" w:sz="4" w:space="0" w:color="000000"/>
            </w:tcBorders>
          </w:tcPr>
          <w:p w14:paraId="6F5F483A" w14:textId="77777777" w:rsidR="00B212B0" w:rsidRPr="00CD169E" w:rsidRDefault="00B212B0" w:rsidP="004263F0">
            <w:pPr>
              <w:pStyle w:val="12"/>
              <w:tabs>
                <w:tab w:val="left" w:pos="709"/>
              </w:tabs>
              <w:spacing w:line="240" w:lineRule="auto"/>
              <w:ind w:firstLine="0"/>
              <w:jc w:val="both"/>
              <w:rPr>
                <w:rFonts w:cs="Times New Roman"/>
              </w:rPr>
            </w:pPr>
            <w:r w:rsidRPr="00CD169E">
              <w:rPr>
                <w:rFonts w:cs="Times New Roman"/>
              </w:rPr>
              <w:t>Сельскохозяйственные угодья</w:t>
            </w:r>
          </w:p>
        </w:tc>
        <w:tc>
          <w:tcPr>
            <w:tcW w:w="1418" w:type="dxa"/>
            <w:tcBorders>
              <w:top w:val="single" w:sz="4" w:space="0" w:color="000000"/>
              <w:left w:val="single" w:sz="4" w:space="0" w:color="000000"/>
              <w:bottom w:val="single" w:sz="4" w:space="0" w:color="000000"/>
              <w:right w:val="single" w:sz="4" w:space="0" w:color="000000"/>
            </w:tcBorders>
          </w:tcPr>
          <w:p w14:paraId="3562C438" w14:textId="32031F9F" w:rsidR="00B212B0" w:rsidRPr="00CD169E" w:rsidRDefault="00591855" w:rsidP="004263F0">
            <w:pPr>
              <w:pStyle w:val="12"/>
              <w:tabs>
                <w:tab w:val="left" w:pos="709"/>
              </w:tabs>
              <w:spacing w:line="240" w:lineRule="auto"/>
              <w:ind w:firstLine="0"/>
              <w:jc w:val="right"/>
              <w:rPr>
                <w:rFonts w:cs="Times New Roman"/>
              </w:rPr>
            </w:pPr>
            <w:r w:rsidRPr="00CD169E">
              <w:rPr>
                <w:rFonts w:cs="Times New Roman"/>
              </w:rPr>
              <w:t>89934</w:t>
            </w:r>
          </w:p>
        </w:tc>
        <w:tc>
          <w:tcPr>
            <w:tcW w:w="1276" w:type="dxa"/>
            <w:tcBorders>
              <w:top w:val="single" w:sz="4" w:space="0" w:color="000000"/>
              <w:left w:val="single" w:sz="4" w:space="0" w:color="000000"/>
              <w:bottom w:val="single" w:sz="4" w:space="0" w:color="000000"/>
              <w:right w:val="single" w:sz="4" w:space="0" w:color="000000"/>
            </w:tcBorders>
          </w:tcPr>
          <w:p w14:paraId="290E6898" w14:textId="722A7697" w:rsidR="00B212B0" w:rsidRPr="00CD169E" w:rsidRDefault="00C756C7" w:rsidP="004263F0">
            <w:pPr>
              <w:pStyle w:val="12"/>
              <w:tabs>
                <w:tab w:val="left" w:pos="709"/>
              </w:tabs>
              <w:spacing w:line="240" w:lineRule="auto"/>
              <w:ind w:firstLine="0"/>
              <w:jc w:val="right"/>
              <w:rPr>
                <w:rFonts w:cs="Times New Roman"/>
              </w:rPr>
            </w:pPr>
            <w:r w:rsidRPr="00CD169E">
              <w:rPr>
                <w:rFonts w:cs="Times New Roman"/>
              </w:rPr>
              <w:t>23,98</w:t>
            </w:r>
          </w:p>
        </w:tc>
      </w:tr>
      <w:tr w:rsidR="00CD169E" w:rsidRPr="00CD169E" w14:paraId="270D4B11" w14:textId="77777777" w:rsidTr="004263F0">
        <w:tc>
          <w:tcPr>
            <w:tcW w:w="678" w:type="dxa"/>
            <w:tcBorders>
              <w:top w:val="single" w:sz="4" w:space="0" w:color="000000"/>
              <w:left w:val="single" w:sz="4" w:space="0" w:color="000000"/>
              <w:bottom w:val="single" w:sz="4" w:space="0" w:color="000000"/>
              <w:right w:val="single" w:sz="4" w:space="0" w:color="000000"/>
            </w:tcBorders>
          </w:tcPr>
          <w:p w14:paraId="3554F4C6" w14:textId="77777777" w:rsidR="00B212B0" w:rsidRPr="00CD169E" w:rsidRDefault="00B212B0" w:rsidP="004263F0">
            <w:pPr>
              <w:pStyle w:val="12"/>
              <w:tabs>
                <w:tab w:val="left" w:pos="709"/>
              </w:tabs>
              <w:spacing w:line="240" w:lineRule="auto"/>
              <w:ind w:firstLine="0"/>
              <w:jc w:val="both"/>
              <w:rPr>
                <w:rFonts w:cs="Times New Roman"/>
              </w:rPr>
            </w:pPr>
            <w:r w:rsidRPr="00CD169E">
              <w:rPr>
                <w:rFonts w:cs="Times New Roman"/>
              </w:rPr>
              <w:t>1.1</w:t>
            </w:r>
          </w:p>
        </w:tc>
        <w:tc>
          <w:tcPr>
            <w:tcW w:w="6126" w:type="dxa"/>
            <w:tcBorders>
              <w:top w:val="single" w:sz="4" w:space="0" w:color="000000"/>
              <w:left w:val="single" w:sz="4" w:space="0" w:color="000000"/>
              <w:bottom w:val="single" w:sz="4" w:space="0" w:color="000000"/>
              <w:right w:val="single" w:sz="4" w:space="0" w:color="000000"/>
            </w:tcBorders>
          </w:tcPr>
          <w:p w14:paraId="173F1491" w14:textId="77777777" w:rsidR="00B212B0" w:rsidRPr="00CD169E" w:rsidRDefault="00B212B0" w:rsidP="004263F0">
            <w:pPr>
              <w:pStyle w:val="12"/>
              <w:tabs>
                <w:tab w:val="left" w:pos="709"/>
              </w:tabs>
              <w:spacing w:line="240" w:lineRule="auto"/>
              <w:ind w:firstLine="0"/>
              <w:jc w:val="both"/>
              <w:rPr>
                <w:rFonts w:cs="Times New Roman"/>
              </w:rPr>
            </w:pPr>
            <w:r w:rsidRPr="00CD169E">
              <w:rPr>
                <w:rFonts w:cs="Times New Roman"/>
              </w:rPr>
              <w:t>– пашня</w:t>
            </w:r>
          </w:p>
        </w:tc>
        <w:tc>
          <w:tcPr>
            <w:tcW w:w="1418" w:type="dxa"/>
            <w:tcBorders>
              <w:top w:val="single" w:sz="4" w:space="0" w:color="000000"/>
              <w:left w:val="single" w:sz="4" w:space="0" w:color="000000"/>
              <w:bottom w:val="single" w:sz="4" w:space="0" w:color="000000"/>
              <w:right w:val="single" w:sz="4" w:space="0" w:color="000000"/>
            </w:tcBorders>
          </w:tcPr>
          <w:p w14:paraId="6A04C0D6" w14:textId="44A79FE8" w:rsidR="00B212B0" w:rsidRPr="00CD169E" w:rsidRDefault="00C4668D" w:rsidP="004263F0">
            <w:pPr>
              <w:pStyle w:val="12"/>
              <w:tabs>
                <w:tab w:val="left" w:pos="709"/>
              </w:tabs>
              <w:spacing w:line="240" w:lineRule="auto"/>
              <w:ind w:firstLine="0"/>
              <w:jc w:val="right"/>
              <w:rPr>
                <w:rFonts w:cs="Times New Roman"/>
              </w:rPr>
            </w:pPr>
            <w:r w:rsidRPr="00CD169E">
              <w:rPr>
                <w:rFonts w:cs="Times New Roman"/>
              </w:rPr>
              <w:t>4</w:t>
            </w:r>
            <w:r w:rsidR="00591855" w:rsidRPr="00CD169E">
              <w:rPr>
                <w:rFonts w:cs="Times New Roman"/>
              </w:rPr>
              <w:t>3638</w:t>
            </w:r>
          </w:p>
        </w:tc>
        <w:tc>
          <w:tcPr>
            <w:tcW w:w="1276" w:type="dxa"/>
            <w:tcBorders>
              <w:top w:val="single" w:sz="4" w:space="0" w:color="000000"/>
              <w:left w:val="single" w:sz="4" w:space="0" w:color="000000"/>
              <w:bottom w:val="single" w:sz="4" w:space="0" w:color="000000"/>
              <w:right w:val="single" w:sz="4" w:space="0" w:color="000000"/>
            </w:tcBorders>
          </w:tcPr>
          <w:p w14:paraId="5366BA7E" w14:textId="1AC06989" w:rsidR="00B212B0" w:rsidRPr="00CD169E" w:rsidRDefault="00B212B0" w:rsidP="004263F0">
            <w:pPr>
              <w:pStyle w:val="12"/>
              <w:tabs>
                <w:tab w:val="left" w:pos="709"/>
              </w:tabs>
              <w:spacing w:line="240" w:lineRule="auto"/>
              <w:ind w:firstLine="0"/>
              <w:jc w:val="right"/>
              <w:rPr>
                <w:rFonts w:cs="Times New Roman"/>
              </w:rPr>
            </w:pPr>
          </w:p>
        </w:tc>
      </w:tr>
      <w:tr w:rsidR="00CD169E" w:rsidRPr="00CD169E" w14:paraId="1B6F87A6" w14:textId="77777777" w:rsidTr="004263F0">
        <w:tc>
          <w:tcPr>
            <w:tcW w:w="678" w:type="dxa"/>
            <w:tcBorders>
              <w:top w:val="single" w:sz="4" w:space="0" w:color="000000"/>
              <w:left w:val="single" w:sz="4" w:space="0" w:color="000000"/>
              <w:bottom w:val="single" w:sz="4" w:space="0" w:color="000000"/>
              <w:right w:val="single" w:sz="4" w:space="0" w:color="000000"/>
            </w:tcBorders>
          </w:tcPr>
          <w:p w14:paraId="2BDC1312" w14:textId="77FDA22D" w:rsidR="00C4668D" w:rsidRPr="00CD169E" w:rsidRDefault="00C4668D" w:rsidP="004263F0">
            <w:pPr>
              <w:pStyle w:val="12"/>
              <w:tabs>
                <w:tab w:val="left" w:pos="709"/>
              </w:tabs>
              <w:spacing w:line="240" w:lineRule="auto"/>
              <w:ind w:firstLine="0"/>
              <w:jc w:val="both"/>
              <w:rPr>
                <w:rFonts w:cs="Times New Roman"/>
              </w:rPr>
            </w:pPr>
            <w:r w:rsidRPr="00CD169E">
              <w:rPr>
                <w:rFonts w:cs="Times New Roman"/>
              </w:rPr>
              <w:t>1.2</w:t>
            </w:r>
          </w:p>
        </w:tc>
        <w:tc>
          <w:tcPr>
            <w:tcW w:w="6126" w:type="dxa"/>
            <w:tcBorders>
              <w:top w:val="single" w:sz="4" w:space="0" w:color="000000"/>
              <w:left w:val="single" w:sz="4" w:space="0" w:color="000000"/>
              <w:bottom w:val="single" w:sz="4" w:space="0" w:color="000000"/>
              <w:right w:val="single" w:sz="4" w:space="0" w:color="000000"/>
            </w:tcBorders>
          </w:tcPr>
          <w:p w14:paraId="34D456FB" w14:textId="7AE365EC" w:rsidR="00C4668D" w:rsidRPr="00CD169E" w:rsidRDefault="00C4668D" w:rsidP="004263F0">
            <w:pPr>
              <w:pStyle w:val="12"/>
              <w:tabs>
                <w:tab w:val="left" w:pos="709"/>
              </w:tabs>
              <w:spacing w:line="240" w:lineRule="auto"/>
              <w:ind w:firstLine="0"/>
              <w:jc w:val="both"/>
              <w:rPr>
                <w:rFonts w:cs="Times New Roman"/>
              </w:rPr>
            </w:pPr>
            <w:r w:rsidRPr="00CD169E">
              <w:rPr>
                <w:rFonts w:cs="Times New Roman"/>
              </w:rPr>
              <w:t>-многолетние насаждения</w:t>
            </w:r>
          </w:p>
        </w:tc>
        <w:tc>
          <w:tcPr>
            <w:tcW w:w="1418" w:type="dxa"/>
            <w:tcBorders>
              <w:top w:val="single" w:sz="4" w:space="0" w:color="000000"/>
              <w:left w:val="single" w:sz="4" w:space="0" w:color="000000"/>
              <w:bottom w:val="single" w:sz="4" w:space="0" w:color="000000"/>
              <w:right w:val="single" w:sz="4" w:space="0" w:color="000000"/>
            </w:tcBorders>
          </w:tcPr>
          <w:p w14:paraId="5119B2ED" w14:textId="608531EB" w:rsidR="00C4668D" w:rsidRPr="00CD169E" w:rsidRDefault="00C4668D" w:rsidP="004263F0">
            <w:pPr>
              <w:pStyle w:val="12"/>
              <w:tabs>
                <w:tab w:val="left" w:pos="709"/>
              </w:tabs>
              <w:spacing w:line="240" w:lineRule="auto"/>
              <w:ind w:firstLine="0"/>
              <w:jc w:val="right"/>
              <w:rPr>
                <w:rFonts w:cs="Times New Roman"/>
              </w:rPr>
            </w:pPr>
            <w:r w:rsidRPr="00CD169E">
              <w:rPr>
                <w:rFonts w:cs="Times New Roman"/>
              </w:rPr>
              <w:t>1</w:t>
            </w:r>
            <w:r w:rsidR="00591855" w:rsidRPr="00CD169E">
              <w:rPr>
                <w:rFonts w:cs="Times New Roman"/>
              </w:rPr>
              <w:t>90</w:t>
            </w:r>
          </w:p>
        </w:tc>
        <w:tc>
          <w:tcPr>
            <w:tcW w:w="1276" w:type="dxa"/>
            <w:tcBorders>
              <w:top w:val="single" w:sz="4" w:space="0" w:color="000000"/>
              <w:left w:val="single" w:sz="4" w:space="0" w:color="000000"/>
              <w:bottom w:val="single" w:sz="4" w:space="0" w:color="000000"/>
              <w:right w:val="single" w:sz="4" w:space="0" w:color="000000"/>
            </w:tcBorders>
          </w:tcPr>
          <w:p w14:paraId="61F1FC79" w14:textId="77777777" w:rsidR="00C4668D" w:rsidRPr="00CD169E" w:rsidRDefault="00C4668D" w:rsidP="004263F0">
            <w:pPr>
              <w:pStyle w:val="12"/>
              <w:tabs>
                <w:tab w:val="left" w:pos="709"/>
              </w:tabs>
              <w:spacing w:line="240" w:lineRule="auto"/>
              <w:ind w:firstLine="0"/>
              <w:jc w:val="right"/>
              <w:rPr>
                <w:rFonts w:cs="Times New Roman"/>
              </w:rPr>
            </w:pPr>
          </w:p>
        </w:tc>
      </w:tr>
      <w:tr w:rsidR="00CD169E" w:rsidRPr="00CD169E" w14:paraId="742F1BBC" w14:textId="77777777" w:rsidTr="004263F0">
        <w:tc>
          <w:tcPr>
            <w:tcW w:w="678" w:type="dxa"/>
            <w:tcBorders>
              <w:top w:val="single" w:sz="4" w:space="0" w:color="000000"/>
              <w:left w:val="single" w:sz="4" w:space="0" w:color="000000"/>
              <w:bottom w:val="single" w:sz="4" w:space="0" w:color="000000"/>
              <w:right w:val="single" w:sz="4" w:space="0" w:color="000000"/>
            </w:tcBorders>
          </w:tcPr>
          <w:p w14:paraId="7C0C9540" w14:textId="3331F721" w:rsidR="00B212B0" w:rsidRPr="00CD169E" w:rsidRDefault="00B212B0" w:rsidP="004263F0">
            <w:pPr>
              <w:pStyle w:val="12"/>
              <w:tabs>
                <w:tab w:val="left" w:pos="709"/>
              </w:tabs>
              <w:spacing w:line="240" w:lineRule="auto"/>
              <w:ind w:firstLine="0"/>
              <w:jc w:val="both"/>
              <w:rPr>
                <w:rFonts w:cs="Times New Roman"/>
              </w:rPr>
            </w:pPr>
            <w:r w:rsidRPr="00CD169E">
              <w:rPr>
                <w:rFonts w:cs="Times New Roman"/>
              </w:rPr>
              <w:t>1.</w:t>
            </w:r>
            <w:r w:rsidR="00C4668D" w:rsidRPr="00CD169E">
              <w:rPr>
                <w:rFonts w:cs="Times New Roman"/>
              </w:rPr>
              <w:t>3</w:t>
            </w:r>
          </w:p>
        </w:tc>
        <w:tc>
          <w:tcPr>
            <w:tcW w:w="6126" w:type="dxa"/>
            <w:tcBorders>
              <w:top w:val="single" w:sz="4" w:space="0" w:color="000000"/>
              <w:left w:val="single" w:sz="4" w:space="0" w:color="000000"/>
              <w:bottom w:val="single" w:sz="4" w:space="0" w:color="000000"/>
              <w:right w:val="single" w:sz="4" w:space="0" w:color="000000"/>
            </w:tcBorders>
          </w:tcPr>
          <w:p w14:paraId="09C6C2CC" w14:textId="77777777" w:rsidR="00B212B0" w:rsidRPr="00CD169E" w:rsidRDefault="00B212B0" w:rsidP="004263F0">
            <w:pPr>
              <w:pStyle w:val="12"/>
              <w:tabs>
                <w:tab w:val="left" w:pos="709"/>
              </w:tabs>
              <w:spacing w:line="240" w:lineRule="auto"/>
              <w:ind w:firstLine="0"/>
              <w:jc w:val="both"/>
              <w:rPr>
                <w:rFonts w:cs="Times New Roman"/>
              </w:rPr>
            </w:pPr>
            <w:r w:rsidRPr="00CD169E">
              <w:rPr>
                <w:rFonts w:cs="Times New Roman"/>
              </w:rPr>
              <w:t>– сенокосы</w:t>
            </w:r>
          </w:p>
        </w:tc>
        <w:tc>
          <w:tcPr>
            <w:tcW w:w="1418" w:type="dxa"/>
            <w:tcBorders>
              <w:top w:val="single" w:sz="4" w:space="0" w:color="000000"/>
              <w:left w:val="single" w:sz="4" w:space="0" w:color="000000"/>
              <w:bottom w:val="single" w:sz="4" w:space="0" w:color="000000"/>
              <w:right w:val="single" w:sz="4" w:space="0" w:color="000000"/>
            </w:tcBorders>
          </w:tcPr>
          <w:p w14:paraId="292BBA0B" w14:textId="2298853F" w:rsidR="00B212B0" w:rsidRPr="00CD169E" w:rsidRDefault="00B212B0" w:rsidP="004263F0">
            <w:pPr>
              <w:pStyle w:val="12"/>
              <w:tabs>
                <w:tab w:val="left" w:pos="709"/>
              </w:tabs>
              <w:spacing w:line="240" w:lineRule="auto"/>
              <w:ind w:firstLine="0"/>
              <w:jc w:val="right"/>
              <w:rPr>
                <w:rFonts w:cs="Times New Roman"/>
              </w:rPr>
            </w:pPr>
            <w:r w:rsidRPr="00CD169E">
              <w:rPr>
                <w:rFonts w:cs="Times New Roman"/>
              </w:rPr>
              <w:t>1</w:t>
            </w:r>
            <w:r w:rsidR="00591855" w:rsidRPr="00CD169E">
              <w:rPr>
                <w:rFonts w:cs="Times New Roman"/>
              </w:rPr>
              <w:t>6149</w:t>
            </w:r>
          </w:p>
        </w:tc>
        <w:tc>
          <w:tcPr>
            <w:tcW w:w="1276" w:type="dxa"/>
            <w:tcBorders>
              <w:top w:val="single" w:sz="4" w:space="0" w:color="000000"/>
              <w:left w:val="single" w:sz="4" w:space="0" w:color="000000"/>
              <w:bottom w:val="single" w:sz="4" w:space="0" w:color="000000"/>
              <w:right w:val="single" w:sz="4" w:space="0" w:color="000000"/>
            </w:tcBorders>
          </w:tcPr>
          <w:p w14:paraId="0D8CF8BD" w14:textId="629D74A0" w:rsidR="00B212B0" w:rsidRPr="00CD169E" w:rsidRDefault="00B212B0" w:rsidP="004263F0">
            <w:pPr>
              <w:pStyle w:val="12"/>
              <w:tabs>
                <w:tab w:val="left" w:pos="709"/>
              </w:tabs>
              <w:spacing w:line="240" w:lineRule="auto"/>
              <w:ind w:firstLine="0"/>
              <w:jc w:val="right"/>
              <w:rPr>
                <w:rFonts w:cs="Times New Roman"/>
              </w:rPr>
            </w:pPr>
          </w:p>
        </w:tc>
      </w:tr>
      <w:tr w:rsidR="00CD169E" w:rsidRPr="00CD169E" w14:paraId="5FB6D2E1" w14:textId="77777777" w:rsidTr="00591855">
        <w:trPr>
          <w:trHeight w:val="126"/>
        </w:trPr>
        <w:tc>
          <w:tcPr>
            <w:tcW w:w="678" w:type="dxa"/>
            <w:tcBorders>
              <w:top w:val="single" w:sz="4" w:space="0" w:color="000000"/>
              <w:left w:val="single" w:sz="4" w:space="0" w:color="000000"/>
              <w:bottom w:val="single" w:sz="4" w:space="0" w:color="000000"/>
              <w:right w:val="single" w:sz="4" w:space="0" w:color="000000"/>
            </w:tcBorders>
          </w:tcPr>
          <w:p w14:paraId="4E47FA86" w14:textId="6F25552F" w:rsidR="00B212B0" w:rsidRPr="00CD169E" w:rsidRDefault="00B212B0" w:rsidP="004263F0">
            <w:pPr>
              <w:pStyle w:val="12"/>
              <w:tabs>
                <w:tab w:val="left" w:pos="709"/>
              </w:tabs>
              <w:spacing w:line="240" w:lineRule="auto"/>
              <w:ind w:firstLine="0"/>
              <w:jc w:val="both"/>
              <w:rPr>
                <w:rFonts w:cs="Times New Roman"/>
              </w:rPr>
            </w:pPr>
            <w:r w:rsidRPr="00CD169E">
              <w:rPr>
                <w:rFonts w:cs="Times New Roman"/>
              </w:rPr>
              <w:t>1.</w:t>
            </w:r>
            <w:r w:rsidR="00C4668D" w:rsidRPr="00CD169E">
              <w:rPr>
                <w:rFonts w:cs="Times New Roman"/>
              </w:rPr>
              <w:t>4</w:t>
            </w:r>
          </w:p>
        </w:tc>
        <w:tc>
          <w:tcPr>
            <w:tcW w:w="6126" w:type="dxa"/>
            <w:tcBorders>
              <w:top w:val="single" w:sz="4" w:space="0" w:color="000000"/>
              <w:left w:val="single" w:sz="4" w:space="0" w:color="000000"/>
              <w:bottom w:val="single" w:sz="4" w:space="0" w:color="000000"/>
              <w:right w:val="single" w:sz="4" w:space="0" w:color="000000"/>
            </w:tcBorders>
          </w:tcPr>
          <w:p w14:paraId="3A62D101" w14:textId="77777777" w:rsidR="00B212B0" w:rsidRPr="00CD169E" w:rsidRDefault="00B212B0" w:rsidP="004263F0">
            <w:pPr>
              <w:pStyle w:val="12"/>
              <w:tabs>
                <w:tab w:val="left" w:pos="709"/>
              </w:tabs>
              <w:spacing w:line="240" w:lineRule="auto"/>
              <w:ind w:firstLine="0"/>
              <w:jc w:val="both"/>
              <w:rPr>
                <w:rFonts w:cs="Times New Roman"/>
              </w:rPr>
            </w:pPr>
            <w:r w:rsidRPr="00CD169E">
              <w:rPr>
                <w:rFonts w:cs="Times New Roman"/>
              </w:rPr>
              <w:t>– пастбища</w:t>
            </w:r>
          </w:p>
        </w:tc>
        <w:tc>
          <w:tcPr>
            <w:tcW w:w="1418" w:type="dxa"/>
            <w:tcBorders>
              <w:top w:val="single" w:sz="4" w:space="0" w:color="000000"/>
              <w:left w:val="single" w:sz="4" w:space="0" w:color="000000"/>
              <w:bottom w:val="single" w:sz="4" w:space="0" w:color="000000"/>
              <w:right w:val="single" w:sz="4" w:space="0" w:color="000000"/>
            </w:tcBorders>
          </w:tcPr>
          <w:p w14:paraId="7BF8E389" w14:textId="6630BB30" w:rsidR="00B212B0" w:rsidRPr="00CD169E" w:rsidRDefault="00591855" w:rsidP="004263F0">
            <w:pPr>
              <w:pStyle w:val="12"/>
              <w:tabs>
                <w:tab w:val="left" w:pos="709"/>
              </w:tabs>
              <w:spacing w:line="240" w:lineRule="auto"/>
              <w:ind w:firstLine="0"/>
              <w:jc w:val="right"/>
              <w:rPr>
                <w:rFonts w:cs="Times New Roman"/>
              </w:rPr>
            </w:pPr>
            <w:r w:rsidRPr="00CD169E">
              <w:rPr>
                <w:rFonts w:cs="Times New Roman"/>
              </w:rPr>
              <w:t>29780</w:t>
            </w:r>
          </w:p>
        </w:tc>
        <w:tc>
          <w:tcPr>
            <w:tcW w:w="1276" w:type="dxa"/>
            <w:tcBorders>
              <w:top w:val="single" w:sz="4" w:space="0" w:color="000000"/>
              <w:left w:val="single" w:sz="4" w:space="0" w:color="000000"/>
              <w:bottom w:val="single" w:sz="4" w:space="0" w:color="000000"/>
              <w:right w:val="single" w:sz="4" w:space="0" w:color="000000"/>
            </w:tcBorders>
          </w:tcPr>
          <w:p w14:paraId="163DE640" w14:textId="4D8FFF62" w:rsidR="00B212B0" w:rsidRPr="00CD169E" w:rsidRDefault="00B212B0" w:rsidP="004263F0">
            <w:pPr>
              <w:pStyle w:val="12"/>
              <w:tabs>
                <w:tab w:val="left" w:pos="709"/>
              </w:tabs>
              <w:spacing w:line="240" w:lineRule="auto"/>
              <w:ind w:firstLine="0"/>
              <w:jc w:val="right"/>
              <w:rPr>
                <w:rFonts w:cs="Times New Roman"/>
              </w:rPr>
            </w:pPr>
          </w:p>
        </w:tc>
      </w:tr>
      <w:tr w:rsidR="00CD169E" w:rsidRPr="00CD169E" w14:paraId="4D2161E9" w14:textId="77777777" w:rsidTr="004263F0">
        <w:tc>
          <w:tcPr>
            <w:tcW w:w="678" w:type="dxa"/>
            <w:tcBorders>
              <w:top w:val="single" w:sz="4" w:space="0" w:color="000000"/>
              <w:left w:val="single" w:sz="4" w:space="0" w:color="000000"/>
              <w:bottom w:val="single" w:sz="4" w:space="0" w:color="000000"/>
              <w:right w:val="single" w:sz="4" w:space="0" w:color="000000"/>
            </w:tcBorders>
          </w:tcPr>
          <w:p w14:paraId="0698D615" w14:textId="4FD5FBBF" w:rsidR="00591855" w:rsidRPr="00CD169E" w:rsidRDefault="00591855" w:rsidP="004263F0">
            <w:pPr>
              <w:pStyle w:val="12"/>
              <w:tabs>
                <w:tab w:val="left" w:pos="709"/>
              </w:tabs>
              <w:spacing w:line="240" w:lineRule="auto"/>
              <w:ind w:firstLine="0"/>
              <w:jc w:val="both"/>
              <w:rPr>
                <w:rFonts w:cs="Times New Roman"/>
              </w:rPr>
            </w:pPr>
            <w:r w:rsidRPr="00CD169E">
              <w:rPr>
                <w:rFonts w:cs="Times New Roman"/>
              </w:rPr>
              <w:t>1.5</w:t>
            </w:r>
          </w:p>
        </w:tc>
        <w:tc>
          <w:tcPr>
            <w:tcW w:w="6126" w:type="dxa"/>
            <w:tcBorders>
              <w:top w:val="single" w:sz="4" w:space="0" w:color="000000"/>
              <w:left w:val="single" w:sz="4" w:space="0" w:color="000000"/>
              <w:bottom w:val="single" w:sz="4" w:space="0" w:color="000000"/>
              <w:right w:val="single" w:sz="4" w:space="0" w:color="000000"/>
            </w:tcBorders>
          </w:tcPr>
          <w:p w14:paraId="3059A6EA" w14:textId="25AB1BAF" w:rsidR="00591855" w:rsidRPr="00CD169E" w:rsidRDefault="00591855" w:rsidP="004263F0">
            <w:pPr>
              <w:pStyle w:val="12"/>
              <w:tabs>
                <w:tab w:val="left" w:pos="709"/>
              </w:tabs>
              <w:spacing w:line="240" w:lineRule="auto"/>
              <w:ind w:firstLine="0"/>
              <w:jc w:val="both"/>
              <w:rPr>
                <w:rFonts w:cs="Times New Roman"/>
              </w:rPr>
            </w:pPr>
            <w:r w:rsidRPr="00CD169E">
              <w:rPr>
                <w:rFonts w:cs="Times New Roman"/>
              </w:rPr>
              <w:t>- залежь</w:t>
            </w:r>
          </w:p>
        </w:tc>
        <w:tc>
          <w:tcPr>
            <w:tcW w:w="1418" w:type="dxa"/>
            <w:tcBorders>
              <w:top w:val="single" w:sz="4" w:space="0" w:color="000000"/>
              <w:left w:val="single" w:sz="4" w:space="0" w:color="000000"/>
              <w:bottom w:val="single" w:sz="4" w:space="0" w:color="000000"/>
              <w:right w:val="single" w:sz="4" w:space="0" w:color="000000"/>
            </w:tcBorders>
          </w:tcPr>
          <w:p w14:paraId="7A653D30" w14:textId="5D8B6EF5" w:rsidR="00591855" w:rsidRPr="00CD169E" w:rsidRDefault="00591855" w:rsidP="004263F0">
            <w:pPr>
              <w:pStyle w:val="12"/>
              <w:tabs>
                <w:tab w:val="left" w:pos="709"/>
              </w:tabs>
              <w:spacing w:line="240" w:lineRule="auto"/>
              <w:ind w:firstLine="0"/>
              <w:jc w:val="right"/>
              <w:rPr>
                <w:rFonts w:cs="Times New Roman"/>
              </w:rPr>
            </w:pPr>
            <w:r w:rsidRPr="00CD169E">
              <w:rPr>
                <w:rFonts w:cs="Times New Roman"/>
              </w:rPr>
              <w:t>177</w:t>
            </w:r>
          </w:p>
        </w:tc>
        <w:tc>
          <w:tcPr>
            <w:tcW w:w="1276" w:type="dxa"/>
            <w:tcBorders>
              <w:top w:val="single" w:sz="4" w:space="0" w:color="000000"/>
              <w:left w:val="single" w:sz="4" w:space="0" w:color="000000"/>
              <w:bottom w:val="single" w:sz="4" w:space="0" w:color="000000"/>
              <w:right w:val="single" w:sz="4" w:space="0" w:color="000000"/>
            </w:tcBorders>
          </w:tcPr>
          <w:p w14:paraId="18E96701" w14:textId="77777777" w:rsidR="00591855" w:rsidRPr="00CD169E" w:rsidRDefault="00591855" w:rsidP="004263F0">
            <w:pPr>
              <w:pStyle w:val="12"/>
              <w:tabs>
                <w:tab w:val="left" w:pos="709"/>
              </w:tabs>
              <w:spacing w:line="240" w:lineRule="auto"/>
              <w:ind w:firstLine="0"/>
              <w:jc w:val="right"/>
              <w:rPr>
                <w:rFonts w:cs="Times New Roman"/>
              </w:rPr>
            </w:pPr>
          </w:p>
        </w:tc>
      </w:tr>
      <w:tr w:rsidR="00C756C7" w:rsidRPr="00CD169E" w14:paraId="3A1AD946" w14:textId="77777777" w:rsidTr="004263F0">
        <w:tc>
          <w:tcPr>
            <w:tcW w:w="678" w:type="dxa"/>
            <w:tcBorders>
              <w:top w:val="single" w:sz="4" w:space="0" w:color="000000"/>
              <w:left w:val="single" w:sz="4" w:space="0" w:color="000000"/>
              <w:bottom w:val="single" w:sz="4" w:space="0" w:color="000000"/>
              <w:right w:val="single" w:sz="4" w:space="0" w:color="000000"/>
            </w:tcBorders>
          </w:tcPr>
          <w:p w14:paraId="68B81B2F" w14:textId="3FEDB9F3" w:rsidR="00C756C7" w:rsidRPr="00CD169E" w:rsidRDefault="00C756C7" w:rsidP="004263F0">
            <w:pPr>
              <w:pStyle w:val="12"/>
              <w:tabs>
                <w:tab w:val="left" w:pos="709"/>
              </w:tabs>
              <w:spacing w:line="240" w:lineRule="auto"/>
              <w:ind w:firstLine="0"/>
              <w:jc w:val="both"/>
              <w:rPr>
                <w:rFonts w:cs="Times New Roman"/>
              </w:rPr>
            </w:pPr>
            <w:r w:rsidRPr="00CD169E">
              <w:rPr>
                <w:rFonts w:cs="Times New Roman"/>
              </w:rPr>
              <w:t>2.</w:t>
            </w:r>
          </w:p>
        </w:tc>
        <w:tc>
          <w:tcPr>
            <w:tcW w:w="6126" w:type="dxa"/>
            <w:tcBorders>
              <w:top w:val="single" w:sz="4" w:space="0" w:color="000000"/>
              <w:left w:val="single" w:sz="4" w:space="0" w:color="000000"/>
              <w:bottom w:val="single" w:sz="4" w:space="0" w:color="000000"/>
              <w:right w:val="single" w:sz="4" w:space="0" w:color="000000"/>
            </w:tcBorders>
          </w:tcPr>
          <w:p w14:paraId="79F7D541" w14:textId="47C3BB3B" w:rsidR="00C756C7" w:rsidRPr="00CD169E" w:rsidRDefault="00C756C7" w:rsidP="004263F0">
            <w:pPr>
              <w:pStyle w:val="12"/>
              <w:tabs>
                <w:tab w:val="left" w:pos="709"/>
              </w:tabs>
              <w:spacing w:line="240" w:lineRule="auto"/>
              <w:ind w:firstLine="0"/>
              <w:jc w:val="both"/>
              <w:rPr>
                <w:rFonts w:cs="Times New Roman"/>
              </w:rPr>
            </w:pPr>
            <w:r w:rsidRPr="00CD169E">
              <w:rPr>
                <w:rFonts w:cs="Times New Roman"/>
              </w:rPr>
              <w:t>В стадии мелиоративного строительства (сельхозугодья) и восстановления плодородия</w:t>
            </w:r>
          </w:p>
        </w:tc>
        <w:tc>
          <w:tcPr>
            <w:tcW w:w="1418" w:type="dxa"/>
            <w:tcBorders>
              <w:top w:val="single" w:sz="4" w:space="0" w:color="000000"/>
              <w:left w:val="single" w:sz="4" w:space="0" w:color="000000"/>
              <w:bottom w:val="single" w:sz="4" w:space="0" w:color="000000"/>
              <w:right w:val="single" w:sz="4" w:space="0" w:color="000000"/>
            </w:tcBorders>
          </w:tcPr>
          <w:p w14:paraId="33BD1021" w14:textId="113CADBF" w:rsidR="00C756C7" w:rsidRPr="00CD169E" w:rsidRDefault="00C756C7" w:rsidP="004263F0">
            <w:pPr>
              <w:pStyle w:val="12"/>
              <w:tabs>
                <w:tab w:val="left" w:pos="709"/>
              </w:tabs>
              <w:spacing w:line="240" w:lineRule="auto"/>
              <w:ind w:firstLine="0"/>
              <w:jc w:val="right"/>
              <w:rPr>
                <w:rFonts w:cs="Times New Roman"/>
              </w:rPr>
            </w:pPr>
            <w:r w:rsidRPr="00CD169E">
              <w:rPr>
                <w:rFonts w:cs="Times New Roman"/>
              </w:rPr>
              <w:t>108</w:t>
            </w:r>
          </w:p>
        </w:tc>
        <w:tc>
          <w:tcPr>
            <w:tcW w:w="1276" w:type="dxa"/>
            <w:tcBorders>
              <w:top w:val="single" w:sz="4" w:space="0" w:color="000000"/>
              <w:left w:val="single" w:sz="4" w:space="0" w:color="000000"/>
              <w:bottom w:val="single" w:sz="4" w:space="0" w:color="000000"/>
              <w:right w:val="single" w:sz="4" w:space="0" w:color="000000"/>
            </w:tcBorders>
          </w:tcPr>
          <w:p w14:paraId="7720A304" w14:textId="0924D0F3" w:rsidR="00C756C7" w:rsidRPr="00CD169E" w:rsidRDefault="00C756C7" w:rsidP="004263F0">
            <w:pPr>
              <w:pStyle w:val="12"/>
              <w:tabs>
                <w:tab w:val="left" w:pos="709"/>
              </w:tabs>
              <w:spacing w:line="240" w:lineRule="auto"/>
              <w:ind w:firstLine="0"/>
              <w:jc w:val="right"/>
              <w:rPr>
                <w:rFonts w:cs="Times New Roman"/>
              </w:rPr>
            </w:pPr>
            <w:r w:rsidRPr="00CD169E">
              <w:rPr>
                <w:rFonts w:cs="Times New Roman"/>
              </w:rPr>
              <w:t>0,03</w:t>
            </w:r>
          </w:p>
        </w:tc>
      </w:tr>
      <w:tr w:rsidR="00CD169E" w:rsidRPr="00CD169E" w14:paraId="3A0ECE80" w14:textId="77777777" w:rsidTr="004263F0">
        <w:tc>
          <w:tcPr>
            <w:tcW w:w="678" w:type="dxa"/>
            <w:tcBorders>
              <w:top w:val="single" w:sz="4" w:space="0" w:color="000000"/>
              <w:left w:val="single" w:sz="4" w:space="0" w:color="000000"/>
              <w:bottom w:val="single" w:sz="4" w:space="0" w:color="000000"/>
              <w:right w:val="single" w:sz="4" w:space="0" w:color="000000"/>
            </w:tcBorders>
          </w:tcPr>
          <w:p w14:paraId="03C4F355" w14:textId="04059FB3" w:rsidR="00B212B0" w:rsidRPr="00CD169E" w:rsidRDefault="00C756C7" w:rsidP="004263F0">
            <w:pPr>
              <w:pStyle w:val="12"/>
              <w:tabs>
                <w:tab w:val="left" w:pos="709"/>
              </w:tabs>
              <w:spacing w:line="240" w:lineRule="auto"/>
              <w:ind w:firstLine="0"/>
              <w:jc w:val="both"/>
              <w:rPr>
                <w:rFonts w:cs="Times New Roman"/>
              </w:rPr>
            </w:pPr>
            <w:r w:rsidRPr="00CD169E">
              <w:rPr>
                <w:rFonts w:cs="Times New Roman"/>
              </w:rPr>
              <w:t>3</w:t>
            </w:r>
            <w:r w:rsidR="00B117B5" w:rsidRPr="00CD169E">
              <w:rPr>
                <w:rFonts w:cs="Times New Roman"/>
              </w:rPr>
              <w:t>.</w:t>
            </w:r>
          </w:p>
        </w:tc>
        <w:tc>
          <w:tcPr>
            <w:tcW w:w="6126" w:type="dxa"/>
            <w:tcBorders>
              <w:top w:val="single" w:sz="4" w:space="0" w:color="000000"/>
              <w:left w:val="single" w:sz="4" w:space="0" w:color="000000"/>
              <w:bottom w:val="single" w:sz="4" w:space="0" w:color="000000"/>
              <w:right w:val="single" w:sz="4" w:space="0" w:color="000000"/>
            </w:tcBorders>
          </w:tcPr>
          <w:p w14:paraId="35B7C571" w14:textId="26CDDD31" w:rsidR="00B212B0" w:rsidRPr="00CD169E" w:rsidRDefault="00B212B0" w:rsidP="004263F0">
            <w:pPr>
              <w:pStyle w:val="12"/>
              <w:tabs>
                <w:tab w:val="left" w:pos="709"/>
              </w:tabs>
              <w:spacing w:line="240" w:lineRule="auto"/>
              <w:ind w:firstLine="0"/>
              <w:jc w:val="both"/>
              <w:rPr>
                <w:rFonts w:cs="Times New Roman"/>
              </w:rPr>
            </w:pPr>
            <w:r w:rsidRPr="00CD169E">
              <w:rPr>
                <w:rFonts w:cs="Times New Roman"/>
              </w:rPr>
              <w:t>Лесные угодья</w:t>
            </w:r>
            <w:r w:rsidR="00B117B5" w:rsidRPr="00CD169E">
              <w:rPr>
                <w:rFonts w:cs="Times New Roman"/>
              </w:rPr>
              <w:t>, покрытые лесом</w:t>
            </w:r>
          </w:p>
        </w:tc>
        <w:tc>
          <w:tcPr>
            <w:tcW w:w="1418" w:type="dxa"/>
            <w:tcBorders>
              <w:top w:val="single" w:sz="4" w:space="0" w:color="000000"/>
              <w:left w:val="single" w:sz="4" w:space="0" w:color="000000"/>
              <w:bottom w:val="single" w:sz="4" w:space="0" w:color="000000"/>
              <w:right w:val="single" w:sz="4" w:space="0" w:color="000000"/>
            </w:tcBorders>
          </w:tcPr>
          <w:p w14:paraId="661E576A" w14:textId="4067592A" w:rsidR="00B212B0" w:rsidRPr="00CD169E" w:rsidRDefault="00591855" w:rsidP="004263F0">
            <w:pPr>
              <w:pStyle w:val="12"/>
              <w:tabs>
                <w:tab w:val="left" w:pos="709"/>
              </w:tabs>
              <w:spacing w:line="240" w:lineRule="auto"/>
              <w:ind w:firstLine="0"/>
              <w:jc w:val="right"/>
              <w:rPr>
                <w:rFonts w:cs="Times New Roman"/>
              </w:rPr>
            </w:pPr>
            <w:r w:rsidRPr="00CD169E">
              <w:rPr>
                <w:rFonts w:cs="Times New Roman"/>
              </w:rPr>
              <w:t>198473</w:t>
            </w:r>
          </w:p>
        </w:tc>
        <w:tc>
          <w:tcPr>
            <w:tcW w:w="1276" w:type="dxa"/>
            <w:tcBorders>
              <w:top w:val="single" w:sz="4" w:space="0" w:color="000000"/>
              <w:left w:val="single" w:sz="4" w:space="0" w:color="000000"/>
              <w:bottom w:val="single" w:sz="4" w:space="0" w:color="000000"/>
              <w:right w:val="single" w:sz="4" w:space="0" w:color="000000"/>
            </w:tcBorders>
          </w:tcPr>
          <w:p w14:paraId="350C75C5" w14:textId="0CC83E32" w:rsidR="00B212B0" w:rsidRPr="00CD169E" w:rsidRDefault="00C756C7" w:rsidP="004263F0">
            <w:pPr>
              <w:pStyle w:val="12"/>
              <w:tabs>
                <w:tab w:val="left" w:pos="709"/>
              </w:tabs>
              <w:spacing w:line="240" w:lineRule="auto"/>
              <w:ind w:firstLine="0"/>
              <w:jc w:val="right"/>
              <w:rPr>
                <w:rFonts w:cs="Times New Roman"/>
              </w:rPr>
            </w:pPr>
            <w:r w:rsidRPr="00CD169E">
              <w:rPr>
                <w:rFonts w:cs="Times New Roman"/>
              </w:rPr>
              <w:t>52,93</w:t>
            </w:r>
          </w:p>
        </w:tc>
      </w:tr>
      <w:tr w:rsidR="00CD169E" w:rsidRPr="00CD169E" w14:paraId="17D1ADF6" w14:textId="77777777" w:rsidTr="004263F0">
        <w:tc>
          <w:tcPr>
            <w:tcW w:w="678" w:type="dxa"/>
            <w:tcBorders>
              <w:top w:val="single" w:sz="4" w:space="0" w:color="000000"/>
              <w:left w:val="single" w:sz="4" w:space="0" w:color="000000"/>
              <w:bottom w:val="single" w:sz="4" w:space="0" w:color="000000"/>
              <w:right w:val="single" w:sz="4" w:space="0" w:color="000000"/>
            </w:tcBorders>
          </w:tcPr>
          <w:p w14:paraId="6FF999F2" w14:textId="4460C03A" w:rsidR="00591855" w:rsidRPr="00CD169E" w:rsidRDefault="00C756C7" w:rsidP="004263F0">
            <w:pPr>
              <w:pStyle w:val="12"/>
              <w:tabs>
                <w:tab w:val="left" w:pos="709"/>
              </w:tabs>
              <w:spacing w:line="240" w:lineRule="auto"/>
              <w:ind w:firstLine="0"/>
              <w:jc w:val="both"/>
              <w:rPr>
                <w:rFonts w:cs="Times New Roman"/>
              </w:rPr>
            </w:pPr>
            <w:r w:rsidRPr="00CD169E">
              <w:rPr>
                <w:rFonts w:cs="Times New Roman"/>
              </w:rPr>
              <w:t>4</w:t>
            </w:r>
            <w:r w:rsidR="00591855" w:rsidRPr="00CD169E">
              <w:rPr>
                <w:rFonts w:cs="Times New Roman"/>
              </w:rPr>
              <w:t>.</w:t>
            </w:r>
          </w:p>
        </w:tc>
        <w:tc>
          <w:tcPr>
            <w:tcW w:w="6126" w:type="dxa"/>
            <w:tcBorders>
              <w:top w:val="single" w:sz="4" w:space="0" w:color="000000"/>
              <w:left w:val="single" w:sz="4" w:space="0" w:color="000000"/>
              <w:bottom w:val="single" w:sz="4" w:space="0" w:color="000000"/>
              <w:right w:val="single" w:sz="4" w:space="0" w:color="000000"/>
            </w:tcBorders>
          </w:tcPr>
          <w:p w14:paraId="5593BD51" w14:textId="25A5D23E" w:rsidR="00591855" w:rsidRPr="00CD169E" w:rsidRDefault="00591855" w:rsidP="004263F0">
            <w:pPr>
              <w:pStyle w:val="12"/>
              <w:tabs>
                <w:tab w:val="left" w:pos="709"/>
              </w:tabs>
              <w:spacing w:line="240" w:lineRule="auto"/>
              <w:ind w:firstLine="0"/>
              <w:jc w:val="both"/>
              <w:rPr>
                <w:rFonts w:cs="Times New Roman"/>
              </w:rPr>
            </w:pPr>
            <w:r w:rsidRPr="00CD169E">
              <w:rPr>
                <w:rFonts w:cs="Times New Roman"/>
              </w:rPr>
              <w:t>Под лесными насаждениями</w:t>
            </w:r>
          </w:p>
        </w:tc>
        <w:tc>
          <w:tcPr>
            <w:tcW w:w="1418" w:type="dxa"/>
            <w:tcBorders>
              <w:top w:val="single" w:sz="4" w:space="0" w:color="000000"/>
              <w:left w:val="single" w:sz="4" w:space="0" w:color="000000"/>
              <w:bottom w:val="single" w:sz="4" w:space="0" w:color="000000"/>
              <w:right w:val="single" w:sz="4" w:space="0" w:color="000000"/>
            </w:tcBorders>
          </w:tcPr>
          <w:p w14:paraId="1FD2B58D" w14:textId="589E488A" w:rsidR="00591855" w:rsidRPr="00CD169E" w:rsidRDefault="00591855" w:rsidP="004263F0">
            <w:pPr>
              <w:pStyle w:val="12"/>
              <w:tabs>
                <w:tab w:val="left" w:pos="709"/>
              </w:tabs>
              <w:spacing w:line="240" w:lineRule="auto"/>
              <w:ind w:firstLine="0"/>
              <w:jc w:val="right"/>
              <w:rPr>
                <w:rFonts w:cs="Times New Roman"/>
              </w:rPr>
            </w:pPr>
            <w:r w:rsidRPr="00CD169E">
              <w:rPr>
                <w:rFonts w:cs="Times New Roman"/>
              </w:rPr>
              <w:t>51364</w:t>
            </w:r>
          </w:p>
        </w:tc>
        <w:tc>
          <w:tcPr>
            <w:tcW w:w="1276" w:type="dxa"/>
            <w:tcBorders>
              <w:top w:val="single" w:sz="4" w:space="0" w:color="000000"/>
              <w:left w:val="single" w:sz="4" w:space="0" w:color="000000"/>
              <w:bottom w:val="single" w:sz="4" w:space="0" w:color="000000"/>
              <w:right w:val="single" w:sz="4" w:space="0" w:color="000000"/>
            </w:tcBorders>
          </w:tcPr>
          <w:p w14:paraId="718BB5FD" w14:textId="16373BC2" w:rsidR="00591855" w:rsidRPr="00CD169E" w:rsidRDefault="00C756C7" w:rsidP="004263F0">
            <w:pPr>
              <w:pStyle w:val="12"/>
              <w:tabs>
                <w:tab w:val="left" w:pos="709"/>
              </w:tabs>
              <w:spacing w:line="240" w:lineRule="auto"/>
              <w:ind w:firstLine="0"/>
              <w:jc w:val="right"/>
              <w:rPr>
                <w:rFonts w:cs="Times New Roman"/>
              </w:rPr>
            </w:pPr>
            <w:r w:rsidRPr="00CD169E">
              <w:rPr>
                <w:rFonts w:cs="Times New Roman"/>
              </w:rPr>
              <w:t>13,7</w:t>
            </w:r>
          </w:p>
        </w:tc>
      </w:tr>
      <w:tr w:rsidR="00CD169E" w:rsidRPr="00CD169E" w14:paraId="65B86162" w14:textId="77777777" w:rsidTr="004263F0">
        <w:tc>
          <w:tcPr>
            <w:tcW w:w="678" w:type="dxa"/>
            <w:tcBorders>
              <w:top w:val="single" w:sz="4" w:space="0" w:color="000000"/>
              <w:left w:val="single" w:sz="4" w:space="0" w:color="000000"/>
              <w:bottom w:val="single" w:sz="4" w:space="0" w:color="000000"/>
              <w:right w:val="single" w:sz="4" w:space="0" w:color="000000"/>
            </w:tcBorders>
          </w:tcPr>
          <w:p w14:paraId="10FCEFE4" w14:textId="033852AE" w:rsidR="00591855" w:rsidRPr="00CD169E" w:rsidRDefault="00C756C7" w:rsidP="004263F0">
            <w:pPr>
              <w:pStyle w:val="12"/>
              <w:tabs>
                <w:tab w:val="left" w:pos="709"/>
              </w:tabs>
              <w:spacing w:line="240" w:lineRule="auto"/>
              <w:ind w:firstLine="0"/>
              <w:jc w:val="both"/>
              <w:rPr>
                <w:rFonts w:cs="Times New Roman"/>
              </w:rPr>
            </w:pPr>
            <w:r w:rsidRPr="00CD169E">
              <w:rPr>
                <w:rFonts w:cs="Times New Roman"/>
              </w:rPr>
              <w:t>5</w:t>
            </w:r>
            <w:r w:rsidR="00591855" w:rsidRPr="00CD169E">
              <w:rPr>
                <w:rFonts w:cs="Times New Roman"/>
              </w:rPr>
              <w:t>.</w:t>
            </w:r>
          </w:p>
        </w:tc>
        <w:tc>
          <w:tcPr>
            <w:tcW w:w="6126" w:type="dxa"/>
            <w:tcBorders>
              <w:top w:val="single" w:sz="4" w:space="0" w:color="000000"/>
              <w:left w:val="single" w:sz="4" w:space="0" w:color="000000"/>
              <w:bottom w:val="single" w:sz="4" w:space="0" w:color="000000"/>
              <w:right w:val="single" w:sz="4" w:space="0" w:color="000000"/>
            </w:tcBorders>
          </w:tcPr>
          <w:p w14:paraId="528BC8AE" w14:textId="679925F8" w:rsidR="00591855" w:rsidRPr="00CD169E" w:rsidRDefault="00591855" w:rsidP="004263F0">
            <w:pPr>
              <w:pStyle w:val="12"/>
              <w:tabs>
                <w:tab w:val="left" w:pos="709"/>
              </w:tabs>
              <w:spacing w:line="240" w:lineRule="auto"/>
              <w:ind w:firstLine="0"/>
              <w:jc w:val="both"/>
              <w:rPr>
                <w:rFonts w:cs="Times New Roman"/>
              </w:rPr>
            </w:pPr>
            <w:r w:rsidRPr="00CD169E">
              <w:rPr>
                <w:rFonts w:cs="Times New Roman"/>
              </w:rPr>
              <w:t>Под водой</w:t>
            </w:r>
          </w:p>
        </w:tc>
        <w:tc>
          <w:tcPr>
            <w:tcW w:w="1418" w:type="dxa"/>
            <w:tcBorders>
              <w:top w:val="single" w:sz="4" w:space="0" w:color="000000"/>
              <w:left w:val="single" w:sz="4" w:space="0" w:color="000000"/>
              <w:bottom w:val="single" w:sz="4" w:space="0" w:color="000000"/>
              <w:right w:val="single" w:sz="4" w:space="0" w:color="000000"/>
            </w:tcBorders>
          </w:tcPr>
          <w:p w14:paraId="579EA6A8" w14:textId="509EB4DC" w:rsidR="00591855" w:rsidRPr="00CD169E" w:rsidRDefault="00591855" w:rsidP="004263F0">
            <w:pPr>
              <w:pStyle w:val="12"/>
              <w:tabs>
                <w:tab w:val="left" w:pos="709"/>
              </w:tabs>
              <w:spacing w:line="240" w:lineRule="auto"/>
              <w:ind w:firstLine="0"/>
              <w:jc w:val="right"/>
              <w:rPr>
                <w:rFonts w:cs="Times New Roman"/>
              </w:rPr>
            </w:pPr>
            <w:r w:rsidRPr="00CD169E">
              <w:rPr>
                <w:rFonts w:cs="Times New Roman"/>
              </w:rPr>
              <w:t>1800</w:t>
            </w:r>
          </w:p>
        </w:tc>
        <w:tc>
          <w:tcPr>
            <w:tcW w:w="1276" w:type="dxa"/>
            <w:tcBorders>
              <w:top w:val="single" w:sz="4" w:space="0" w:color="000000"/>
              <w:left w:val="single" w:sz="4" w:space="0" w:color="000000"/>
              <w:bottom w:val="single" w:sz="4" w:space="0" w:color="000000"/>
              <w:right w:val="single" w:sz="4" w:space="0" w:color="000000"/>
            </w:tcBorders>
          </w:tcPr>
          <w:p w14:paraId="7C6C6700" w14:textId="6AB46CA0" w:rsidR="00591855" w:rsidRPr="00CD169E" w:rsidRDefault="00C756C7" w:rsidP="004263F0">
            <w:pPr>
              <w:pStyle w:val="12"/>
              <w:tabs>
                <w:tab w:val="left" w:pos="709"/>
              </w:tabs>
              <w:spacing w:line="240" w:lineRule="auto"/>
              <w:ind w:firstLine="0"/>
              <w:jc w:val="right"/>
              <w:rPr>
                <w:rFonts w:cs="Times New Roman"/>
              </w:rPr>
            </w:pPr>
            <w:r w:rsidRPr="00CD169E">
              <w:rPr>
                <w:rFonts w:cs="Times New Roman"/>
              </w:rPr>
              <w:t>0,48</w:t>
            </w:r>
          </w:p>
        </w:tc>
      </w:tr>
      <w:tr w:rsidR="00CD169E" w:rsidRPr="00CD169E" w14:paraId="104BEEE3" w14:textId="77777777" w:rsidTr="004263F0">
        <w:tc>
          <w:tcPr>
            <w:tcW w:w="678" w:type="dxa"/>
            <w:tcBorders>
              <w:top w:val="single" w:sz="4" w:space="0" w:color="000000"/>
              <w:left w:val="single" w:sz="4" w:space="0" w:color="000000"/>
              <w:bottom w:val="single" w:sz="4" w:space="0" w:color="000000"/>
              <w:right w:val="single" w:sz="4" w:space="0" w:color="000000"/>
            </w:tcBorders>
          </w:tcPr>
          <w:p w14:paraId="2CFFBC7E" w14:textId="053AEC68" w:rsidR="00591855" w:rsidRPr="00CD169E" w:rsidRDefault="00C756C7" w:rsidP="004263F0">
            <w:pPr>
              <w:pStyle w:val="12"/>
              <w:tabs>
                <w:tab w:val="left" w:pos="709"/>
              </w:tabs>
              <w:spacing w:line="240" w:lineRule="auto"/>
              <w:ind w:firstLine="0"/>
              <w:jc w:val="both"/>
              <w:rPr>
                <w:rFonts w:cs="Times New Roman"/>
              </w:rPr>
            </w:pPr>
            <w:r w:rsidRPr="00CD169E">
              <w:rPr>
                <w:rFonts w:cs="Times New Roman"/>
              </w:rPr>
              <w:t>6</w:t>
            </w:r>
            <w:r w:rsidR="00591855" w:rsidRPr="00CD169E">
              <w:rPr>
                <w:rFonts w:cs="Times New Roman"/>
              </w:rPr>
              <w:t>.</w:t>
            </w:r>
          </w:p>
        </w:tc>
        <w:tc>
          <w:tcPr>
            <w:tcW w:w="6126" w:type="dxa"/>
            <w:tcBorders>
              <w:top w:val="single" w:sz="4" w:space="0" w:color="000000"/>
              <w:left w:val="single" w:sz="4" w:space="0" w:color="000000"/>
              <w:bottom w:val="single" w:sz="4" w:space="0" w:color="000000"/>
              <w:right w:val="single" w:sz="4" w:space="0" w:color="000000"/>
            </w:tcBorders>
          </w:tcPr>
          <w:p w14:paraId="69EEF7CD" w14:textId="49775AAE" w:rsidR="00591855" w:rsidRPr="00CD169E" w:rsidRDefault="00591855" w:rsidP="004263F0">
            <w:pPr>
              <w:pStyle w:val="12"/>
              <w:tabs>
                <w:tab w:val="left" w:pos="709"/>
              </w:tabs>
              <w:spacing w:line="240" w:lineRule="auto"/>
              <w:ind w:firstLine="0"/>
              <w:jc w:val="both"/>
              <w:rPr>
                <w:rFonts w:cs="Times New Roman"/>
              </w:rPr>
            </w:pPr>
            <w:r w:rsidRPr="00CD169E">
              <w:rPr>
                <w:rFonts w:cs="Times New Roman"/>
              </w:rPr>
              <w:t>Земли застройки</w:t>
            </w:r>
          </w:p>
        </w:tc>
        <w:tc>
          <w:tcPr>
            <w:tcW w:w="1418" w:type="dxa"/>
            <w:tcBorders>
              <w:top w:val="single" w:sz="4" w:space="0" w:color="000000"/>
              <w:left w:val="single" w:sz="4" w:space="0" w:color="000000"/>
              <w:bottom w:val="single" w:sz="4" w:space="0" w:color="000000"/>
              <w:right w:val="single" w:sz="4" w:space="0" w:color="000000"/>
            </w:tcBorders>
          </w:tcPr>
          <w:p w14:paraId="0FA55EFF" w14:textId="760DE53A" w:rsidR="00591855" w:rsidRPr="00CD169E" w:rsidRDefault="00591855" w:rsidP="004263F0">
            <w:pPr>
              <w:pStyle w:val="12"/>
              <w:tabs>
                <w:tab w:val="left" w:pos="709"/>
              </w:tabs>
              <w:spacing w:line="240" w:lineRule="auto"/>
              <w:ind w:firstLine="0"/>
              <w:jc w:val="right"/>
              <w:rPr>
                <w:rFonts w:cs="Times New Roman"/>
              </w:rPr>
            </w:pPr>
            <w:r w:rsidRPr="00CD169E">
              <w:rPr>
                <w:rFonts w:cs="Times New Roman"/>
              </w:rPr>
              <w:t>3431</w:t>
            </w:r>
          </w:p>
        </w:tc>
        <w:tc>
          <w:tcPr>
            <w:tcW w:w="1276" w:type="dxa"/>
            <w:tcBorders>
              <w:top w:val="single" w:sz="4" w:space="0" w:color="000000"/>
              <w:left w:val="single" w:sz="4" w:space="0" w:color="000000"/>
              <w:bottom w:val="single" w:sz="4" w:space="0" w:color="000000"/>
              <w:right w:val="single" w:sz="4" w:space="0" w:color="000000"/>
            </w:tcBorders>
          </w:tcPr>
          <w:p w14:paraId="563A2936" w14:textId="04652192" w:rsidR="00591855" w:rsidRPr="00CD169E" w:rsidRDefault="00C756C7" w:rsidP="004263F0">
            <w:pPr>
              <w:pStyle w:val="12"/>
              <w:tabs>
                <w:tab w:val="left" w:pos="709"/>
              </w:tabs>
              <w:spacing w:line="240" w:lineRule="auto"/>
              <w:ind w:firstLine="0"/>
              <w:jc w:val="right"/>
              <w:rPr>
                <w:rFonts w:cs="Times New Roman"/>
              </w:rPr>
            </w:pPr>
            <w:r w:rsidRPr="00CD169E">
              <w:rPr>
                <w:rFonts w:cs="Times New Roman"/>
              </w:rPr>
              <w:t>0,91</w:t>
            </w:r>
          </w:p>
        </w:tc>
      </w:tr>
      <w:tr w:rsidR="00CD169E" w:rsidRPr="00CD169E" w14:paraId="2445100A" w14:textId="77777777" w:rsidTr="004263F0">
        <w:tc>
          <w:tcPr>
            <w:tcW w:w="678" w:type="dxa"/>
            <w:tcBorders>
              <w:top w:val="single" w:sz="4" w:space="0" w:color="000000"/>
              <w:left w:val="single" w:sz="4" w:space="0" w:color="000000"/>
              <w:bottom w:val="single" w:sz="4" w:space="0" w:color="000000"/>
              <w:right w:val="single" w:sz="4" w:space="0" w:color="000000"/>
            </w:tcBorders>
          </w:tcPr>
          <w:p w14:paraId="75AB2432" w14:textId="56876896" w:rsidR="00591855" w:rsidRPr="00CD169E" w:rsidRDefault="00C756C7" w:rsidP="004263F0">
            <w:pPr>
              <w:pStyle w:val="12"/>
              <w:tabs>
                <w:tab w:val="left" w:pos="709"/>
              </w:tabs>
              <w:spacing w:line="240" w:lineRule="auto"/>
              <w:ind w:firstLine="0"/>
              <w:jc w:val="both"/>
              <w:rPr>
                <w:rFonts w:cs="Times New Roman"/>
              </w:rPr>
            </w:pPr>
            <w:r w:rsidRPr="00CD169E">
              <w:rPr>
                <w:rFonts w:cs="Times New Roman"/>
              </w:rPr>
              <w:t>7</w:t>
            </w:r>
            <w:r w:rsidR="00591855" w:rsidRPr="00CD169E">
              <w:rPr>
                <w:rFonts w:cs="Times New Roman"/>
              </w:rPr>
              <w:t>.</w:t>
            </w:r>
          </w:p>
        </w:tc>
        <w:tc>
          <w:tcPr>
            <w:tcW w:w="6126" w:type="dxa"/>
            <w:tcBorders>
              <w:top w:val="single" w:sz="4" w:space="0" w:color="000000"/>
              <w:left w:val="single" w:sz="4" w:space="0" w:color="000000"/>
              <w:bottom w:val="single" w:sz="4" w:space="0" w:color="000000"/>
              <w:right w:val="single" w:sz="4" w:space="0" w:color="000000"/>
            </w:tcBorders>
          </w:tcPr>
          <w:p w14:paraId="41987A3D" w14:textId="14D861AE" w:rsidR="00591855" w:rsidRPr="00CD169E" w:rsidRDefault="00591855" w:rsidP="004263F0">
            <w:pPr>
              <w:pStyle w:val="12"/>
              <w:tabs>
                <w:tab w:val="left" w:pos="709"/>
              </w:tabs>
              <w:spacing w:line="240" w:lineRule="auto"/>
              <w:ind w:firstLine="0"/>
              <w:jc w:val="both"/>
              <w:rPr>
                <w:rFonts w:cs="Times New Roman"/>
              </w:rPr>
            </w:pPr>
            <w:r w:rsidRPr="00CD169E">
              <w:rPr>
                <w:rFonts w:cs="Times New Roman"/>
              </w:rPr>
              <w:t>Под дорогами</w:t>
            </w:r>
          </w:p>
        </w:tc>
        <w:tc>
          <w:tcPr>
            <w:tcW w:w="1418" w:type="dxa"/>
            <w:tcBorders>
              <w:top w:val="single" w:sz="4" w:space="0" w:color="000000"/>
              <w:left w:val="single" w:sz="4" w:space="0" w:color="000000"/>
              <w:bottom w:val="single" w:sz="4" w:space="0" w:color="000000"/>
              <w:right w:val="single" w:sz="4" w:space="0" w:color="000000"/>
            </w:tcBorders>
          </w:tcPr>
          <w:p w14:paraId="11965B8B" w14:textId="0CD2C110" w:rsidR="00591855" w:rsidRPr="00CD169E" w:rsidRDefault="00591855" w:rsidP="004263F0">
            <w:pPr>
              <w:pStyle w:val="12"/>
              <w:tabs>
                <w:tab w:val="left" w:pos="709"/>
              </w:tabs>
              <w:spacing w:line="240" w:lineRule="auto"/>
              <w:ind w:firstLine="0"/>
              <w:jc w:val="right"/>
              <w:rPr>
                <w:rFonts w:cs="Times New Roman"/>
              </w:rPr>
            </w:pPr>
            <w:r w:rsidRPr="00CD169E">
              <w:rPr>
                <w:rFonts w:cs="Times New Roman"/>
              </w:rPr>
              <w:t>2424</w:t>
            </w:r>
          </w:p>
        </w:tc>
        <w:tc>
          <w:tcPr>
            <w:tcW w:w="1276" w:type="dxa"/>
            <w:tcBorders>
              <w:top w:val="single" w:sz="4" w:space="0" w:color="000000"/>
              <w:left w:val="single" w:sz="4" w:space="0" w:color="000000"/>
              <w:bottom w:val="single" w:sz="4" w:space="0" w:color="000000"/>
              <w:right w:val="single" w:sz="4" w:space="0" w:color="000000"/>
            </w:tcBorders>
          </w:tcPr>
          <w:p w14:paraId="50428DC1" w14:textId="53DEFA1B" w:rsidR="00591855" w:rsidRPr="00CD169E" w:rsidRDefault="00C756C7" w:rsidP="004263F0">
            <w:pPr>
              <w:pStyle w:val="12"/>
              <w:tabs>
                <w:tab w:val="left" w:pos="709"/>
              </w:tabs>
              <w:spacing w:line="240" w:lineRule="auto"/>
              <w:ind w:firstLine="0"/>
              <w:jc w:val="right"/>
              <w:rPr>
                <w:rFonts w:cs="Times New Roman"/>
              </w:rPr>
            </w:pPr>
            <w:r w:rsidRPr="00CD169E">
              <w:rPr>
                <w:rFonts w:cs="Times New Roman"/>
              </w:rPr>
              <w:t>0,</w:t>
            </w:r>
            <w:r w:rsidR="00CD169E" w:rsidRPr="00CD169E">
              <w:rPr>
                <w:rFonts w:cs="Times New Roman"/>
              </w:rPr>
              <w:t>65</w:t>
            </w:r>
          </w:p>
        </w:tc>
      </w:tr>
      <w:tr w:rsidR="00CD169E" w:rsidRPr="00CD169E" w14:paraId="23D54D95" w14:textId="77777777" w:rsidTr="004263F0">
        <w:tc>
          <w:tcPr>
            <w:tcW w:w="678" w:type="dxa"/>
            <w:tcBorders>
              <w:top w:val="single" w:sz="4" w:space="0" w:color="000000"/>
              <w:left w:val="single" w:sz="4" w:space="0" w:color="000000"/>
              <w:bottom w:val="single" w:sz="4" w:space="0" w:color="000000"/>
              <w:right w:val="single" w:sz="4" w:space="0" w:color="000000"/>
            </w:tcBorders>
          </w:tcPr>
          <w:p w14:paraId="743E22DE" w14:textId="38F232D9" w:rsidR="00B212B0" w:rsidRPr="00CD169E" w:rsidRDefault="00C756C7" w:rsidP="004263F0">
            <w:pPr>
              <w:pStyle w:val="12"/>
              <w:tabs>
                <w:tab w:val="left" w:pos="709"/>
              </w:tabs>
              <w:spacing w:line="240" w:lineRule="auto"/>
              <w:ind w:firstLine="0"/>
              <w:jc w:val="both"/>
              <w:rPr>
                <w:rFonts w:cs="Times New Roman"/>
              </w:rPr>
            </w:pPr>
            <w:r w:rsidRPr="00CD169E">
              <w:rPr>
                <w:rFonts w:cs="Times New Roman"/>
              </w:rPr>
              <w:t>8</w:t>
            </w:r>
            <w:r w:rsidR="00B117B5" w:rsidRPr="00CD169E">
              <w:rPr>
                <w:rFonts w:cs="Times New Roman"/>
              </w:rPr>
              <w:t>.</w:t>
            </w:r>
          </w:p>
        </w:tc>
        <w:tc>
          <w:tcPr>
            <w:tcW w:w="6126" w:type="dxa"/>
            <w:tcBorders>
              <w:top w:val="single" w:sz="4" w:space="0" w:color="000000"/>
              <w:left w:val="single" w:sz="4" w:space="0" w:color="000000"/>
              <w:bottom w:val="single" w:sz="4" w:space="0" w:color="000000"/>
              <w:right w:val="single" w:sz="4" w:space="0" w:color="000000"/>
            </w:tcBorders>
          </w:tcPr>
          <w:p w14:paraId="0ECCA79F" w14:textId="77777777" w:rsidR="00B212B0" w:rsidRPr="00CD169E" w:rsidRDefault="00B212B0" w:rsidP="004263F0">
            <w:pPr>
              <w:pStyle w:val="12"/>
              <w:tabs>
                <w:tab w:val="left" w:pos="709"/>
              </w:tabs>
              <w:spacing w:line="240" w:lineRule="auto"/>
              <w:ind w:firstLine="0"/>
              <w:jc w:val="both"/>
              <w:rPr>
                <w:rFonts w:cs="Times New Roman"/>
              </w:rPr>
            </w:pPr>
            <w:r w:rsidRPr="00CD169E">
              <w:rPr>
                <w:rFonts w:cs="Times New Roman"/>
              </w:rPr>
              <w:t>Болота</w:t>
            </w:r>
          </w:p>
        </w:tc>
        <w:tc>
          <w:tcPr>
            <w:tcW w:w="1418" w:type="dxa"/>
            <w:tcBorders>
              <w:top w:val="single" w:sz="4" w:space="0" w:color="000000"/>
              <w:left w:val="single" w:sz="4" w:space="0" w:color="000000"/>
              <w:bottom w:val="single" w:sz="4" w:space="0" w:color="000000"/>
              <w:right w:val="single" w:sz="4" w:space="0" w:color="000000"/>
            </w:tcBorders>
          </w:tcPr>
          <w:p w14:paraId="5C4733BC" w14:textId="748F69C4" w:rsidR="00B212B0" w:rsidRPr="00CD169E" w:rsidRDefault="000A6FE7" w:rsidP="004263F0">
            <w:pPr>
              <w:pStyle w:val="12"/>
              <w:tabs>
                <w:tab w:val="left" w:pos="709"/>
              </w:tabs>
              <w:spacing w:line="240" w:lineRule="auto"/>
              <w:ind w:firstLine="0"/>
              <w:jc w:val="right"/>
              <w:rPr>
                <w:rFonts w:cs="Times New Roman"/>
              </w:rPr>
            </w:pPr>
            <w:r w:rsidRPr="00CD169E">
              <w:rPr>
                <w:rFonts w:cs="Times New Roman"/>
              </w:rPr>
              <w:t>14633</w:t>
            </w:r>
          </w:p>
        </w:tc>
        <w:tc>
          <w:tcPr>
            <w:tcW w:w="1276" w:type="dxa"/>
            <w:tcBorders>
              <w:top w:val="single" w:sz="4" w:space="0" w:color="000000"/>
              <w:left w:val="single" w:sz="4" w:space="0" w:color="000000"/>
              <w:bottom w:val="single" w:sz="4" w:space="0" w:color="000000"/>
              <w:right w:val="single" w:sz="4" w:space="0" w:color="000000"/>
            </w:tcBorders>
          </w:tcPr>
          <w:p w14:paraId="32989D3F" w14:textId="27E7A36B" w:rsidR="00B212B0" w:rsidRPr="00CD169E" w:rsidRDefault="00C756C7" w:rsidP="004263F0">
            <w:pPr>
              <w:pStyle w:val="12"/>
              <w:tabs>
                <w:tab w:val="left" w:pos="709"/>
              </w:tabs>
              <w:spacing w:line="240" w:lineRule="auto"/>
              <w:ind w:firstLine="0"/>
              <w:jc w:val="right"/>
              <w:rPr>
                <w:rFonts w:cs="Times New Roman"/>
              </w:rPr>
            </w:pPr>
            <w:r w:rsidRPr="00CD169E">
              <w:rPr>
                <w:rFonts w:cs="Times New Roman"/>
              </w:rPr>
              <w:t>3,9</w:t>
            </w:r>
          </w:p>
        </w:tc>
      </w:tr>
      <w:tr w:rsidR="00CD169E" w:rsidRPr="00CD169E" w14:paraId="1F73BC67" w14:textId="77777777" w:rsidTr="004263F0">
        <w:tc>
          <w:tcPr>
            <w:tcW w:w="678" w:type="dxa"/>
            <w:tcBorders>
              <w:top w:val="single" w:sz="4" w:space="0" w:color="000000"/>
              <w:left w:val="single" w:sz="4" w:space="0" w:color="000000"/>
              <w:bottom w:val="single" w:sz="4" w:space="0" w:color="000000"/>
              <w:right w:val="single" w:sz="4" w:space="0" w:color="000000"/>
            </w:tcBorders>
          </w:tcPr>
          <w:p w14:paraId="1748230E" w14:textId="2820D7FA" w:rsidR="00591855" w:rsidRPr="00CD169E" w:rsidRDefault="00C756C7" w:rsidP="004263F0">
            <w:pPr>
              <w:pStyle w:val="12"/>
              <w:tabs>
                <w:tab w:val="left" w:pos="709"/>
              </w:tabs>
              <w:spacing w:line="240" w:lineRule="auto"/>
              <w:ind w:firstLine="0"/>
              <w:jc w:val="both"/>
              <w:rPr>
                <w:rFonts w:cs="Times New Roman"/>
              </w:rPr>
            </w:pPr>
            <w:r w:rsidRPr="00CD169E">
              <w:rPr>
                <w:rFonts w:cs="Times New Roman"/>
              </w:rPr>
              <w:t>9</w:t>
            </w:r>
            <w:r w:rsidR="00591855" w:rsidRPr="00CD169E">
              <w:rPr>
                <w:rFonts w:cs="Times New Roman"/>
              </w:rPr>
              <w:t>.</w:t>
            </w:r>
          </w:p>
        </w:tc>
        <w:tc>
          <w:tcPr>
            <w:tcW w:w="6126" w:type="dxa"/>
            <w:tcBorders>
              <w:top w:val="single" w:sz="4" w:space="0" w:color="000000"/>
              <w:left w:val="single" w:sz="4" w:space="0" w:color="000000"/>
              <w:bottom w:val="single" w:sz="4" w:space="0" w:color="000000"/>
              <w:right w:val="single" w:sz="4" w:space="0" w:color="000000"/>
            </w:tcBorders>
          </w:tcPr>
          <w:p w14:paraId="45758330" w14:textId="093DFD5C" w:rsidR="00591855" w:rsidRPr="00CD169E" w:rsidRDefault="00591855" w:rsidP="004263F0">
            <w:pPr>
              <w:pStyle w:val="12"/>
              <w:tabs>
                <w:tab w:val="left" w:pos="709"/>
              </w:tabs>
              <w:spacing w:line="240" w:lineRule="auto"/>
              <w:ind w:firstLine="0"/>
              <w:jc w:val="both"/>
              <w:rPr>
                <w:rFonts w:cs="Times New Roman"/>
              </w:rPr>
            </w:pPr>
            <w:r w:rsidRPr="00CD169E">
              <w:rPr>
                <w:rFonts w:cs="Times New Roman"/>
              </w:rPr>
              <w:t>Нарушенные земли</w:t>
            </w:r>
          </w:p>
        </w:tc>
        <w:tc>
          <w:tcPr>
            <w:tcW w:w="1418" w:type="dxa"/>
            <w:tcBorders>
              <w:top w:val="single" w:sz="4" w:space="0" w:color="000000"/>
              <w:left w:val="single" w:sz="4" w:space="0" w:color="000000"/>
              <w:bottom w:val="single" w:sz="4" w:space="0" w:color="000000"/>
              <w:right w:val="single" w:sz="4" w:space="0" w:color="000000"/>
            </w:tcBorders>
          </w:tcPr>
          <w:p w14:paraId="48369DA1" w14:textId="0A59478D" w:rsidR="00591855" w:rsidRPr="00CD169E" w:rsidRDefault="00591855" w:rsidP="004263F0">
            <w:pPr>
              <w:pStyle w:val="12"/>
              <w:tabs>
                <w:tab w:val="left" w:pos="709"/>
              </w:tabs>
              <w:spacing w:line="240" w:lineRule="auto"/>
              <w:ind w:firstLine="0"/>
              <w:jc w:val="right"/>
              <w:rPr>
                <w:rFonts w:cs="Times New Roman"/>
              </w:rPr>
            </w:pPr>
            <w:r w:rsidRPr="00CD169E">
              <w:rPr>
                <w:rFonts w:cs="Times New Roman"/>
              </w:rPr>
              <w:t>158</w:t>
            </w:r>
          </w:p>
        </w:tc>
        <w:tc>
          <w:tcPr>
            <w:tcW w:w="1276" w:type="dxa"/>
            <w:tcBorders>
              <w:top w:val="single" w:sz="4" w:space="0" w:color="000000"/>
              <w:left w:val="single" w:sz="4" w:space="0" w:color="000000"/>
              <w:bottom w:val="single" w:sz="4" w:space="0" w:color="000000"/>
              <w:right w:val="single" w:sz="4" w:space="0" w:color="000000"/>
            </w:tcBorders>
          </w:tcPr>
          <w:p w14:paraId="724A177B" w14:textId="217EDFA8" w:rsidR="00591855" w:rsidRPr="00CD169E" w:rsidRDefault="00C756C7" w:rsidP="004263F0">
            <w:pPr>
              <w:pStyle w:val="12"/>
              <w:tabs>
                <w:tab w:val="left" w:pos="709"/>
              </w:tabs>
              <w:spacing w:line="240" w:lineRule="auto"/>
              <w:ind w:firstLine="0"/>
              <w:jc w:val="right"/>
              <w:rPr>
                <w:rFonts w:cs="Times New Roman"/>
              </w:rPr>
            </w:pPr>
            <w:r w:rsidRPr="00CD169E">
              <w:rPr>
                <w:rFonts w:cs="Times New Roman"/>
              </w:rPr>
              <w:t>0,04</w:t>
            </w:r>
          </w:p>
        </w:tc>
      </w:tr>
      <w:tr w:rsidR="00CD169E" w:rsidRPr="00CD169E" w14:paraId="04D8A145" w14:textId="77777777" w:rsidTr="004263F0">
        <w:tc>
          <w:tcPr>
            <w:tcW w:w="678" w:type="dxa"/>
            <w:tcBorders>
              <w:top w:val="single" w:sz="4" w:space="0" w:color="000000"/>
              <w:left w:val="single" w:sz="4" w:space="0" w:color="000000"/>
              <w:bottom w:val="single" w:sz="4" w:space="0" w:color="000000"/>
              <w:right w:val="single" w:sz="4" w:space="0" w:color="000000"/>
            </w:tcBorders>
          </w:tcPr>
          <w:p w14:paraId="24A8575A" w14:textId="403CE1D1" w:rsidR="00591855" w:rsidRPr="00CD169E" w:rsidRDefault="00C756C7" w:rsidP="004263F0">
            <w:pPr>
              <w:pStyle w:val="12"/>
              <w:tabs>
                <w:tab w:val="left" w:pos="709"/>
              </w:tabs>
              <w:spacing w:line="240" w:lineRule="auto"/>
              <w:ind w:firstLine="0"/>
              <w:jc w:val="both"/>
              <w:rPr>
                <w:rFonts w:cs="Times New Roman"/>
              </w:rPr>
            </w:pPr>
            <w:r w:rsidRPr="00CD169E">
              <w:rPr>
                <w:rFonts w:cs="Times New Roman"/>
              </w:rPr>
              <w:t>10</w:t>
            </w:r>
            <w:r w:rsidR="00591855" w:rsidRPr="00CD169E">
              <w:rPr>
                <w:rFonts w:cs="Times New Roman"/>
              </w:rPr>
              <w:t>.</w:t>
            </w:r>
          </w:p>
        </w:tc>
        <w:tc>
          <w:tcPr>
            <w:tcW w:w="6126" w:type="dxa"/>
            <w:tcBorders>
              <w:top w:val="single" w:sz="4" w:space="0" w:color="000000"/>
              <w:left w:val="single" w:sz="4" w:space="0" w:color="000000"/>
              <w:bottom w:val="single" w:sz="4" w:space="0" w:color="000000"/>
              <w:right w:val="single" w:sz="4" w:space="0" w:color="000000"/>
            </w:tcBorders>
          </w:tcPr>
          <w:p w14:paraId="692BD62F" w14:textId="11982D8E" w:rsidR="00591855" w:rsidRPr="00CD169E" w:rsidRDefault="00D1134D" w:rsidP="004263F0">
            <w:pPr>
              <w:pStyle w:val="12"/>
              <w:tabs>
                <w:tab w:val="left" w:pos="709"/>
              </w:tabs>
              <w:spacing w:line="240" w:lineRule="auto"/>
              <w:ind w:firstLine="0"/>
              <w:jc w:val="both"/>
              <w:rPr>
                <w:rFonts w:cs="Times New Roman"/>
              </w:rPr>
            </w:pPr>
            <w:r w:rsidRPr="00CD169E">
              <w:rPr>
                <w:rFonts w:cs="Times New Roman"/>
              </w:rPr>
              <w:t>Прочие земли</w:t>
            </w:r>
          </w:p>
        </w:tc>
        <w:tc>
          <w:tcPr>
            <w:tcW w:w="1418" w:type="dxa"/>
            <w:tcBorders>
              <w:top w:val="single" w:sz="4" w:space="0" w:color="000000"/>
              <w:left w:val="single" w:sz="4" w:space="0" w:color="000000"/>
              <w:bottom w:val="single" w:sz="4" w:space="0" w:color="000000"/>
              <w:right w:val="single" w:sz="4" w:space="0" w:color="000000"/>
            </w:tcBorders>
          </w:tcPr>
          <w:p w14:paraId="51C4B5A5" w14:textId="169AAE45" w:rsidR="00591855" w:rsidRPr="00CD169E" w:rsidRDefault="00D1134D" w:rsidP="004263F0">
            <w:pPr>
              <w:pStyle w:val="12"/>
              <w:tabs>
                <w:tab w:val="left" w:pos="709"/>
              </w:tabs>
              <w:spacing w:line="240" w:lineRule="auto"/>
              <w:ind w:firstLine="0"/>
              <w:jc w:val="right"/>
              <w:rPr>
                <w:rFonts w:cs="Times New Roman"/>
              </w:rPr>
            </w:pPr>
            <w:r w:rsidRPr="00CD169E">
              <w:rPr>
                <w:rFonts w:cs="Times New Roman"/>
              </w:rPr>
              <w:t>12678</w:t>
            </w:r>
          </w:p>
        </w:tc>
        <w:tc>
          <w:tcPr>
            <w:tcW w:w="1276" w:type="dxa"/>
            <w:tcBorders>
              <w:top w:val="single" w:sz="4" w:space="0" w:color="000000"/>
              <w:left w:val="single" w:sz="4" w:space="0" w:color="000000"/>
              <w:bottom w:val="single" w:sz="4" w:space="0" w:color="000000"/>
              <w:right w:val="single" w:sz="4" w:space="0" w:color="000000"/>
            </w:tcBorders>
          </w:tcPr>
          <w:p w14:paraId="02795C5A" w14:textId="0540FE24" w:rsidR="00591855" w:rsidRPr="00CD169E" w:rsidRDefault="00C756C7" w:rsidP="004263F0">
            <w:pPr>
              <w:pStyle w:val="12"/>
              <w:tabs>
                <w:tab w:val="left" w:pos="709"/>
              </w:tabs>
              <w:spacing w:line="240" w:lineRule="auto"/>
              <w:ind w:firstLine="0"/>
              <w:jc w:val="right"/>
              <w:rPr>
                <w:rFonts w:cs="Times New Roman"/>
              </w:rPr>
            </w:pPr>
            <w:r w:rsidRPr="00CD169E">
              <w:rPr>
                <w:rFonts w:cs="Times New Roman"/>
              </w:rPr>
              <w:t>3,38</w:t>
            </w:r>
          </w:p>
        </w:tc>
      </w:tr>
      <w:tr w:rsidR="009D5499" w:rsidRPr="00CD169E" w14:paraId="1C9C9607" w14:textId="77777777" w:rsidTr="004263F0">
        <w:tc>
          <w:tcPr>
            <w:tcW w:w="6804" w:type="dxa"/>
            <w:gridSpan w:val="2"/>
            <w:tcBorders>
              <w:top w:val="single" w:sz="4" w:space="0" w:color="000000"/>
              <w:left w:val="single" w:sz="4" w:space="0" w:color="000000"/>
              <w:bottom w:val="single" w:sz="4" w:space="0" w:color="000000"/>
              <w:right w:val="single" w:sz="4" w:space="0" w:color="000000"/>
            </w:tcBorders>
          </w:tcPr>
          <w:p w14:paraId="0BFBB7D2" w14:textId="77777777" w:rsidR="00B212B0" w:rsidRPr="00CD169E" w:rsidRDefault="00B212B0" w:rsidP="004263F0">
            <w:pPr>
              <w:pStyle w:val="12"/>
              <w:tabs>
                <w:tab w:val="left" w:pos="709"/>
              </w:tabs>
              <w:spacing w:line="240" w:lineRule="auto"/>
              <w:ind w:firstLine="0"/>
              <w:jc w:val="both"/>
              <w:rPr>
                <w:rFonts w:cs="Times New Roman"/>
              </w:rPr>
            </w:pPr>
            <w:r w:rsidRPr="00CD169E">
              <w:rPr>
                <w:rFonts w:cs="Times New Roman"/>
              </w:rPr>
              <w:t>Итого земель в административных границах:</w:t>
            </w:r>
          </w:p>
        </w:tc>
        <w:tc>
          <w:tcPr>
            <w:tcW w:w="1418" w:type="dxa"/>
            <w:tcBorders>
              <w:top w:val="single" w:sz="4" w:space="0" w:color="000000"/>
              <w:left w:val="single" w:sz="4" w:space="0" w:color="000000"/>
              <w:bottom w:val="single" w:sz="4" w:space="0" w:color="000000"/>
              <w:right w:val="single" w:sz="4" w:space="0" w:color="000000"/>
            </w:tcBorders>
          </w:tcPr>
          <w:p w14:paraId="52C79F0C" w14:textId="14E06376" w:rsidR="00B212B0" w:rsidRPr="00CD169E" w:rsidRDefault="00B212B0" w:rsidP="004263F0">
            <w:pPr>
              <w:pStyle w:val="12"/>
              <w:tabs>
                <w:tab w:val="left" w:pos="709"/>
              </w:tabs>
              <w:spacing w:line="240" w:lineRule="auto"/>
              <w:ind w:firstLine="0"/>
              <w:jc w:val="right"/>
              <w:rPr>
                <w:rFonts w:cs="Times New Roman"/>
              </w:rPr>
            </w:pPr>
            <w:r w:rsidRPr="00CD169E">
              <w:rPr>
                <w:rFonts w:cs="Times New Roman"/>
              </w:rPr>
              <w:t>375</w:t>
            </w:r>
            <w:r w:rsidR="00B117B5" w:rsidRPr="00CD169E">
              <w:rPr>
                <w:rFonts w:cs="Times New Roman"/>
              </w:rPr>
              <w:t xml:space="preserve"> </w:t>
            </w:r>
            <w:r w:rsidR="00C4668D" w:rsidRPr="00CD169E">
              <w:rPr>
                <w:rFonts w:cs="Times New Roman"/>
              </w:rPr>
              <w:t>003</w:t>
            </w:r>
          </w:p>
        </w:tc>
        <w:tc>
          <w:tcPr>
            <w:tcW w:w="1276" w:type="dxa"/>
            <w:tcBorders>
              <w:top w:val="single" w:sz="4" w:space="0" w:color="000000"/>
              <w:left w:val="single" w:sz="4" w:space="0" w:color="000000"/>
              <w:bottom w:val="single" w:sz="4" w:space="0" w:color="000000"/>
              <w:right w:val="single" w:sz="4" w:space="0" w:color="000000"/>
            </w:tcBorders>
          </w:tcPr>
          <w:p w14:paraId="4F2D6C32" w14:textId="2F5752F1" w:rsidR="00B212B0" w:rsidRPr="00CD169E" w:rsidRDefault="00B117B5" w:rsidP="004263F0">
            <w:pPr>
              <w:pStyle w:val="12"/>
              <w:tabs>
                <w:tab w:val="left" w:pos="709"/>
              </w:tabs>
              <w:spacing w:line="240" w:lineRule="auto"/>
              <w:ind w:firstLine="0"/>
              <w:jc w:val="right"/>
              <w:rPr>
                <w:rFonts w:cs="Times New Roman"/>
              </w:rPr>
            </w:pPr>
            <w:r w:rsidRPr="00CD169E">
              <w:rPr>
                <w:rFonts w:cs="Times New Roman"/>
              </w:rPr>
              <w:t>100%</w:t>
            </w:r>
          </w:p>
        </w:tc>
      </w:tr>
      <w:bookmarkEnd w:id="5"/>
    </w:tbl>
    <w:p w14:paraId="3E34588B" w14:textId="77777777" w:rsidR="00B212B0" w:rsidRPr="00CD169E" w:rsidRDefault="00B212B0" w:rsidP="00B212B0">
      <w:pPr>
        <w:pStyle w:val="12"/>
        <w:tabs>
          <w:tab w:val="left" w:pos="1701"/>
        </w:tabs>
        <w:spacing w:line="240" w:lineRule="auto"/>
        <w:ind w:firstLine="0"/>
        <w:rPr>
          <w:rFonts w:cs="Times New Roman"/>
          <w:sz w:val="28"/>
          <w:szCs w:val="28"/>
        </w:rPr>
      </w:pPr>
    </w:p>
    <w:bookmarkEnd w:id="3"/>
    <w:p w14:paraId="672C3ED6" w14:textId="74F53C42" w:rsidR="00B212B0" w:rsidRDefault="00B212B0" w:rsidP="00B212B0">
      <w:pPr>
        <w:pStyle w:val="12"/>
        <w:tabs>
          <w:tab w:val="left" w:pos="1701"/>
        </w:tabs>
        <w:spacing w:line="240" w:lineRule="auto"/>
        <w:ind w:firstLine="0"/>
        <w:jc w:val="both"/>
        <w:rPr>
          <w:rFonts w:cs="Times New Roman"/>
        </w:rPr>
      </w:pPr>
      <w:r w:rsidRPr="00E021F0">
        <w:rPr>
          <w:rFonts w:cs="Times New Roman"/>
          <w:b/>
          <w:bCs/>
          <w:sz w:val="28"/>
          <w:szCs w:val="28"/>
        </w:rPr>
        <w:t>Структура расселения населения.</w:t>
      </w:r>
      <w:r>
        <w:rPr>
          <w:rFonts w:cs="Times New Roman"/>
          <w:b/>
          <w:bCs/>
          <w:sz w:val="28"/>
          <w:szCs w:val="28"/>
        </w:rPr>
        <w:t xml:space="preserve"> </w:t>
      </w:r>
      <w:r>
        <w:rPr>
          <w:rFonts w:cs="Times New Roman"/>
        </w:rPr>
        <w:t>Планировочная структура Пограничного муниципального округа сформирована под влиянием природного и транспортного каркаса территории, ориентирована на историческую систему расселения и основные транспортные коридоры.</w:t>
      </w:r>
    </w:p>
    <w:p w14:paraId="27738F41" w14:textId="77777777" w:rsidR="00B212B0" w:rsidRDefault="00B212B0" w:rsidP="00B212B0">
      <w:pPr>
        <w:pStyle w:val="12"/>
        <w:tabs>
          <w:tab w:val="left" w:pos="1701"/>
        </w:tabs>
        <w:spacing w:line="240" w:lineRule="auto"/>
        <w:ind w:firstLine="567"/>
        <w:jc w:val="both"/>
        <w:rPr>
          <w:rFonts w:cs="Times New Roman"/>
        </w:rPr>
      </w:pPr>
      <w:r>
        <w:rPr>
          <w:rFonts w:cs="Times New Roman"/>
        </w:rPr>
        <w:t xml:space="preserve">Тип расселения – сельский. Рисунок расселения – линейно-узловой. Население в основном размещено вдоль автодорог. </w:t>
      </w:r>
    </w:p>
    <w:p w14:paraId="174B7F97" w14:textId="30516A30" w:rsidR="00B212B0" w:rsidRDefault="00B212B0" w:rsidP="00B212B0">
      <w:pPr>
        <w:pStyle w:val="12"/>
        <w:tabs>
          <w:tab w:val="left" w:pos="1701"/>
        </w:tabs>
        <w:spacing w:line="240" w:lineRule="auto"/>
        <w:ind w:firstLine="567"/>
        <w:jc w:val="both"/>
        <w:rPr>
          <w:rFonts w:cs="Times New Roman"/>
        </w:rPr>
      </w:pPr>
      <w:r>
        <w:rPr>
          <w:rFonts w:cs="Times New Roman"/>
        </w:rPr>
        <w:t xml:space="preserve">Основная планировочная ось формируется вдоль автомобильной дороги регионального или межмуниципального значения «Уссурийск – Пограничный – госграница», пересекающей Пограничный </w:t>
      </w:r>
      <w:r w:rsidR="00EA00E7">
        <w:rPr>
          <w:rFonts w:cs="Times New Roman"/>
        </w:rPr>
        <w:t>округ</w:t>
      </w:r>
      <w:r>
        <w:rPr>
          <w:rFonts w:cs="Times New Roman"/>
        </w:rPr>
        <w:t xml:space="preserve"> с востока на запад. Эта ось дополняется железной дорогой «Липовцы – Гродеково – Рассыпная Падь».</w:t>
      </w:r>
    </w:p>
    <w:p w14:paraId="466A8891" w14:textId="46E0DA5C" w:rsidR="00B212B0" w:rsidRDefault="00B212B0" w:rsidP="00B212B0">
      <w:pPr>
        <w:pStyle w:val="12"/>
        <w:tabs>
          <w:tab w:val="left" w:pos="1701"/>
        </w:tabs>
        <w:spacing w:line="240" w:lineRule="auto"/>
        <w:ind w:firstLine="567"/>
        <w:jc w:val="both"/>
        <w:rPr>
          <w:rFonts w:cs="Times New Roman"/>
        </w:rPr>
      </w:pPr>
      <w:r>
        <w:rPr>
          <w:rFonts w:cs="Times New Roman"/>
        </w:rPr>
        <w:t>Второстепенная планировочная ось – вдоль автомобильной дороги регионального или межмуниципального значения «Сибирцево – Жариково – Комиссарово».</w:t>
      </w:r>
    </w:p>
    <w:p w14:paraId="4FB3ED78" w14:textId="74D6690D" w:rsidR="00E021F0" w:rsidRDefault="00E021F0" w:rsidP="00E021F0">
      <w:pPr>
        <w:pStyle w:val="12"/>
        <w:tabs>
          <w:tab w:val="left" w:pos="1701"/>
        </w:tabs>
        <w:spacing w:line="240" w:lineRule="auto"/>
        <w:ind w:firstLine="567"/>
        <w:jc w:val="both"/>
        <w:rPr>
          <w:rFonts w:cs="Times New Roman"/>
        </w:rPr>
      </w:pPr>
      <w:r>
        <w:rPr>
          <w:rFonts w:cs="Times New Roman"/>
        </w:rPr>
        <w:t>Большая часть жителей (8</w:t>
      </w:r>
      <w:r w:rsidR="00973F4E">
        <w:rPr>
          <w:rFonts w:cs="Times New Roman"/>
        </w:rPr>
        <w:t>3</w:t>
      </w:r>
      <w:r>
        <w:rPr>
          <w:rFonts w:cs="Times New Roman"/>
        </w:rPr>
        <w:t xml:space="preserve">%) сосредоточена в трех населенных пунктах – пгт. Пограничный (главный планировочный центр), с. Сергеевка, с. Барано-Оренбургское. Данный процесс концентрации населения продолжается. </w:t>
      </w:r>
    </w:p>
    <w:p w14:paraId="44A9E597" w14:textId="7536602C" w:rsidR="00E021F0" w:rsidRDefault="00E021F0" w:rsidP="00E021F0">
      <w:pPr>
        <w:pStyle w:val="12"/>
        <w:tabs>
          <w:tab w:val="left" w:pos="1701"/>
        </w:tabs>
        <w:spacing w:line="240" w:lineRule="auto"/>
        <w:ind w:firstLine="0"/>
        <w:jc w:val="both"/>
        <w:rPr>
          <w:rFonts w:cs="Times New Roman"/>
        </w:rPr>
      </w:pPr>
      <w:r>
        <w:rPr>
          <w:rFonts w:cs="Times New Roman"/>
        </w:rPr>
        <w:t xml:space="preserve">Структура расселения населения Пограничного муниципального округа по состоянию на 2020 </w:t>
      </w:r>
      <w:r w:rsidR="009D5499">
        <w:rPr>
          <w:rFonts w:cs="Times New Roman"/>
        </w:rPr>
        <w:t xml:space="preserve">год </w:t>
      </w:r>
      <w:r>
        <w:rPr>
          <w:rFonts w:cs="Times New Roman"/>
        </w:rPr>
        <w:t xml:space="preserve">показана в табл. 13 </w:t>
      </w:r>
    </w:p>
    <w:p w14:paraId="370AE39F" w14:textId="77777777" w:rsidR="00E021F0" w:rsidRDefault="00E021F0" w:rsidP="00E021F0">
      <w:pPr>
        <w:pStyle w:val="12"/>
        <w:tabs>
          <w:tab w:val="left" w:pos="1701"/>
        </w:tabs>
        <w:spacing w:line="240" w:lineRule="auto"/>
        <w:ind w:firstLine="0"/>
        <w:jc w:val="both"/>
        <w:rPr>
          <w:rFonts w:cs="Times New Roman"/>
        </w:rPr>
      </w:pPr>
    </w:p>
    <w:p w14:paraId="433538C3" w14:textId="77777777" w:rsidR="00E021F0" w:rsidRDefault="00E021F0" w:rsidP="00E021F0">
      <w:pPr>
        <w:pStyle w:val="12"/>
        <w:tabs>
          <w:tab w:val="left" w:pos="1701"/>
        </w:tabs>
        <w:spacing w:line="240" w:lineRule="auto"/>
        <w:ind w:firstLine="0"/>
        <w:jc w:val="both"/>
        <w:rPr>
          <w:rFonts w:cs="Times New Roman"/>
        </w:rPr>
      </w:pPr>
      <w:r>
        <w:rPr>
          <w:rFonts w:cs="Times New Roman"/>
          <w:i/>
          <w:iCs/>
        </w:rPr>
        <w:t>Таблица 13 – Структура численности населения муниципального округа в разрезе его населенных пунктов</w:t>
      </w:r>
    </w:p>
    <w:tbl>
      <w:tblPr>
        <w:tblW w:w="9414" w:type="dxa"/>
        <w:tblInd w:w="79" w:type="dxa"/>
        <w:tblLayout w:type="fixed"/>
        <w:tblLook w:val="0000" w:firstRow="0" w:lastRow="0" w:firstColumn="0" w:lastColumn="0" w:noHBand="0" w:noVBand="0"/>
      </w:tblPr>
      <w:tblGrid>
        <w:gridCol w:w="565"/>
        <w:gridCol w:w="5560"/>
        <w:gridCol w:w="3289"/>
      </w:tblGrid>
      <w:tr w:rsidR="00E021F0" w:rsidRPr="00DA615C" w14:paraId="4C1F3493" w14:textId="77777777" w:rsidTr="004263F0">
        <w:tc>
          <w:tcPr>
            <w:tcW w:w="56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BCF662E" w14:textId="77777777" w:rsidR="00E021F0" w:rsidRDefault="00E021F0" w:rsidP="004263F0">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p>
        </w:tc>
        <w:tc>
          <w:tcPr>
            <w:tcW w:w="556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E8FEEA5"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hAnsi="Times New Roman" w:cs="Times New Roman"/>
                <w:sz w:val="24"/>
              </w:rPr>
              <w:t>Населенные пункты</w:t>
            </w:r>
          </w:p>
        </w:tc>
        <w:tc>
          <w:tcPr>
            <w:tcW w:w="3289"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2C2F434"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2020 г., ВПН</w:t>
            </w:r>
          </w:p>
        </w:tc>
      </w:tr>
      <w:tr w:rsidR="00E021F0" w:rsidRPr="00DA615C" w14:paraId="61FF9E1B" w14:textId="77777777" w:rsidTr="004263F0">
        <w:tc>
          <w:tcPr>
            <w:tcW w:w="565" w:type="dxa"/>
            <w:tcBorders>
              <w:top w:val="single" w:sz="4" w:space="0" w:color="000000"/>
              <w:left w:val="single" w:sz="4" w:space="0" w:color="000000"/>
              <w:bottom w:val="single" w:sz="4" w:space="0" w:color="000000"/>
              <w:right w:val="single" w:sz="4" w:space="0" w:color="000000"/>
            </w:tcBorders>
          </w:tcPr>
          <w:p w14:paraId="6430C264"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1</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9E721C"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hAnsi="Times New Roman" w:cs="Times New Roman"/>
                <w:sz w:val="24"/>
              </w:rPr>
              <w:t>пгт. Пограничный</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8C78B6"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9 902</w:t>
            </w:r>
          </w:p>
        </w:tc>
      </w:tr>
      <w:tr w:rsidR="00E021F0" w:rsidRPr="00DA615C" w14:paraId="45EBCEFF" w14:textId="77777777" w:rsidTr="004263F0">
        <w:tc>
          <w:tcPr>
            <w:tcW w:w="565" w:type="dxa"/>
            <w:tcBorders>
              <w:top w:val="single" w:sz="4" w:space="0" w:color="000000"/>
              <w:left w:val="single" w:sz="4" w:space="0" w:color="000000"/>
              <w:bottom w:val="single" w:sz="4" w:space="0" w:color="000000"/>
              <w:right w:val="single" w:sz="4" w:space="0" w:color="000000"/>
            </w:tcBorders>
          </w:tcPr>
          <w:p w14:paraId="2661504C"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2</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523FF5"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hAnsi="Times New Roman" w:cs="Times New Roman"/>
                <w:sz w:val="24"/>
              </w:rPr>
              <w:t>п. Байкал</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6C9DBB"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32</w:t>
            </w:r>
          </w:p>
        </w:tc>
      </w:tr>
      <w:tr w:rsidR="00E021F0" w:rsidRPr="00DA615C" w14:paraId="4433B26A" w14:textId="77777777" w:rsidTr="004263F0">
        <w:tc>
          <w:tcPr>
            <w:tcW w:w="565" w:type="dxa"/>
            <w:tcBorders>
              <w:top w:val="single" w:sz="4" w:space="0" w:color="000000"/>
              <w:left w:val="single" w:sz="4" w:space="0" w:color="000000"/>
              <w:bottom w:val="single" w:sz="4" w:space="0" w:color="000000"/>
              <w:right w:val="single" w:sz="4" w:space="0" w:color="000000"/>
            </w:tcBorders>
          </w:tcPr>
          <w:p w14:paraId="0270F218"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3</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0433F2" w14:textId="77777777" w:rsidR="00E021F0" w:rsidRDefault="00E021F0" w:rsidP="004263F0">
            <w:pPr>
              <w:widowControl w:val="0"/>
              <w:spacing w:after="0" w:line="240" w:lineRule="auto"/>
              <w:rPr>
                <w:rFonts w:ascii="Times New Roman" w:hAnsi="Times New Roman" w:cs="Times New Roman"/>
                <w:sz w:val="24"/>
              </w:rPr>
            </w:pPr>
            <w:r>
              <w:rPr>
                <w:rFonts w:ascii="Times New Roman" w:hAnsi="Times New Roman" w:cs="Times New Roman"/>
                <w:sz w:val="24"/>
              </w:rPr>
              <w:t>с. Барабаш-Левада</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49B1B8"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155</w:t>
            </w:r>
          </w:p>
        </w:tc>
      </w:tr>
      <w:tr w:rsidR="00E021F0" w:rsidRPr="00DA615C" w14:paraId="10B2B4C8" w14:textId="77777777" w:rsidTr="004263F0">
        <w:tc>
          <w:tcPr>
            <w:tcW w:w="565" w:type="dxa"/>
            <w:tcBorders>
              <w:top w:val="single" w:sz="4" w:space="0" w:color="000000"/>
              <w:left w:val="single" w:sz="4" w:space="0" w:color="000000"/>
              <w:bottom w:val="single" w:sz="4" w:space="0" w:color="000000"/>
              <w:right w:val="single" w:sz="4" w:space="0" w:color="000000"/>
            </w:tcBorders>
          </w:tcPr>
          <w:p w14:paraId="0E506CCB"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4</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6A6AE2" w14:textId="77777777" w:rsidR="00E021F0" w:rsidRDefault="00E021F0" w:rsidP="004263F0">
            <w:pPr>
              <w:widowControl w:val="0"/>
              <w:spacing w:after="0" w:line="240" w:lineRule="auto"/>
              <w:rPr>
                <w:rFonts w:ascii="Times New Roman" w:hAnsi="Times New Roman" w:cs="Times New Roman"/>
                <w:sz w:val="24"/>
              </w:rPr>
            </w:pPr>
            <w:r>
              <w:rPr>
                <w:rFonts w:ascii="Times New Roman" w:hAnsi="Times New Roman" w:cs="Times New Roman"/>
                <w:sz w:val="24"/>
              </w:rPr>
              <w:t>с. Барано-Оренбургское</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93305A"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1 943</w:t>
            </w:r>
          </w:p>
        </w:tc>
      </w:tr>
      <w:tr w:rsidR="00E021F0" w:rsidRPr="00DA615C" w14:paraId="7AE22117" w14:textId="77777777" w:rsidTr="004263F0">
        <w:tc>
          <w:tcPr>
            <w:tcW w:w="565" w:type="dxa"/>
            <w:tcBorders>
              <w:top w:val="single" w:sz="4" w:space="0" w:color="000000"/>
              <w:left w:val="single" w:sz="4" w:space="0" w:color="000000"/>
              <w:bottom w:val="single" w:sz="4" w:space="0" w:color="000000"/>
              <w:right w:val="single" w:sz="4" w:space="0" w:color="000000"/>
            </w:tcBorders>
          </w:tcPr>
          <w:p w14:paraId="32CE0618"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lastRenderedPageBreak/>
              <w:t>5</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CC8B5B"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hAnsi="Times New Roman" w:cs="Times New Roman"/>
                <w:sz w:val="24"/>
              </w:rPr>
              <w:t>с. Богуславка</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0AE438"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592</w:t>
            </w:r>
          </w:p>
        </w:tc>
      </w:tr>
      <w:tr w:rsidR="00E021F0" w:rsidRPr="00DA615C" w14:paraId="42E3E464" w14:textId="77777777" w:rsidTr="004263F0">
        <w:tc>
          <w:tcPr>
            <w:tcW w:w="565" w:type="dxa"/>
            <w:tcBorders>
              <w:top w:val="single" w:sz="4" w:space="0" w:color="000000"/>
              <w:left w:val="single" w:sz="4" w:space="0" w:color="000000"/>
              <w:bottom w:val="single" w:sz="4" w:space="0" w:color="000000"/>
              <w:right w:val="single" w:sz="4" w:space="0" w:color="000000"/>
            </w:tcBorders>
          </w:tcPr>
          <w:p w14:paraId="501C6D02"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6</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8ED717" w14:textId="77777777" w:rsidR="00E021F0" w:rsidRDefault="00E021F0" w:rsidP="004263F0">
            <w:pPr>
              <w:widowControl w:val="0"/>
              <w:spacing w:after="0" w:line="240" w:lineRule="auto"/>
              <w:rPr>
                <w:rFonts w:ascii="Times New Roman" w:hAnsi="Times New Roman" w:cs="Times New Roman"/>
                <w:sz w:val="24"/>
              </w:rPr>
            </w:pPr>
            <w:r>
              <w:rPr>
                <w:rFonts w:ascii="Times New Roman" w:hAnsi="Times New Roman" w:cs="Times New Roman"/>
                <w:sz w:val="24"/>
              </w:rPr>
              <w:t>с. Бойкое</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DE86BE"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313</w:t>
            </w:r>
          </w:p>
        </w:tc>
      </w:tr>
      <w:tr w:rsidR="00E021F0" w:rsidRPr="00DA615C" w14:paraId="64323DE7" w14:textId="77777777" w:rsidTr="004263F0">
        <w:tc>
          <w:tcPr>
            <w:tcW w:w="565" w:type="dxa"/>
            <w:tcBorders>
              <w:top w:val="single" w:sz="4" w:space="0" w:color="000000"/>
              <w:left w:val="single" w:sz="4" w:space="0" w:color="000000"/>
              <w:bottom w:val="single" w:sz="4" w:space="0" w:color="000000"/>
              <w:right w:val="single" w:sz="4" w:space="0" w:color="000000"/>
            </w:tcBorders>
          </w:tcPr>
          <w:p w14:paraId="3BBDA11A"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7</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DA34F0" w14:textId="77777777" w:rsidR="00E021F0" w:rsidRDefault="00E021F0" w:rsidP="004263F0">
            <w:pPr>
              <w:widowControl w:val="0"/>
              <w:spacing w:after="0" w:line="240" w:lineRule="auto"/>
              <w:rPr>
                <w:rFonts w:ascii="Times New Roman" w:hAnsi="Times New Roman" w:cs="Times New Roman"/>
                <w:sz w:val="24"/>
              </w:rPr>
            </w:pPr>
            <w:r>
              <w:rPr>
                <w:rFonts w:ascii="Times New Roman" w:hAnsi="Times New Roman" w:cs="Times New Roman"/>
                <w:sz w:val="24"/>
              </w:rPr>
              <w:t>ж/д станция Гродеково-2</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2DDADD"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60</w:t>
            </w:r>
          </w:p>
        </w:tc>
      </w:tr>
      <w:tr w:rsidR="00E021F0" w:rsidRPr="00DA615C" w14:paraId="496BBC2E" w14:textId="77777777" w:rsidTr="004263F0">
        <w:tc>
          <w:tcPr>
            <w:tcW w:w="565" w:type="dxa"/>
            <w:tcBorders>
              <w:top w:val="single" w:sz="4" w:space="0" w:color="000000"/>
              <w:left w:val="single" w:sz="4" w:space="0" w:color="000000"/>
              <w:bottom w:val="single" w:sz="4" w:space="0" w:color="000000"/>
              <w:right w:val="single" w:sz="4" w:space="0" w:color="000000"/>
            </w:tcBorders>
          </w:tcPr>
          <w:p w14:paraId="767DBD3A"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8</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D15301"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hAnsi="Times New Roman" w:cs="Times New Roman"/>
                <w:sz w:val="24"/>
              </w:rPr>
              <w:t>с. Дружба</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6A2DCD"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43</w:t>
            </w:r>
          </w:p>
        </w:tc>
      </w:tr>
      <w:tr w:rsidR="00E021F0" w:rsidRPr="00DA615C" w14:paraId="45EB6FE9" w14:textId="77777777" w:rsidTr="004263F0">
        <w:tc>
          <w:tcPr>
            <w:tcW w:w="565" w:type="dxa"/>
            <w:tcBorders>
              <w:top w:val="single" w:sz="4" w:space="0" w:color="000000"/>
              <w:left w:val="single" w:sz="4" w:space="0" w:color="000000"/>
              <w:bottom w:val="single" w:sz="4" w:space="0" w:color="000000"/>
              <w:right w:val="single" w:sz="4" w:space="0" w:color="000000"/>
            </w:tcBorders>
          </w:tcPr>
          <w:p w14:paraId="451F1F15"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9</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F83175"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hAnsi="Times New Roman" w:cs="Times New Roman"/>
                <w:sz w:val="24"/>
              </w:rPr>
              <w:t>с. Духовское</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8E44A0"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109</w:t>
            </w:r>
          </w:p>
        </w:tc>
      </w:tr>
      <w:tr w:rsidR="00E021F0" w:rsidRPr="00DA615C" w14:paraId="4C04A2E7" w14:textId="77777777" w:rsidTr="004263F0">
        <w:tc>
          <w:tcPr>
            <w:tcW w:w="565" w:type="dxa"/>
            <w:tcBorders>
              <w:top w:val="single" w:sz="4" w:space="0" w:color="000000"/>
              <w:left w:val="single" w:sz="4" w:space="0" w:color="000000"/>
              <w:bottom w:val="single" w:sz="4" w:space="0" w:color="000000"/>
              <w:right w:val="single" w:sz="4" w:space="0" w:color="000000"/>
            </w:tcBorders>
          </w:tcPr>
          <w:p w14:paraId="743129EA"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10</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21E1E8"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hAnsi="Times New Roman" w:cs="Times New Roman"/>
                <w:sz w:val="24"/>
              </w:rPr>
              <w:t>с. Жариково</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E44A56"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870</w:t>
            </w:r>
          </w:p>
        </w:tc>
      </w:tr>
      <w:tr w:rsidR="00E021F0" w:rsidRPr="00DA615C" w14:paraId="434689AA" w14:textId="77777777" w:rsidTr="004263F0">
        <w:tc>
          <w:tcPr>
            <w:tcW w:w="565" w:type="dxa"/>
            <w:tcBorders>
              <w:top w:val="single" w:sz="4" w:space="0" w:color="000000"/>
              <w:left w:val="single" w:sz="4" w:space="0" w:color="000000"/>
              <w:bottom w:val="single" w:sz="4" w:space="0" w:color="000000"/>
              <w:right w:val="single" w:sz="4" w:space="0" w:color="000000"/>
            </w:tcBorders>
          </w:tcPr>
          <w:p w14:paraId="68EA53B4"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11</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9A0DCA" w14:textId="77777777" w:rsidR="00E021F0" w:rsidRDefault="00E021F0" w:rsidP="004263F0">
            <w:pPr>
              <w:widowControl w:val="0"/>
              <w:spacing w:after="0" w:line="240" w:lineRule="auto"/>
              <w:rPr>
                <w:rFonts w:ascii="Times New Roman" w:hAnsi="Times New Roman" w:cs="Times New Roman"/>
                <w:sz w:val="24"/>
              </w:rPr>
            </w:pPr>
            <w:r>
              <w:rPr>
                <w:rFonts w:ascii="Times New Roman" w:hAnsi="Times New Roman" w:cs="Times New Roman"/>
                <w:sz w:val="24"/>
              </w:rPr>
              <w:t>с. Нестеровка</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0FB95A"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413</w:t>
            </w:r>
          </w:p>
        </w:tc>
      </w:tr>
      <w:tr w:rsidR="00E021F0" w:rsidRPr="00DA615C" w14:paraId="48609C64" w14:textId="77777777" w:rsidTr="004263F0">
        <w:tc>
          <w:tcPr>
            <w:tcW w:w="565" w:type="dxa"/>
            <w:tcBorders>
              <w:top w:val="single" w:sz="4" w:space="0" w:color="000000"/>
              <w:left w:val="single" w:sz="4" w:space="0" w:color="000000"/>
              <w:bottom w:val="single" w:sz="4" w:space="0" w:color="000000"/>
              <w:right w:val="single" w:sz="4" w:space="0" w:color="000000"/>
            </w:tcBorders>
          </w:tcPr>
          <w:p w14:paraId="041C072E"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12</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4C255C" w14:textId="77777777" w:rsidR="00E021F0" w:rsidRDefault="00E021F0" w:rsidP="004263F0">
            <w:pPr>
              <w:widowControl w:val="0"/>
              <w:spacing w:after="0" w:line="240" w:lineRule="auto"/>
              <w:rPr>
                <w:rFonts w:ascii="Times New Roman" w:hAnsi="Times New Roman" w:cs="Times New Roman"/>
                <w:sz w:val="24"/>
              </w:rPr>
            </w:pPr>
            <w:r>
              <w:rPr>
                <w:rFonts w:ascii="Times New Roman" w:hAnsi="Times New Roman" w:cs="Times New Roman"/>
                <w:sz w:val="24"/>
              </w:rPr>
              <w:t>ж/д станция Пржевальская</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42165B"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99</w:t>
            </w:r>
          </w:p>
        </w:tc>
      </w:tr>
      <w:tr w:rsidR="00E021F0" w:rsidRPr="00DA615C" w14:paraId="01BBDCD2" w14:textId="77777777" w:rsidTr="004263F0">
        <w:tc>
          <w:tcPr>
            <w:tcW w:w="565" w:type="dxa"/>
            <w:tcBorders>
              <w:top w:val="single" w:sz="4" w:space="0" w:color="000000"/>
              <w:left w:val="single" w:sz="4" w:space="0" w:color="000000"/>
              <w:bottom w:val="single" w:sz="4" w:space="0" w:color="000000"/>
              <w:right w:val="single" w:sz="4" w:space="0" w:color="000000"/>
            </w:tcBorders>
          </w:tcPr>
          <w:p w14:paraId="3D5C8191"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13</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E37E54"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hAnsi="Times New Roman" w:cs="Times New Roman"/>
                <w:sz w:val="24"/>
              </w:rPr>
              <w:t>с. Рубиновка</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723082"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107</w:t>
            </w:r>
          </w:p>
        </w:tc>
      </w:tr>
      <w:tr w:rsidR="00E021F0" w:rsidRPr="00DA615C" w14:paraId="122730D9" w14:textId="77777777" w:rsidTr="004263F0">
        <w:tc>
          <w:tcPr>
            <w:tcW w:w="565" w:type="dxa"/>
            <w:tcBorders>
              <w:top w:val="single" w:sz="4" w:space="0" w:color="000000"/>
              <w:left w:val="single" w:sz="4" w:space="0" w:color="000000"/>
              <w:bottom w:val="single" w:sz="4" w:space="0" w:color="000000"/>
              <w:right w:val="single" w:sz="4" w:space="0" w:color="000000"/>
            </w:tcBorders>
          </w:tcPr>
          <w:p w14:paraId="1F1325DB"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14</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9FF391"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hAnsi="Times New Roman" w:cs="Times New Roman"/>
                <w:sz w:val="24"/>
              </w:rPr>
              <w:t>с. Садовый</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4FC436"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26</w:t>
            </w:r>
          </w:p>
        </w:tc>
      </w:tr>
      <w:tr w:rsidR="00E021F0" w:rsidRPr="00DA615C" w14:paraId="02FBD64F" w14:textId="77777777" w:rsidTr="004263F0">
        <w:tc>
          <w:tcPr>
            <w:tcW w:w="565" w:type="dxa"/>
            <w:tcBorders>
              <w:top w:val="single" w:sz="4" w:space="0" w:color="000000"/>
              <w:left w:val="single" w:sz="4" w:space="0" w:color="000000"/>
              <w:bottom w:val="single" w:sz="4" w:space="0" w:color="000000"/>
              <w:right w:val="single" w:sz="4" w:space="0" w:color="000000"/>
            </w:tcBorders>
          </w:tcPr>
          <w:p w14:paraId="0489B786"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15</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52361E" w14:textId="77777777" w:rsidR="00E021F0" w:rsidRDefault="00E021F0" w:rsidP="004263F0">
            <w:pPr>
              <w:widowControl w:val="0"/>
              <w:spacing w:after="0" w:line="240" w:lineRule="auto"/>
              <w:rPr>
                <w:rFonts w:ascii="Times New Roman" w:hAnsi="Times New Roman" w:cs="Times New Roman"/>
                <w:sz w:val="24"/>
              </w:rPr>
            </w:pPr>
            <w:r>
              <w:rPr>
                <w:rFonts w:ascii="Times New Roman" w:hAnsi="Times New Roman" w:cs="Times New Roman"/>
                <w:sz w:val="24"/>
              </w:rPr>
              <w:t>с. Сергеевка</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F2FDB5"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3728</w:t>
            </w:r>
          </w:p>
        </w:tc>
      </w:tr>
      <w:tr w:rsidR="00E021F0" w:rsidRPr="00DA615C" w14:paraId="0B8BF494" w14:textId="77777777" w:rsidTr="004263F0">
        <w:tc>
          <w:tcPr>
            <w:tcW w:w="565" w:type="dxa"/>
            <w:tcBorders>
              <w:top w:val="single" w:sz="4" w:space="0" w:color="000000"/>
              <w:left w:val="single" w:sz="4" w:space="0" w:color="000000"/>
              <w:bottom w:val="single" w:sz="4" w:space="0" w:color="000000"/>
              <w:right w:val="single" w:sz="4" w:space="0" w:color="000000"/>
            </w:tcBorders>
          </w:tcPr>
          <w:p w14:paraId="1259481A"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16</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2FD828" w14:textId="77777777" w:rsidR="00E021F0" w:rsidRDefault="00E021F0" w:rsidP="004263F0">
            <w:pPr>
              <w:widowControl w:val="0"/>
              <w:spacing w:after="0" w:line="240" w:lineRule="auto"/>
              <w:rPr>
                <w:rFonts w:ascii="Times New Roman" w:hAnsi="Times New Roman" w:cs="Times New Roman"/>
                <w:sz w:val="24"/>
              </w:rPr>
            </w:pPr>
            <w:r>
              <w:rPr>
                <w:rFonts w:ascii="Times New Roman" w:hAnsi="Times New Roman" w:cs="Times New Roman"/>
                <w:sz w:val="24"/>
              </w:rPr>
              <w:t>с. Софье-Алексеевское</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841E51"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90</w:t>
            </w:r>
          </w:p>
        </w:tc>
      </w:tr>
      <w:tr w:rsidR="00E021F0" w:rsidRPr="00DA615C" w14:paraId="42342BDB" w14:textId="77777777" w:rsidTr="004263F0">
        <w:tc>
          <w:tcPr>
            <w:tcW w:w="565" w:type="dxa"/>
            <w:tcBorders>
              <w:top w:val="single" w:sz="4" w:space="0" w:color="000000"/>
              <w:left w:val="single" w:sz="4" w:space="0" w:color="000000"/>
              <w:bottom w:val="single" w:sz="4" w:space="0" w:color="000000"/>
              <w:right w:val="single" w:sz="4" w:space="0" w:color="000000"/>
            </w:tcBorders>
          </w:tcPr>
          <w:p w14:paraId="13327BA7"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17</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BE7DC1"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hAnsi="Times New Roman" w:cs="Times New Roman"/>
                <w:sz w:val="24"/>
              </w:rPr>
              <w:t>п. Таловый</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EAFE8D"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155</w:t>
            </w:r>
          </w:p>
        </w:tc>
      </w:tr>
      <w:tr w:rsidR="00E021F0" w:rsidRPr="00DA615C" w14:paraId="095CC757" w14:textId="77777777" w:rsidTr="004263F0">
        <w:tc>
          <w:tcPr>
            <w:tcW w:w="565" w:type="dxa"/>
            <w:tcBorders>
              <w:top w:val="single" w:sz="4" w:space="0" w:color="000000"/>
              <w:left w:val="single" w:sz="4" w:space="0" w:color="000000"/>
              <w:bottom w:val="single" w:sz="4" w:space="0" w:color="000000"/>
              <w:right w:val="single" w:sz="4" w:space="0" w:color="000000"/>
            </w:tcBorders>
          </w:tcPr>
          <w:p w14:paraId="66835915"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eastAsia="Times New Roman" w:hAnsi="Times New Roman" w:cs="Times New Roman"/>
                <w:sz w:val="24"/>
              </w:rPr>
              <w:t>18</w:t>
            </w:r>
          </w:p>
        </w:tc>
        <w:tc>
          <w:tcPr>
            <w:tcW w:w="5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FD6361" w14:textId="77777777" w:rsidR="00E021F0" w:rsidRDefault="00E021F0" w:rsidP="004263F0">
            <w:pPr>
              <w:widowControl w:val="0"/>
              <w:spacing w:after="0" w:line="240" w:lineRule="auto"/>
              <w:jc w:val="both"/>
              <w:rPr>
                <w:rFonts w:ascii="Times New Roman" w:hAnsi="Times New Roman" w:cs="Times New Roman"/>
                <w:sz w:val="24"/>
              </w:rPr>
            </w:pPr>
            <w:r>
              <w:rPr>
                <w:rFonts w:ascii="Times New Roman" w:hAnsi="Times New Roman" w:cs="Times New Roman"/>
                <w:sz w:val="24"/>
              </w:rPr>
              <w:t>с. Украинка</w:t>
            </w:r>
          </w:p>
        </w:tc>
        <w:tc>
          <w:tcPr>
            <w:tcW w:w="3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DA5788" w14:textId="77777777" w:rsidR="00E021F0" w:rsidRPr="00BF604D" w:rsidRDefault="00E021F0" w:rsidP="004263F0">
            <w:pPr>
              <w:widowControl w:val="0"/>
              <w:spacing w:after="0" w:line="240" w:lineRule="auto"/>
              <w:jc w:val="center"/>
              <w:rPr>
                <w:rFonts w:ascii="Times New Roman" w:hAnsi="Times New Roman" w:cs="Times New Roman"/>
                <w:sz w:val="24"/>
              </w:rPr>
            </w:pPr>
            <w:r w:rsidRPr="00BF604D">
              <w:rPr>
                <w:rFonts w:ascii="Times New Roman" w:hAnsi="Times New Roman" w:cs="Times New Roman"/>
                <w:sz w:val="24"/>
              </w:rPr>
              <w:t>122</w:t>
            </w:r>
          </w:p>
        </w:tc>
      </w:tr>
    </w:tbl>
    <w:p w14:paraId="2C071454" w14:textId="77777777" w:rsidR="00E021F0" w:rsidRDefault="00E021F0" w:rsidP="00E021F0">
      <w:pPr>
        <w:pStyle w:val="12"/>
        <w:tabs>
          <w:tab w:val="left" w:pos="1701"/>
        </w:tabs>
        <w:spacing w:line="240" w:lineRule="auto"/>
        <w:ind w:firstLine="0"/>
        <w:jc w:val="both"/>
        <w:rPr>
          <w:rFonts w:cs="Times New Roman"/>
        </w:rPr>
      </w:pPr>
      <w:bookmarkStart w:id="6" w:name="_Hlk163926343"/>
      <w:bookmarkEnd w:id="6"/>
    </w:p>
    <w:p w14:paraId="0E689026" w14:textId="2F352536" w:rsidR="00E021F0" w:rsidRPr="009D5499" w:rsidRDefault="00B212B0" w:rsidP="009D5499">
      <w:pPr>
        <w:pStyle w:val="12"/>
        <w:tabs>
          <w:tab w:val="left" w:pos="1701"/>
        </w:tabs>
        <w:spacing w:line="240" w:lineRule="auto"/>
        <w:ind w:firstLine="0"/>
        <w:jc w:val="both"/>
        <w:rPr>
          <w:rFonts w:cs="Times New Roman"/>
        </w:rPr>
      </w:pPr>
      <w:r>
        <w:rPr>
          <w:rFonts w:cs="Times New Roman"/>
        </w:rPr>
        <w:t xml:space="preserve"> </w:t>
      </w:r>
    </w:p>
    <w:p w14:paraId="731562B3" w14:textId="26BE96C0" w:rsidR="00B212B0" w:rsidRDefault="00B212B0" w:rsidP="00B212B0">
      <w:pPr>
        <w:spacing w:after="0" w:line="240" w:lineRule="auto"/>
        <w:jc w:val="both"/>
        <w:rPr>
          <w:rFonts w:ascii="Times New Roman" w:hAnsi="Times New Roman" w:cs="Times New Roman"/>
        </w:rPr>
      </w:pPr>
      <w:r w:rsidRPr="00E021F0">
        <w:rPr>
          <w:rFonts w:ascii="Times New Roman" w:eastAsia="Times New Roman" w:hAnsi="Times New Roman" w:cs="Times New Roman"/>
          <w:b/>
          <w:sz w:val="28"/>
          <w:szCs w:val="28"/>
          <w:lang w:val="en-US"/>
        </w:rPr>
        <w:t>SWOT</w:t>
      </w:r>
      <w:r w:rsidRPr="00E021F0">
        <w:rPr>
          <w:rFonts w:ascii="Times New Roman" w:eastAsia="Times New Roman" w:hAnsi="Times New Roman" w:cs="Times New Roman"/>
          <w:b/>
          <w:sz w:val="28"/>
          <w:szCs w:val="28"/>
        </w:rPr>
        <w:t>-анализ географических, природно-климатических и ресурсных особенностей территории Пограничного муниципального округа.</w:t>
      </w:r>
      <w:r>
        <w:rPr>
          <w:rFonts w:ascii="Times New Roman" w:eastAsia="Times New Roman" w:hAnsi="Times New Roman" w:cs="Times New Roman"/>
          <w:b/>
          <w:sz w:val="28"/>
        </w:rPr>
        <w:t xml:space="preserve"> </w:t>
      </w:r>
      <w:r>
        <w:rPr>
          <w:rFonts w:ascii="Times New Roman" w:eastAsia="Times New Roman" w:hAnsi="Times New Roman" w:cs="Times New Roman"/>
          <w:sz w:val="24"/>
          <w:lang w:val="en-US"/>
        </w:rPr>
        <w:t>SWOT</w:t>
      </w:r>
      <w:r>
        <w:rPr>
          <w:rFonts w:ascii="Times New Roman" w:eastAsia="Times New Roman" w:hAnsi="Times New Roman" w:cs="Times New Roman"/>
          <w:sz w:val="24"/>
        </w:rPr>
        <w:t>-анализ особенностей территории Пограничного муниципального округа на основе данных, раскрытых в пунктах 1.1 – 1.12, представлен в табл.1</w:t>
      </w:r>
      <w:r w:rsidR="00BF604D">
        <w:rPr>
          <w:rFonts w:ascii="Times New Roman" w:eastAsia="Times New Roman" w:hAnsi="Times New Roman" w:cs="Times New Roman"/>
          <w:sz w:val="24"/>
        </w:rPr>
        <w:t>4</w:t>
      </w:r>
      <w:r>
        <w:rPr>
          <w:rFonts w:ascii="Times New Roman" w:eastAsia="Times New Roman" w:hAnsi="Times New Roman" w:cs="Times New Roman"/>
          <w:sz w:val="24"/>
        </w:rPr>
        <w:t>.</w:t>
      </w:r>
    </w:p>
    <w:p w14:paraId="167856FB" w14:textId="77777777" w:rsidR="00B212B0" w:rsidRDefault="00B212B0" w:rsidP="00B212B0">
      <w:pPr>
        <w:pStyle w:val="12"/>
        <w:tabs>
          <w:tab w:val="left" w:pos="1701"/>
        </w:tabs>
        <w:spacing w:line="240" w:lineRule="auto"/>
        <w:ind w:firstLine="0"/>
        <w:jc w:val="both"/>
        <w:rPr>
          <w:rFonts w:cs="Times New Roman"/>
        </w:rPr>
      </w:pPr>
    </w:p>
    <w:p w14:paraId="21AD88AB" w14:textId="3E6379B8" w:rsidR="00B212B0" w:rsidRDefault="00B212B0" w:rsidP="00B212B0">
      <w:pPr>
        <w:pStyle w:val="12"/>
        <w:tabs>
          <w:tab w:val="left" w:pos="1701"/>
        </w:tabs>
        <w:spacing w:line="240" w:lineRule="auto"/>
        <w:ind w:firstLine="0"/>
        <w:jc w:val="both"/>
        <w:rPr>
          <w:rFonts w:cs="Times New Roman"/>
        </w:rPr>
      </w:pPr>
      <w:bookmarkStart w:id="7" w:name="_Hlk1639263431"/>
      <w:bookmarkStart w:id="8" w:name="_Hlk162600273"/>
      <w:bookmarkEnd w:id="7"/>
      <w:bookmarkEnd w:id="8"/>
      <w:r>
        <w:rPr>
          <w:rFonts w:cs="Times New Roman"/>
          <w:i/>
          <w:iCs/>
        </w:rPr>
        <w:t>Таблица 1</w:t>
      </w:r>
      <w:r w:rsidR="00BF604D">
        <w:rPr>
          <w:rFonts w:cs="Times New Roman"/>
          <w:i/>
          <w:iCs/>
        </w:rPr>
        <w:t>4</w:t>
      </w:r>
      <w:r>
        <w:rPr>
          <w:rFonts w:cs="Times New Roman"/>
          <w:i/>
          <w:iCs/>
        </w:rPr>
        <w:t xml:space="preserve"> –</w:t>
      </w:r>
      <w:r w:rsidR="000C471B">
        <w:rPr>
          <w:rFonts w:cs="Times New Roman"/>
          <w:i/>
          <w:iCs/>
        </w:rPr>
        <w:t xml:space="preserve"> </w:t>
      </w:r>
      <w:r>
        <w:rPr>
          <w:rFonts w:cs="Times New Roman"/>
          <w:i/>
          <w:iCs/>
          <w:lang w:val="en-US"/>
        </w:rPr>
        <w:t>SWOT</w:t>
      </w:r>
      <w:r>
        <w:rPr>
          <w:rFonts w:cs="Times New Roman"/>
          <w:i/>
          <w:iCs/>
        </w:rPr>
        <w:t>-анализ географических, природно-климатических, ресурсных особенностей территории Пограничного муниципального округа</w:t>
      </w:r>
    </w:p>
    <w:tbl>
      <w:tblPr>
        <w:tblW w:w="9385" w:type="dxa"/>
        <w:tblInd w:w="108" w:type="dxa"/>
        <w:tblLayout w:type="fixed"/>
        <w:tblLook w:val="0000" w:firstRow="0" w:lastRow="0" w:firstColumn="0" w:lastColumn="0" w:noHBand="0" w:noVBand="0"/>
      </w:tblPr>
      <w:tblGrid>
        <w:gridCol w:w="4898"/>
        <w:gridCol w:w="4487"/>
      </w:tblGrid>
      <w:tr w:rsidR="00B212B0" w14:paraId="0F76FCAF" w14:textId="77777777" w:rsidTr="00BF604D">
        <w:tc>
          <w:tcPr>
            <w:tcW w:w="4898"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1960C56A" w14:textId="77777777" w:rsidR="00B212B0" w:rsidRDefault="00B212B0" w:rsidP="004263F0">
            <w:pPr>
              <w:pStyle w:val="12"/>
              <w:tabs>
                <w:tab w:val="left" w:pos="1701"/>
              </w:tabs>
              <w:spacing w:line="240" w:lineRule="auto"/>
              <w:ind w:firstLine="0"/>
              <w:jc w:val="center"/>
              <w:rPr>
                <w:rFonts w:cs="Times New Roman"/>
              </w:rPr>
            </w:pPr>
            <w:bookmarkStart w:id="9" w:name="_Hlk1626002731"/>
            <w:bookmarkEnd w:id="9"/>
            <w:r>
              <w:rPr>
                <w:rFonts w:cs="Times New Roman"/>
              </w:rPr>
              <w:t>Сильные стороны</w:t>
            </w:r>
          </w:p>
        </w:tc>
        <w:tc>
          <w:tcPr>
            <w:tcW w:w="448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0823D50" w14:textId="77777777" w:rsidR="00B212B0" w:rsidRDefault="00B212B0" w:rsidP="004263F0">
            <w:pPr>
              <w:pStyle w:val="12"/>
              <w:tabs>
                <w:tab w:val="left" w:pos="1701"/>
              </w:tabs>
              <w:spacing w:line="240" w:lineRule="auto"/>
              <w:ind w:firstLine="0"/>
              <w:jc w:val="center"/>
              <w:rPr>
                <w:rFonts w:cs="Times New Roman"/>
              </w:rPr>
            </w:pPr>
            <w:r>
              <w:rPr>
                <w:rFonts w:cs="Times New Roman"/>
              </w:rPr>
              <w:t>Слабые стороны</w:t>
            </w:r>
          </w:p>
        </w:tc>
      </w:tr>
      <w:tr w:rsidR="00B212B0" w14:paraId="2F532F3D" w14:textId="77777777" w:rsidTr="00BF604D">
        <w:tc>
          <w:tcPr>
            <w:tcW w:w="4898" w:type="dxa"/>
            <w:tcBorders>
              <w:top w:val="single" w:sz="4" w:space="0" w:color="000000"/>
              <w:left w:val="single" w:sz="4" w:space="0" w:color="000000"/>
              <w:bottom w:val="single" w:sz="4" w:space="0" w:color="000000"/>
              <w:right w:val="single" w:sz="4" w:space="0" w:color="000000"/>
            </w:tcBorders>
          </w:tcPr>
          <w:p w14:paraId="62C87826" w14:textId="59ED5782" w:rsidR="00B212B0" w:rsidRDefault="00B212B0" w:rsidP="004263F0">
            <w:pPr>
              <w:pStyle w:val="12"/>
              <w:tabs>
                <w:tab w:val="left" w:pos="1701"/>
              </w:tabs>
              <w:spacing w:line="240" w:lineRule="auto"/>
              <w:ind w:firstLine="0"/>
              <w:jc w:val="both"/>
              <w:rPr>
                <w:rFonts w:cs="Times New Roman"/>
              </w:rPr>
            </w:pPr>
            <w:r>
              <w:rPr>
                <w:rFonts w:cs="Times New Roman"/>
              </w:rPr>
              <w:t xml:space="preserve">– Граничит с КНР, что позволяет на территории округа обустроить логистический центр со складской зоной, зоной отдыха и развлечений. </w:t>
            </w:r>
            <w:r w:rsidR="00396DF9">
              <w:rPr>
                <w:rFonts w:cs="Times New Roman"/>
              </w:rPr>
              <w:t>И</w:t>
            </w:r>
            <w:r>
              <w:rPr>
                <w:rFonts w:cs="Times New Roman"/>
              </w:rPr>
              <w:t>ме</w:t>
            </w:r>
            <w:r w:rsidR="00890A38">
              <w:rPr>
                <w:rFonts w:cs="Times New Roman"/>
              </w:rPr>
              <w:t>ю</w:t>
            </w:r>
            <w:r>
              <w:rPr>
                <w:rFonts w:cs="Times New Roman"/>
              </w:rPr>
              <w:t>т</w:t>
            </w:r>
            <w:r w:rsidR="00396DF9">
              <w:rPr>
                <w:rFonts w:cs="Times New Roman"/>
              </w:rPr>
              <w:t>ся международны</w:t>
            </w:r>
            <w:r w:rsidR="00EA00E7">
              <w:rPr>
                <w:rFonts w:cs="Times New Roman"/>
              </w:rPr>
              <w:t>е</w:t>
            </w:r>
            <w:r w:rsidR="00396DF9">
              <w:rPr>
                <w:rFonts w:cs="Times New Roman"/>
              </w:rPr>
              <w:t xml:space="preserve"> </w:t>
            </w:r>
            <w:r>
              <w:rPr>
                <w:rFonts w:cs="Times New Roman"/>
              </w:rPr>
              <w:t xml:space="preserve"> пункт</w:t>
            </w:r>
            <w:r w:rsidR="00EA00E7">
              <w:rPr>
                <w:rFonts w:cs="Times New Roman"/>
              </w:rPr>
              <w:t>ы</w:t>
            </w:r>
            <w:r>
              <w:rPr>
                <w:rFonts w:cs="Times New Roman"/>
              </w:rPr>
              <w:t xml:space="preserve"> пропуска</w:t>
            </w:r>
            <w:r w:rsidR="00890A38">
              <w:rPr>
                <w:rFonts w:cs="Times New Roman"/>
              </w:rPr>
              <w:t xml:space="preserve"> (</w:t>
            </w:r>
            <w:r>
              <w:rPr>
                <w:rFonts w:cs="Times New Roman"/>
              </w:rPr>
              <w:t>железнодорожный и автомобильный</w:t>
            </w:r>
            <w:r w:rsidR="00890A38">
              <w:rPr>
                <w:rFonts w:cs="Times New Roman"/>
              </w:rPr>
              <w:t>)</w:t>
            </w:r>
            <w:r w:rsidR="00396DF9">
              <w:rPr>
                <w:rFonts w:cs="Times New Roman"/>
              </w:rPr>
              <w:t xml:space="preserve"> </w:t>
            </w:r>
            <w:r w:rsidR="00890A38">
              <w:rPr>
                <w:rFonts w:cs="Times New Roman"/>
              </w:rPr>
              <w:t xml:space="preserve">и </w:t>
            </w:r>
            <w:r w:rsidR="00396DF9">
              <w:rPr>
                <w:rFonts w:cs="Times New Roman"/>
              </w:rPr>
              <w:t>таможенный пункт «Гродековский».</w:t>
            </w:r>
            <w:r>
              <w:rPr>
                <w:rFonts w:cs="Times New Roman"/>
              </w:rPr>
              <w:t xml:space="preserve"> Железнодорожный пункт пропуска является одним из самых крупных в стране, работает в круглосуточном режиме и оформляет грузы, идущие их всех регионов.</w:t>
            </w:r>
          </w:p>
          <w:p w14:paraId="3FB63AF2" w14:textId="77777777" w:rsidR="00B212B0" w:rsidRDefault="00B212B0" w:rsidP="004263F0">
            <w:pPr>
              <w:pStyle w:val="12"/>
              <w:tabs>
                <w:tab w:val="left" w:pos="1701"/>
              </w:tabs>
              <w:spacing w:line="240" w:lineRule="auto"/>
              <w:ind w:firstLine="0"/>
              <w:jc w:val="both"/>
              <w:rPr>
                <w:rFonts w:cs="Times New Roman"/>
              </w:rPr>
            </w:pPr>
            <w:r>
              <w:rPr>
                <w:rFonts w:cs="Times New Roman"/>
              </w:rPr>
              <w:t>– Природно-климатические особенности территории округа благоприятны для осуществления сельскохозяйственной деятельности.</w:t>
            </w:r>
          </w:p>
          <w:p w14:paraId="4D003A64" w14:textId="77777777" w:rsidR="00B212B0" w:rsidRDefault="00B212B0" w:rsidP="004263F0">
            <w:pPr>
              <w:pStyle w:val="12"/>
              <w:tabs>
                <w:tab w:val="left" w:pos="1701"/>
              </w:tabs>
              <w:spacing w:line="240" w:lineRule="auto"/>
              <w:ind w:firstLine="0"/>
              <w:jc w:val="both"/>
              <w:rPr>
                <w:rFonts w:cs="Times New Roman"/>
              </w:rPr>
            </w:pPr>
            <w:r>
              <w:rPr>
                <w:rFonts w:cs="Times New Roman"/>
              </w:rPr>
              <w:t xml:space="preserve">– Наличие разнообразных полезных ископаемых на территории округа (золота, </w:t>
            </w:r>
            <w:r w:rsidRPr="00E0027C">
              <w:rPr>
                <w:rFonts w:cs="Times New Roman"/>
              </w:rPr>
              <w:t>бурого угля</w:t>
            </w:r>
            <w:r>
              <w:rPr>
                <w:rFonts w:cs="Times New Roman"/>
              </w:rPr>
              <w:t>, торфа, облицовочного камня (гранитов), гранитов (щебеночный и галечный материал), кирпичных и иных глин, вулканитов, известняков, доломитов) позволяет осуществлять их добычу и переработку, в том числе изготовление строительных материалов, почвенных смесей, минеральной продукции.</w:t>
            </w:r>
          </w:p>
          <w:p w14:paraId="1CCCFE6C" w14:textId="77777777" w:rsidR="00B212B0" w:rsidRDefault="00B212B0" w:rsidP="004263F0">
            <w:pPr>
              <w:pStyle w:val="12"/>
              <w:tabs>
                <w:tab w:val="left" w:pos="1701"/>
              </w:tabs>
              <w:spacing w:line="240" w:lineRule="auto"/>
              <w:ind w:firstLine="0"/>
              <w:jc w:val="both"/>
              <w:rPr>
                <w:rFonts w:cs="Times New Roman"/>
              </w:rPr>
            </w:pPr>
            <w:r>
              <w:rPr>
                <w:rFonts w:cs="Times New Roman"/>
              </w:rPr>
              <w:t xml:space="preserve">– Растительность округа благоприятна для развития пчеловодства и производства кондитерских и косметических изделий на </w:t>
            </w:r>
            <w:r>
              <w:rPr>
                <w:rFonts w:cs="Times New Roman"/>
              </w:rPr>
              <w:lastRenderedPageBreak/>
              <w:t>основе меда, воска и др.</w:t>
            </w:r>
          </w:p>
          <w:p w14:paraId="7F4944E1" w14:textId="77777777" w:rsidR="00B212B0" w:rsidRPr="0055156C" w:rsidRDefault="00B212B0" w:rsidP="004263F0">
            <w:pPr>
              <w:pStyle w:val="12"/>
              <w:tabs>
                <w:tab w:val="left" w:pos="1701"/>
              </w:tabs>
              <w:spacing w:line="240" w:lineRule="auto"/>
              <w:ind w:firstLine="0"/>
              <w:jc w:val="both"/>
              <w:rPr>
                <w:rFonts w:cs="Times New Roman"/>
              </w:rPr>
            </w:pPr>
            <w:r w:rsidRPr="0055156C">
              <w:rPr>
                <w:rFonts w:cs="Times New Roman"/>
              </w:rPr>
              <w:t>– Источники минеральных вод позволяют обустроить вокруг них рекреационные зоны отдыха, а также быть использованы для производства напитков на основе сбора лесных ягод, лекарственных трав и т.д.</w:t>
            </w:r>
          </w:p>
          <w:p w14:paraId="38E46F2A" w14:textId="6EE97A76" w:rsidR="00B212B0" w:rsidRDefault="00B212B0" w:rsidP="004263F0">
            <w:pPr>
              <w:pStyle w:val="12"/>
              <w:tabs>
                <w:tab w:val="left" w:pos="1701"/>
              </w:tabs>
              <w:spacing w:line="240" w:lineRule="auto"/>
              <w:ind w:firstLine="0"/>
              <w:jc w:val="both"/>
              <w:rPr>
                <w:rFonts w:cs="Times New Roman"/>
              </w:rPr>
            </w:pPr>
            <w:r>
              <w:rPr>
                <w:rFonts w:cs="Times New Roman"/>
              </w:rPr>
              <w:t>– Лесные ресурсы округа и наличие рек благоприятны для организации охоты и рыбалки.</w:t>
            </w:r>
          </w:p>
          <w:p w14:paraId="2E8968D0" w14:textId="40BA09D7" w:rsidR="00B212B0" w:rsidRDefault="00B212B0" w:rsidP="004263F0">
            <w:pPr>
              <w:pStyle w:val="12"/>
              <w:tabs>
                <w:tab w:val="left" w:pos="1701"/>
              </w:tabs>
              <w:spacing w:line="240" w:lineRule="auto"/>
              <w:ind w:firstLine="0"/>
              <w:jc w:val="both"/>
              <w:rPr>
                <w:rFonts w:cs="Times New Roman"/>
              </w:rPr>
            </w:pPr>
            <w:r>
              <w:rPr>
                <w:rFonts w:cs="Times New Roman"/>
              </w:rPr>
              <w:t>–</w:t>
            </w:r>
            <w:r w:rsidR="0055156C">
              <w:rPr>
                <w:rFonts w:cs="Times New Roman"/>
              </w:rPr>
              <w:t xml:space="preserve"> </w:t>
            </w:r>
            <w:r>
              <w:rPr>
                <w:rFonts w:cs="Times New Roman"/>
              </w:rPr>
              <w:t>Наличие разветвленной сети автомобильных дорог и ж/д транспорта.</w:t>
            </w:r>
          </w:p>
        </w:tc>
        <w:tc>
          <w:tcPr>
            <w:tcW w:w="4487" w:type="dxa"/>
            <w:tcBorders>
              <w:top w:val="single" w:sz="4" w:space="0" w:color="000000"/>
              <w:left w:val="single" w:sz="4" w:space="0" w:color="000000"/>
              <w:bottom w:val="single" w:sz="4" w:space="0" w:color="000000"/>
              <w:right w:val="single" w:sz="4" w:space="0" w:color="000000"/>
            </w:tcBorders>
          </w:tcPr>
          <w:p w14:paraId="6886C322" w14:textId="77777777" w:rsidR="00B212B0" w:rsidRDefault="00B212B0" w:rsidP="004263F0">
            <w:pPr>
              <w:pStyle w:val="12"/>
              <w:tabs>
                <w:tab w:val="left" w:pos="1701"/>
              </w:tabs>
              <w:spacing w:line="240" w:lineRule="auto"/>
              <w:ind w:firstLine="0"/>
              <w:jc w:val="both"/>
              <w:rPr>
                <w:rFonts w:cs="Times New Roman"/>
              </w:rPr>
            </w:pPr>
            <w:r>
              <w:rPr>
                <w:rFonts w:cs="Times New Roman"/>
              </w:rPr>
              <w:lastRenderedPageBreak/>
              <w:t>– Удаленность от крупных индустриально развитых и культурных центров.</w:t>
            </w:r>
          </w:p>
          <w:p w14:paraId="14F8EBCF" w14:textId="77777777" w:rsidR="00B212B0" w:rsidRDefault="00B212B0" w:rsidP="004263F0">
            <w:pPr>
              <w:pStyle w:val="12"/>
              <w:tabs>
                <w:tab w:val="left" w:pos="1701"/>
              </w:tabs>
              <w:spacing w:line="240" w:lineRule="auto"/>
              <w:ind w:firstLine="0"/>
              <w:jc w:val="both"/>
              <w:rPr>
                <w:rFonts w:cs="Times New Roman"/>
              </w:rPr>
            </w:pPr>
            <w:r>
              <w:rPr>
                <w:rFonts w:cs="Times New Roman"/>
              </w:rPr>
              <w:t>– Слабо развитая промышленность.</w:t>
            </w:r>
          </w:p>
          <w:p w14:paraId="2C7B32BA" w14:textId="77777777" w:rsidR="00B212B0" w:rsidRDefault="00B212B0" w:rsidP="004263F0">
            <w:pPr>
              <w:pStyle w:val="12"/>
              <w:tabs>
                <w:tab w:val="left" w:pos="1701"/>
              </w:tabs>
              <w:spacing w:line="240" w:lineRule="auto"/>
              <w:ind w:firstLine="0"/>
              <w:jc w:val="both"/>
              <w:rPr>
                <w:rFonts w:cs="Times New Roman"/>
              </w:rPr>
            </w:pPr>
            <w:r>
              <w:rPr>
                <w:rFonts w:cs="Times New Roman"/>
              </w:rPr>
              <w:t>– Неравномерно заселенная и хозяйски освоенная территория округа.</w:t>
            </w:r>
          </w:p>
          <w:p w14:paraId="0D55CAD6" w14:textId="77777777" w:rsidR="00B212B0" w:rsidRDefault="00B212B0" w:rsidP="004263F0">
            <w:pPr>
              <w:pStyle w:val="12"/>
              <w:tabs>
                <w:tab w:val="left" w:pos="1701"/>
              </w:tabs>
              <w:spacing w:line="240" w:lineRule="auto"/>
              <w:ind w:firstLine="0"/>
              <w:jc w:val="both"/>
              <w:rPr>
                <w:rFonts w:cs="Times New Roman"/>
              </w:rPr>
            </w:pPr>
          </w:p>
        </w:tc>
      </w:tr>
      <w:tr w:rsidR="00B212B0" w14:paraId="0D7E4565" w14:textId="77777777" w:rsidTr="00BF604D">
        <w:tc>
          <w:tcPr>
            <w:tcW w:w="4898"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547F32E" w14:textId="77777777" w:rsidR="00B212B0" w:rsidRDefault="00B212B0" w:rsidP="004263F0">
            <w:pPr>
              <w:pStyle w:val="12"/>
              <w:tabs>
                <w:tab w:val="left" w:pos="1701"/>
              </w:tabs>
              <w:spacing w:line="240" w:lineRule="auto"/>
              <w:ind w:firstLine="0"/>
              <w:jc w:val="center"/>
              <w:rPr>
                <w:rFonts w:cs="Times New Roman"/>
              </w:rPr>
            </w:pPr>
            <w:r>
              <w:rPr>
                <w:rFonts w:cs="Times New Roman"/>
              </w:rPr>
              <w:t>Возможности</w:t>
            </w:r>
          </w:p>
        </w:tc>
        <w:tc>
          <w:tcPr>
            <w:tcW w:w="448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448F225" w14:textId="77777777" w:rsidR="00B212B0" w:rsidRDefault="00B212B0" w:rsidP="004263F0">
            <w:pPr>
              <w:pStyle w:val="12"/>
              <w:tabs>
                <w:tab w:val="left" w:pos="1701"/>
              </w:tabs>
              <w:spacing w:line="240" w:lineRule="auto"/>
              <w:ind w:firstLine="0"/>
              <w:jc w:val="center"/>
              <w:rPr>
                <w:rFonts w:cs="Times New Roman"/>
              </w:rPr>
            </w:pPr>
            <w:r>
              <w:rPr>
                <w:rFonts w:cs="Times New Roman"/>
              </w:rPr>
              <w:t>Угрозы</w:t>
            </w:r>
          </w:p>
        </w:tc>
      </w:tr>
      <w:tr w:rsidR="00B212B0" w14:paraId="733BC663" w14:textId="77777777" w:rsidTr="00BF604D">
        <w:tc>
          <w:tcPr>
            <w:tcW w:w="4898" w:type="dxa"/>
            <w:tcBorders>
              <w:top w:val="single" w:sz="4" w:space="0" w:color="000000"/>
              <w:left w:val="single" w:sz="4" w:space="0" w:color="000000"/>
              <w:bottom w:val="single" w:sz="4" w:space="0" w:color="000000"/>
              <w:right w:val="single" w:sz="4" w:space="0" w:color="000000"/>
            </w:tcBorders>
          </w:tcPr>
          <w:p w14:paraId="4038DFE6" w14:textId="77777777" w:rsidR="00B212B0" w:rsidRDefault="00B212B0" w:rsidP="004263F0">
            <w:pPr>
              <w:pStyle w:val="12"/>
              <w:tabs>
                <w:tab w:val="left" w:pos="1701"/>
              </w:tabs>
              <w:spacing w:line="240" w:lineRule="auto"/>
              <w:ind w:firstLine="0"/>
              <w:jc w:val="both"/>
              <w:rPr>
                <w:rFonts w:cs="Times New Roman"/>
              </w:rPr>
            </w:pPr>
            <w:r>
              <w:rPr>
                <w:rFonts w:cs="Times New Roman"/>
              </w:rPr>
              <w:t>– Развитие туристического потенциала округа, в т.ч. агротуризма и рекреационного отдыха.</w:t>
            </w:r>
          </w:p>
          <w:p w14:paraId="60F25AD6" w14:textId="77777777" w:rsidR="00B212B0" w:rsidRDefault="00B212B0" w:rsidP="004263F0">
            <w:pPr>
              <w:pStyle w:val="12"/>
              <w:tabs>
                <w:tab w:val="left" w:pos="1701"/>
              </w:tabs>
              <w:spacing w:line="240" w:lineRule="auto"/>
              <w:ind w:firstLine="0"/>
              <w:jc w:val="both"/>
              <w:rPr>
                <w:rFonts w:cs="Times New Roman"/>
              </w:rPr>
            </w:pPr>
            <w:r>
              <w:rPr>
                <w:rFonts w:cs="Times New Roman"/>
              </w:rPr>
              <w:t>– Модернизация материально-технической базы сельскохозяйственного кластера экономики округа.</w:t>
            </w:r>
          </w:p>
          <w:p w14:paraId="4C93AD3E" w14:textId="77777777" w:rsidR="00B212B0" w:rsidRDefault="00B212B0" w:rsidP="004263F0">
            <w:pPr>
              <w:pStyle w:val="12"/>
              <w:tabs>
                <w:tab w:val="left" w:pos="1701"/>
              </w:tabs>
              <w:spacing w:line="240" w:lineRule="auto"/>
              <w:ind w:firstLine="0"/>
              <w:jc w:val="both"/>
              <w:rPr>
                <w:rFonts w:cs="Times New Roman"/>
              </w:rPr>
            </w:pPr>
            <w:r>
              <w:rPr>
                <w:rFonts w:cs="Times New Roman"/>
              </w:rPr>
              <w:t>– Расширение ассортимента производимой сельскохозяйственной продукции.</w:t>
            </w:r>
          </w:p>
          <w:p w14:paraId="5869F3C5" w14:textId="77777777" w:rsidR="00B212B0" w:rsidRDefault="00B212B0" w:rsidP="004263F0">
            <w:pPr>
              <w:pStyle w:val="12"/>
              <w:tabs>
                <w:tab w:val="left" w:pos="1701"/>
              </w:tabs>
              <w:spacing w:line="240" w:lineRule="auto"/>
              <w:ind w:firstLine="0"/>
              <w:jc w:val="both"/>
              <w:rPr>
                <w:rFonts w:cs="Times New Roman"/>
              </w:rPr>
            </w:pPr>
            <w:r>
              <w:rPr>
                <w:rFonts w:cs="Times New Roman"/>
              </w:rPr>
              <w:t>– Развитие рыбоводства.</w:t>
            </w:r>
          </w:p>
          <w:p w14:paraId="73B9BB02" w14:textId="77777777" w:rsidR="00B212B0" w:rsidRDefault="00B212B0" w:rsidP="004263F0">
            <w:pPr>
              <w:pStyle w:val="12"/>
              <w:tabs>
                <w:tab w:val="left" w:pos="1701"/>
              </w:tabs>
              <w:spacing w:line="240" w:lineRule="auto"/>
              <w:ind w:firstLine="0"/>
              <w:jc w:val="both"/>
              <w:rPr>
                <w:rFonts w:cs="Times New Roman"/>
              </w:rPr>
            </w:pPr>
            <w:r>
              <w:rPr>
                <w:rFonts w:cs="Times New Roman"/>
              </w:rPr>
              <w:t>– Развитие кластера глубокой переработки сельскохозяйственной продукции.</w:t>
            </w:r>
          </w:p>
          <w:p w14:paraId="374831E4" w14:textId="77777777" w:rsidR="00B212B0" w:rsidRDefault="00B212B0" w:rsidP="004263F0">
            <w:pPr>
              <w:pStyle w:val="12"/>
              <w:tabs>
                <w:tab w:val="left" w:pos="1701"/>
              </w:tabs>
              <w:spacing w:line="240" w:lineRule="auto"/>
              <w:ind w:firstLine="0"/>
              <w:jc w:val="both"/>
              <w:rPr>
                <w:rFonts w:cs="Times New Roman"/>
              </w:rPr>
            </w:pPr>
            <w:r>
              <w:rPr>
                <w:rFonts w:cs="Times New Roman"/>
              </w:rPr>
              <w:t>– Развитие кластера производства строительных материалов.</w:t>
            </w:r>
          </w:p>
        </w:tc>
        <w:tc>
          <w:tcPr>
            <w:tcW w:w="4487" w:type="dxa"/>
            <w:tcBorders>
              <w:top w:val="single" w:sz="4" w:space="0" w:color="000000"/>
              <w:left w:val="single" w:sz="4" w:space="0" w:color="000000"/>
              <w:bottom w:val="single" w:sz="4" w:space="0" w:color="000000"/>
              <w:right w:val="single" w:sz="4" w:space="0" w:color="000000"/>
            </w:tcBorders>
          </w:tcPr>
          <w:p w14:paraId="67AEBC89" w14:textId="77777777" w:rsidR="00B212B0" w:rsidRDefault="00B212B0" w:rsidP="00292242">
            <w:pPr>
              <w:pStyle w:val="12"/>
              <w:tabs>
                <w:tab w:val="left" w:pos="1701"/>
              </w:tabs>
              <w:spacing w:line="240" w:lineRule="auto"/>
              <w:ind w:firstLine="0"/>
              <w:jc w:val="both"/>
              <w:rPr>
                <w:rFonts w:cs="Times New Roman"/>
              </w:rPr>
            </w:pPr>
            <w:r>
              <w:rPr>
                <w:rFonts w:cs="Times New Roman"/>
              </w:rPr>
              <w:t>– Угрозы природного характера.</w:t>
            </w:r>
          </w:p>
          <w:p w14:paraId="3583C344" w14:textId="77777777" w:rsidR="00B212B0" w:rsidRDefault="00B212B0" w:rsidP="00292242">
            <w:pPr>
              <w:pStyle w:val="12"/>
              <w:tabs>
                <w:tab w:val="left" w:pos="1701"/>
              </w:tabs>
              <w:spacing w:line="240" w:lineRule="auto"/>
              <w:ind w:firstLine="0"/>
              <w:jc w:val="both"/>
              <w:rPr>
                <w:rFonts w:cs="Times New Roman"/>
              </w:rPr>
            </w:pPr>
            <w:r>
              <w:rPr>
                <w:rFonts w:cs="Times New Roman"/>
              </w:rPr>
              <w:t>– Угрозы техногенного характера.</w:t>
            </w:r>
          </w:p>
          <w:p w14:paraId="1AE6C5F9" w14:textId="1FA91E32" w:rsidR="00B212B0" w:rsidRDefault="00B212B0" w:rsidP="00292242">
            <w:pPr>
              <w:pStyle w:val="12"/>
              <w:tabs>
                <w:tab w:val="left" w:pos="1701"/>
              </w:tabs>
              <w:spacing w:line="240" w:lineRule="auto"/>
              <w:ind w:firstLine="0"/>
              <w:jc w:val="both"/>
              <w:rPr>
                <w:rFonts w:cs="Times New Roman"/>
              </w:rPr>
            </w:pPr>
            <w:r>
              <w:rPr>
                <w:rFonts w:cs="Times New Roman"/>
              </w:rPr>
              <w:t>– Усиление санкционного давления на РФ, затрудняющ</w:t>
            </w:r>
            <w:r w:rsidR="00EA00E7">
              <w:rPr>
                <w:rFonts w:cs="Times New Roman"/>
              </w:rPr>
              <w:t>его</w:t>
            </w:r>
            <w:r>
              <w:rPr>
                <w:rFonts w:cs="Times New Roman"/>
              </w:rPr>
              <w:t xml:space="preserve"> международную торговлю, приобретение современных технологий, материалов, комплектующих, оборудования и т.д.</w:t>
            </w:r>
          </w:p>
          <w:p w14:paraId="224592C3" w14:textId="77777777" w:rsidR="00B212B0" w:rsidRDefault="00B212B0" w:rsidP="00292242">
            <w:pPr>
              <w:pStyle w:val="12"/>
              <w:tabs>
                <w:tab w:val="left" w:pos="1701"/>
              </w:tabs>
              <w:spacing w:line="240" w:lineRule="auto"/>
              <w:ind w:firstLine="0"/>
              <w:jc w:val="both"/>
              <w:rPr>
                <w:rFonts w:cs="Times New Roman"/>
              </w:rPr>
            </w:pPr>
            <w:r>
              <w:rPr>
                <w:rFonts w:cs="Times New Roman"/>
              </w:rPr>
              <w:t>– Усиление социально-экономической и политической напряженности в стране.</w:t>
            </w:r>
          </w:p>
          <w:p w14:paraId="621C0A3F" w14:textId="2648CD58" w:rsidR="00B212B0" w:rsidRDefault="00B212B0" w:rsidP="00292242">
            <w:pPr>
              <w:pStyle w:val="12"/>
              <w:tabs>
                <w:tab w:val="left" w:pos="1701"/>
              </w:tabs>
              <w:spacing w:line="240" w:lineRule="auto"/>
              <w:ind w:firstLine="0"/>
              <w:jc w:val="both"/>
              <w:rPr>
                <w:rFonts w:cs="Times New Roman"/>
              </w:rPr>
            </w:pPr>
            <w:r>
              <w:rPr>
                <w:rFonts w:cs="Times New Roman"/>
              </w:rPr>
              <w:t>– Угрозы военного и иного характера.</w:t>
            </w:r>
          </w:p>
          <w:p w14:paraId="68C1F0B2" w14:textId="7E472454" w:rsidR="00B212B0" w:rsidRDefault="00B212B0" w:rsidP="00292242">
            <w:pPr>
              <w:pStyle w:val="12"/>
              <w:tabs>
                <w:tab w:val="left" w:pos="1701"/>
              </w:tabs>
              <w:spacing w:line="240" w:lineRule="auto"/>
              <w:ind w:firstLine="0"/>
              <w:jc w:val="both"/>
              <w:rPr>
                <w:rFonts w:cs="Times New Roman"/>
              </w:rPr>
            </w:pPr>
            <w:r>
              <w:rPr>
                <w:rFonts w:cs="Times New Roman"/>
              </w:rPr>
              <w:t>– Угрозы истощения почв при отсутствии проводимых</w:t>
            </w:r>
            <w:r w:rsidR="0055156C">
              <w:rPr>
                <w:rFonts w:cs="Times New Roman"/>
              </w:rPr>
              <w:t xml:space="preserve"> </w:t>
            </w:r>
            <w:r>
              <w:rPr>
                <w:rFonts w:cs="Times New Roman"/>
              </w:rPr>
              <w:t>агротехнических мероприятий.</w:t>
            </w:r>
          </w:p>
        </w:tc>
      </w:tr>
    </w:tbl>
    <w:p w14:paraId="5736A91E" w14:textId="77777777" w:rsidR="00B212B0" w:rsidRDefault="00B212B0" w:rsidP="00B212B0">
      <w:pPr>
        <w:spacing w:after="0" w:line="240" w:lineRule="auto"/>
        <w:jc w:val="both"/>
        <w:rPr>
          <w:rFonts w:ascii="Times New Roman" w:hAnsi="Times New Roman" w:cs="Times New Roman"/>
          <w:sz w:val="24"/>
          <w:szCs w:val="24"/>
        </w:rPr>
      </w:pPr>
    </w:p>
    <w:p w14:paraId="1C889896" w14:textId="77777777" w:rsidR="00E021F0" w:rsidRDefault="00E021F0" w:rsidP="00B212B0">
      <w:pPr>
        <w:spacing w:after="0" w:line="240" w:lineRule="auto"/>
        <w:jc w:val="both"/>
        <w:rPr>
          <w:rFonts w:ascii="Times New Roman" w:hAnsi="Times New Roman" w:cs="Times New Roman"/>
          <w:sz w:val="24"/>
          <w:szCs w:val="24"/>
        </w:rPr>
      </w:pPr>
    </w:p>
    <w:p w14:paraId="02B30DE8" w14:textId="1FB06F2C" w:rsidR="00BF604D" w:rsidRPr="00E021F0" w:rsidRDefault="00BF604D" w:rsidP="00BF604D">
      <w:pPr>
        <w:spacing w:after="0" w:line="240" w:lineRule="auto"/>
        <w:jc w:val="center"/>
        <w:rPr>
          <w:rFonts w:ascii="Times New Roman" w:hAnsi="Times New Roman" w:cs="Times New Roman"/>
          <w:b/>
          <w:bCs/>
          <w:color w:val="275317" w:themeColor="accent6" w:themeShade="80"/>
          <w:sz w:val="36"/>
          <w:szCs w:val="36"/>
          <w:u w:val="single"/>
        </w:rPr>
      </w:pPr>
      <w:r w:rsidRPr="00E021F0">
        <w:rPr>
          <w:rFonts w:ascii="Times New Roman" w:hAnsi="Times New Roman" w:cs="Times New Roman"/>
          <w:b/>
          <w:bCs/>
          <w:color w:val="275317" w:themeColor="accent6" w:themeShade="80"/>
          <w:sz w:val="36"/>
          <w:szCs w:val="36"/>
          <w:u w:val="single"/>
        </w:rPr>
        <w:t>Население и трудовые ресурсы. Уровень жизни</w:t>
      </w:r>
    </w:p>
    <w:p w14:paraId="58358038" w14:textId="77777777" w:rsidR="00E021F0" w:rsidRDefault="00E021F0" w:rsidP="00BF604D">
      <w:pPr>
        <w:pStyle w:val="12"/>
        <w:tabs>
          <w:tab w:val="left" w:pos="709"/>
        </w:tabs>
        <w:spacing w:line="240" w:lineRule="auto"/>
        <w:ind w:firstLine="0"/>
        <w:jc w:val="both"/>
        <w:rPr>
          <w:rFonts w:cs="Times New Roman"/>
          <w:b/>
          <w:bCs/>
        </w:rPr>
      </w:pPr>
    </w:p>
    <w:p w14:paraId="14680613" w14:textId="3C123E60" w:rsidR="00BF604D" w:rsidRDefault="00BF604D" w:rsidP="00BF604D">
      <w:pPr>
        <w:pStyle w:val="12"/>
        <w:tabs>
          <w:tab w:val="left" w:pos="709"/>
        </w:tabs>
        <w:spacing w:line="240" w:lineRule="auto"/>
        <w:ind w:firstLine="0"/>
        <w:jc w:val="both"/>
        <w:rPr>
          <w:rFonts w:cs="Times New Roman"/>
          <w:iCs/>
        </w:rPr>
      </w:pPr>
      <w:r w:rsidRPr="00E021F0">
        <w:rPr>
          <w:rFonts w:cs="Times New Roman"/>
          <w:b/>
          <w:bCs/>
          <w:sz w:val="28"/>
          <w:szCs w:val="28"/>
        </w:rPr>
        <w:t>Анализ демографической ситуации, миграционных процессов.</w:t>
      </w:r>
      <w:r>
        <w:rPr>
          <w:rFonts w:cs="Times New Roman"/>
          <w:b/>
          <w:bCs/>
          <w:sz w:val="28"/>
          <w:szCs w:val="28"/>
        </w:rPr>
        <w:t xml:space="preserve"> </w:t>
      </w:r>
      <w:r>
        <w:rPr>
          <w:rFonts w:cs="Times New Roman"/>
          <w:iCs/>
        </w:rPr>
        <w:t>Демографическая ситуация Пограничного муниципального округа неблагополучна. Наблюдается ежегодная убыль населения (см. табл. 15 и рис.</w:t>
      </w:r>
      <w:r w:rsidR="00A97878">
        <w:rPr>
          <w:rFonts w:cs="Times New Roman"/>
          <w:iCs/>
        </w:rPr>
        <w:t>3</w:t>
      </w:r>
      <w:r>
        <w:rPr>
          <w:rFonts w:cs="Times New Roman"/>
          <w:iCs/>
        </w:rPr>
        <w:t>), которая обусловлена как превышением смертности над рождаемостью, так и миграционным оттоком населения, в основном экономически активного возраста, в более комфортные и индустриально-развитые места проживания.</w:t>
      </w:r>
    </w:p>
    <w:p w14:paraId="781630D1" w14:textId="3D44BBBE" w:rsidR="00BF604D" w:rsidRDefault="00BF604D" w:rsidP="00BF604D">
      <w:pPr>
        <w:pStyle w:val="12"/>
        <w:tabs>
          <w:tab w:val="left" w:pos="709"/>
        </w:tabs>
        <w:spacing w:line="240" w:lineRule="auto"/>
        <w:ind w:firstLine="0"/>
        <w:rPr>
          <w:rFonts w:cs="Times New Roman"/>
          <w:i/>
          <w:iCs/>
        </w:rPr>
      </w:pPr>
      <w:r>
        <w:rPr>
          <w:noProof/>
          <w:lang w:eastAsia="ru-RU" w:bidi="ar-SA"/>
        </w:rPr>
        <mc:AlternateContent>
          <mc:Choice Requires="wps">
            <w:drawing>
              <wp:anchor distT="3810" distB="2540" distL="3175" distR="3175" simplePos="0" relativeHeight="251666432" behindDoc="0" locked="0" layoutInCell="1" allowOverlap="1" wp14:anchorId="68820E53" wp14:editId="100F7D40">
                <wp:simplePos x="0" y="0"/>
                <wp:positionH relativeFrom="column">
                  <wp:posOffset>1644015</wp:posOffset>
                </wp:positionH>
                <wp:positionV relativeFrom="paragraph">
                  <wp:posOffset>254000</wp:posOffset>
                </wp:positionV>
                <wp:extent cx="3009900" cy="409575"/>
                <wp:effectExtent l="0" t="0" r="19050" b="28575"/>
                <wp:wrapNone/>
                <wp:docPr id="37572839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409575"/>
                        </a:xfrm>
                        <a:prstGeom prst="rect">
                          <a:avLst/>
                        </a:prstGeom>
                        <a:solidFill>
                          <a:schemeClr val="lt1"/>
                        </a:solidFill>
                        <a:ln w="6350">
                          <a:solidFill>
                            <a:srgbClr val="FFFFFF"/>
                          </a:solidFill>
                          <a:round/>
                        </a:ln>
                      </wps:spPr>
                      <wps:style>
                        <a:lnRef idx="0">
                          <a:scrgbClr r="0" g="0" b="0"/>
                        </a:lnRef>
                        <a:fillRef idx="0">
                          <a:scrgbClr r="0" g="0" b="0"/>
                        </a:fillRef>
                        <a:effectRef idx="0">
                          <a:scrgbClr r="0" g="0" b="0"/>
                        </a:effectRef>
                        <a:fontRef idx="minor"/>
                      </wps:style>
                      <wps:txbx>
                        <w:txbxContent>
                          <w:p w14:paraId="606C6948" w14:textId="0871C33B" w:rsidR="00BF604D" w:rsidRDefault="00BF604D" w:rsidP="00BF604D">
                            <w:pPr>
                              <w:pStyle w:val="12"/>
                              <w:tabs>
                                <w:tab w:val="left" w:pos="709"/>
                              </w:tabs>
                              <w:spacing w:line="240" w:lineRule="auto"/>
                              <w:ind w:firstLine="0"/>
                              <w:rPr>
                                <w:rFonts w:cs="Times New Roman"/>
                              </w:rPr>
                            </w:pPr>
                            <w:r>
                              <w:rPr>
                                <w:rFonts w:cs="Times New Roman"/>
                                <w:i/>
                                <w:iCs/>
                                <w:color w:val="000000"/>
                              </w:rPr>
                              <w:t xml:space="preserve">Рис. </w:t>
                            </w:r>
                            <w:r w:rsidR="00A97878">
                              <w:rPr>
                                <w:rFonts w:cs="Times New Roman"/>
                                <w:i/>
                                <w:iCs/>
                                <w:color w:val="000000"/>
                              </w:rPr>
                              <w:t>3</w:t>
                            </w:r>
                            <w:r>
                              <w:rPr>
                                <w:rFonts w:cs="Times New Roman"/>
                                <w:i/>
                                <w:iCs/>
                                <w:color w:val="000000"/>
                              </w:rPr>
                              <w:t xml:space="preserve"> – Динамика численности населения</w:t>
                            </w:r>
                          </w:p>
                          <w:p w14:paraId="3A0FD4E9" w14:textId="77777777" w:rsidR="00BF604D" w:rsidRDefault="00BF604D" w:rsidP="00BF604D">
                            <w:pPr>
                              <w:pStyle w:val="af3"/>
                            </w:pPr>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820E53" id="Прямоугольник 2" o:spid="_x0000_s1026" style="position:absolute;margin-left:129.45pt;margin-top:20pt;width:237pt;height:32.25pt;z-index:251666432;visibility:visible;mso-wrap-style:square;mso-width-percent:0;mso-height-percent:0;mso-wrap-distance-left:.25pt;mso-wrap-distance-top:.3pt;mso-wrap-distance-right:.25pt;mso-wrap-distance-bottom:.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" fillcolor="white [3201]" strokecolor="white" strokeweight=".5pt">
                <v:stroke joinstyle="round"/>
                <v:path arrowok="t"/>
                <v:textbox>
                  <w:txbxContent>
                    <w:p w14:paraId="606C6948" w14:textId="0871C33B" w:rsidR="00BF604D" w:rsidRDefault="00BF604D" w:rsidP="00BF604D">
                      <w:pPr>
                        <w:pStyle w:val="11"/>
                        <w:tabs>
                          <w:tab w:val="left" w:pos="709"/>
                        </w:tabs>
                        <w:spacing w:line="240" w:lineRule="auto"/>
                        <w:ind w:firstLine="0"/>
                        <w:rPr>
                          <w:rFonts w:cs="Times New Roman"/>
                        </w:rPr>
                      </w:pPr>
                      <w:r>
                        <w:rPr>
                          <w:rFonts w:cs="Times New Roman"/>
                          <w:i/>
                          <w:iCs/>
                          <w:color w:val="000000"/>
                        </w:rPr>
                        <w:t xml:space="preserve">Рис. </w:t>
                      </w:r>
                      <w:r w:rsidR="00A97878">
                        <w:rPr>
                          <w:rFonts w:cs="Times New Roman"/>
                          <w:i/>
                          <w:iCs/>
                          <w:color w:val="000000"/>
                        </w:rPr>
                        <w:t>3</w:t>
                      </w:r>
                      <w:r>
                        <w:rPr>
                          <w:rFonts w:cs="Times New Roman"/>
                          <w:i/>
                          <w:iCs/>
                          <w:color w:val="000000"/>
                        </w:rPr>
                        <w:t xml:space="preserve"> – Динамика численности населения</w:t>
                      </w:r>
                    </w:p>
                    <w:p w14:paraId="3A0FD4E9" w14:textId="77777777" w:rsidR="00BF604D" w:rsidRDefault="00BF604D" w:rsidP="00BF604D">
                      <w:pPr>
                        <w:pStyle w:val="af4"/>
                      </w:pPr>
                    </w:p>
                  </w:txbxContent>
                </v:textbox>
              </v:rect>
            </w:pict>
          </mc:Fallback>
        </mc:AlternateContent>
      </w:r>
      <w:r>
        <w:rPr>
          <w:noProof/>
          <w:lang w:eastAsia="ru-RU" w:bidi="ar-SA"/>
        </w:rPr>
        <w:drawing>
          <wp:inline distT="0" distB="0" distL="0" distR="0" wp14:anchorId="521B2396" wp14:editId="1DD5031D">
            <wp:extent cx="6052204" cy="2324100"/>
            <wp:effectExtent l="0" t="0" r="5715" b="0"/>
            <wp:docPr id="6" name="Рисунок 7"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Изображение выглядит как текст, снимок экрана, диаграмма, График&#10;&#10;Автоматически созданное описание"/>
                    <pic:cNvPicPr>
                      <a:picLocks noChangeAspect="1" noChangeArrowheads="1"/>
                    </pic:cNvPicPr>
                  </pic:nvPicPr>
                  <pic:blipFill>
                    <a:blip r:embed="rId14"/>
                    <a:stretch>
                      <a:fillRect/>
                    </a:stretch>
                  </pic:blipFill>
                  <pic:spPr bwMode="auto">
                    <a:xfrm>
                      <a:off x="0" y="0"/>
                      <a:ext cx="6062082" cy="2327893"/>
                    </a:xfrm>
                    <a:prstGeom prst="rect">
                      <a:avLst/>
                    </a:prstGeom>
                  </pic:spPr>
                </pic:pic>
              </a:graphicData>
            </a:graphic>
          </wp:inline>
        </w:drawing>
      </w:r>
    </w:p>
    <w:p w14:paraId="79120BB5" w14:textId="0142EF3F" w:rsidR="00BF604D" w:rsidRDefault="00BF604D" w:rsidP="00BF604D">
      <w:pPr>
        <w:pStyle w:val="12"/>
        <w:tabs>
          <w:tab w:val="left" w:pos="709"/>
        </w:tabs>
        <w:spacing w:line="240" w:lineRule="auto"/>
        <w:ind w:firstLine="0"/>
        <w:jc w:val="both"/>
        <w:rPr>
          <w:rFonts w:cs="Times New Roman"/>
          <w:i/>
          <w:iCs/>
        </w:rPr>
      </w:pPr>
    </w:p>
    <w:p w14:paraId="7FE0EF44" w14:textId="73480A6C" w:rsidR="008D1237" w:rsidRDefault="008D1237" w:rsidP="00BF604D">
      <w:pPr>
        <w:pStyle w:val="12"/>
        <w:tabs>
          <w:tab w:val="left" w:pos="709"/>
        </w:tabs>
        <w:spacing w:line="240" w:lineRule="auto"/>
        <w:ind w:firstLine="0"/>
        <w:jc w:val="both"/>
        <w:rPr>
          <w:rFonts w:cs="Times New Roman"/>
          <w:i/>
          <w:iCs/>
        </w:rPr>
      </w:pPr>
    </w:p>
    <w:p w14:paraId="2DC4CD3E" w14:textId="77777777" w:rsidR="008D1237" w:rsidRDefault="008D1237" w:rsidP="00BF604D">
      <w:pPr>
        <w:pStyle w:val="12"/>
        <w:tabs>
          <w:tab w:val="left" w:pos="709"/>
        </w:tabs>
        <w:spacing w:line="240" w:lineRule="auto"/>
        <w:ind w:firstLine="0"/>
        <w:jc w:val="both"/>
        <w:rPr>
          <w:rFonts w:cs="Times New Roman"/>
          <w:i/>
          <w:iCs/>
        </w:rPr>
      </w:pPr>
    </w:p>
    <w:p w14:paraId="065BC38F" w14:textId="2E65AA7B" w:rsidR="00BF604D" w:rsidRDefault="00BF604D" w:rsidP="00BF604D">
      <w:pPr>
        <w:pStyle w:val="12"/>
        <w:tabs>
          <w:tab w:val="left" w:pos="709"/>
        </w:tabs>
        <w:spacing w:line="240" w:lineRule="auto"/>
        <w:ind w:firstLine="0"/>
        <w:jc w:val="both"/>
        <w:rPr>
          <w:rFonts w:cs="Times New Roman"/>
        </w:rPr>
      </w:pPr>
      <w:r>
        <w:rPr>
          <w:rFonts w:cs="Times New Roman"/>
          <w:i/>
          <w:iCs/>
        </w:rPr>
        <w:lastRenderedPageBreak/>
        <w:t>Таблица 15 – Численность населения в Пограничном М</w:t>
      </w:r>
      <w:r w:rsidR="00DF3D5D">
        <w:rPr>
          <w:rFonts w:cs="Times New Roman"/>
          <w:i/>
          <w:iCs/>
        </w:rPr>
        <w:t xml:space="preserve">О, </w:t>
      </w:r>
      <w:r w:rsidR="001B33B3" w:rsidRPr="00DF3D5D">
        <w:rPr>
          <w:rFonts w:cs="Times New Roman"/>
          <w:i/>
          <w:iCs/>
        </w:rPr>
        <w:t>1926-2024</w:t>
      </w:r>
      <w:r w:rsidR="00DF3D5D">
        <w:rPr>
          <w:rFonts w:cs="Times New Roman"/>
          <w:i/>
          <w:iCs/>
        </w:rPr>
        <w:t xml:space="preserve">  годы</w:t>
      </w:r>
    </w:p>
    <w:tbl>
      <w:tblPr>
        <w:tblW w:w="9356" w:type="dxa"/>
        <w:tblInd w:w="108" w:type="dxa"/>
        <w:tblLayout w:type="fixed"/>
        <w:tblLook w:val="0000" w:firstRow="0" w:lastRow="0" w:firstColumn="0" w:lastColumn="0" w:noHBand="0" w:noVBand="0"/>
      </w:tblPr>
      <w:tblGrid>
        <w:gridCol w:w="852"/>
        <w:gridCol w:w="850"/>
        <w:gridCol w:w="852"/>
        <w:gridCol w:w="849"/>
        <w:gridCol w:w="855"/>
        <w:gridCol w:w="846"/>
        <w:gridCol w:w="854"/>
        <w:gridCol w:w="850"/>
        <w:gridCol w:w="852"/>
        <w:gridCol w:w="849"/>
        <w:gridCol w:w="847"/>
      </w:tblGrid>
      <w:tr w:rsidR="00BF604D" w14:paraId="72CCDFFA" w14:textId="77777777" w:rsidTr="00BF604D">
        <w:tc>
          <w:tcPr>
            <w:tcW w:w="85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969F249" w14:textId="77777777" w:rsidR="00BF604D" w:rsidRDefault="00BF604D" w:rsidP="00BF604D">
            <w:pPr>
              <w:pStyle w:val="12"/>
              <w:tabs>
                <w:tab w:val="left" w:pos="709"/>
              </w:tabs>
              <w:spacing w:line="240" w:lineRule="auto"/>
              <w:ind w:firstLine="0"/>
              <w:jc w:val="right"/>
              <w:rPr>
                <w:rFonts w:cs="Times New Roman"/>
              </w:rPr>
            </w:pPr>
            <w:r>
              <w:rPr>
                <w:rFonts w:cs="Times New Roman"/>
              </w:rPr>
              <w:t>1926</w:t>
            </w:r>
          </w:p>
        </w:tc>
        <w:tc>
          <w:tcPr>
            <w:tcW w:w="85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08089E0" w14:textId="77777777" w:rsidR="00BF604D" w:rsidRDefault="00BF604D" w:rsidP="00BF604D">
            <w:pPr>
              <w:pStyle w:val="12"/>
              <w:tabs>
                <w:tab w:val="left" w:pos="709"/>
              </w:tabs>
              <w:spacing w:line="240" w:lineRule="auto"/>
              <w:ind w:firstLine="0"/>
              <w:jc w:val="right"/>
              <w:rPr>
                <w:rFonts w:cs="Times New Roman"/>
              </w:rPr>
            </w:pPr>
            <w:r>
              <w:rPr>
                <w:rFonts w:cs="Times New Roman"/>
              </w:rPr>
              <w:t>1929</w:t>
            </w:r>
          </w:p>
        </w:tc>
        <w:tc>
          <w:tcPr>
            <w:tcW w:w="85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1E36286D" w14:textId="77777777" w:rsidR="00BF604D" w:rsidRDefault="00BF604D" w:rsidP="00BF604D">
            <w:pPr>
              <w:pStyle w:val="12"/>
              <w:tabs>
                <w:tab w:val="left" w:pos="709"/>
              </w:tabs>
              <w:spacing w:line="240" w:lineRule="auto"/>
              <w:ind w:firstLine="0"/>
              <w:jc w:val="right"/>
              <w:rPr>
                <w:rFonts w:cs="Times New Roman"/>
              </w:rPr>
            </w:pPr>
            <w:r>
              <w:rPr>
                <w:rFonts w:cs="Times New Roman"/>
              </w:rPr>
              <w:t>1931</w:t>
            </w:r>
          </w:p>
        </w:tc>
        <w:tc>
          <w:tcPr>
            <w:tcW w:w="849"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1EB98D1B" w14:textId="77777777" w:rsidR="00BF604D" w:rsidRDefault="00BF604D" w:rsidP="00BF604D">
            <w:pPr>
              <w:pStyle w:val="12"/>
              <w:tabs>
                <w:tab w:val="left" w:pos="709"/>
              </w:tabs>
              <w:spacing w:line="240" w:lineRule="auto"/>
              <w:ind w:firstLine="0"/>
              <w:jc w:val="right"/>
              <w:rPr>
                <w:rFonts w:cs="Times New Roman"/>
              </w:rPr>
            </w:pPr>
            <w:r>
              <w:rPr>
                <w:rFonts w:cs="Times New Roman"/>
              </w:rPr>
              <w:t>1933</w:t>
            </w:r>
          </w:p>
        </w:tc>
        <w:tc>
          <w:tcPr>
            <w:tcW w:w="85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F66FE6E" w14:textId="77777777" w:rsidR="00BF604D" w:rsidRDefault="00BF604D" w:rsidP="00BF604D">
            <w:pPr>
              <w:pStyle w:val="12"/>
              <w:tabs>
                <w:tab w:val="left" w:pos="709"/>
              </w:tabs>
              <w:spacing w:line="240" w:lineRule="auto"/>
              <w:ind w:firstLine="0"/>
              <w:jc w:val="right"/>
              <w:rPr>
                <w:rFonts w:cs="Times New Roman"/>
              </w:rPr>
            </w:pPr>
            <w:r>
              <w:rPr>
                <w:rFonts w:cs="Times New Roman"/>
              </w:rPr>
              <w:t>1939</w:t>
            </w:r>
          </w:p>
        </w:tc>
        <w:tc>
          <w:tcPr>
            <w:tcW w:w="84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D3B8F96" w14:textId="77777777" w:rsidR="00BF604D" w:rsidRDefault="00BF604D" w:rsidP="00BF604D">
            <w:pPr>
              <w:pStyle w:val="12"/>
              <w:tabs>
                <w:tab w:val="left" w:pos="709"/>
              </w:tabs>
              <w:spacing w:line="240" w:lineRule="auto"/>
              <w:ind w:firstLine="0"/>
              <w:jc w:val="right"/>
              <w:rPr>
                <w:rFonts w:cs="Times New Roman"/>
              </w:rPr>
            </w:pPr>
            <w:r>
              <w:rPr>
                <w:rFonts w:cs="Times New Roman"/>
              </w:rPr>
              <w:t>1959</w:t>
            </w:r>
          </w:p>
        </w:tc>
        <w:tc>
          <w:tcPr>
            <w:tcW w:w="85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1004E3A" w14:textId="77777777" w:rsidR="00BF604D" w:rsidRDefault="00BF604D" w:rsidP="00BF604D">
            <w:pPr>
              <w:pStyle w:val="12"/>
              <w:tabs>
                <w:tab w:val="left" w:pos="709"/>
              </w:tabs>
              <w:spacing w:line="240" w:lineRule="auto"/>
              <w:ind w:firstLine="0"/>
              <w:jc w:val="right"/>
              <w:rPr>
                <w:rFonts w:cs="Times New Roman"/>
              </w:rPr>
            </w:pPr>
            <w:r>
              <w:rPr>
                <w:rFonts w:cs="Times New Roman"/>
              </w:rPr>
              <w:t>1970</w:t>
            </w:r>
          </w:p>
        </w:tc>
        <w:tc>
          <w:tcPr>
            <w:tcW w:w="85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3C5CDA6" w14:textId="77777777" w:rsidR="00BF604D" w:rsidRDefault="00BF604D" w:rsidP="00BF604D">
            <w:pPr>
              <w:pStyle w:val="12"/>
              <w:tabs>
                <w:tab w:val="left" w:pos="709"/>
              </w:tabs>
              <w:spacing w:line="240" w:lineRule="auto"/>
              <w:ind w:firstLine="0"/>
              <w:jc w:val="right"/>
              <w:rPr>
                <w:rFonts w:cs="Times New Roman"/>
              </w:rPr>
            </w:pPr>
            <w:r>
              <w:rPr>
                <w:rFonts w:cs="Times New Roman"/>
              </w:rPr>
              <w:t>1979</w:t>
            </w:r>
          </w:p>
        </w:tc>
        <w:tc>
          <w:tcPr>
            <w:tcW w:w="85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66F5D8F" w14:textId="77777777" w:rsidR="00BF604D" w:rsidRDefault="00BF604D" w:rsidP="00BF604D">
            <w:pPr>
              <w:pStyle w:val="12"/>
              <w:tabs>
                <w:tab w:val="left" w:pos="709"/>
              </w:tabs>
              <w:spacing w:line="240" w:lineRule="auto"/>
              <w:ind w:firstLine="0"/>
              <w:jc w:val="right"/>
              <w:rPr>
                <w:rFonts w:cs="Times New Roman"/>
              </w:rPr>
            </w:pPr>
            <w:r>
              <w:rPr>
                <w:rFonts w:cs="Times New Roman"/>
              </w:rPr>
              <w:t>1989</w:t>
            </w:r>
          </w:p>
        </w:tc>
        <w:tc>
          <w:tcPr>
            <w:tcW w:w="849"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964DAFD" w14:textId="77777777" w:rsidR="00BF604D" w:rsidRDefault="00BF604D" w:rsidP="00BF604D">
            <w:pPr>
              <w:pStyle w:val="12"/>
              <w:tabs>
                <w:tab w:val="left" w:pos="709"/>
              </w:tabs>
              <w:spacing w:line="240" w:lineRule="auto"/>
              <w:ind w:firstLine="0"/>
              <w:jc w:val="right"/>
              <w:rPr>
                <w:rFonts w:cs="Times New Roman"/>
              </w:rPr>
            </w:pPr>
            <w:r>
              <w:rPr>
                <w:rFonts w:cs="Times New Roman"/>
              </w:rPr>
              <w:t>1992</w:t>
            </w:r>
          </w:p>
        </w:tc>
        <w:tc>
          <w:tcPr>
            <w:tcW w:w="84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D3203E9" w14:textId="77777777" w:rsidR="00BF604D" w:rsidRDefault="00BF604D" w:rsidP="00BF604D">
            <w:pPr>
              <w:pStyle w:val="12"/>
              <w:tabs>
                <w:tab w:val="left" w:pos="709"/>
              </w:tabs>
              <w:spacing w:line="240" w:lineRule="auto"/>
              <w:ind w:firstLine="0"/>
              <w:jc w:val="right"/>
              <w:rPr>
                <w:rFonts w:cs="Times New Roman"/>
              </w:rPr>
            </w:pPr>
            <w:r>
              <w:rPr>
                <w:rFonts w:cs="Times New Roman"/>
              </w:rPr>
              <w:t>2002</w:t>
            </w:r>
          </w:p>
        </w:tc>
      </w:tr>
      <w:tr w:rsidR="00BF604D" w14:paraId="01F1D627" w14:textId="77777777" w:rsidTr="00BF604D">
        <w:tc>
          <w:tcPr>
            <w:tcW w:w="852" w:type="dxa"/>
            <w:tcBorders>
              <w:top w:val="single" w:sz="4" w:space="0" w:color="000000"/>
              <w:left w:val="single" w:sz="4" w:space="0" w:color="000000"/>
              <w:bottom w:val="single" w:sz="4" w:space="0" w:color="000000"/>
              <w:right w:val="single" w:sz="4" w:space="0" w:color="000000"/>
            </w:tcBorders>
          </w:tcPr>
          <w:p w14:paraId="38B96DF6" w14:textId="77777777" w:rsidR="00BF604D" w:rsidRDefault="00BF604D" w:rsidP="00BF604D">
            <w:pPr>
              <w:pStyle w:val="12"/>
              <w:tabs>
                <w:tab w:val="left" w:pos="709"/>
              </w:tabs>
              <w:spacing w:line="240" w:lineRule="auto"/>
              <w:ind w:firstLine="0"/>
              <w:jc w:val="right"/>
              <w:rPr>
                <w:rFonts w:cs="Times New Roman"/>
              </w:rPr>
            </w:pPr>
            <w:r>
              <w:rPr>
                <w:rFonts w:cs="Times New Roman"/>
              </w:rPr>
              <w:t>22213</w:t>
            </w:r>
          </w:p>
        </w:tc>
        <w:tc>
          <w:tcPr>
            <w:tcW w:w="850" w:type="dxa"/>
            <w:tcBorders>
              <w:top w:val="single" w:sz="4" w:space="0" w:color="000000"/>
              <w:left w:val="single" w:sz="4" w:space="0" w:color="000000"/>
              <w:bottom w:val="single" w:sz="4" w:space="0" w:color="000000"/>
              <w:right w:val="single" w:sz="4" w:space="0" w:color="000000"/>
            </w:tcBorders>
          </w:tcPr>
          <w:p w14:paraId="3CBC3ED3" w14:textId="77777777" w:rsidR="00BF604D" w:rsidRDefault="00BF604D" w:rsidP="00BF604D">
            <w:pPr>
              <w:pStyle w:val="12"/>
              <w:tabs>
                <w:tab w:val="left" w:pos="709"/>
              </w:tabs>
              <w:spacing w:line="240" w:lineRule="auto"/>
              <w:ind w:firstLine="0"/>
              <w:jc w:val="right"/>
              <w:rPr>
                <w:rFonts w:cs="Times New Roman"/>
              </w:rPr>
            </w:pPr>
            <w:r>
              <w:rPr>
                <w:rFonts w:cs="Times New Roman"/>
              </w:rPr>
              <w:t>24813</w:t>
            </w:r>
          </w:p>
        </w:tc>
        <w:tc>
          <w:tcPr>
            <w:tcW w:w="852" w:type="dxa"/>
            <w:tcBorders>
              <w:top w:val="single" w:sz="4" w:space="0" w:color="000000"/>
              <w:left w:val="single" w:sz="4" w:space="0" w:color="000000"/>
              <w:bottom w:val="single" w:sz="4" w:space="0" w:color="000000"/>
              <w:right w:val="single" w:sz="4" w:space="0" w:color="000000"/>
            </w:tcBorders>
          </w:tcPr>
          <w:p w14:paraId="1CC2F0EF" w14:textId="77777777" w:rsidR="00BF604D" w:rsidRDefault="00BF604D" w:rsidP="00BF604D">
            <w:pPr>
              <w:pStyle w:val="12"/>
              <w:tabs>
                <w:tab w:val="left" w:pos="709"/>
              </w:tabs>
              <w:spacing w:line="240" w:lineRule="auto"/>
              <w:ind w:firstLine="0"/>
              <w:jc w:val="right"/>
              <w:rPr>
                <w:rFonts w:cs="Times New Roman"/>
              </w:rPr>
            </w:pPr>
            <w:r>
              <w:rPr>
                <w:rFonts w:cs="Times New Roman"/>
              </w:rPr>
              <w:t>30700</w:t>
            </w:r>
          </w:p>
        </w:tc>
        <w:tc>
          <w:tcPr>
            <w:tcW w:w="849" w:type="dxa"/>
            <w:tcBorders>
              <w:top w:val="single" w:sz="4" w:space="0" w:color="000000"/>
              <w:left w:val="single" w:sz="4" w:space="0" w:color="000000"/>
              <w:bottom w:val="single" w:sz="4" w:space="0" w:color="000000"/>
              <w:right w:val="single" w:sz="4" w:space="0" w:color="000000"/>
            </w:tcBorders>
          </w:tcPr>
          <w:p w14:paraId="7DA1B0DA" w14:textId="77777777" w:rsidR="00BF604D" w:rsidRDefault="00BF604D" w:rsidP="00BF604D">
            <w:pPr>
              <w:pStyle w:val="12"/>
              <w:tabs>
                <w:tab w:val="left" w:pos="709"/>
              </w:tabs>
              <w:spacing w:line="240" w:lineRule="auto"/>
              <w:ind w:firstLine="0"/>
              <w:jc w:val="right"/>
              <w:rPr>
                <w:rFonts w:cs="Times New Roman"/>
              </w:rPr>
            </w:pPr>
            <w:r>
              <w:rPr>
                <w:rFonts w:cs="Times New Roman"/>
              </w:rPr>
              <w:t>27000</w:t>
            </w:r>
          </w:p>
        </w:tc>
        <w:tc>
          <w:tcPr>
            <w:tcW w:w="855" w:type="dxa"/>
            <w:tcBorders>
              <w:top w:val="single" w:sz="4" w:space="0" w:color="000000"/>
              <w:left w:val="single" w:sz="4" w:space="0" w:color="000000"/>
              <w:bottom w:val="single" w:sz="4" w:space="0" w:color="000000"/>
              <w:right w:val="single" w:sz="4" w:space="0" w:color="000000"/>
            </w:tcBorders>
          </w:tcPr>
          <w:p w14:paraId="3F0A8598" w14:textId="77777777" w:rsidR="00BF604D" w:rsidRDefault="00BF604D" w:rsidP="00BF604D">
            <w:pPr>
              <w:pStyle w:val="12"/>
              <w:tabs>
                <w:tab w:val="left" w:pos="709"/>
              </w:tabs>
              <w:spacing w:line="240" w:lineRule="auto"/>
              <w:ind w:firstLine="0"/>
              <w:jc w:val="right"/>
              <w:rPr>
                <w:rFonts w:cs="Times New Roman"/>
              </w:rPr>
            </w:pPr>
            <w:r>
              <w:rPr>
                <w:rFonts w:cs="Times New Roman"/>
              </w:rPr>
              <w:t>16448</w:t>
            </w:r>
          </w:p>
        </w:tc>
        <w:tc>
          <w:tcPr>
            <w:tcW w:w="846" w:type="dxa"/>
            <w:tcBorders>
              <w:top w:val="single" w:sz="4" w:space="0" w:color="000000"/>
              <w:left w:val="single" w:sz="4" w:space="0" w:color="000000"/>
              <w:bottom w:val="single" w:sz="4" w:space="0" w:color="000000"/>
              <w:right w:val="single" w:sz="4" w:space="0" w:color="000000"/>
            </w:tcBorders>
          </w:tcPr>
          <w:p w14:paraId="11B3EF5D" w14:textId="77777777" w:rsidR="00BF604D" w:rsidRDefault="00BF604D" w:rsidP="00BF604D">
            <w:pPr>
              <w:pStyle w:val="12"/>
              <w:tabs>
                <w:tab w:val="left" w:pos="709"/>
              </w:tabs>
              <w:spacing w:line="240" w:lineRule="auto"/>
              <w:ind w:firstLine="0"/>
              <w:jc w:val="right"/>
              <w:rPr>
                <w:rFonts w:cs="Times New Roman"/>
              </w:rPr>
            </w:pPr>
            <w:r>
              <w:rPr>
                <w:rFonts w:cs="Times New Roman"/>
              </w:rPr>
              <w:t>23458</w:t>
            </w:r>
          </w:p>
        </w:tc>
        <w:tc>
          <w:tcPr>
            <w:tcW w:w="854" w:type="dxa"/>
            <w:tcBorders>
              <w:top w:val="single" w:sz="4" w:space="0" w:color="000000"/>
              <w:left w:val="single" w:sz="4" w:space="0" w:color="000000"/>
              <w:bottom w:val="single" w:sz="4" w:space="0" w:color="000000"/>
              <w:right w:val="single" w:sz="4" w:space="0" w:color="000000"/>
            </w:tcBorders>
          </w:tcPr>
          <w:p w14:paraId="3EF27FC7" w14:textId="77777777" w:rsidR="00BF604D" w:rsidRDefault="00BF604D" w:rsidP="00BF604D">
            <w:pPr>
              <w:pStyle w:val="12"/>
              <w:tabs>
                <w:tab w:val="left" w:pos="709"/>
              </w:tabs>
              <w:spacing w:line="240" w:lineRule="auto"/>
              <w:ind w:firstLine="0"/>
              <w:jc w:val="right"/>
              <w:rPr>
                <w:rFonts w:cs="Times New Roman"/>
              </w:rPr>
            </w:pPr>
            <w:r>
              <w:rPr>
                <w:rFonts w:cs="Times New Roman"/>
              </w:rPr>
              <w:t>23694</w:t>
            </w:r>
          </w:p>
        </w:tc>
        <w:tc>
          <w:tcPr>
            <w:tcW w:w="850" w:type="dxa"/>
            <w:tcBorders>
              <w:top w:val="single" w:sz="4" w:space="0" w:color="000000"/>
              <w:left w:val="single" w:sz="4" w:space="0" w:color="000000"/>
              <w:bottom w:val="single" w:sz="4" w:space="0" w:color="000000"/>
              <w:right w:val="single" w:sz="4" w:space="0" w:color="000000"/>
            </w:tcBorders>
          </w:tcPr>
          <w:p w14:paraId="781CC996" w14:textId="77777777" w:rsidR="00BF604D" w:rsidRDefault="00BF604D" w:rsidP="00BF604D">
            <w:pPr>
              <w:pStyle w:val="12"/>
              <w:tabs>
                <w:tab w:val="left" w:pos="709"/>
              </w:tabs>
              <w:spacing w:line="240" w:lineRule="auto"/>
              <w:ind w:firstLine="0"/>
              <w:jc w:val="right"/>
              <w:rPr>
                <w:rFonts w:cs="Times New Roman"/>
              </w:rPr>
            </w:pPr>
            <w:r>
              <w:rPr>
                <w:rFonts w:cs="Times New Roman"/>
              </w:rPr>
              <w:t>23487</w:t>
            </w:r>
          </w:p>
        </w:tc>
        <w:tc>
          <w:tcPr>
            <w:tcW w:w="852" w:type="dxa"/>
            <w:tcBorders>
              <w:top w:val="single" w:sz="4" w:space="0" w:color="000000"/>
              <w:left w:val="single" w:sz="4" w:space="0" w:color="000000"/>
              <w:bottom w:val="single" w:sz="4" w:space="0" w:color="000000"/>
              <w:right w:val="single" w:sz="4" w:space="0" w:color="000000"/>
            </w:tcBorders>
          </w:tcPr>
          <w:p w14:paraId="036E6699" w14:textId="77777777" w:rsidR="00BF604D" w:rsidRDefault="00BF604D" w:rsidP="00BF604D">
            <w:pPr>
              <w:pStyle w:val="12"/>
              <w:tabs>
                <w:tab w:val="left" w:pos="709"/>
              </w:tabs>
              <w:spacing w:line="240" w:lineRule="auto"/>
              <w:ind w:firstLine="0"/>
              <w:jc w:val="right"/>
              <w:rPr>
                <w:rFonts w:cs="Times New Roman"/>
              </w:rPr>
            </w:pPr>
            <w:r>
              <w:rPr>
                <w:rFonts w:cs="Times New Roman"/>
              </w:rPr>
              <w:t>26604</w:t>
            </w:r>
          </w:p>
        </w:tc>
        <w:tc>
          <w:tcPr>
            <w:tcW w:w="849" w:type="dxa"/>
            <w:tcBorders>
              <w:top w:val="single" w:sz="4" w:space="0" w:color="000000"/>
              <w:left w:val="single" w:sz="4" w:space="0" w:color="000000"/>
              <w:bottom w:val="single" w:sz="4" w:space="0" w:color="000000"/>
              <w:right w:val="single" w:sz="4" w:space="0" w:color="000000"/>
            </w:tcBorders>
          </w:tcPr>
          <w:p w14:paraId="3D62ACA9" w14:textId="77777777" w:rsidR="00BF604D" w:rsidRDefault="00BF604D" w:rsidP="00BF604D">
            <w:pPr>
              <w:pStyle w:val="12"/>
              <w:tabs>
                <w:tab w:val="left" w:pos="709"/>
              </w:tabs>
              <w:spacing w:line="240" w:lineRule="auto"/>
              <w:ind w:firstLine="0"/>
              <w:jc w:val="right"/>
              <w:rPr>
                <w:rFonts w:cs="Times New Roman"/>
              </w:rPr>
            </w:pPr>
            <w:r>
              <w:rPr>
                <w:rFonts w:cs="Times New Roman"/>
              </w:rPr>
              <w:t>26660</w:t>
            </w:r>
          </w:p>
        </w:tc>
        <w:tc>
          <w:tcPr>
            <w:tcW w:w="847" w:type="dxa"/>
            <w:tcBorders>
              <w:top w:val="single" w:sz="4" w:space="0" w:color="000000"/>
              <w:left w:val="single" w:sz="4" w:space="0" w:color="000000"/>
              <w:bottom w:val="single" w:sz="4" w:space="0" w:color="000000"/>
              <w:right w:val="single" w:sz="4" w:space="0" w:color="000000"/>
            </w:tcBorders>
          </w:tcPr>
          <w:p w14:paraId="0D86A843" w14:textId="77777777" w:rsidR="00BF604D" w:rsidRDefault="00BF604D" w:rsidP="00BF604D">
            <w:pPr>
              <w:pStyle w:val="12"/>
              <w:tabs>
                <w:tab w:val="left" w:pos="709"/>
              </w:tabs>
              <w:spacing w:line="240" w:lineRule="auto"/>
              <w:ind w:firstLine="0"/>
              <w:jc w:val="right"/>
              <w:rPr>
                <w:rFonts w:cs="Times New Roman"/>
              </w:rPr>
            </w:pPr>
            <w:r>
              <w:rPr>
                <w:rFonts w:cs="Times New Roman"/>
              </w:rPr>
              <w:t>25761</w:t>
            </w:r>
          </w:p>
        </w:tc>
      </w:tr>
      <w:tr w:rsidR="00BF604D" w14:paraId="58283652" w14:textId="77777777" w:rsidTr="00BF604D">
        <w:tc>
          <w:tcPr>
            <w:tcW w:w="85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5B15868" w14:textId="77777777" w:rsidR="00BF604D" w:rsidRDefault="00BF604D" w:rsidP="00BF604D">
            <w:pPr>
              <w:pStyle w:val="12"/>
              <w:tabs>
                <w:tab w:val="left" w:pos="709"/>
              </w:tabs>
              <w:spacing w:line="240" w:lineRule="auto"/>
              <w:ind w:firstLine="0"/>
              <w:jc w:val="right"/>
              <w:rPr>
                <w:rFonts w:cs="Times New Roman"/>
              </w:rPr>
            </w:pPr>
            <w:r>
              <w:rPr>
                <w:rFonts w:cs="Times New Roman"/>
              </w:rPr>
              <w:t>2008</w:t>
            </w:r>
          </w:p>
        </w:tc>
        <w:tc>
          <w:tcPr>
            <w:tcW w:w="85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F995723" w14:textId="77777777" w:rsidR="00BF604D" w:rsidRDefault="00BF604D" w:rsidP="00BF604D">
            <w:pPr>
              <w:pStyle w:val="12"/>
              <w:tabs>
                <w:tab w:val="left" w:pos="709"/>
              </w:tabs>
              <w:spacing w:line="240" w:lineRule="auto"/>
              <w:ind w:firstLine="0"/>
              <w:jc w:val="right"/>
              <w:rPr>
                <w:rFonts w:cs="Times New Roman"/>
              </w:rPr>
            </w:pPr>
            <w:r>
              <w:rPr>
                <w:rFonts w:cs="Times New Roman"/>
              </w:rPr>
              <w:t>2009</w:t>
            </w:r>
          </w:p>
        </w:tc>
        <w:tc>
          <w:tcPr>
            <w:tcW w:w="85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8B0C3E3" w14:textId="77777777" w:rsidR="00BF604D" w:rsidRDefault="00BF604D" w:rsidP="00BF604D">
            <w:pPr>
              <w:pStyle w:val="12"/>
              <w:tabs>
                <w:tab w:val="left" w:pos="709"/>
              </w:tabs>
              <w:spacing w:line="240" w:lineRule="auto"/>
              <w:ind w:firstLine="0"/>
              <w:jc w:val="right"/>
              <w:rPr>
                <w:rFonts w:cs="Times New Roman"/>
              </w:rPr>
            </w:pPr>
            <w:r>
              <w:rPr>
                <w:rFonts w:cs="Times New Roman"/>
              </w:rPr>
              <w:t>2010</w:t>
            </w:r>
          </w:p>
        </w:tc>
        <w:tc>
          <w:tcPr>
            <w:tcW w:w="849"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057C423" w14:textId="77777777" w:rsidR="00BF604D" w:rsidRDefault="00BF604D" w:rsidP="00BF604D">
            <w:pPr>
              <w:pStyle w:val="12"/>
              <w:tabs>
                <w:tab w:val="left" w:pos="709"/>
              </w:tabs>
              <w:spacing w:line="240" w:lineRule="auto"/>
              <w:ind w:firstLine="0"/>
              <w:jc w:val="right"/>
              <w:rPr>
                <w:rFonts w:cs="Times New Roman"/>
              </w:rPr>
            </w:pPr>
            <w:r>
              <w:rPr>
                <w:rFonts w:cs="Times New Roman"/>
              </w:rPr>
              <w:t>2011</w:t>
            </w:r>
          </w:p>
        </w:tc>
        <w:tc>
          <w:tcPr>
            <w:tcW w:w="85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20C6967" w14:textId="77777777" w:rsidR="00BF604D" w:rsidRDefault="00BF604D" w:rsidP="00BF604D">
            <w:pPr>
              <w:pStyle w:val="12"/>
              <w:tabs>
                <w:tab w:val="left" w:pos="709"/>
              </w:tabs>
              <w:spacing w:line="240" w:lineRule="auto"/>
              <w:ind w:firstLine="0"/>
              <w:jc w:val="right"/>
              <w:rPr>
                <w:rFonts w:cs="Times New Roman"/>
              </w:rPr>
            </w:pPr>
            <w:r>
              <w:rPr>
                <w:rFonts w:cs="Times New Roman"/>
              </w:rPr>
              <w:t>2012</w:t>
            </w:r>
          </w:p>
        </w:tc>
        <w:tc>
          <w:tcPr>
            <w:tcW w:w="84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1346377" w14:textId="77777777" w:rsidR="00BF604D" w:rsidRDefault="00BF604D" w:rsidP="00BF604D">
            <w:pPr>
              <w:pStyle w:val="12"/>
              <w:tabs>
                <w:tab w:val="left" w:pos="709"/>
              </w:tabs>
              <w:spacing w:line="240" w:lineRule="auto"/>
              <w:ind w:firstLine="0"/>
              <w:jc w:val="right"/>
              <w:rPr>
                <w:rFonts w:cs="Times New Roman"/>
              </w:rPr>
            </w:pPr>
            <w:r>
              <w:rPr>
                <w:rFonts w:cs="Times New Roman"/>
              </w:rPr>
              <w:t>2013</w:t>
            </w:r>
          </w:p>
        </w:tc>
        <w:tc>
          <w:tcPr>
            <w:tcW w:w="85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1D8BE45" w14:textId="77777777" w:rsidR="00BF604D" w:rsidRDefault="00BF604D" w:rsidP="00BF604D">
            <w:pPr>
              <w:pStyle w:val="12"/>
              <w:tabs>
                <w:tab w:val="left" w:pos="709"/>
              </w:tabs>
              <w:spacing w:line="240" w:lineRule="auto"/>
              <w:ind w:firstLine="0"/>
              <w:jc w:val="right"/>
              <w:rPr>
                <w:rFonts w:cs="Times New Roman"/>
              </w:rPr>
            </w:pPr>
            <w:r>
              <w:rPr>
                <w:rFonts w:cs="Times New Roman"/>
              </w:rPr>
              <w:t>2014</w:t>
            </w:r>
          </w:p>
        </w:tc>
        <w:tc>
          <w:tcPr>
            <w:tcW w:w="85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3084870" w14:textId="77777777" w:rsidR="00BF604D" w:rsidRDefault="00BF604D" w:rsidP="00BF604D">
            <w:pPr>
              <w:pStyle w:val="12"/>
              <w:tabs>
                <w:tab w:val="left" w:pos="709"/>
              </w:tabs>
              <w:spacing w:line="240" w:lineRule="auto"/>
              <w:ind w:firstLine="0"/>
              <w:jc w:val="right"/>
              <w:rPr>
                <w:rFonts w:cs="Times New Roman"/>
              </w:rPr>
            </w:pPr>
            <w:r>
              <w:rPr>
                <w:rFonts w:cs="Times New Roman"/>
              </w:rPr>
              <w:t>2015</w:t>
            </w:r>
          </w:p>
        </w:tc>
        <w:tc>
          <w:tcPr>
            <w:tcW w:w="85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FCFD5B0" w14:textId="77777777" w:rsidR="00BF604D" w:rsidRDefault="00BF604D" w:rsidP="00BF604D">
            <w:pPr>
              <w:pStyle w:val="12"/>
              <w:tabs>
                <w:tab w:val="left" w:pos="709"/>
              </w:tabs>
              <w:spacing w:line="240" w:lineRule="auto"/>
              <w:ind w:firstLine="0"/>
              <w:jc w:val="right"/>
              <w:rPr>
                <w:rFonts w:cs="Times New Roman"/>
              </w:rPr>
            </w:pPr>
            <w:r>
              <w:rPr>
                <w:rFonts w:cs="Times New Roman"/>
              </w:rPr>
              <w:t>2016</w:t>
            </w:r>
          </w:p>
        </w:tc>
        <w:tc>
          <w:tcPr>
            <w:tcW w:w="849"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345BB72" w14:textId="77777777" w:rsidR="00BF604D" w:rsidRDefault="00BF604D" w:rsidP="00BF604D">
            <w:pPr>
              <w:pStyle w:val="12"/>
              <w:tabs>
                <w:tab w:val="left" w:pos="709"/>
              </w:tabs>
              <w:spacing w:line="240" w:lineRule="auto"/>
              <w:ind w:firstLine="0"/>
              <w:jc w:val="right"/>
              <w:rPr>
                <w:rFonts w:cs="Times New Roman"/>
              </w:rPr>
            </w:pPr>
            <w:r>
              <w:rPr>
                <w:rFonts w:cs="Times New Roman"/>
              </w:rPr>
              <w:t>2017</w:t>
            </w:r>
          </w:p>
        </w:tc>
        <w:tc>
          <w:tcPr>
            <w:tcW w:w="84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534DDA8" w14:textId="77777777" w:rsidR="00BF604D" w:rsidRDefault="00BF604D" w:rsidP="00BF604D">
            <w:pPr>
              <w:pStyle w:val="12"/>
              <w:tabs>
                <w:tab w:val="left" w:pos="709"/>
              </w:tabs>
              <w:spacing w:line="240" w:lineRule="auto"/>
              <w:ind w:firstLine="0"/>
              <w:jc w:val="right"/>
              <w:rPr>
                <w:rFonts w:cs="Times New Roman"/>
              </w:rPr>
            </w:pPr>
            <w:r>
              <w:rPr>
                <w:rFonts w:cs="Times New Roman"/>
              </w:rPr>
              <w:t>2018</w:t>
            </w:r>
          </w:p>
        </w:tc>
      </w:tr>
      <w:tr w:rsidR="00BF604D" w:rsidRPr="00256B73" w14:paraId="74088588" w14:textId="77777777" w:rsidTr="00BF604D">
        <w:tc>
          <w:tcPr>
            <w:tcW w:w="852" w:type="dxa"/>
            <w:tcBorders>
              <w:top w:val="single" w:sz="4" w:space="0" w:color="000000"/>
              <w:left w:val="single" w:sz="4" w:space="0" w:color="000000"/>
              <w:bottom w:val="single" w:sz="4" w:space="0" w:color="000000"/>
              <w:right w:val="single" w:sz="4" w:space="0" w:color="000000"/>
            </w:tcBorders>
          </w:tcPr>
          <w:p w14:paraId="19B8BBC9" w14:textId="77777777" w:rsidR="00BF604D" w:rsidRDefault="00BF604D" w:rsidP="00BF604D">
            <w:pPr>
              <w:pStyle w:val="12"/>
              <w:tabs>
                <w:tab w:val="left" w:pos="709"/>
              </w:tabs>
              <w:spacing w:line="240" w:lineRule="auto"/>
              <w:ind w:firstLine="0"/>
              <w:jc w:val="right"/>
              <w:rPr>
                <w:rFonts w:cs="Times New Roman"/>
              </w:rPr>
            </w:pPr>
            <w:r>
              <w:rPr>
                <w:rFonts w:cs="Times New Roman"/>
              </w:rPr>
              <w:t>25600</w:t>
            </w:r>
          </w:p>
        </w:tc>
        <w:tc>
          <w:tcPr>
            <w:tcW w:w="850" w:type="dxa"/>
            <w:tcBorders>
              <w:top w:val="single" w:sz="4" w:space="0" w:color="000000"/>
              <w:left w:val="single" w:sz="4" w:space="0" w:color="000000"/>
              <w:bottom w:val="single" w:sz="4" w:space="0" w:color="000000"/>
              <w:right w:val="single" w:sz="4" w:space="0" w:color="000000"/>
            </w:tcBorders>
          </w:tcPr>
          <w:p w14:paraId="5F08D93F" w14:textId="77777777" w:rsidR="00BF604D" w:rsidRDefault="00BF604D" w:rsidP="00BF604D">
            <w:pPr>
              <w:pStyle w:val="12"/>
              <w:tabs>
                <w:tab w:val="left" w:pos="709"/>
              </w:tabs>
              <w:spacing w:line="240" w:lineRule="auto"/>
              <w:ind w:firstLine="0"/>
              <w:jc w:val="right"/>
              <w:rPr>
                <w:rFonts w:cs="Times New Roman"/>
              </w:rPr>
            </w:pPr>
            <w:r>
              <w:rPr>
                <w:rFonts w:cs="Times New Roman"/>
              </w:rPr>
              <w:t>25499</w:t>
            </w:r>
          </w:p>
        </w:tc>
        <w:tc>
          <w:tcPr>
            <w:tcW w:w="852" w:type="dxa"/>
            <w:tcBorders>
              <w:top w:val="single" w:sz="4" w:space="0" w:color="000000"/>
              <w:left w:val="single" w:sz="4" w:space="0" w:color="000000"/>
              <w:bottom w:val="single" w:sz="4" w:space="0" w:color="000000"/>
              <w:right w:val="single" w:sz="4" w:space="0" w:color="000000"/>
            </w:tcBorders>
          </w:tcPr>
          <w:p w14:paraId="71832DCF" w14:textId="77777777" w:rsidR="00BF604D" w:rsidRDefault="00BF604D" w:rsidP="00BF604D">
            <w:pPr>
              <w:pStyle w:val="12"/>
              <w:tabs>
                <w:tab w:val="left" w:pos="709"/>
              </w:tabs>
              <w:spacing w:line="240" w:lineRule="auto"/>
              <w:ind w:firstLine="0"/>
              <w:jc w:val="right"/>
              <w:rPr>
                <w:rFonts w:cs="Times New Roman"/>
              </w:rPr>
            </w:pPr>
            <w:r>
              <w:rPr>
                <w:rFonts w:cs="Times New Roman"/>
              </w:rPr>
              <w:t>23492</w:t>
            </w:r>
          </w:p>
        </w:tc>
        <w:tc>
          <w:tcPr>
            <w:tcW w:w="849" w:type="dxa"/>
            <w:tcBorders>
              <w:top w:val="single" w:sz="4" w:space="0" w:color="000000"/>
              <w:left w:val="single" w:sz="4" w:space="0" w:color="000000"/>
              <w:bottom w:val="single" w:sz="4" w:space="0" w:color="000000"/>
              <w:right w:val="single" w:sz="4" w:space="0" w:color="000000"/>
            </w:tcBorders>
          </w:tcPr>
          <w:p w14:paraId="50815BEE" w14:textId="77777777" w:rsidR="00BF604D" w:rsidRDefault="00BF604D" w:rsidP="00BF604D">
            <w:pPr>
              <w:pStyle w:val="12"/>
              <w:tabs>
                <w:tab w:val="left" w:pos="709"/>
              </w:tabs>
              <w:spacing w:line="240" w:lineRule="auto"/>
              <w:ind w:firstLine="0"/>
              <w:jc w:val="right"/>
              <w:rPr>
                <w:rFonts w:cs="Times New Roman"/>
              </w:rPr>
            </w:pPr>
            <w:r>
              <w:rPr>
                <w:rFonts w:cs="Times New Roman"/>
              </w:rPr>
              <w:t>23431</w:t>
            </w:r>
          </w:p>
        </w:tc>
        <w:tc>
          <w:tcPr>
            <w:tcW w:w="855" w:type="dxa"/>
            <w:tcBorders>
              <w:top w:val="single" w:sz="4" w:space="0" w:color="000000"/>
              <w:left w:val="single" w:sz="4" w:space="0" w:color="000000"/>
              <w:bottom w:val="single" w:sz="4" w:space="0" w:color="000000"/>
              <w:right w:val="single" w:sz="4" w:space="0" w:color="000000"/>
            </w:tcBorders>
          </w:tcPr>
          <w:p w14:paraId="0DB08B83" w14:textId="77777777" w:rsidR="00BF604D" w:rsidRDefault="00BF604D" w:rsidP="00BF604D">
            <w:pPr>
              <w:pStyle w:val="12"/>
              <w:tabs>
                <w:tab w:val="left" w:pos="709"/>
              </w:tabs>
              <w:spacing w:line="240" w:lineRule="auto"/>
              <w:ind w:firstLine="0"/>
              <w:jc w:val="right"/>
              <w:rPr>
                <w:rFonts w:cs="Times New Roman"/>
              </w:rPr>
            </w:pPr>
            <w:r>
              <w:rPr>
                <w:rFonts w:cs="Times New Roman"/>
              </w:rPr>
              <w:t>23153</w:t>
            </w:r>
          </w:p>
        </w:tc>
        <w:tc>
          <w:tcPr>
            <w:tcW w:w="8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E4D018" w14:textId="77777777" w:rsidR="00BF604D" w:rsidRDefault="00BF604D" w:rsidP="00BF604D">
            <w:pPr>
              <w:pStyle w:val="12"/>
              <w:tabs>
                <w:tab w:val="left" w:pos="709"/>
              </w:tabs>
              <w:spacing w:line="240" w:lineRule="auto"/>
              <w:ind w:firstLine="0"/>
              <w:jc w:val="right"/>
              <w:rPr>
                <w:rFonts w:cs="Times New Roman"/>
              </w:rPr>
            </w:pPr>
            <w:r>
              <w:rPr>
                <w:rFonts w:cs="Times New Roman"/>
              </w:rPr>
              <w:t>23047</w:t>
            </w:r>
          </w:p>
        </w:tc>
        <w:tc>
          <w:tcPr>
            <w:tcW w:w="8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1008B5" w14:textId="77777777" w:rsidR="00BF604D" w:rsidRDefault="00BF604D" w:rsidP="00BF604D">
            <w:pPr>
              <w:pStyle w:val="12"/>
              <w:tabs>
                <w:tab w:val="left" w:pos="709"/>
              </w:tabs>
              <w:spacing w:line="240" w:lineRule="auto"/>
              <w:ind w:firstLine="0"/>
              <w:jc w:val="right"/>
              <w:rPr>
                <w:rFonts w:cs="Times New Roman"/>
              </w:rPr>
            </w:pPr>
            <w:r>
              <w:rPr>
                <w:rFonts w:cs="Times New Roman"/>
              </w:rPr>
              <w:t>22885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2AAF04" w14:textId="77777777" w:rsidR="00BF604D" w:rsidRDefault="00BF604D" w:rsidP="00BF604D">
            <w:pPr>
              <w:pStyle w:val="12"/>
              <w:tabs>
                <w:tab w:val="left" w:pos="709"/>
              </w:tabs>
              <w:spacing w:line="240" w:lineRule="auto"/>
              <w:ind w:firstLine="0"/>
              <w:jc w:val="right"/>
              <w:rPr>
                <w:rFonts w:cs="Times New Roman"/>
              </w:rPr>
            </w:pPr>
            <w:r>
              <w:rPr>
                <w:rFonts w:cs="Times New Roman"/>
              </w:rPr>
              <w:t>22733</w:t>
            </w:r>
          </w:p>
        </w:tc>
        <w:tc>
          <w:tcPr>
            <w:tcW w:w="8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890D2F" w14:textId="77777777" w:rsidR="00BF604D" w:rsidRDefault="00BF604D" w:rsidP="00BF604D">
            <w:pPr>
              <w:pStyle w:val="12"/>
              <w:tabs>
                <w:tab w:val="left" w:pos="709"/>
              </w:tabs>
              <w:spacing w:line="240" w:lineRule="auto"/>
              <w:ind w:firstLine="0"/>
              <w:jc w:val="right"/>
              <w:rPr>
                <w:rFonts w:cs="Times New Roman"/>
              </w:rPr>
            </w:pPr>
            <w:r>
              <w:rPr>
                <w:rFonts w:cs="Times New Roman"/>
              </w:rPr>
              <w:t>22560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CBB104" w14:textId="77777777" w:rsidR="00BF604D" w:rsidRDefault="00BF604D" w:rsidP="00BF604D">
            <w:pPr>
              <w:pStyle w:val="12"/>
              <w:tabs>
                <w:tab w:val="left" w:pos="709"/>
              </w:tabs>
              <w:spacing w:line="240" w:lineRule="auto"/>
              <w:ind w:firstLine="0"/>
              <w:jc w:val="right"/>
              <w:rPr>
                <w:rFonts w:cs="Times New Roman"/>
              </w:rPr>
            </w:pPr>
            <w:r>
              <w:rPr>
                <w:rFonts w:cs="Times New Roman"/>
              </w:rPr>
              <w:t>22542</w:t>
            </w: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52EADA" w14:textId="77777777" w:rsidR="00BF604D" w:rsidRDefault="00BF604D" w:rsidP="00BF604D">
            <w:pPr>
              <w:pStyle w:val="12"/>
              <w:tabs>
                <w:tab w:val="left" w:pos="709"/>
              </w:tabs>
              <w:spacing w:line="240" w:lineRule="auto"/>
              <w:ind w:firstLine="0"/>
              <w:jc w:val="right"/>
              <w:rPr>
                <w:rFonts w:cs="Times New Roman"/>
              </w:rPr>
            </w:pPr>
            <w:r>
              <w:rPr>
                <w:rFonts w:cs="Times New Roman"/>
              </w:rPr>
              <w:t>22442</w:t>
            </w:r>
          </w:p>
        </w:tc>
      </w:tr>
      <w:tr w:rsidR="00BF604D" w14:paraId="5B0444E1" w14:textId="77777777" w:rsidTr="00BF604D">
        <w:tc>
          <w:tcPr>
            <w:tcW w:w="85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5F7B888" w14:textId="77777777" w:rsidR="00BF604D" w:rsidRDefault="00BF604D" w:rsidP="00BF604D">
            <w:pPr>
              <w:pStyle w:val="12"/>
              <w:tabs>
                <w:tab w:val="left" w:pos="709"/>
              </w:tabs>
              <w:spacing w:line="240" w:lineRule="auto"/>
              <w:ind w:firstLine="0"/>
              <w:jc w:val="right"/>
              <w:rPr>
                <w:rFonts w:cs="Times New Roman"/>
              </w:rPr>
            </w:pPr>
            <w:r>
              <w:rPr>
                <w:rFonts w:cs="Times New Roman"/>
              </w:rPr>
              <w:t>2019</w:t>
            </w:r>
          </w:p>
        </w:tc>
        <w:tc>
          <w:tcPr>
            <w:tcW w:w="85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B6EF248" w14:textId="77777777" w:rsidR="00BF604D" w:rsidRDefault="00BF604D" w:rsidP="00BF604D">
            <w:pPr>
              <w:pStyle w:val="12"/>
              <w:tabs>
                <w:tab w:val="left" w:pos="709"/>
              </w:tabs>
              <w:spacing w:line="240" w:lineRule="auto"/>
              <w:ind w:firstLine="0"/>
              <w:jc w:val="right"/>
              <w:rPr>
                <w:rFonts w:cs="Times New Roman"/>
              </w:rPr>
            </w:pPr>
            <w:r>
              <w:rPr>
                <w:rFonts w:cs="Times New Roman"/>
              </w:rPr>
              <w:t>2020</w:t>
            </w:r>
          </w:p>
        </w:tc>
        <w:tc>
          <w:tcPr>
            <w:tcW w:w="85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A516276" w14:textId="77777777" w:rsidR="00BF604D" w:rsidRDefault="00BF604D" w:rsidP="00BF604D">
            <w:pPr>
              <w:pStyle w:val="12"/>
              <w:tabs>
                <w:tab w:val="left" w:pos="709"/>
              </w:tabs>
              <w:spacing w:line="240" w:lineRule="auto"/>
              <w:ind w:firstLine="0"/>
              <w:jc w:val="right"/>
              <w:rPr>
                <w:rFonts w:cs="Times New Roman"/>
              </w:rPr>
            </w:pPr>
            <w:r>
              <w:rPr>
                <w:rFonts w:cs="Times New Roman"/>
              </w:rPr>
              <w:t>2021</w:t>
            </w:r>
          </w:p>
        </w:tc>
        <w:tc>
          <w:tcPr>
            <w:tcW w:w="849"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F3B2C72" w14:textId="77777777" w:rsidR="00BF604D" w:rsidRDefault="00BF604D" w:rsidP="00BF604D">
            <w:pPr>
              <w:pStyle w:val="12"/>
              <w:tabs>
                <w:tab w:val="left" w:pos="709"/>
              </w:tabs>
              <w:spacing w:line="240" w:lineRule="auto"/>
              <w:ind w:firstLine="0"/>
              <w:jc w:val="right"/>
              <w:rPr>
                <w:rFonts w:cs="Times New Roman"/>
              </w:rPr>
            </w:pPr>
            <w:r>
              <w:rPr>
                <w:rFonts w:cs="Times New Roman"/>
              </w:rPr>
              <w:t>2022</w:t>
            </w:r>
          </w:p>
        </w:tc>
        <w:tc>
          <w:tcPr>
            <w:tcW w:w="85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C24FA9C" w14:textId="77777777" w:rsidR="00BF604D" w:rsidRDefault="00BF604D" w:rsidP="00BF604D">
            <w:pPr>
              <w:pStyle w:val="12"/>
              <w:tabs>
                <w:tab w:val="left" w:pos="709"/>
              </w:tabs>
              <w:spacing w:line="240" w:lineRule="auto"/>
              <w:ind w:firstLine="0"/>
              <w:jc w:val="right"/>
              <w:rPr>
                <w:rFonts w:cs="Times New Roman"/>
              </w:rPr>
            </w:pPr>
            <w:r>
              <w:rPr>
                <w:rFonts w:cs="Times New Roman"/>
              </w:rPr>
              <w:t>2023</w:t>
            </w:r>
          </w:p>
        </w:tc>
        <w:tc>
          <w:tcPr>
            <w:tcW w:w="84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1AF33C6" w14:textId="77777777" w:rsidR="00BF604D" w:rsidRDefault="00BF604D" w:rsidP="00BF604D">
            <w:pPr>
              <w:pStyle w:val="12"/>
              <w:tabs>
                <w:tab w:val="left" w:pos="709"/>
              </w:tabs>
              <w:spacing w:line="240" w:lineRule="auto"/>
              <w:ind w:firstLine="0"/>
              <w:jc w:val="right"/>
              <w:rPr>
                <w:rFonts w:cs="Times New Roman"/>
              </w:rPr>
            </w:pPr>
            <w:r>
              <w:rPr>
                <w:rFonts w:cs="Times New Roman"/>
              </w:rPr>
              <w:t>2024</w:t>
            </w:r>
          </w:p>
        </w:tc>
        <w:tc>
          <w:tcPr>
            <w:tcW w:w="4252" w:type="dxa"/>
            <w:gridSpan w:val="5"/>
            <w:vMerge w:val="restart"/>
            <w:tcBorders>
              <w:top w:val="single" w:sz="4" w:space="0" w:color="000000"/>
              <w:left w:val="single" w:sz="4" w:space="0" w:color="000000"/>
              <w:right w:val="single" w:sz="4" w:space="0" w:color="000000"/>
            </w:tcBorders>
            <w:shd w:val="clear" w:color="auto" w:fill="FFFFFF" w:themeFill="background1"/>
          </w:tcPr>
          <w:p w14:paraId="659688A0" w14:textId="77777777" w:rsidR="00BF604D" w:rsidRDefault="00BF604D" w:rsidP="00BF604D">
            <w:pPr>
              <w:pStyle w:val="12"/>
              <w:tabs>
                <w:tab w:val="left" w:pos="709"/>
              </w:tabs>
              <w:spacing w:line="240" w:lineRule="auto"/>
              <w:ind w:firstLine="0"/>
              <w:jc w:val="right"/>
              <w:rPr>
                <w:rFonts w:cs="Times New Roman"/>
              </w:rPr>
            </w:pPr>
          </w:p>
        </w:tc>
      </w:tr>
      <w:tr w:rsidR="00BF604D" w14:paraId="6226E6F1" w14:textId="77777777" w:rsidTr="00BF604D">
        <w:tc>
          <w:tcPr>
            <w:tcW w:w="852" w:type="dxa"/>
            <w:tcBorders>
              <w:top w:val="single" w:sz="4" w:space="0" w:color="000000"/>
              <w:left w:val="single" w:sz="4" w:space="0" w:color="000000"/>
              <w:bottom w:val="single" w:sz="4" w:space="0" w:color="000000"/>
              <w:right w:val="single" w:sz="4" w:space="0" w:color="000000"/>
            </w:tcBorders>
          </w:tcPr>
          <w:p w14:paraId="4DD35503" w14:textId="77777777" w:rsidR="00BF604D" w:rsidRDefault="00BF604D" w:rsidP="00BF604D">
            <w:pPr>
              <w:pStyle w:val="12"/>
              <w:tabs>
                <w:tab w:val="left" w:pos="709"/>
              </w:tabs>
              <w:spacing w:line="240" w:lineRule="auto"/>
              <w:ind w:firstLine="0"/>
              <w:jc w:val="right"/>
              <w:rPr>
                <w:rFonts w:cs="Times New Roman"/>
              </w:rPr>
            </w:pPr>
            <w:r>
              <w:rPr>
                <w:rFonts w:cs="Times New Roman"/>
              </w:rPr>
              <w:t>22268</w:t>
            </w:r>
          </w:p>
        </w:tc>
        <w:tc>
          <w:tcPr>
            <w:tcW w:w="850" w:type="dxa"/>
            <w:tcBorders>
              <w:top w:val="single" w:sz="4" w:space="0" w:color="000000"/>
              <w:left w:val="single" w:sz="4" w:space="0" w:color="000000"/>
              <w:bottom w:val="single" w:sz="4" w:space="0" w:color="000000"/>
              <w:right w:val="single" w:sz="4" w:space="0" w:color="000000"/>
            </w:tcBorders>
          </w:tcPr>
          <w:p w14:paraId="3F7135CC" w14:textId="77777777" w:rsidR="00BF604D" w:rsidRDefault="00BF604D" w:rsidP="00BF604D">
            <w:pPr>
              <w:pStyle w:val="12"/>
              <w:tabs>
                <w:tab w:val="left" w:pos="709"/>
              </w:tabs>
              <w:spacing w:line="240" w:lineRule="auto"/>
              <w:ind w:firstLine="0"/>
              <w:jc w:val="right"/>
              <w:rPr>
                <w:rFonts w:cs="Times New Roman"/>
              </w:rPr>
            </w:pPr>
            <w:r>
              <w:rPr>
                <w:rFonts w:cs="Times New Roman"/>
              </w:rPr>
              <w:t>18759</w:t>
            </w:r>
          </w:p>
        </w:tc>
        <w:tc>
          <w:tcPr>
            <w:tcW w:w="852" w:type="dxa"/>
            <w:tcBorders>
              <w:top w:val="single" w:sz="4" w:space="0" w:color="000000"/>
              <w:left w:val="single" w:sz="4" w:space="0" w:color="000000"/>
              <w:bottom w:val="single" w:sz="4" w:space="0" w:color="000000"/>
              <w:right w:val="single" w:sz="4" w:space="0" w:color="000000"/>
            </w:tcBorders>
          </w:tcPr>
          <w:p w14:paraId="7529A78D" w14:textId="77777777" w:rsidR="00BF604D" w:rsidRDefault="00BF604D" w:rsidP="00BF604D">
            <w:pPr>
              <w:pStyle w:val="12"/>
              <w:tabs>
                <w:tab w:val="left" w:pos="709"/>
              </w:tabs>
              <w:spacing w:line="240" w:lineRule="auto"/>
              <w:ind w:firstLine="0"/>
              <w:jc w:val="right"/>
              <w:rPr>
                <w:rFonts w:cs="Times New Roman"/>
              </w:rPr>
            </w:pPr>
            <w:r>
              <w:rPr>
                <w:rFonts w:cs="Times New Roman"/>
              </w:rPr>
              <w:t>18707</w:t>
            </w:r>
          </w:p>
        </w:tc>
        <w:tc>
          <w:tcPr>
            <w:tcW w:w="849" w:type="dxa"/>
            <w:tcBorders>
              <w:top w:val="single" w:sz="4" w:space="0" w:color="000000"/>
              <w:left w:val="single" w:sz="4" w:space="0" w:color="000000"/>
              <w:bottom w:val="single" w:sz="4" w:space="0" w:color="000000"/>
              <w:right w:val="single" w:sz="4" w:space="0" w:color="000000"/>
            </w:tcBorders>
          </w:tcPr>
          <w:p w14:paraId="5A0DC142" w14:textId="77777777" w:rsidR="00BF604D" w:rsidRDefault="00BF604D" w:rsidP="00BF604D">
            <w:pPr>
              <w:pStyle w:val="12"/>
              <w:tabs>
                <w:tab w:val="left" w:pos="709"/>
              </w:tabs>
              <w:spacing w:line="240" w:lineRule="auto"/>
              <w:ind w:firstLine="0"/>
              <w:jc w:val="right"/>
              <w:rPr>
                <w:rFonts w:cs="Times New Roman"/>
              </w:rPr>
            </w:pPr>
            <w:r>
              <w:rPr>
                <w:rFonts w:cs="Times New Roman"/>
              </w:rPr>
              <w:t>18359</w:t>
            </w:r>
          </w:p>
        </w:tc>
        <w:tc>
          <w:tcPr>
            <w:tcW w:w="855" w:type="dxa"/>
            <w:tcBorders>
              <w:top w:val="single" w:sz="4" w:space="0" w:color="000000"/>
              <w:left w:val="single" w:sz="4" w:space="0" w:color="000000"/>
              <w:bottom w:val="single" w:sz="4" w:space="0" w:color="000000"/>
              <w:right w:val="single" w:sz="4" w:space="0" w:color="000000"/>
            </w:tcBorders>
          </w:tcPr>
          <w:p w14:paraId="5CBBF6B0" w14:textId="77777777" w:rsidR="00BF604D" w:rsidRDefault="00BF604D" w:rsidP="00BF604D">
            <w:pPr>
              <w:pStyle w:val="12"/>
              <w:tabs>
                <w:tab w:val="left" w:pos="709"/>
              </w:tabs>
              <w:spacing w:line="240" w:lineRule="auto"/>
              <w:ind w:firstLine="0"/>
              <w:jc w:val="right"/>
              <w:rPr>
                <w:rFonts w:cs="Times New Roman"/>
              </w:rPr>
            </w:pPr>
            <w:r>
              <w:rPr>
                <w:rFonts w:cs="Times New Roman"/>
              </w:rPr>
              <w:t>18359</w:t>
            </w:r>
          </w:p>
        </w:tc>
        <w:tc>
          <w:tcPr>
            <w:tcW w:w="8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F3A57D" w14:textId="77777777" w:rsidR="00BF604D" w:rsidRDefault="00BF604D" w:rsidP="00BF604D">
            <w:pPr>
              <w:pStyle w:val="12"/>
              <w:tabs>
                <w:tab w:val="left" w:pos="709"/>
              </w:tabs>
              <w:spacing w:line="240" w:lineRule="auto"/>
              <w:ind w:firstLine="0"/>
              <w:jc w:val="right"/>
              <w:rPr>
                <w:rFonts w:cs="Times New Roman"/>
              </w:rPr>
            </w:pPr>
            <w:r w:rsidRPr="00BF604D">
              <w:rPr>
                <w:rFonts w:cs="Times New Roman"/>
              </w:rPr>
              <w:t>18096</w:t>
            </w:r>
          </w:p>
        </w:tc>
        <w:tc>
          <w:tcPr>
            <w:tcW w:w="4252" w:type="dxa"/>
            <w:gridSpan w:val="5"/>
            <w:vMerge/>
            <w:tcBorders>
              <w:left w:val="single" w:sz="4" w:space="0" w:color="000000"/>
              <w:bottom w:val="single" w:sz="4" w:space="0" w:color="000000"/>
              <w:right w:val="single" w:sz="4" w:space="0" w:color="000000"/>
            </w:tcBorders>
            <w:shd w:val="clear" w:color="auto" w:fill="FFFFFF" w:themeFill="background1"/>
          </w:tcPr>
          <w:p w14:paraId="70B1701C" w14:textId="77777777" w:rsidR="00BF604D" w:rsidRDefault="00BF604D" w:rsidP="00BF604D">
            <w:pPr>
              <w:pStyle w:val="12"/>
              <w:tabs>
                <w:tab w:val="left" w:pos="709"/>
              </w:tabs>
              <w:spacing w:line="240" w:lineRule="auto"/>
              <w:ind w:firstLine="0"/>
              <w:jc w:val="right"/>
              <w:rPr>
                <w:rFonts w:cs="Times New Roman"/>
              </w:rPr>
            </w:pPr>
          </w:p>
        </w:tc>
      </w:tr>
    </w:tbl>
    <w:p w14:paraId="0976A6A9" w14:textId="77777777" w:rsidR="00BF604D" w:rsidRDefault="00BF604D" w:rsidP="00BF604D">
      <w:pPr>
        <w:pStyle w:val="12"/>
        <w:tabs>
          <w:tab w:val="left" w:pos="709"/>
        </w:tabs>
        <w:spacing w:line="240" w:lineRule="auto"/>
        <w:ind w:firstLine="0"/>
        <w:jc w:val="both"/>
        <w:rPr>
          <w:rFonts w:cs="Times New Roman"/>
        </w:rPr>
      </w:pPr>
    </w:p>
    <w:p w14:paraId="27E46595" w14:textId="63DEE2DF" w:rsidR="00BF604D" w:rsidRDefault="00BF604D" w:rsidP="00BF604D">
      <w:pPr>
        <w:pStyle w:val="12"/>
        <w:tabs>
          <w:tab w:val="left" w:pos="709"/>
        </w:tabs>
        <w:spacing w:line="240" w:lineRule="auto"/>
        <w:ind w:firstLine="567"/>
        <w:jc w:val="both"/>
        <w:rPr>
          <w:rFonts w:cs="Times New Roman"/>
        </w:rPr>
      </w:pPr>
      <w:r>
        <w:rPr>
          <w:rFonts w:cs="Times New Roman"/>
          <w:iCs/>
        </w:rPr>
        <w:t>Сложившиеся значения показателей демографических и миграционных процессов муниципального округа за период 2020-2023 годы представлены в табл.16.</w:t>
      </w:r>
    </w:p>
    <w:p w14:paraId="0019C3D9" w14:textId="77777777" w:rsidR="00BF604D" w:rsidRDefault="00BF604D" w:rsidP="00BF604D">
      <w:pPr>
        <w:pStyle w:val="12"/>
        <w:tabs>
          <w:tab w:val="left" w:pos="709"/>
        </w:tabs>
        <w:spacing w:line="240" w:lineRule="auto"/>
        <w:ind w:firstLine="0"/>
        <w:jc w:val="both"/>
        <w:rPr>
          <w:rFonts w:cs="Times New Roman"/>
        </w:rPr>
      </w:pPr>
    </w:p>
    <w:p w14:paraId="777B1094" w14:textId="73150781" w:rsidR="00BF604D" w:rsidRDefault="00BF604D" w:rsidP="00BF604D">
      <w:pPr>
        <w:pStyle w:val="12"/>
        <w:tabs>
          <w:tab w:val="left" w:pos="709"/>
        </w:tabs>
        <w:spacing w:line="240" w:lineRule="auto"/>
        <w:ind w:firstLine="0"/>
        <w:jc w:val="both"/>
        <w:rPr>
          <w:rFonts w:cs="Times New Roman"/>
        </w:rPr>
      </w:pPr>
      <w:r>
        <w:rPr>
          <w:rFonts w:cs="Times New Roman"/>
          <w:i/>
        </w:rPr>
        <w:t>Таблица 16. – Динамика изменения значений показателей протекающих демографических и миграционных процессов, по состоянию на 01.01 отчетного года</w:t>
      </w:r>
    </w:p>
    <w:tbl>
      <w:tblPr>
        <w:tblW w:w="9513" w:type="dxa"/>
        <w:tblInd w:w="108" w:type="dxa"/>
        <w:tblLayout w:type="fixed"/>
        <w:tblLook w:val="0000" w:firstRow="0" w:lastRow="0" w:firstColumn="0" w:lastColumn="0" w:noHBand="0" w:noVBand="0"/>
      </w:tblPr>
      <w:tblGrid>
        <w:gridCol w:w="5245"/>
        <w:gridCol w:w="1134"/>
        <w:gridCol w:w="992"/>
        <w:gridCol w:w="1134"/>
        <w:gridCol w:w="1008"/>
      </w:tblGrid>
      <w:tr w:rsidR="00BF604D" w14:paraId="24AD6E44" w14:textId="77777777" w:rsidTr="00BF604D">
        <w:tc>
          <w:tcPr>
            <w:tcW w:w="524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737F92C" w14:textId="77777777" w:rsidR="00BF604D" w:rsidRDefault="00BF604D" w:rsidP="00BF604D">
            <w:pPr>
              <w:pStyle w:val="12"/>
              <w:tabs>
                <w:tab w:val="left" w:pos="709"/>
              </w:tabs>
              <w:spacing w:line="240" w:lineRule="auto"/>
              <w:ind w:firstLine="0"/>
              <w:jc w:val="both"/>
              <w:rPr>
                <w:rFonts w:cs="Times New Roman"/>
              </w:rPr>
            </w:pPr>
            <w:r>
              <w:rPr>
                <w:rFonts w:cs="Times New Roman"/>
              </w:rPr>
              <w:t>Показатели</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95EFAC1" w14:textId="77777777" w:rsidR="00BF604D" w:rsidRDefault="00BF604D" w:rsidP="00BF604D">
            <w:pPr>
              <w:pStyle w:val="12"/>
              <w:tabs>
                <w:tab w:val="left" w:pos="709"/>
              </w:tabs>
              <w:spacing w:line="240" w:lineRule="auto"/>
              <w:ind w:firstLine="0"/>
              <w:jc w:val="right"/>
              <w:rPr>
                <w:rFonts w:cs="Times New Roman"/>
              </w:rPr>
            </w:pPr>
            <w:r>
              <w:rPr>
                <w:rFonts w:cs="Times New Roman"/>
              </w:rPr>
              <w:t>2020г.</w:t>
            </w:r>
          </w:p>
        </w:tc>
        <w:tc>
          <w:tcPr>
            <w:tcW w:w="99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BC69BEC" w14:textId="77777777" w:rsidR="00BF604D" w:rsidRDefault="00BF604D" w:rsidP="00BF604D">
            <w:pPr>
              <w:pStyle w:val="12"/>
              <w:tabs>
                <w:tab w:val="left" w:pos="709"/>
              </w:tabs>
              <w:spacing w:line="240" w:lineRule="auto"/>
              <w:ind w:firstLine="0"/>
              <w:jc w:val="right"/>
              <w:rPr>
                <w:rFonts w:cs="Times New Roman"/>
              </w:rPr>
            </w:pPr>
            <w:r>
              <w:rPr>
                <w:rFonts w:cs="Times New Roman"/>
              </w:rPr>
              <w:t>2021г.</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D589675" w14:textId="77777777" w:rsidR="00BF604D" w:rsidRDefault="00BF604D" w:rsidP="00BF604D">
            <w:pPr>
              <w:pStyle w:val="12"/>
              <w:tabs>
                <w:tab w:val="left" w:pos="709"/>
              </w:tabs>
              <w:spacing w:line="240" w:lineRule="auto"/>
              <w:ind w:firstLine="0"/>
              <w:jc w:val="right"/>
              <w:rPr>
                <w:rFonts w:cs="Times New Roman"/>
              </w:rPr>
            </w:pPr>
            <w:r>
              <w:rPr>
                <w:rFonts w:cs="Times New Roman"/>
              </w:rPr>
              <w:t>2022г.</w:t>
            </w:r>
          </w:p>
        </w:tc>
        <w:tc>
          <w:tcPr>
            <w:tcW w:w="1008"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A90EBA7" w14:textId="77777777" w:rsidR="00BF604D" w:rsidRDefault="00BF604D" w:rsidP="00BF604D">
            <w:pPr>
              <w:pStyle w:val="12"/>
              <w:tabs>
                <w:tab w:val="left" w:pos="709"/>
              </w:tabs>
              <w:spacing w:line="240" w:lineRule="auto"/>
              <w:ind w:firstLine="0"/>
              <w:jc w:val="right"/>
              <w:rPr>
                <w:rFonts w:cs="Times New Roman"/>
              </w:rPr>
            </w:pPr>
            <w:r>
              <w:rPr>
                <w:rFonts w:cs="Times New Roman"/>
              </w:rPr>
              <w:t>2023г.</w:t>
            </w:r>
          </w:p>
        </w:tc>
      </w:tr>
      <w:tr w:rsidR="00BF604D" w14:paraId="65DC7F3A"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2C6BDF47" w14:textId="77777777" w:rsidR="00BF604D" w:rsidRDefault="00BF604D" w:rsidP="00BF604D">
            <w:pPr>
              <w:pStyle w:val="12"/>
              <w:tabs>
                <w:tab w:val="left" w:pos="709"/>
              </w:tabs>
              <w:spacing w:line="240" w:lineRule="auto"/>
              <w:ind w:firstLine="0"/>
              <w:jc w:val="both"/>
              <w:rPr>
                <w:rFonts w:cs="Times New Roman"/>
              </w:rPr>
            </w:pPr>
            <w:r>
              <w:rPr>
                <w:rFonts w:cs="Times New Roman"/>
              </w:rPr>
              <w:t>Оценка численности населения на 01.01 текущего года, чел.</w:t>
            </w:r>
          </w:p>
        </w:tc>
        <w:tc>
          <w:tcPr>
            <w:tcW w:w="1134" w:type="dxa"/>
            <w:tcBorders>
              <w:top w:val="single" w:sz="4" w:space="0" w:color="000000"/>
              <w:left w:val="single" w:sz="4" w:space="0" w:color="000000"/>
              <w:bottom w:val="single" w:sz="4" w:space="0" w:color="000000"/>
              <w:right w:val="single" w:sz="4" w:space="0" w:color="000000"/>
            </w:tcBorders>
          </w:tcPr>
          <w:p w14:paraId="41615F97"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22 254</w:t>
            </w:r>
          </w:p>
        </w:tc>
        <w:tc>
          <w:tcPr>
            <w:tcW w:w="992" w:type="dxa"/>
            <w:tcBorders>
              <w:top w:val="single" w:sz="4" w:space="0" w:color="000000"/>
              <w:left w:val="single" w:sz="4" w:space="0" w:color="000000"/>
              <w:bottom w:val="single" w:sz="4" w:space="0" w:color="000000"/>
              <w:right w:val="single" w:sz="4" w:space="0" w:color="000000"/>
            </w:tcBorders>
          </w:tcPr>
          <w:p w14:paraId="4F9CF18E"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22134</w:t>
            </w:r>
          </w:p>
        </w:tc>
        <w:tc>
          <w:tcPr>
            <w:tcW w:w="1134" w:type="dxa"/>
            <w:tcBorders>
              <w:top w:val="single" w:sz="4" w:space="0" w:color="000000"/>
              <w:left w:val="single" w:sz="4" w:space="0" w:color="000000"/>
              <w:bottom w:val="single" w:sz="4" w:space="0" w:color="000000"/>
              <w:right w:val="single" w:sz="4" w:space="0" w:color="000000"/>
            </w:tcBorders>
          </w:tcPr>
          <w:p w14:paraId="52EBBC49"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21868</w:t>
            </w:r>
          </w:p>
        </w:tc>
        <w:tc>
          <w:tcPr>
            <w:tcW w:w="1008" w:type="dxa"/>
            <w:tcBorders>
              <w:top w:val="single" w:sz="4" w:space="0" w:color="000000"/>
              <w:left w:val="single" w:sz="4" w:space="0" w:color="000000"/>
              <w:bottom w:val="single" w:sz="4" w:space="0" w:color="000000"/>
              <w:right w:val="single" w:sz="4" w:space="0" w:color="000000"/>
            </w:tcBorders>
          </w:tcPr>
          <w:p w14:paraId="38A32558"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18 359</w:t>
            </w:r>
          </w:p>
        </w:tc>
      </w:tr>
      <w:tr w:rsidR="00BF604D" w14:paraId="5961AA1A"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5709C13D" w14:textId="77777777" w:rsidR="00BF604D" w:rsidRDefault="00BF604D" w:rsidP="00BF604D">
            <w:pPr>
              <w:pStyle w:val="12"/>
              <w:tabs>
                <w:tab w:val="left" w:pos="709"/>
              </w:tabs>
              <w:spacing w:line="240" w:lineRule="auto"/>
              <w:ind w:firstLine="0"/>
              <w:jc w:val="both"/>
              <w:rPr>
                <w:rFonts w:cs="Times New Roman"/>
              </w:rPr>
            </w:pPr>
            <w:r>
              <w:rPr>
                <w:rFonts w:cs="Times New Roman"/>
              </w:rPr>
              <w:t>– женщины, чел.</w:t>
            </w:r>
          </w:p>
        </w:tc>
        <w:tc>
          <w:tcPr>
            <w:tcW w:w="1134" w:type="dxa"/>
            <w:tcBorders>
              <w:top w:val="single" w:sz="4" w:space="0" w:color="000000"/>
              <w:left w:val="single" w:sz="4" w:space="0" w:color="000000"/>
              <w:bottom w:val="single" w:sz="4" w:space="0" w:color="000000"/>
              <w:right w:val="single" w:sz="4" w:space="0" w:color="000000"/>
            </w:tcBorders>
          </w:tcPr>
          <w:p w14:paraId="2C4733F4"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9660</w:t>
            </w:r>
          </w:p>
          <w:p w14:paraId="42A0D59B"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43,4 %</w:t>
            </w:r>
          </w:p>
        </w:tc>
        <w:tc>
          <w:tcPr>
            <w:tcW w:w="992" w:type="dxa"/>
            <w:tcBorders>
              <w:top w:val="single" w:sz="4" w:space="0" w:color="000000"/>
              <w:left w:val="single" w:sz="4" w:space="0" w:color="000000"/>
              <w:bottom w:val="single" w:sz="4" w:space="0" w:color="000000"/>
              <w:right w:val="single" w:sz="4" w:space="0" w:color="000000"/>
            </w:tcBorders>
          </w:tcPr>
          <w:p w14:paraId="2F2F7D77" w14:textId="77777777" w:rsidR="00BF604D" w:rsidRPr="00BF604D" w:rsidRDefault="00BF604D" w:rsidP="00BF604D">
            <w:pPr>
              <w:pStyle w:val="12"/>
              <w:tabs>
                <w:tab w:val="left" w:pos="709"/>
              </w:tabs>
              <w:spacing w:line="240" w:lineRule="auto"/>
              <w:ind w:firstLine="0"/>
              <w:jc w:val="center"/>
              <w:rPr>
                <w:rFonts w:cs="Times New Roman"/>
              </w:rPr>
            </w:pPr>
            <w:r w:rsidRPr="00BF604D">
              <w:rPr>
                <w:rFonts w:cs="Times New Roman"/>
              </w:rPr>
              <w:t>9572</w:t>
            </w:r>
          </w:p>
          <w:p w14:paraId="4BED161F" w14:textId="77777777" w:rsidR="00BF604D" w:rsidRPr="00BF604D" w:rsidRDefault="00BF604D" w:rsidP="00BF604D">
            <w:pPr>
              <w:pStyle w:val="12"/>
              <w:tabs>
                <w:tab w:val="left" w:pos="709"/>
              </w:tabs>
              <w:spacing w:line="240" w:lineRule="auto"/>
              <w:ind w:firstLine="0"/>
              <w:jc w:val="center"/>
              <w:rPr>
                <w:rFonts w:cs="Times New Roman"/>
              </w:rPr>
            </w:pPr>
            <w:r w:rsidRPr="00BF604D">
              <w:rPr>
                <w:rFonts w:cs="Times New Roman"/>
              </w:rPr>
              <w:t>43,2 %</w:t>
            </w:r>
          </w:p>
        </w:tc>
        <w:tc>
          <w:tcPr>
            <w:tcW w:w="1134" w:type="dxa"/>
            <w:tcBorders>
              <w:top w:val="single" w:sz="4" w:space="0" w:color="000000"/>
              <w:left w:val="single" w:sz="4" w:space="0" w:color="000000"/>
              <w:bottom w:val="single" w:sz="4" w:space="0" w:color="000000"/>
              <w:right w:val="single" w:sz="4" w:space="0" w:color="000000"/>
            </w:tcBorders>
          </w:tcPr>
          <w:p w14:paraId="61767F92"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9487</w:t>
            </w:r>
          </w:p>
          <w:p w14:paraId="1A08FBDA"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43,4 %</w:t>
            </w:r>
          </w:p>
        </w:tc>
        <w:tc>
          <w:tcPr>
            <w:tcW w:w="1008" w:type="dxa"/>
            <w:tcBorders>
              <w:top w:val="single" w:sz="4" w:space="0" w:color="000000"/>
              <w:left w:val="single" w:sz="4" w:space="0" w:color="000000"/>
              <w:bottom w:val="single" w:sz="4" w:space="0" w:color="000000"/>
              <w:right w:val="single" w:sz="4" w:space="0" w:color="000000"/>
            </w:tcBorders>
          </w:tcPr>
          <w:p w14:paraId="65B29EAE"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8 787</w:t>
            </w:r>
          </w:p>
          <w:p w14:paraId="107E53CD"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52,1%</w:t>
            </w:r>
          </w:p>
        </w:tc>
      </w:tr>
      <w:tr w:rsidR="00BF604D" w14:paraId="71087FC5"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12C77DFE" w14:textId="77777777" w:rsidR="00BF604D" w:rsidRDefault="00BF604D" w:rsidP="00BF604D">
            <w:pPr>
              <w:pStyle w:val="12"/>
              <w:tabs>
                <w:tab w:val="left" w:pos="709"/>
              </w:tabs>
              <w:spacing w:line="240" w:lineRule="auto"/>
              <w:ind w:firstLine="0"/>
              <w:jc w:val="both"/>
              <w:rPr>
                <w:rFonts w:cs="Times New Roman"/>
              </w:rPr>
            </w:pPr>
            <w:r>
              <w:rPr>
                <w:rFonts w:cs="Times New Roman"/>
              </w:rPr>
              <w:t>– мужчины, чел.</w:t>
            </w:r>
          </w:p>
        </w:tc>
        <w:tc>
          <w:tcPr>
            <w:tcW w:w="1134" w:type="dxa"/>
            <w:tcBorders>
              <w:top w:val="single" w:sz="4" w:space="0" w:color="000000"/>
              <w:left w:val="single" w:sz="4" w:space="0" w:color="000000"/>
              <w:bottom w:val="single" w:sz="4" w:space="0" w:color="000000"/>
              <w:right w:val="single" w:sz="4" w:space="0" w:color="000000"/>
            </w:tcBorders>
          </w:tcPr>
          <w:p w14:paraId="0A3924E3"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12594</w:t>
            </w:r>
          </w:p>
          <w:p w14:paraId="4D48C100"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56,6%</w:t>
            </w:r>
          </w:p>
        </w:tc>
        <w:tc>
          <w:tcPr>
            <w:tcW w:w="992" w:type="dxa"/>
            <w:tcBorders>
              <w:top w:val="single" w:sz="4" w:space="0" w:color="000000"/>
              <w:left w:val="single" w:sz="4" w:space="0" w:color="000000"/>
              <w:bottom w:val="single" w:sz="4" w:space="0" w:color="000000"/>
              <w:right w:val="single" w:sz="4" w:space="0" w:color="000000"/>
            </w:tcBorders>
          </w:tcPr>
          <w:p w14:paraId="7B21011A"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12562</w:t>
            </w:r>
          </w:p>
          <w:p w14:paraId="3C34360F"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43,4 %</w:t>
            </w:r>
          </w:p>
        </w:tc>
        <w:tc>
          <w:tcPr>
            <w:tcW w:w="1134" w:type="dxa"/>
            <w:tcBorders>
              <w:top w:val="single" w:sz="4" w:space="0" w:color="000000"/>
              <w:left w:val="single" w:sz="4" w:space="0" w:color="000000"/>
              <w:bottom w:val="single" w:sz="4" w:space="0" w:color="000000"/>
              <w:right w:val="single" w:sz="4" w:space="0" w:color="000000"/>
            </w:tcBorders>
          </w:tcPr>
          <w:p w14:paraId="3A0AC1C7"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12381</w:t>
            </w:r>
          </w:p>
          <w:p w14:paraId="49B8D173"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56,6</w:t>
            </w:r>
          </w:p>
        </w:tc>
        <w:tc>
          <w:tcPr>
            <w:tcW w:w="1008" w:type="dxa"/>
            <w:tcBorders>
              <w:top w:val="single" w:sz="4" w:space="0" w:color="000000"/>
              <w:left w:val="single" w:sz="4" w:space="0" w:color="000000"/>
              <w:bottom w:val="single" w:sz="4" w:space="0" w:color="000000"/>
              <w:right w:val="single" w:sz="4" w:space="0" w:color="000000"/>
            </w:tcBorders>
          </w:tcPr>
          <w:p w14:paraId="524800AB"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9 572</w:t>
            </w:r>
          </w:p>
          <w:p w14:paraId="2F4E7C6F"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47,9%</w:t>
            </w:r>
          </w:p>
        </w:tc>
      </w:tr>
      <w:tr w:rsidR="00BF604D" w14:paraId="119C21BC"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6E1A9369" w14:textId="77777777" w:rsidR="00BF604D" w:rsidRDefault="00BF604D" w:rsidP="00BF604D">
            <w:pPr>
              <w:pStyle w:val="12"/>
              <w:tabs>
                <w:tab w:val="left" w:pos="709"/>
              </w:tabs>
              <w:spacing w:line="240" w:lineRule="auto"/>
              <w:ind w:firstLine="0"/>
              <w:jc w:val="both"/>
              <w:rPr>
                <w:rFonts w:cs="Times New Roman"/>
              </w:rPr>
            </w:pPr>
            <w:r>
              <w:rPr>
                <w:rFonts w:cs="Times New Roman"/>
              </w:rPr>
              <w:t>– моложе трудоспособного возраста (0-15 лет), чел.</w:t>
            </w:r>
          </w:p>
        </w:tc>
        <w:tc>
          <w:tcPr>
            <w:tcW w:w="1134" w:type="dxa"/>
            <w:tcBorders>
              <w:top w:val="single" w:sz="4" w:space="0" w:color="000000"/>
              <w:left w:val="single" w:sz="4" w:space="0" w:color="000000"/>
              <w:bottom w:val="single" w:sz="4" w:space="0" w:color="000000"/>
              <w:right w:val="single" w:sz="4" w:space="0" w:color="000000"/>
            </w:tcBorders>
          </w:tcPr>
          <w:p w14:paraId="0C962440"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4495</w:t>
            </w:r>
          </w:p>
        </w:tc>
        <w:tc>
          <w:tcPr>
            <w:tcW w:w="992" w:type="dxa"/>
            <w:tcBorders>
              <w:top w:val="single" w:sz="4" w:space="0" w:color="000000"/>
              <w:left w:val="single" w:sz="4" w:space="0" w:color="000000"/>
              <w:bottom w:val="single" w:sz="4" w:space="0" w:color="000000"/>
              <w:right w:val="single" w:sz="4" w:space="0" w:color="000000"/>
            </w:tcBorders>
          </w:tcPr>
          <w:p w14:paraId="76F95D86"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4464</w:t>
            </w:r>
          </w:p>
        </w:tc>
        <w:tc>
          <w:tcPr>
            <w:tcW w:w="1134" w:type="dxa"/>
            <w:tcBorders>
              <w:top w:val="single" w:sz="4" w:space="0" w:color="000000"/>
              <w:left w:val="single" w:sz="4" w:space="0" w:color="000000"/>
              <w:bottom w:val="single" w:sz="4" w:space="0" w:color="000000"/>
              <w:right w:val="single" w:sz="4" w:space="0" w:color="000000"/>
            </w:tcBorders>
          </w:tcPr>
          <w:p w14:paraId="5785D94F"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4410</w:t>
            </w:r>
          </w:p>
        </w:tc>
        <w:tc>
          <w:tcPr>
            <w:tcW w:w="1008" w:type="dxa"/>
            <w:tcBorders>
              <w:top w:val="single" w:sz="4" w:space="0" w:color="000000"/>
              <w:left w:val="single" w:sz="4" w:space="0" w:color="000000"/>
              <w:bottom w:val="single" w:sz="4" w:space="0" w:color="000000"/>
              <w:right w:val="single" w:sz="4" w:space="0" w:color="000000"/>
            </w:tcBorders>
          </w:tcPr>
          <w:p w14:paraId="44EEA0D0"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3 071</w:t>
            </w:r>
          </w:p>
        </w:tc>
      </w:tr>
      <w:tr w:rsidR="00BF604D" w14:paraId="360097BD"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2DC6D86E" w14:textId="77777777" w:rsidR="00BF604D" w:rsidRDefault="00BF604D" w:rsidP="00BF604D">
            <w:pPr>
              <w:pStyle w:val="12"/>
              <w:tabs>
                <w:tab w:val="left" w:pos="709"/>
              </w:tabs>
              <w:spacing w:line="240" w:lineRule="auto"/>
              <w:ind w:firstLine="0"/>
              <w:jc w:val="both"/>
              <w:rPr>
                <w:rFonts w:cs="Times New Roman"/>
              </w:rPr>
            </w:pPr>
            <w:r>
              <w:rPr>
                <w:rFonts w:cs="Times New Roman"/>
              </w:rPr>
              <w:t>– трудоспособного возраста, чел.</w:t>
            </w:r>
          </w:p>
        </w:tc>
        <w:tc>
          <w:tcPr>
            <w:tcW w:w="1134" w:type="dxa"/>
            <w:tcBorders>
              <w:top w:val="single" w:sz="4" w:space="0" w:color="000000"/>
              <w:left w:val="single" w:sz="4" w:space="0" w:color="000000"/>
              <w:bottom w:val="single" w:sz="4" w:space="0" w:color="000000"/>
              <w:right w:val="single" w:sz="4" w:space="0" w:color="000000"/>
            </w:tcBorders>
          </w:tcPr>
          <w:p w14:paraId="4069B11A"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13769</w:t>
            </w:r>
          </w:p>
        </w:tc>
        <w:tc>
          <w:tcPr>
            <w:tcW w:w="992" w:type="dxa"/>
            <w:tcBorders>
              <w:top w:val="single" w:sz="4" w:space="0" w:color="000000"/>
              <w:left w:val="single" w:sz="4" w:space="0" w:color="000000"/>
              <w:bottom w:val="single" w:sz="4" w:space="0" w:color="000000"/>
              <w:right w:val="single" w:sz="4" w:space="0" w:color="000000"/>
            </w:tcBorders>
          </w:tcPr>
          <w:p w14:paraId="31BC14AD"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13644</w:t>
            </w:r>
          </w:p>
        </w:tc>
        <w:tc>
          <w:tcPr>
            <w:tcW w:w="1134" w:type="dxa"/>
            <w:tcBorders>
              <w:top w:val="single" w:sz="4" w:space="0" w:color="000000"/>
              <w:left w:val="single" w:sz="4" w:space="0" w:color="000000"/>
              <w:bottom w:val="single" w:sz="4" w:space="0" w:color="000000"/>
              <w:right w:val="single" w:sz="4" w:space="0" w:color="000000"/>
            </w:tcBorders>
          </w:tcPr>
          <w:p w14:paraId="17720FB6"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13657</w:t>
            </w:r>
          </w:p>
        </w:tc>
        <w:tc>
          <w:tcPr>
            <w:tcW w:w="1008" w:type="dxa"/>
            <w:tcBorders>
              <w:top w:val="single" w:sz="4" w:space="0" w:color="000000"/>
              <w:left w:val="single" w:sz="4" w:space="0" w:color="000000"/>
              <w:bottom w:val="single" w:sz="4" w:space="0" w:color="000000"/>
              <w:right w:val="single" w:sz="4" w:space="0" w:color="000000"/>
            </w:tcBorders>
          </w:tcPr>
          <w:p w14:paraId="0DD16AF3"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11 447</w:t>
            </w:r>
          </w:p>
        </w:tc>
      </w:tr>
      <w:tr w:rsidR="00BF604D" w14:paraId="4D482191"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4FC9EE9F" w14:textId="77777777" w:rsidR="00BF604D" w:rsidRDefault="00BF604D" w:rsidP="00BF604D">
            <w:pPr>
              <w:pStyle w:val="12"/>
              <w:tabs>
                <w:tab w:val="left" w:pos="709"/>
              </w:tabs>
              <w:spacing w:line="240" w:lineRule="auto"/>
              <w:ind w:firstLine="0"/>
              <w:jc w:val="both"/>
              <w:rPr>
                <w:rFonts w:cs="Times New Roman"/>
              </w:rPr>
            </w:pPr>
            <w:r>
              <w:rPr>
                <w:rFonts w:cs="Times New Roman"/>
              </w:rPr>
              <w:t>– старше трудоспособного возраста, чел.</w:t>
            </w:r>
          </w:p>
        </w:tc>
        <w:tc>
          <w:tcPr>
            <w:tcW w:w="1134" w:type="dxa"/>
            <w:tcBorders>
              <w:top w:val="single" w:sz="4" w:space="0" w:color="000000"/>
              <w:left w:val="single" w:sz="4" w:space="0" w:color="000000"/>
              <w:bottom w:val="single" w:sz="4" w:space="0" w:color="000000"/>
              <w:right w:val="single" w:sz="4" w:space="0" w:color="000000"/>
            </w:tcBorders>
          </w:tcPr>
          <w:p w14:paraId="10D4361C"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3990</w:t>
            </w:r>
          </w:p>
        </w:tc>
        <w:tc>
          <w:tcPr>
            <w:tcW w:w="992" w:type="dxa"/>
            <w:tcBorders>
              <w:top w:val="single" w:sz="4" w:space="0" w:color="000000"/>
              <w:left w:val="single" w:sz="4" w:space="0" w:color="000000"/>
              <w:bottom w:val="single" w:sz="4" w:space="0" w:color="000000"/>
              <w:right w:val="single" w:sz="4" w:space="0" w:color="000000"/>
            </w:tcBorders>
          </w:tcPr>
          <w:p w14:paraId="382C9CAD"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4026</w:t>
            </w:r>
          </w:p>
        </w:tc>
        <w:tc>
          <w:tcPr>
            <w:tcW w:w="1134" w:type="dxa"/>
            <w:tcBorders>
              <w:top w:val="single" w:sz="4" w:space="0" w:color="000000"/>
              <w:left w:val="single" w:sz="4" w:space="0" w:color="000000"/>
              <w:bottom w:val="single" w:sz="4" w:space="0" w:color="000000"/>
              <w:right w:val="single" w:sz="4" w:space="0" w:color="000000"/>
            </w:tcBorders>
          </w:tcPr>
          <w:p w14:paraId="22835DC9"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3801</w:t>
            </w:r>
          </w:p>
        </w:tc>
        <w:tc>
          <w:tcPr>
            <w:tcW w:w="1008" w:type="dxa"/>
            <w:tcBorders>
              <w:top w:val="single" w:sz="4" w:space="0" w:color="000000"/>
              <w:left w:val="single" w:sz="4" w:space="0" w:color="000000"/>
              <w:bottom w:val="single" w:sz="4" w:space="0" w:color="000000"/>
              <w:right w:val="single" w:sz="4" w:space="0" w:color="000000"/>
            </w:tcBorders>
          </w:tcPr>
          <w:p w14:paraId="24B19FB1"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3 841</w:t>
            </w:r>
          </w:p>
        </w:tc>
      </w:tr>
      <w:tr w:rsidR="00BF604D" w14:paraId="2D6BF385"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633C9077" w14:textId="77777777" w:rsidR="00BF604D" w:rsidRDefault="00BF604D" w:rsidP="00BF604D">
            <w:pPr>
              <w:pStyle w:val="12"/>
              <w:tabs>
                <w:tab w:val="left" w:pos="709"/>
              </w:tabs>
              <w:spacing w:line="240" w:lineRule="auto"/>
              <w:ind w:firstLine="0"/>
              <w:jc w:val="both"/>
              <w:rPr>
                <w:rFonts w:cs="Times New Roman"/>
              </w:rPr>
            </w:pPr>
            <w:r>
              <w:rPr>
                <w:rFonts w:cs="Times New Roman"/>
              </w:rPr>
              <w:t>– 0-6 лет, чел.</w:t>
            </w:r>
          </w:p>
        </w:tc>
        <w:tc>
          <w:tcPr>
            <w:tcW w:w="1134" w:type="dxa"/>
            <w:tcBorders>
              <w:top w:val="single" w:sz="4" w:space="0" w:color="000000"/>
              <w:left w:val="single" w:sz="4" w:space="0" w:color="000000"/>
              <w:bottom w:val="single" w:sz="4" w:space="0" w:color="000000"/>
              <w:right w:val="single" w:sz="4" w:space="0" w:color="000000"/>
            </w:tcBorders>
          </w:tcPr>
          <w:p w14:paraId="257F0870"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1928</w:t>
            </w:r>
          </w:p>
        </w:tc>
        <w:tc>
          <w:tcPr>
            <w:tcW w:w="992" w:type="dxa"/>
            <w:tcBorders>
              <w:top w:val="single" w:sz="4" w:space="0" w:color="000000"/>
              <w:left w:val="single" w:sz="4" w:space="0" w:color="000000"/>
              <w:bottom w:val="single" w:sz="4" w:space="0" w:color="000000"/>
              <w:right w:val="single" w:sz="4" w:space="0" w:color="000000"/>
            </w:tcBorders>
          </w:tcPr>
          <w:p w14:paraId="1573770C"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1843</w:t>
            </w:r>
          </w:p>
        </w:tc>
        <w:tc>
          <w:tcPr>
            <w:tcW w:w="1134" w:type="dxa"/>
            <w:tcBorders>
              <w:top w:val="single" w:sz="4" w:space="0" w:color="000000"/>
              <w:left w:val="single" w:sz="4" w:space="0" w:color="000000"/>
              <w:bottom w:val="single" w:sz="4" w:space="0" w:color="000000"/>
              <w:right w:val="single" w:sz="4" w:space="0" w:color="000000"/>
            </w:tcBorders>
          </w:tcPr>
          <w:p w14:paraId="09AAD058"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1703</w:t>
            </w:r>
          </w:p>
        </w:tc>
        <w:tc>
          <w:tcPr>
            <w:tcW w:w="1008" w:type="dxa"/>
            <w:tcBorders>
              <w:top w:val="single" w:sz="4" w:space="0" w:color="000000"/>
              <w:left w:val="single" w:sz="4" w:space="0" w:color="000000"/>
              <w:bottom w:val="single" w:sz="4" w:space="0" w:color="000000"/>
              <w:right w:val="single" w:sz="4" w:space="0" w:color="000000"/>
            </w:tcBorders>
          </w:tcPr>
          <w:p w14:paraId="7907704B"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1 186</w:t>
            </w:r>
          </w:p>
        </w:tc>
      </w:tr>
      <w:tr w:rsidR="00BF604D" w14:paraId="2CE0DEE1"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2169FBFA" w14:textId="77777777" w:rsidR="00BF604D" w:rsidRDefault="00BF604D" w:rsidP="00BF604D">
            <w:pPr>
              <w:pStyle w:val="12"/>
              <w:tabs>
                <w:tab w:val="left" w:pos="709"/>
              </w:tabs>
              <w:spacing w:line="240" w:lineRule="auto"/>
              <w:ind w:firstLine="0"/>
              <w:jc w:val="both"/>
              <w:rPr>
                <w:rFonts w:cs="Times New Roman"/>
              </w:rPr>
            </w:pPr>
            <w:r>
              <w:rPr>
                <w:rFonts w:cs="Times New Roman"/>
              </w:rPr>
              <w:t>– 0-17 лет, чел.</w:t>
            </w:r>
          </w:p>
        </w:tc>
        <w:tc>
          <w:tcPr>
            <w:tcW w:w="1134" w:type="dxa"/>
            <w:tcBorders>
              <w:top w:val="single" w:sz="4" w:space="0" w:color="000000"/>
              <w:left w:val="single" w:sz="4" w:space="0" w:color="000000"/>
              <w:bottom w:val="single" w:sz="4" w:space="0" w:color="000000"/>
              <w:right w:val="single" w:sz="4" w:space="0" w:color="000000"/>
            </w:tcBorders>
          </w:tcPr>
          <w:p w14:paraId="79F4644F"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4975</w:t>
            </w:r>
          </w:p>
        </w:tc>
        <w:tc>
          <w:tcPr>
            <w:tcW w:w="992" w:type="dxa"/>
            <w:tcBorders>
              <w:top w:val="single" w:sz="4" w:space="0" w:color="000000"/>
              <w:left w:val="single" w:sz="4" w:space="0" w:color="000000"/>
              <w:bottom w:val="single" w:sz="4" w:space="0" w:color="000000"/>
              <w:right w:val="single" w:sz="4" w:space="0" w:color="000000"/>
            </w:tcBorders>
          </w:tcPr>
          <w:p w14:paraId="2FB91746"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4903</w:t>
            </w:r>
          </w:p>
        </w:tc>
        <w:tc>
          <w:tcPr>
            <w:tcW w:w="1134" w:type="dxa"/>
            <w:tcBorders>
              <w:top w:val="single" w:sz="4" w:space="0" w:color="000000"/>
              <w:left w:val="single" w:sz="4" w:space="0" w:color="000000"/>
              <w:bottom w:val="single" w:sz="4" w:space="0" w:color="000000"/>
              <w:right w:val="single" w:sz="4" w:space="0" w:color="000000"/>
            </w:tcBorders>
          </w:tcPr>
          <w:p w14:paraId="6ABE938C"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4804</w:t>
            </w:r>
          </w:p>
        </w:tc>
        <w:tc>
          <w:tcPr>
            <w:tcW w:w="1008" w:type="dxa"/>
            <w:tcBorders>
              <w:top w:val="single" w:sz="4" w:space="0" w:color="000000"/>
              <w:left w:val="single" w:sz="4" w:space="0" w:color="000000"/>
              <w:bottom w:val="single" w:sz="4" w:space="0" w:color="000000"/>
              <w:right w:val="single" w:sz="4" w:space="0" w:color="000000"/>
            </w:tcBorders>
          </w:tcPr>
          <w:p w14:paraId="2C2F47C3"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3 345</w:t>
            </w:r>
          </w:p>
        </w:tc>
      </w:tr>
      <w:tr w:rsidR="00BF604D" w14:paraId="469AF094"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49D32BD0" w14:textId="77777777" w:rsidR="00BF604D" w:rsidRDefault="00BF604D" w:rsidP="00BF604D">
            <w:pPr>
              <w:pStyle w:val="12"/>
              <w:tabs>
                <w:tab w:val="left" w:pos="709"/>
              </w:tabs>
              <w:spacing w:line="240" w:lineRule="auto"/>
              <w:ind w:firstLine="0"/>
              <w:jc w:val="both"/>
              <w:rPr>
                <w:rFonts w:cs="Times New Roman"/>
              </w:rPr>
            </w:pPr>
            <w:r>
              <w:rPr>
                <w:rFonts w:cs="Times New Roman"/>
              </w:rPr>
              <w:t>– 14 лет и старше, чел.</w:t>
            </w:r>
          </w:p>
        </w:tc>
        <w:tc>
          <w:tcPr>
            <w:tcW w:w="1134" w:type="dxa"/>
            <w:tcBorders>
              <w:top w:val="single" w:sz="4" w:space="0" w:color="000000"/>
              <w:left w:val="single" w:sz="4" w:space="0" w:color="000000"/>
              <w:bottom w:val="single" w:sz="4" w:space="0" w:color="000000"/>
              <w:right w:val="single" w:sz="4" w:space="0" w:color="000000"/>
            </w:tcBorders>
          </w:tcPr>
          <w:p w14:paraId="4544AEBE"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19861</w:t>
            </w:r>
          </w:p>
        </w:tc>
        <w:tc>
          <w:tcPr>
            <w:tcW w:w="992" w:type="dxa"/>
            <w:tcBorders>
              <w:top w:val="single" w:sz="4" w:space="0" w:color="000000"/>
              <w:left w:val="single" w:sz="4" w:space="0" w:color="000000"/>
              <w:bottom w:val="single" w:sz="4" w:space="0" w:color="000000"/>
              <w:right w:val="single" w:sz="4" w:space="0" w:color="000000"/>
            </w:tcBorders>
          </w:tcPr>
          <w:p w14:paraId="76F0833D"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18176</w:t>
            </w:r>
          </w:p>
        </w:tc>
        <w:tc>
          <w:tcPr>
            <w:tcW w:w="1134" w:type="dxa"/>
            <w:tcBorders>
              <w:top w:val="single" w:sz="4" w:space="0" w:color="000000"/>
              <w:left w:val="single" w:sz="4" w:space="0" w:color="000000"/>
              <w:bottom w:val="single" w:sz="4" w:space="0" w:color="000000"/>
              <w:right w:val="single" w:sz="4" w:space="0" w:color="000000"/>
            </w:tcBorders>
          </w:tcPr>
          <w:p w14:paraId="03E7C1A9"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18007</w:t>
            </w:r>
          </w:p>
        </w:tc>
        <w:tc>
          <w:tcPr>
            <w:tcW w:w="1008" w:type="dxa"/>
            <w:tcBorders>
              <w:top w:val="single" w:sz="4" w:space="0" w:color="000000"/>
              <w:left w:val="single" w:sz="4" w:space="0" w:color="000000"/>
              <w:bottom w:val="single" w:sz="4" w:space="0" w:color="000000"/>
              <w:right w:val="single" w:sz="4" w:space="0" w:color="000000"/>
            </w:tcBorders>
          </w:tcPr>
          <w:p w14:paraId="6CFD25AB"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15 715</w:t>
            </w:r>
          </w:p>
        </w:tc>
      </w:tr>
      <w:tr w:rsidR="00BF604D" w14:paraId="298AABBE"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410C477D" w14:textId="77777777" w:rsidR="00BF604D" w:rsidRDefault="00BF604D" w:rsidP="00BF604D">
            <w:pPr>
              <w:pStyle w:val="12"/>
              <w:tabs>
                <w:tab w:val="left" w:pos="709"/>
              </w:tabs>
              <w:spacing w:line="240" w:lineRule="auto"/>
              <w:ind w:firstLine="0"/>
              <w:jc w:val="both"/>
              <w:rPr>
                <w:rFonts w:cs="Times New Roman"/>
              </w:rPr>
            </w:pPr>
            <w:r>
              <w:rPr>
                <w:rFonts w:cs="Times New Roman"/>
              </w:rPr>
              <w:t>Средний возраст, лет</w:t>
            </w:r>
          </w:p>
        </w:tc>
        <w:tc>
          <w:tcPr>
            <w:tcW w:w="1134" w:type="dxa"/>
            <w:tcBorders>
              <w:top w:val="single" w:sz="4" w:space="0" w:color="000000"/>
              <w:left w:val="single" w:sz="4" w:space="0" w:color="000000"/>
              <w:bottom w:val="single" w:sz="4" w:space="0" w:color="000000"/>
              <w:right w:val="single" w:sz="4" w:space="0" w:color="000000"/>
            </w:tcBorders>
          </w:tcPr>
          <w:p w14:paraId="0F1F6B91"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36,7</w:t>
            </w:r>
          </w:p>
        </w:tc>
        <w:tc>
          <w:tcPr>
            <w:tcW w:w="992" w:type="dxa"/>
            <w:tcBorders>
              <w:top w:val="single" w:sz="4" w:space="0" w:color="000000"/>
              <w:left w:val="single" w:sz="4" w:space="0" w:color="000000"/>
              <w:bottom w:val="single" w:sz="4" w:space="0" w:color="000000"/>
              <w:right w:val="single" w:sz="4" w:space="0" w:color="000000"/>
            </w:tcBorders>
          </w:tcPr>
          <w:p w14:paraId="436E5565"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36,8</w:t>
            </w:r>
          </w:p>
        </w:tc>
        <w:tc>
          <w:tcPr>
            <w:tcW w:w="1134" w:type="dxa"/>
            <w:tcBorders>
              <w:top w:val="single" w:sz="4" w:space="0" w:color="000000"/>
              <w:left w:val="single" w:sz="4" w:space="0" w:color="000000"/>
              <w:bottom w:val="single" w:sz="4" w:space="0" w:color="000000"/>
              <w:right w:val="single" w:sz="4" w:space="0" w:color="000000"/>
            </w:tcBorders>
          </w:tcPr>
          <w:p w14:paraId="7ACED49C" w14:textId="77777777" w:rsidR="00BF604D" w:rsidRPr="00BF604D" w:rsidRDefault="00BF604D" w:rsidP="00BF604D">
            <w:pPr>
              <w:pStyle w:val="12"/>
              <w:tabs>
                <w:tab w:val="left" w:pos="709"/>
              </w:tabs>
              <w:spacing w:line="240" w:lineRule="auto"/>
              <w:ind w:firstLine="0"/>
              <w:rPr>
                <w:rFonts w:cs="Times New Roman"/>
              </w:rPr>
            </w:pPr>
            <w:r w:rsidRPr="00BF604D">
              <w:rPr>
                <w:rFonts w:cs="Times New Roman"/>
              </w:rPr>
              <w:t xml:space="preserve">        37,1</w:t>
            </w:r>
          </w:p>
        </w:tc>
        <w:tc>
          <w:tcPr>
            <w:tcW w:w="1008" w:type="dxa"/>
            <w:tcBorders>
              <w:top w:val="single" w:sz="4" w:space="0" w:color="000000"/>
              <w:left w:val="single" w:sz="4" w:space="0" w:color="000000"/>
              <w:bottom w:val="single" w:sz="4" w:space="0" w:color="000000"/>
              <w:right w:val="single" w:sz="4" w:space="0" w:color="000000"/>
            </w:tcBorders>
          </w:tcPr>
          <w:p w14:paraId="6BBF6B77"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39,2</w:t>
            </w:r>
          </w:p>
        </w:tc>
      </w:tr>
      <w:tr w:rsidR="00BF604D" w14:paraId="21A30814"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47EB6713" w14:textId="77777777" w:rsidR="00BF604D" w:rsidRDefault="00BF604D" w:rsidP="00BF604D">
            <w:pPr>
              <w:pStyle w:val="12"/>
              <w:tabs>
                <w:tab w:val="left" w:pos="709"/>
              </w:tabs>
              <w:spacing w:line="240" w:lineRule="auto"/>
              <w:ind w:firstLine="0"/>
              <w:jc w:val="both"/>
              <w:rPr>
                <w:rFonts w:cs="Times New Roman"/>
              </w:rPr>
            </w:pPr>
            <w:r>
              <w:rPr>
                <w:rFonts w:cs="Times New Roman"/>
              </w:rPr>
              <w:t>– женщины, лет.</w:t>
            </w:r>
          </w:p>
        </w:tc>
        <w:tc>
          <w:tcPr>
            <w:tcW w:w="1134" w:type="dxa"/>
            <w:tcBorders>
              <w:top w:val="single" w:sz="4" w:space="0" w:color="000000"/>
              <w:left w:val="single" w:sz="4" w:space="0" w:color="000000"/>
              <w:bottom w:val="single" w:sz="4" w:space="0" w:color="000000"/>
              <w:right w:val="single" w:sz="4" w:space="0" w:color="000000"/>
            </w:tcBorders>
          </w:tcPr>
          <w:p w14:paraId="2CDE0F95"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43,1</w:t>
            </w:r>
          </w:p>
        </w:tc>
        <w:tc>
          <w:tcPr>
            <w:tcW w:w="992" w:type="dxa"/>
            <w:tcBorders>
              <w:top w:val="single" w:sz="4" w:space="0" w:color="000000"/>
              <w:left w:val="single" w:sz="4" w:space="0" w:color="000000"/>
              <w:bottom w:val="single" w:sz="4" w:space="0" w:color="000000"/>
              <w:right w:val="single" w:sz="4" w:space="0" w:color="000000"/>
            </w:tcBorders>
          </w:tcPr>
          <w:p w14:paraId="5E088C23"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39,6</w:t>
            </w:r>
          </w:p>
        </w:tc>
        <w:tc>
          <w:tcPr>
            <w:tcW w:w="1134" w:type="dxa"/>
            <w:tcBorders>
              <w:top w:val="single" w:sz="4" w:space="0" w:color="000000"/>
              <w:left w:val="single" w:sz="4" w:space="0" w:color="000000"/>
              <w:bottom w:val="single" w:sz="4" w:space="0" w:color="000000"/>
              <w:right w:val="single" w:sz="4" w:space="0" w:color="000000"/>
            </w:tcBorders>
          </w:tcPr>
          <w:p w14:paraId="08F4FFB9"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39,5</w:t>
            </w:r>
          </w:p>
        </w:tc>
        <w:tc>
          <w:tcPr>
            <w:tcW w:w="1008" w:type="dxa"/>
            <w:tcBorders>
              <w:top w:val="single" w:sz="4" w:space="0" w:color="000000"/>
              <w:left w:val="single" w:sz="4" w:space="0" w:color="000000"/>
              <w:bottom w:val="single" w:sz="4" w:space="0" w:color="000000"/>
              <w:right w:val="single" w:sz="4" w:space="0" w:color="000000"/>
            </w:tcBorders>
          </w:tcPr>
          <w:p w14:paraId="3A0309FD"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42,7</w:t>
            </w:r>
          </w:p>
        </w:tc>
      </w:tr>
      <w:tr w:rsidR="00BF604D" w14:paraId="275579DA"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0679A097" w14:textId="77777777" w:rsidR="00BF604D" w:rsidRDefault="00BF604D" w:rsidP="00BF604D">
            <w:pPr>
              <w:pStyle w:val="12"/>
              <w:tabs>
                <w:tab w:val="left" w:pos="709"/>
              </w:tabs>
              <w:spacing w:line="240" w:lineRule="auto"/>
              <w:ind w:firstLine="0"/>
              <w:jc w:val="both"/>
              <w:rPr>
                <w:rFonts w:cs="Times New Roman"/>
              </w:rPr>
            </w:pPr>
            <w:r>
              <w:rPr>
                <w:rFonts w:cs="Times New Roman"/>
              </w:rPr>
              <w:t>– мужчины, лет.</w:t>
            </w:r>
          </w:p>
        </w:tc>
        <w:tc>
          <w:tcPr>
            <w:tcW w:w="1134" w:type="dxa"/>
            <w:tcBorders>
              <w:top w:val="single" w:sz="4" w:space="0" w:color="000000"/>
              <w:left w:val="single" w:sz="4" w:space="0" w:color="000000"/>
              <w:bottom w:val="single" w:sz="4" w:space="0" w:color="000000"/>
              <w:right w:val="single" w:sz="4" w:space="0" w:color="000000"/>
            </w:tcBorders>
          </w:tcPr>
          <w:p w14:paraId="0312729D"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38,4</w:t>
            </w:r>
          </w:p>
        </w:tc>
        <w:tc>
          <w:tcPr>
            <w:tcW w:w="992" w:type="dxa"/>
            <w:tcBorders>
              <w:top w:val="single" w:sz="4" w:space="0" w:color="000000"/>
              <w:left w:val="single" w:sz="4" w:space="0" w:color="000000"/>
              <w:bottom w:val="single" w:sz="4" w:space="0" w:color="000000"/>
              <w:right w:val="single" w:sz="4" w:space="0" w:color="000000"/>
            </w:tcBorders>
          </w:tcPr>
          <w:p w14:paraId="75C39586"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34,7</w:t>
            </w:r>
          </w:p>
        </w:tc>
        <w:tc>
          <w:tcPr>
            <w:tcW w:w="1134" w:type="dxa"/>
            <w:tcBorders>
              <w:top w:val="single" w:sz="4" w:space="0" w:color="000000"/>
              <w:left w:val="single" w:sz="4" w:space="0" w:color="000000"/>
              <w:bottom w:val="single" w:sz="4" w:space="0" w:color="000000"/>
              <w:right w:val="single" w:sz="4" w:space="0" w:color="000000"/>
            </w:tcBorders>
          </w:tcPr>
          <w:p w14:paraId="6B4C2120"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35,2</w:t>
            </w:r>
          </w:p>
        </w:tc>
        <w:tc>
          <w:tcPr>
            <w:tcW w:w="1008" w:type="dxa"/>
            <w:tcBorders>
              <w:top w:val="single" w:sz="4" w:space="0" w:color="000000"/>
              <w:left w:val="single" w:sz="4" w:space="0" w:color="000000"/>
              <w:bottom w:val="single" w:sz="4" w:space="0" w:color="000000"/>
              <w:right w:val="single" w:sz="4" w:space="0" w:color="000000"/>
            </w:tcBorders>
          </w:tcPr>
          <w:p w14:paraId="629FCBAC"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39,2</w:t>
            </w:r>
          </w:p>
        </w:tc>
      </w:tr>
      <w:tr w:rsidR="00BF604D" w14:paraId="19FA51D0"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1530570C" w14:textId="77777777" w:rsidR="00BF604D" w:rsidRDefault="00BF604D" w:rsidP="00BF604D">
            <w:pPr>
              <w:pStyle w:val="12"/>
              <w:tabs>
                <w:tab w:val="left" w:pos="709"/>
              </w:tabs>
              <w:spacing w:line="240" w:lineRule="auto"/>
              <w:ind w:firstLine="0"/>
              <w:jc w:val="both"/>
              <w:rPr>
                <w:rFonts w:cs="Times New Roman"/>
              </w:rPr>
            </w:pPr>
            <w:r>
              <w:rPr>
                <w:rFonts w:cs="Times New Roman"/>
              </w:rPr>
              <w:t>Число родившихся (без мертворожденных), чел.</w:t>
            </w:r>
          </w:p>
        </w:tc>
        <w:tc>
          <w:tcPr>
            <w:tcW w:w="1134" w:type="dxa"/>
            <w:tcBorders>
              <w:top w:val="single" w:sz="4" w:space="0" w:color="000000"/>
              <w:left w:val="single" w:sz="4" w:space="0" w:color="000000"/>
              <w:bottom w:val="single" w:sz="4" w:space="0" w:color="000000"/>
              <w:right w:val="single" w:sz="4" w:space="0" w:color="000000"/>
            </w:tcBorders>
          </w:tcPr>
          <w:p w14:paraId="7A881955"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226</w:t>
            </w:r>
          </w:p>
        </w:tc>
        <w:tc>
          <w:tcPr>
            <w:tcW w:w="992" w:type="dxa"/>
            <w:tcBorders>
              <w:top w:val="single" w:sz="4" w:space="0" w:color="000000"/>
              <w:left w:val="single" w:sz="4" w:space="0" w:color="000000"/>
              <w:bottom w:val="single" w:sz="4" w:space="0" w:color="000000"/>
              <w:right w:val="single" w:sz="4" w:space="0" w:color="000000"/>
            </w:tcBorders>
          </w:tcPr>
          <w:p w14:paraId="5240D800"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233</w:t>
            </w:r>
          </w:p>
        </w:tc>
        <w:tc>
          <w:tcPr>
            <w:tcW w:w="1134" w:type="dxa"/>
            <w:tcBorders>
              <w:top w:val="single" w:sz="4" w:space="0" w:color="000000"/>
              <w:left w:val="single" w:sz="4" w:space="0" w:color="000000"/>
              <w:bottom w:val="single" w:sz="4" w:space="0" w:color="000000"/>
              <w:right w:val="single" w:sz="4" w:space="0" w:color="000000"/>
            </w:tcBorders>
          </w:tcPr>
          <w:p w14:paraId="1CAB573D"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192</w:t>
            </w:r>
          </w:p>
        </w:tc>
        <w:tc>
          <w:tcPr>
            <w:tcW w:w="1008" w:type="dxa"/>
            <w:tcBorders>
              <w:top w:val="single" w:sz="4" w:space="0" w:color="000000"/>
              <w:left w:val="single" w:sz="4" w:space="0" w:color="000000"/>
              <w:bottom w:val="single" w:sz="4" w:space="0" w:color="000000"/>
              <w:right w:val="single" w:sz="4" w:space="0" w:color="000000"/>
            </w:tcBorders>
          </w:tcPr>
          <w:p w14:paraId="743E6D77"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175</w:t>
            </w:r>
          </w:p>
        </w:tc>
      </w:tr>
      <w:tr w:rsidR="00BF604D" w14:paraId="221C88FE"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33215B79" w14:textId="77777777" w:rsidR="00BF604D" w:rsidRDefault="00BF604D" w:rsidP="00BF604D">
            <w:pPr>
              <w:pStyle w:val="12"/>
              <w:tabs>
                <w:tab w:val="left" w:pos="709"/>
              </w:tabs>
              <w:spacing w:line="240" w:lineRule="auto"/>
              <w:ind w:firstLine="0"/>
              <w:jc w:val="both"/>
              <w:rPr>
                <w:rFonts w:cs="Times New Roman"/>
              </w:rPr>
            </w:pPr>
            <w:r>
              <w:rPr>
                <w:rFonts w:cs="Times New Roman"/>
              </w:rPr>
              <w:t>Число умерших, чел.</w:t>
            </w:r>
          </w:p>
        </w:tc>
        <w:tc>
          <w:tcPr>
            <w:tcW w:w="1134" w:type="dxa"/>
            <w:tcBorders>
              <w:top w:val="single" w:sz="4" w:space="0" w:color="000000"/>
              <w:left w:val="single" w:sz="4" w:space="0" w:color="000000"/>
              <w:bottom w:val="single" w:sz="4" w:space="0" w:color="000000"/>
              <w:right w:val="single" w:sz="4" w:space="0" w:color="000000"/>
            </w:tcBorders>
          </w:tcPr>
          <w:p w14:paraId="21BF12AA"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293</w:t>
            </w:r>
          </w:p>
        </w:tc>
        <w:tc>
          <w:tcPr>
            <w:tcW w:w="992" w:type="dxa"/>
            <w:tcBorders>
              <w:top w:val="single" w:sz="4" w:space="0" w:color="000000"/>
              <w:left w:val="single" w:sz="4" w:space="0" w:color="000000"/>
              <w:bottom w:val="single" w:sz="4" w:space="0" w:color="000000"/>
              <w:right w:val="single" w:sz="4" w:space="0" w:color="000000"/>
            </w:tcBorders>
          </w:tcPr>
          <w:p w14:paraId="3A3BD834"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293</w:t>
            </w:r>
          </w:p>
        </w:tc>
        <w:tc>
          <w:tcPr>
            <w:tcW w:w="1134" w:type="dxa"/>
            <w:tcBorders>
              <w:top w:val="single" w:sz="4" w:space="0" w:color="000000"/>
              <w:left w:val="single" w:sz="4" w:space="0" w:color="000000"/>
              <w:bottom w:val="single" w:sz="4" w:space="0" w:color="000000"/>
              <w:right w:val="single" w:sz="4" w:space="0" w:color="000000"/>
            </w:tcBorders>
          </w:tcPr>
          <w:p w14:paraId="24E21191"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261</w:t>
            </w:r>
          </w:p>
        </w:tc>
        <w:tc>
          <w:tcPr>
            <w:tcW w:w="1008" w:type="dxa"/>
            <w:tcBorders>
              <w:top w:val="single" w:sz="4" w:space="0" w:color="000000"/>
              <w:left w:val="single" w:sz="4" w:space="0" w:color="000000"/>
              <w:bottom w:val="single" w:sz="4" w:space="0" w:color="000000"/>
              <w:right w:val="single" w:sz="4" w:space="0" w:color="000000"/>
            </w:tcBorders>
          </w:tcPr>
          <w:p w14:paraId="0FC8B6E1"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277</w:t>
            </w:r>
          </w:p>
        </w:tc>
      </w:tr>
      <w:tr w:rsidR="00BF604D" w14:paraId="4996C971"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7DF06125" w14:textId="77777777" w:rsidR="00BF604D" w:rsidRDefault="00BF604D" w:rsidP="00BF604D">
            <w:pPr>
              <w:pStyle w:val="12"/>
              <w:tabs>
                <w:tab w:val="left" w:pos="709"/>
              </w:tabs>
              <w:spacing w:line="240" w:lineRule="auto"/>
              <w:ind w:firstLine="0"/>
              <w:jc w:val="both"/>
              <w:rPr>
                <w:rFonts w:cs="Times New Roman"/>
              </w:rPr>
            </w:pPr>
            <w:r>
              <w:rPr>
                <w:rFonts w:cs="Times New Roman"/>
              </w:rPr>
              <w:t>Естественный прирост (выбытие), чел.</w:t>
            </w:r>
          </w:p>
        </w:tc>
        <w:tc>
          <w:tcPr>
            <w:tcW w:w="1134" w:type="dxa"/>
            <w:tcBorders>
              <w:top w:val="single" w:sz="4" w:space="0" w:color="000000"/>
              <w:left w:val="single" w:sz="4" w:space="0" w:color="000000"/>
              <w:bottom w:val="single" w:sz="4" w:space="0" w:color="000000"/>
              <w:right w:val="single" w:sz="4" w:space="0" w:color="000000"/>
            </w:tcBorders>
          </w:tcPr>
          <w:p w14:paraId="09CBC6A0"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-67</w:t>
            </w:r>
          </w:p>
        </w:tc>
        <w:tc>
          <w:tcPr>
            <w:tcW w:w="992" w:type="dxa"/>
            <w:tcBorders>
              <w:top w:val="single" w:sz="4" w:space="0" w:color="000000"/>
              <w:left w:val="single" w:sz="4" w:space="0" w:color="000000"/>
              <w:bottom w:val="single" w:sz="4" w:space="0" w:color="000000"/>
              <w:right w:val="single" w:sz="4" w:space="0" w:color="000000"/>
            </w:tcBorders>
          </w:tcPr>
          <w:p w14:paraId="698F971A"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-60</w:t>
            </w:r>
          </w:p>
        </w:tc>
        <w:tc>
          <w:tcPr>
            <w:tcW w:w="1134" w:type="dxa"/>
            <w:tcBorders>
              <w:top w:val="single" w:sz="4" w:space="0" w:color="000000"/>
              <w:left w:val="single" w:sz="4" w:space="0" w:color="000000"/>
              <w:bottom w:val="single" w:sz="4" w:space="0" w:color="000000"/>
              <w:right w:val="single" w:sz="4" w:space="0" w:color="000000"/>
            </w:tcBorders>
          </w:tcPr>
          <w:p w14:paraId="44A4BC60"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-69</w:t>
            </w:r>
          </w:p>
        </w:tc>
        <w:tc>
          <w:tcPr>
            <w:tcW w:w="1008" w:type="dxa"/>
            <w:tcBorders>
              <w:top w:val="single" w:sz="4" w:space="0" w:color="000000"/>
              <w:left w:val="single" w:sz="4" w:space="0" w:color="000000"/>
              <w:bottom w:val="single" w:sz="4" w:space="0" w:color="000000"/>
              <w:right w:val="single" w:sz="4" w:space="0" w:color="000000"/>
            </w:tcBorders>
          </w:tcPr>
          <w:p w14:paraId="7EDB9958"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-102</w:t>
            </w:r>
          </w:p>
        </w:tc>
      </w:tr>
      <w:tr w:rsidR="00BF604D" w14:paraId="31813C3D"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38BAD349" w14:textId="77777777" w:rsidR="00BF604D" w:rsidRDefault="00BF604D" w:rsidP="00BF604D">
            <w:pPr>
              <w:pStyle w:val="12"/>
              <w:tabs>
                <w:tab w:val="left" w:pos="709"/>
              </w:tabs>
              <w:spacing w:line="240" w:lineRule="auto"/>
              <w:ind w:firstLine="0"/>
              <w:jc w:val="both"/>
              <w:rPr>
                <w:rFonts w:cs="Times New Roman"/>
              </w:rPr>
            </w:pPr>
            <w:r>
              <w:rPr>
                <w:rFonts w:cs="Times New Roman"/>
              </w:rPr>
              <w:t>Общий коэффициент рождаемости, промилле</w:t>
            </w:r>
          </w:p>
        </w:tc>
        <w:tc>
          <w:tcPr>
            <w:tcW w:w="1134" w:type="dxa"/>
            <w:tcBorders>
              <w:top w:val="single" w:sz="4" w:space="0" w:color="000000"/>
              <w:left w:val="single" w:sz="4" w:space="0" w:color="000000"/>
              <w:bottom w:val="single" w:sz="4" w:space="0" w:color="000000"/>
              <w:right w:val="single" w:sz="4" w:space="0" w:color="000000"/>
            </w:tcBorders>
          </w:tcPr>
          <w:p w14:paraId="72486C30"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10,18</w:t>
            </w:r>
          </w:p>
        </w:tc>
        <w:tc>
          <w:tcPr>
            <w:tcW w:w="992" w:type="dxa"/>
            <w:tcBorders>
              <w:top w:val="single" w:sz="4" w:space="0" w:color="000000"/>
              <w:left w:val="single" w:sz="4" w:space="0" w:color="000000"/>
              <w:bottom w:val="single" w:sz="4" w:space="0" w:color="000000"/>
              <w:right w:val="single" w:sz="4" w:space="0" w:color="000000"/>
            </w:tcBorders>
          </w:tcPr>
          <w:p w14:paraId="5F6B5104"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12,44</w:t>
            </w:r>
          </w:p>
        </w:tc>
        <w:tc>
          <w:tcPr>
            <w:tcW w:w="1134" w:type="dxa"/>
            <w:tcBorders>
              <w:top w:val="single" w:sz="4" w:space="0" w:color="000000"/>
              <w:left w:val="single" w:sz="4" w:space="0" w:color="000000"/>
              <w:bottom w:val="single" w:sz="4" w:space="0" w:color="000000"/>
              <w:right w:val="single" w:sz="4" w:space="0" w:color="000000"/>
            </w:tcBorders>
          </w:tcPr>
          <w:p w14:paraId="330FEFBA"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10,4</w:t>
            </w:r>
          </w:p>
        </w:tc>
        <w:tc>
          <w:tcPr>
            <w:tcW w:w="1008" w:type="dxa"/>
            <w:tcBorders>
              <w:top w:val="single" w:sz="4" w:space="0" w:color="000000"/>
              <w:left w:val="single" w:sz="4" w:space="0" w:color="000000"/>
              <w:bottom w:val="single" w:sz="4" w:space="0" w:color="000000"/>
              <w:right w:val="single" w:sz="4" w:space="0" w:color="000000"/>
            </w:tcBorders>
          </w:tcPr>
          <w:p w14:paraId="056C9448"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9,6</w:t>
            </w:r>
          </w:p>
        </w:tc>
      </w:tr>
      <w:tr w:rsidR="00BF604D" w14:paraId="1A1A05F3"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45F0BED6" w14:textId="77777777" w:rsidR="00BF604D" w:rsidRDefault="00BF604D" w:rsidP="00BF604D">
            <w:pPr>
              <w:pStyle w:val="12"/>
              <w:tabs>
                <w:tab w:val="left" w:pos="709"/>
              </w:tabs>
              <w:spacing w:line="240" w:lineRule="auto"/>
              <w:ind w:firstLine="0"/>
              <w:jc w:val="both"/>
              <w:rPr>
                <w:rFonts w:cs="Times New Roman"/>
              </w:rPr>
            </w:pPr>
            <w:r>
              <w:rPr>
                <w:rFonts w:cs="Times New Roman"/>
              </w:rPr>
              <w:t>Общий коэффициент смертности, промилле</w:t>
            </w:r>
          </w:p>
        </w:tc>
        <w:tc>
          <w:tcPr>
            <w:tcW w:w="1134" w:type="dxa"/>
            <w:tcBorders>
              <w:top w:val="single" w:sz="4" w:space="0" w:color="000000"/>
              <w:left w:val="single" w:sz="4" w:space="0" w:color="000000"/>
              <w:bottom w:val="single" w:sz="4" w:space="0" w:color="000000"/>
              <w:right w:val="single" w:sz="4" w:space="0" w:color="000000"/>
            </w:tcBorders>
          </w:tcPr>
          <w:p w14:paraId="3FD5E6F1"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13,2</w:t>
            </w:r>
          </w:p>
        </w:tc>
        <w:tc>
          <w:tcPr>
            <w:tcW w:w="992" w:type="dxa"/>
            <w:tcBorders>
              <w:top w:val="single" w:sz="4" w:space="0" w:color="000000"/>
              <w:left w:val="single" w:sz="4" w:space="0" w:color="000000"/>
              <w:bottom w:val="single" w:sz="4" w:space="0" w:color="000000"/>
              <w:right w:val="single" w:sz="4" w:space="0" w:color="000000"/>
            </w:tcBorders>
          </w:tcPr>
          <w:p w14:paraId="0C09852B"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15,64</w:t>
            </w:r>
          </w:p>
        </w:tc>
        <w:tc>
          <w:tcPr>
            <w:tcW w:w="1134" w:type="dxa"/>
            <w:tcBorders>
              <w:top w:val="single" w:sz="4" w:space="0" w:color="000000"/>
              <w:left w:val="single" w:sz="4" w:space="0" w:color="000000"/>
              <w:bottom w:val="single" w:sz="4" w:space="0" w:color="000000"/>
              <w:right w:val="single" w:sz="4" w:space="0" w:color="000000"/>
            </w:tcBorders>
          </w:tcPr>
          <w:p w14:paraId="64467F63"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14,1</w:t>
            </w:r>
          </w:p>
        </w:tc>
        <w:tc>
          <w:tcPr>
            <w:tcW w:w="1008" w:type="dxa"/>
            <w:tcBorders>
              <w:top w:val="single" w:sz="4" w:space="0" w:color="000000"/>
              <w:left w:val="single" w:sz="4" w:space="0" w:color="000000"/>
              <w:bottom w:val="single" w:sz="4" w:space="0" w:color="000000"/>
              <w:right w:val="single" w:sz="4" w:space="0" w:color="000000"/>
            </w:tcBorders>
          </w:tcPr>
          <w:p w14:paraId="7F91DEB7"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15,2</w:t>
            </w:r>
          </w:p>
        </w:tc>
      </w:tr>
      <w:tr w:rsidR="00BF604D" w14:paraId="1D16B3FD"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7362EB4E" w14:textId="77777777" w:rsidR="00BF604D" w:rsidRDefault="00BF604D" w:rsidP="00BF604D">
            <w:pPr>
              <w:pStyle w:val="12"/>
              <w:tabs>
                <w:tab w:val="left" w:pos="709"/>
              </w:tabs>
              <w:spacing w:line="240" w:lineRule="auto"/>
              <w:ind w:firstLine="0"/>
              <w:jc w:val="both"/>
              <w:rPr>
                <w:rFonts w:cs="Times New Roman"/>
              </w:rPr>
            </w:pPr>
            <w:r>
              <w:rPr>
                <w:rFonts w:cs="Times New Roman"/>
              </w:rPr>
              <w:t>Общий коэффициент естественного прироста, промилле</w:t>
            </w:r>
          </w:p>
        </w:tc>
        <w:tc>
          <w:tcPr>
            <w:tcW w:w="1134" w:type="dxa"/>
            <w:tcBorders>
              <w:top w:val="single" w:sz="4" w:space="0" w:color="000000"/>
              <w:left w:val="single" w:sz="4" w:space="0" w:color="000000"/>
              <w:bottom w:val="single" w:sz="4" w:space="0" w:color="000000"/>
              <w:right w:val="single" w:sz="4" w:space="0" w:color="000000"/>
            </w:tcBorders>
          </w:tcPr>
          <w:p w14:paraId="34E9F9BC"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-3,0</w:t>
            </w:r>
          </w:p>
        </w:tc>
        <w:tc>
          <w:tcPr>
            <w:tcW w:w="992" w:type="dxa"/>
            <w:tcBorders>
              <w:top w:val="single" w:sz="4" w:space="0" w:color="000000"/>
              <w:left w:val="single" w:sz="4" w:space="0" w:color="000000"/>
              <w:bottom w:val="single" w:sz="4" w:space="0" w:color="000000"/>
              <w:right w:val="single" w:sz="4" w:space="0" w:color="000000"/>
            </w:tcBorders>
          </w:tcPr>
          <w:p w14:paraId="0F1E7871"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-3,2</w:t>
            </w:r>
          </w:p>
        </w:tc>
        <w:tc>
          <w:tcPr>
            <w:tcW w:w="1134" w:type="dxa"/>
            <w:tcBorders>
              <w:top w:val="single" w:sz="4" w:space="0" w:color="000000"/>
              <w:left w:val="single" w:sz="4" w:space="0" w:color="000000"/>
              <w:bottom w:val="single" w:sz="4" w:space="0" w:color="000000"/>
              <w:right w:val="single" w:sz="4" w:space="0" w:color="000000"/>
            </w:tcBorders>
          </w:tcPr>
          <w:p w14:paraId="1EFF440B"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-3,7</w:t>
            </w:r>
          </w:p>
        </w:tc>
        <w:tc>
          <w:tcPr>
            <w:tcW w:w="1008" w:type="dxa"/>
            <w:tcBorders>
              <w:top w:val="single" w:sz="4" w:space="0" w:color="000000"/>
              <w:left w:val="single" w:sz="4" w:space="0" w:color="000000"/>
              <w:bottom w:val="single" w:sz="4" w:space="0" w:color="000000"/>
              <w:right w:val="single" w:sz="4" w:space="0" w:color="000000"/>
            </w:tcBorders>
          </w:tcPr>
          <w:p w14:paraId="41E22E4A"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-5,6</w:t>
            </w:r>
          </w:p>
        </w:tc>
      </w:tr>
      <w:tr w:rsidR="00BF604D" w14:paraId="0DF57BA7"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0B03A1FE" w14:textId="77777777" w:rsidR="00BF604D" w:rsidRDefault="00BF604D" w:rsidP="00BF604D">
            <w:pPr>
              <w:pStyle w:val="12"/>
              <w:tabs>
                <w:tab w:val="left" w:pos="709"/>
              </w:tabs>
              <w:spacing w:line="240" w:lineRule="auto"/>
              <w:ind w:firstLine="0"/>
              <w:jc w:val="both"/>
              <w:rPr>
                <w:rFonts w:cs="Times New Roman"/>
              </w:rPr>
            </w:pPr>
            <w:r>
              <w:rPr>
                <w:rFonts w:cs="Times New Roman"/>
              </w:rPr>
              <w:t>Число зарегистрированных браков, ед.</w:t>
            </w:r>
          </w:p>
        </w:tc>
        <w:tc>
          <w:tcPr>
            <w:tcW w:w="1134" w:type="dxa"/>
            <w:tcBorders>
              <w:top w:val="single" w:sz="4" w:space="0" w:color="000000"/>
              <w:left w:val="single" w:sz="4" w:space="0" w:color="000000"/>
              <w:bottom w:val="single" w:sz="4" w:space="0" w:color="000000"/>
              <w:right w:val="single" w:sz="4" w:space="0" w:color="000000"/>
            </w:tcBorders>
          </w:tcPr>
          <w:p w14:paraId="256A3FC7"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129</w:t>
            </w:r>
          </w:p>
        </w:tc>
        <w:tc>
          <w:tcPr>
            <w:tcW w:w="992" w:type="dxa"/>
            <w:tcBorders>
              <w:top w:val="single" w:sz="4" w:space="0" w:color="000000"/>
              <w:left w:val="single" w:sz="4" w:space="0" w:color="000000"/>
              <w:bottom w:val="single" w:sz="4" w:space="0" w:color="000000"/>
              <w:right w:val="single" w:sz="4" w:space="0" w:color="000000"/>
            </w:tcBorders>
          </w:tcPr>
          <w:p w14:paraId="781D791A"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174</w:t>
            </w:r>
          </w:p>
        </w:tc>
        <w:tc>
          <w:tcPr>
            <w:tcW w:w="1134" w:type="dxa"/>
            <w:tcBorders>
              <w:top w:val="single" w:sz="4" w:space="0" w:color="000000"/>
              <w:left w:val="single" w:sz="4" w:space="0" w:color="000000"/>
              <w:bottom w:val="single" w:sz="4" w:space="0" w:color="000000"/>
              <w:right w:val="single" w:sz="4" w:space="0" w:color="000000"/>
            </w:tcBorders>
          </w:tcPr>
          <w:p w14:paraId="1DBBC30C"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244</w:t>
            </w:r>
          </w:p>
        </w:tc>
        <w:tc>
          <w:tcPr>
            <w:tcW w:w="1008" w:type="dxa"/>
            <w:tcBorders>
              <w:top w:val="single" w:sz="4" w:space="0" w:color="000000"/>
              <w:left w:val="single" w:sz="4" w:space="0" w:color="000000"/>
              <w:bottom w:val="single" w:sz="4" w:space="0" w:color="000000"/>
              <w:right w:val="single" w:sz="4" w:space="0" w:color="000000"/>
            </w:tcBorders>
          </w:tcPr>
          <w:p w14:paraId="47366CB7" w14:textId="304F1969" w:rsidR="00BF604D" w:rsidRPr="00BF604D" w:rsidRDefault="00AD193C" w:rsidP="00BF604D">
            <w:pPr>
              <w:pStyle w:val="12"/>
              <w:tabs>
                <w:tab w:val="left" w:pos="709"/>
              </w:tabs>
              <w:spacing w:line="240" w:lineRule="auto"/>
              <w:ind w:firstLine="0"/>
              <w:jc w:val="right"/>
              <w:rPr>
                <w:rFonts w:cs="Times New Roman"/>
              </w:rPr>
            </w:pPr>
            <w:r>
              <w:rPr>
                <w:rFonts w:cs="Times New Roman"/>
              </w:rPr>
              <w:t>168</w:t>
            </w:r>
          </w:p>
        </w:tc>
      </w:tr>
      <w:tr w:rsidR="00BF604D" w14:paraId="45129482"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1D9580F9" w14:textId="77777777" w:rsidR="00BF604D" w:rsidRDefault="00BF604D" w:rsidP="00BF604D">
            <w:pPr>
              <w:pStyle w:val="12"/>
              <w:tabs>
                <w:tab w:val="left" w:pos="709"/>
              </w:tabs>
              <w:spacing w:line="240" w:lineRule="auto"/>
              <w:ind w:firstLine="0"/>
              <w:jc w:val="both"/>
              <w:rPr>
                <w:rFonts w:cs="Times New Roman"/>
              </w:rPr>
            </w:pPr>
            <w:r>
              <w:rPr>
                <w:rFonts w:cs="Times New Roman"/>
              </w:rPr>
              <w:t>Число зарегистрированных разводов, ед.</w:t>
            </w:r>
          </w:p>
        </w:tc>
        <w:tc>
          <w:tcPr>
            <w:tcW w:w="1134" w:type="dxa"/>
            <w:tcBorders>
              <w:top w:val="single" w:sz="4" w:space="0" w:color="000000"/>
              <w:left w:val="single" w:sz="4" w:space="0" w:color="000000"/>
              <w:bottom w:val="single" w:sz="4" w:space="0" w:color="000000"/>
              <w:right w:val="single" w:sz="4" w:space="0" w:color="000000"/>
            </w:tcBorders>
          </w:tcPr>
          <w:p w14:paraId="0B8198FE"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101</w:t>
            </w:r>
          </w:p>
        </w:tc>
        <w:tc>
          <w:tcPr>
            <w:tcW w:w="992" w:type="dxa"/>
            <w:tcBorders>
              <w:top w:val="single" w:sz="4" w:space="0" w:color="000000"/>
              <w:left w:val="single" w:sz="4" w:space="0" w:color="000000"/>
              <w:bottom w:val="single" w:sz="4" w:space="0" w:color="000000"/>
              <w:right w:val="single" w:sz="4" w:space="0" w:color="000000"/>
            </w:tcBorders>
          </w:tcPr>
          <w:p w14:paraId="05D6F529"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99</w:t>
            </w:r>
          </w:p>
        </w:tc>
        <w:tc>
          <w:tcPr>
            <w:tcW w:w="1134" w:type="dxa"/>
            <w:tcBorders>
              <w:top w:val="single" w:sz="4" w:space="0" w:color="000000"/>
              <w:left w:val="single" w:sz="4" w:space="0" w:color="000000"/>
              <w:bottom w:val="single" w:sz="4" w:space="0" w:color="000000"/>
              <w:right w:val="single" w:sz="4" w:space="0" w:color="000000"/>
            </w:tcBorders>
          </w:tcPr>
          <w:p w14:paraId="2287D1CE"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100</w:t>
            </w:r>
          </w:p>
        </w:tc>
        <w:tc>
          <w:tcPr>
            <w:tcW w:w="1008" w:type="dxa"/>
            <w:tcBorders>
              <w:top w:val="single" w:sz="4" w:space="0" w:color="000000"/>
              <w:left w:val="single" w:sz="4" w:space="0" w:color="000000"/>
              <w:bottom w:val="single" w:sz="4" w:space="0" w:color="000000"/>
              <w:right w:val="single" w:sz="4" w:space="0" w:color="000000"/>
            </w:tcBorders>
          </w:tcPr>
          <w:p w14:paraId="4F88903F" w14:textId="293D4585" w:rsidR="00BF604D" w:rsidRPr="00BF604D" w:rsidRDefault="00AD193C" w:rsidP="00BF604D">
            <w:pPr>
              <w:pStyle w:val="12"/>
              <w:tabs>
                <w:tab w:val="left" w:pos="709"/>
              </w:tabs>
              <w:spacing w:line="240" w:lineRule="auto"/>
              <w:ind w:firstLine="0"/>
              <w:jc w:val="right"/>
              <w:rPr>
                <w:rFonts w:cs="Times New Roman"/>
              </w:rPr>
            </w:pPr>
            <w:r>
              <w:rPr>
                <w:rFonts w:cs="Times New Roman"/>
              </w:rPr>
              <w:t>98</w:t>
            </w:r>
          </w:p>
        </w:tc>
      </w:tr>
      <w:tr w:rsidR="00BF604D" w14:paraId="41DB9812"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74D80DF9" w14:textId="77777777" w:rsidR="00BF604D" w:rsidRDefault="00BF604D" w:rsidP="00BF604D">
            <w:pPr>
              <w:pStyle w:val="12"/>
              <w:tabs>
                <w:tab w:val="left" w:pos="709"/>
              </w:tabs>
              <w:spacing w:line="240" w:lineRule="auto"/>
              <w:ind w:firstLine="0"/>
              <w:jc w:val="both"/>
              <w:rPr>
                <w:rFonts w:cs="Times New Roman"/>
              </w:rPr>
            </w:pPr>
            <w:r>
              <w:rPr>
                <w:rFonts w:cs="Times New Roman"/>
              </w:rPr>
              <w:t>Общее число прибывших, всего, чел.</w:t>
            </w:r>
          </w:p>
        </w:tc>
        <w:tc>
          <w:tcPr>
            <w:tcW w:w="1134" w:type="dxa"/>
            <w:tcBorders>
              <w:top w:val="single" w:sz="4" w:space="0" w:color="000000"/>
              <w:left w:val="single" w:sz="4" w:space="0" w:color="000000"/>
              <w:bottom w:val="single" w:sz="4" w:space="0" w:color="000000"/>
              <w:right w:val="single" w:sz="4" w:space="0" w:color="000000"/>
            </w:tcBorders>
          </w:tcPr>
          <w:p w14:paraId="1F9D05FD"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1126</w:t>
            </w:r>
          </w:p>
        </w:tc>
        <w:tc>
          <w:tcPr>
            <w:tcW w:w="992" w:type="dxa"/>
            <w:tcBorders>
              <w:top w:val="single" w:sz="4" w:space="0" w:color="000000"/>
              <w:left w:val="single" w:sz="4" w:space="0" w:color="000000"/>
              <w:bottom w:val="single" w:sz="4" w:space="0" w:color="000000"/>
              <w:right w:val="single" w:sz="4" w:space="0" w:color="000000"/>
            </w:tcBorders>
          </w:tcPr>
          <w:p w14:paraId="65FB908D"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1145</w:t>
            </w:r>
          </w:p>
        </w:tc>
        <w:tc>
          <w:tcPr>
            <w:tcW w:w="1134" w:type="dxa"/>
            <w:tcBorders>
              <w:top w:val="single" w:sz="4" w:space="0" w:color="000000"/>
              <w:left w:val="single" w:sz="4" w:space="0" w:color="000000"/>
              <w:bottom w:val="single" w:sz="4" w:space="0" w:color="000000"/>
              <w:right w:val="single" w:sz="4" w:space="0" w:color="000000"/>
            </w:tcBorders>
          </w:tcPr>
          <w:p w14:paraId="7EE562A9"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1079</w:t>
            </w:r>
          </w:p>
        </w:tc>
        <w:tc>
          <w:tcPr>
            <w:tcW w:w="1008" w:type="dxa"/>
            <w:tcBorders>
              <w:top w:val="single" w:sz="4" w:space="0" w:color="000000"/>
              <w:left w:val="single" w:sz="4" w:space="0" w:color="000000"/>
              <w:bottom w:val="single" w:sz="4" w:space="0" w:color="000000"/>
              <w:right w:val="single" w:sz="4" w:space="0" w:color="000000"/>
            </w:tcBorders>
          </w:tcPr>
          <w:p w14:paraId="4106EDBF"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997</w:t>
            </w:r>
          </w:p>
        </w:tc>
      </w:tr>
      <w:tr w:rsidR="00BF604D" w14:paraId="0E14CFBE"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2065C2A8" w14:textId="77777777" w:rsidR="00BF604D" w:rsidRDefault="00BF604D" w:rsidP="00BF604D">
            <w:pPr>
              <w:pStyle w:val="12"/>
              <w:tabs>
                <w:tab w:val="left" w:pos="709"/>
              </w:tabs>
              <w:spacing w:line="240" w:lineRule="auto"/>
              <w:ind w:firstLine="0"/>
              <w:jc w:val="both"/>
              <w:rPr>
                <w:rFonts w:cs="Times New Roman"/>
              </w:rPr>
            </w:pPr>
            <w:r>
              <w:rPr>
                <w:rFonts w:cs="Times New Roman"/>
              </w:rPr>
              <w:t>– в т.ч. внутрирегиональная миграция, чел.</w:t>
            </w:r>
          </w:p>
        </w:tc>
        <w:tc>
          <w:tcPr>
            <w:tcW w:w="1134" w:type="dxa"/>
            <w:tcBorders>
              <w:top w:val="single" w:sz="4" w:space="0" w:color="000000"/>
              <w:left w:val="single" w:sz="4" w:space="0" w:color="000000"/>
              <w:bottom w:val="single" w:sz="4" w:space="0" w:color="000000"/>
              <w:right w:val="single" w:sz="4" w:space="0" w:color="000000"/>
            </w:tcBorders>
          </w:tcPr>
          <w:p w14:paraId="7AE971E2"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714</w:t>
            </w:r>
          </w:p>
        </w:tc>
        <w:tc>
          <w:tcPr>
            <w:tcW w:w="992" w:type="dxa"/>
            <w:tcBorders>
              <w:top w:val="single" w:sz="4" w:space="0" w:color="000000"/>
              <w:left w:val="single" w:sz="4" w:space="0" w:color="000000"/>
              <w:bottom w:val="single" w:sz="4" w:space="0" w:color="000000"/>
              <w:right w:val="single" w:sz="4" w:space="0" w:color="000000"/>
            </w:tcBorders>
          </w:tcPr>
          <w:p w14:paraId="68C2D68C"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688</w:t>
            </w:r>
          </w:p>
        </w:tc>
        <w:tc>
          <w:tcPr>
            <w:tcW w:w="1134" w:type="dxa"/>
            <w:tcBorders>
              <w:top w:val="single" w:sz="4" w:space="0" w:color="000000"/>
              <w:left w:val="single" w:sz="4" w:space="0" w:color="000000"/>
              <w:bottom w:val="single" w:sz="4" w:space="0" w:color="000000"/>
              <w:right w:val="single" w:sz="4" w:space="0" w:color="000000"/>
            </w:tcBorders>
          </w:tcPr>
          <w:p w14:paraId="15ADA4FC"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631</w:t>
            </w:r>
          </w:p>
        </w:tc>
        <w:tc>
          <w:tcPr>
            <w:tcW w:w="1008" w:type="dxa"/>
            <w:tcBorders>
              <w:top w:val="single" w:sz="4" w:space="0" w:color="000000"/>
              <w:left w:val="single" w:sz="4" w:space="0" w:color="000000"/>
              <w:bottom w:val="single" w:sz="4" w:space="0" w:color="000000"/>
              <w:right w:val="single" w:sz="4" w:space="0" w:color="000000"/>
            </w:tcBorders>
          </w:tcPr>
          <w:p w14:paraId="419F0F25"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584</w:t>
            </w:r>
          </w:p>
        </w:tc>
      </w:tr>
      <w:tr w:rsidR="00BF604D" w14:paraId="464DE99A"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4F726292" w14:textId="77777777" w:rsidR="00BF604D" w:rsidRDefault="00BF604D" w:rsidP="00BF604D">
            <w:pPr>
              <w:pStyle w:val="12"/>
              <w:tabs>
                <w:tab w:val="left" w:pos="709"/>
              </w:tabs>
              <w:spacing w:line="240" w:lineRule="auto"/>
              <w:ind w:firstLine="0"/>
              <w:jc w:val="both"/>
              <w:rPr>
                <w:rFonts w:cs="Times New Roman"/>
              </w:rPr>
            </w:pPr>
            <w:r>
              <w:rPr>
                <w:rFonts w:cs="Times New Roman"/>
              </w:rPr>
              <w:t>– в т.ч. межрегиональная миграция, чел.</w:t>
            </w:r>
          </w:p>
        </w:tc>
        <w:tc>
          <w:tcPr>
            <w:tcW w:w="1134" w:type="dxa"/>
            <w:tcBorders>
              <w:top w:val="single" w:sz="4" w:space="0" w:color="000000"/>
              <w:left w:val="single" w:sz="4" w:space="0" w:color="000000"/>
              <w:bottom w:val="single" w:sz="4" w:space="0" w:color="000000"/>
              <w:right w:val="single" w:sz="4" w:space="0" w:color="000000"/>
            </w:tcBorders>
          </w:tcPr>
          <w:p w14:paraId="723C5DDE"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388</w:t>
            </w:r>
          </w:p>
        </w:tc>
        <w:tc>
          <w:tcPr>
            <w:tcW w:w="992" w:type="dxa"/>
            <w:tcBorders>
              <w:top w:val="single" w:sz="4" w:space="0" w:color="000000"/>
              <w:left w:val="single" w:sz="4" w:space="0" w:color="000000"/>
              <w:bottom w:val="single" w:sz="4" w:space="0" w:color="000000"/>
              <w:right w:val="single" w:sz="4" w:space="0" w:color="000000"/>
            </w:tcBorders>
          </w:tcPr>
          <w:p w14:paraId="10E9FDE5"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416</w:t>
            </w:r>
          </w:p>
        </w:tc>
        <w:tc>
          <w:tcPr>
            <w:tcW w:w="1134" w:type="dxa"/>
            <w:tcBorders>
              <w:top w:val="single" w:sz="4" w:space="0" w:color="000000"/>
              <w:left w:val="single" w:sz="4" w:space="0" w:color="000000"/>
              <w:bottom w:val="single" w:sz="4" w:space="0" w:color="000000"/>
              <w:right w:val="single" w:sz="4" w:space="0" w:color="000000"/>
            </w:tcBorders>
          </w:tcPr>
          <w:p w14:paraId="7BBDF18F"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390</w:t>
            </w:r>
          </w:p>
        </w:tc>
        <w:tc>
          <w:tcPr>
            <w:tcW w:w="1008" w:type="dxa"/>
            <w:tcBorders>
              <w:top w:val="single" w:sz="4" w:space="0" w:color="000000"/>
              <w:left w:val="single" w:sz="4" w:space="0" w:color="000000"/>
              <w:bottom w:val="single" w:sz="4" w:space="0" w:color="000000"/>
              <w:right w:val="single" w:sz="4" w:space="0" w:color="000000"/>
            </w:tcBorders>
          </w:tcPr>
          <w:p w14:paraId="40E90411"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338</w:t>
            </w:r>
          </w:p>
        </w:tc>
      </w:tr>
      <w:tr w:rsidR="00BF604D" w14:paraId="3F80B2C3"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3607823A" w14:textId="77777777" w:rsidR="00BF604D" w:rsidRDefault="00BF604D" w:rsidP="00BF604D">
            <w:pPr>
              <w:pStyle w:val="12"/>
              <w:tabs>
                <w:tab w:val="left" w:pos="709"/>
              </w:tabs>
              <w:spacing w:line="240" w:lineRule="auto"/>
              <w:ind w:firstLine="0"/>
              <w:jc w:val="both"/>
              <w:rPr>
                <w:rFonts w:cs="Times New Roman"/>
              </w:rPr>
            </w:pPr>
            <w:r>
              <w:rPr>
                <w:rFonts w:cs="Times New Roman"/>
              </w:rPr>
              <w:t>– в т.ч. международная миграция, чел.</w:t>
            </w:r>
          </w:p>
        </w:tc>
        <w:tc>
          <w:tcPr>
            <w:tcW w:w="1134" w:type="dxa"/>
            <w:tcBorders>
              <w:top w:val="single" w:sz="4" w:space="0" w:color="000000"/>
              <w:left w:val="single" w:sz="4" w:space="0" w:color="000000"/>
              <w:bottom w:val="single" w:sz="4" w:space="0" w:color="000000"/>
              <w:right w:val="single" w:sz="4" w:space="0" w:color="000000"/>
            </w:tcBorders>
          </w:tcPr>
          <w:p w14:paraId="591BB745"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24</w:t>
            </w:r>
          </w:p>
        </w:tc>
        <w:tc>
          <w:tcPr>
            <w:tcW w:w="992" w:type="dxa"/>
            <w:tcBorders>
              <w:top w:val="single" w:sz="4" w:space="0" w:color="000000"/>
              <w:left w:val="single" w:sz="4" w:space="0" w:color="000000"/>
              <w:bottom w:val="single" w:sz="4" w:space="0" w:color="000000"/>
              <w:right w:val="single" w:sz="4" w:space="0" w:color="000000"/>
            </w:tcBorders>
          </w:tcPr>
          <w:p w14:paraId="1752C7DB"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41</w:t>
            </w:r>
          </w:p>
        </w:tc>
        <w:tc>
          <w:tcPr>
            <w:tcW w:w="1134" w:type="dxa"/>
            <w:tcBorders>
              <w:top w:val="single" w:sz="4" w:space="0" w:color="000000"/>
              <w:left w:val="single" w:sz="4" w:space="0" w:color="000000"/>
              <w:bottom w:val="single" w:sz="4" w:space="0" w:color="000000"/>
              <w:right w:val="single" w:sz="4" w:space="0" w:color="000000"/>
            </w:tcBorders>
          </w:tcPr>
          <w:p w14:paraId="5DC9E4B7"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58</w:t>
            </w:r>
          </w:p>
        </w:tc>
        <w:tc>
          <w:tcPr>
            <w:tcW w:w="1008" w:type="dxa"/>
            <w:tcBorders>
              <w:top w:val="single" w:sz="4" w:space="0" w:color="000000"/>
              <w:left w:val="single" w:sz="4" w:space="0" w:color="000000"/>
              <w:bottom w:val="single" w:sz="4" w:space="0" w:color="000000"/>
              <w:right w:val="single" w:sz="4" w:space="0" w:color="000000"/>
            </w:tcBorders>
          </w:tcPr>
          <w:p w14:paraId="25581740"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75</w:t>
            </w:r>
          </w:p>
        </w:tc>
      </w:tr>
      <w:tr w:rsidR="00BF604D" w14:paraId="5FC6F249"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4756CBBD" w14:textId="77777777" w:rsidR="00BF604D" w:rsidRDefault="00BF604D" w:rsidP="00BF604D">
            <w:pPr>
              <w:pStyle w:val="12"/>
              <w:tabs>
                <w:tab w:val="left" w:pos="709"/>
              </w:tabs>
              <w:spacing w:line="240" w:lineRule="auto"/>
              <w:ind w:firstLine="0"/>
              <w:jc w:val="both"/>
              <w:rPr>
                <w:rFonts w:cs="Times New Roman"/>
              </w:rPr>
            </w:pPr>
            <w:r>
              <w:rPr>
                <w:rFonts w:cs="Times New Roman"/>
              </w:rPr>
              <w:t>Общее число выбывших, всего, чел.</w:t>
            </w:r>
          </w:p>
        </w:tc>
        <w:tc>
          <w:tcPr>
            <w:tcW w:w="1134" w:type="dxa"/>
            <w:tcBorders>
              <w:top w:val="single" w:sz="4" w:space="0" w:color="000000"/>
              <w:left w:val="single" w:sz="4" w:space="0" w:color="000000"/>
              <w:bottom w:val="single" w:sz="4" w:space="0" w:color="000000"/>
              <w:right w:val="single" w:sz="4" w:space="0" w:color="000000"/>
            </w:tcBorders>
          </w:tcPr>
          <w:p w14:paraId="67D2F6E3"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1176</w:t>
            </w:r>
          </w:p>
        </w:tc>
        <w:tc>
          <w:tcPr>
            <w:tcW w:w="992" w:type="dxa"/>
            <w:tcBorders>
              <w:top w:val="single" w:sz="4" w:space="0" w:color="000000"/>
              <w:left w:val="single" w:sz="4" w:space="0" w:color="000000"/>
              <w:bottom w:val="single" w:sz="4" w:space="0" w:color="000000"/>
              <w:right w:val="single" w:sz="4" w:space="0" w:color="000000"/>
            </w:tcBorders>
          </w:tcPr>
          <w:p w14:paraId="23564B84"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1351</w:t>
            </w:r>
          </w:p>
        </w:tc>
        <w:tc>
          <w:tcPr>
            <w:tcW w:w="1134" w:type="dxa"/>
            <w:tcBorders>
              <w:top w:val="single" w:sz="4" w:space="0" w:color="000000"/>
              <w:left w:val="single" w:sz="4" w:space="0" w:color="000000"/>
              <w:bottom w:val="single" w:sz="4" w:space="0" w:color="000000"/>
              <w:right w:val="single" w:sz="4" w:space="0" w:color="000000"/>
            </w:tcBorders>
          </w:tcPr>
          <w:p w14:paraId="409BD3C1"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1358</w:t>
            </w:r>
          </w:p>
        </w:tc>
        <w:tc>
          <w:tcPr>
            <w:tcW w:w="1008" w:type="dxa"/>
            <w:tcBorders>
              <w:top w:val="single" w:sz="4" w:space="0" w:color="000000"/>
              <w:left w:val="single" w:sz="4" w:space="0" w:color="000000"/>
              <w:bottom w:val="single" w:sz="4" w:space="0" w:color="000000"/>
              <w:right w:val="single" w:sz="4" w:space="0" w:color="000000"/>
            </w:tcBorders>
          </w:tcPr>
          <w:p w14:paraId="351773EC"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1158</w:t>
            </w:r>
          </w:p>
        </w:tc>
      </w:tr>
      <w:tr w:rsidR="00BF604D" w14:paraId="45798B79"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6E49B448" w14:textId="77777777" w:rsidR="00BF604D" w:rsidRDefault="00BF604D" w:rsidP="00BF604D">
            <w:pPr>
              <w:pStyle w:val="12"/>
              <w:tabs>
                <w:tab w:val="left" w:pos="709"/>
              </w:tabs>
              <w:spacing w:line="240" w:lineRule="auto"/>
              <w:ind w:firstLine="0"/>
              <w:jc w:val="both"/>
              <w:rPr>
                <w:rFonts w:cs="Times New Roman"/>
              </w:rPr>
            </w:pPr>
            <w:r>
              <w:rPr>
                <w:rFonts w:cs="Times New Roman"/>
              </w:rPr>
              <w:t>– в т.ч. внутрирегиональная миграция, чел.</w:t>
            </w:r>
          </w:p>
        </w:tc>
        <w:tc>
          <w:tcPr>
            <w:tcW w:w="1134" w:type="dxa"/>
            <w:tcBorders>
              <w:top w:val="single" w:sz="4" w:space="0" w:color="000000"/>
              <w:left w:val="single" w:sz="4" w:space="0" w:color="000000"/>
              <w:bottom w:val="single" w:sz="4" w:space="0" w:color="000000"/>
              <w:right w:val="single" w:sz="4" w:space="0" w:color="000000"/>
            </w:tcBorders>
          </w:tcPr>
          <w:p w14:paraId="1C961F3A"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750</w:t>
            </w:r>
          </w:p>
        </w:tc>
        <w:tc>
          <w:tcPr>
            <w:tcW w:w="992" w:type="dxa"/>
            <w:tcBorders>
              <w:top w:val="single" w:sz="4" w:space="0" w:color="000000"/>
              <w:left w:val="single" w:sz="4" w:space="0" w:color="000000"/>
              <w:bottom w:val="single" w:sz="4" w:space="0" w:color="000000"/>
              <w:right w:val="single" w:sz="4" w:space="0" w:color="000000"/>
            </w:tcBorders>
          </w:tcPr>
          <w:p w14:paraId="4638AB4B"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891</w:t>
            </w:r>
          </w:p>
        </w:tc>
        <w:tc>
          <w:tcPr>
            <w:tcW w:w="1134" w:type="dxa"/>
            <w:tcBorders>
              <w:top w:val="single" w:sz="4" w:space="0" w:color="000000"/>
              <w:left w:val="single" w:sz="4" w:space="0" w:color="000000"/>
              <w:bottom w:val="single" w:sz="4" w:space="0" w:color="000000"/>
              <w:right w:val="single" w:sz="4" w:space="0" w:color="000000"/>
            </w:tcBorders>
          </w:tcPr>
          <w:p w14:paraId="07103112"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791</w:t>
            </w:r>
          </w:p>
        </w:tc>
        <w:tc>
          <w:tcPr>
            <w:tcW w:w="1008" w:type="dxa"/>
            <w:tcBorders>
              <w:top w:val="single" w:sz="4" w:space="0" w:color="000000"/>
              <w:left w:val="single" w:sz="4" w:space="0" w:color="000000"/>
              <w:bottom w:val="single" w:sz="4" w:space="0" w:color="000000"/>
              <w:right w:val="single" w:sz="4" w:space="0" w:color="000000"/>
            </w:tcBorders>
          </w:tcPr>
          <w:p w14:paraId="13372455"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737</w:t>
            </w:r>
          </w:p>
        </w:tc>
      </w:tr>
      <w:tr w:rsidR="00BF604D" w14:paraId="243533E2"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62E87C71" w14:textId="77777777" w:rsidR="00BF604D" w:rsidRDefault="00BF604D" w:rsidP="00BF604D">
            <w:pPr>
              <w:pStyle w:val="12"/>
              <w:tabs>
                <w:tab w:val="left" w:pos="709"/>
              </w:tabs>
              <w:spacing w:line="240" w:lineRule="auto"/>
              <w:ind w:firstLine="0"/>
              <w:jc w:val="both"/>
              <w:rPr>
                <w:rFonts w:cs="Times New Roman"/>
              </w:rPr>
            </w:pPr>
            <w:r>
              <w:rPr>
                <w:rFonts w:cs="Times New Roman"/>
              </w:rPr>
              <w:t>– в т.ч. межрегиональная миграция, чел.</w:t>
            </w:r>
          </w:p>
        </w:tc>
        <w:tc>
          <w:tcPr>
            <w:tcW w:w="1134" w:type="dxa"/>
            <w:tcBorders>
              <w:top w:val="single" w:sz="4" w:space="0" w:color="000000"/>
              <w:left w:val="single" w:sz="4" w:space="0" w:color="000000"/>
              <w:bottom w:val="single" w:sz="4" w:space="0" w:color="000000"/>
              <w:right w:val="single" w:sz="4" w:space="0" w:color="000000"/>
            </w:tcBorders>
          </w:tcPr>
          <w:p w14:paraId="0BFAF2F1"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377</w:t>
            </w:r>
          </w:p>
        </w:tc>
        <w:tc>
          <w:tcPr>
            <w:tcW w:w="992" w:type="dxa"/>
            <w:tcBorders>
              <w:top w:val="single" w:sz="4" w:space="0" w:color="000000"/>
              <w:left w:val="single" w:sz="4" w:space="0" w:color="000000"/>
              <w:bottom w:val="single" w:sz="4" w:space="0" w:color="000000"/>
              <w:right w:val="single" w:sz="4" w:space="0" w:color="000000"/>
            </w:tcBorders>
          </w:tcPr>
          <w:p w14:paraId="3546ACA4"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418</w:t>
            </w:r>
          </w:p>
        </w:tc>
        <w:tc>
          <w:tcPr>
            <w:tcW w:w="1134" w:type="dxa"/>
            <w:tcBorders>
              <w:top w:val="single" w:sz="4" w:space="0" w:color="000000"/>
              <w:left w:val="single" w:sz="4" w:space="0" w:color="000000"/>
              <w:bottom w:val="single" w:sz="4" w:space="0" w:color="000000"/>
              <w:right w:val="single" w:sz="4" w:space="0" w:color="000000"/>
            </w:tcBorders>
          </w:tcPr>
          <w:p w14:paraId="7359E60B"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516</w:t>
            </w:r>
          </w:p>
        </w:tc>
        <w:tc>
          <w:tcPr>
            <w:tcW w:w="1008" w:type="dxa"/>
            <w:tcBorders>
              <w:top w:val="single" w:sz="4" w:space="0" w:color="000000"/>
              <w:left w:val="single" w:sz="4" w:space="0" w:color="000000"/>
              <w:bottom w:val="single" w:sz="4" w:space="0" w:color="000000"/>
              <w:right w:val="single" w:sz="4" w:space="0" w:color="000000"/>
            </w:tcBorders>
          </w:tcPr>
          <w:p w14:paraId="5ADB255C"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357</w:t>
            </w:r>
          </w:p>
        </w:tc>
      </w:tr>
      <w:tr w:rsidR="00BF604D" w14:paraId="247C33F9"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28142970" w14:textId="77777777" w:rsidR="00BF604D" w:rsidRDefault="00BF604D" w:rsidP="00BF604D">
            <w:pPr>
              <w:pStyle w:val="12"/>
              <w:tabs>
                <w:tab w:val="left" w:pos="709"/>
              </w:tabs>
              <w:spacing w:line="240" w:lineRule="auto"/>
              <w:ind w:firstLine="0"/>
              <w:jc w:val="both"/>
              <w:rPr>
                <w:rFonts w:cs="Times New Roman"/>
              </w:rPr>
            </w:pPr>
            <w:r>
              <w:rPr>
                <w:rFonts w:cs="Times New Roman"/>
              </w:rPr>
              <w:t>– в т.ч. международная миграция, чел.</w:t>
            </w:r>
          </w:p>
        </w:tc>
        <w:tc>
          <w:tcPr>
            <w:tcW w:w="1134" w:type="dxa"/>
            <w:tcBorders>
              <w:top w:val="single" w:sz="4" w:space="0" w:color="000000"/>
              <w:left w:val="single" w:sz="4" w:space="0" w:color="000000"/>
              <w:bottom w:val="single" w:sz="4" w:space="0" w:color="000000"/>
              <w:right w:val="single" w:sz="4" w:space="0" w:color="000000"/>
            </w:tcBorders>
          </w:tcPr>
          <w:p w14:paraId="28867A57"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49</w:t>
            </w:r>
          </w:p>
        </w:tc>
        <w:tc>
          <w:tcPr>
            <w:tcW w:w="992" w:type="dxa"/>
            <w:tcBorders>
              <w:top w:val="single" w:sz="4" w:space="0" w:color="000000"/>
              <w:left w:val="single" w:sz="4" w:space="0" w:color="000000"/>
              <w:bottom w:val="single" w:sz="4" w:space="0" w:color="000000"/>
              <w:right w:val="single" w:sz="4" w:space="0" w:color="000000"/>
            </w:tcBorders>
          </w:tcPr>
          <w:p w14:paraId="4A102E7A"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42</w:t>
            </w:r>
          </w:p>
        </w:tc>
        <w:tc>
          <w:tcPr>
            <w:tcW w:w="1134" w:type="dxa"/>
            <w:tcBorders>
              <w:top w:val="single" w:sz="4" w:space="0" w:color="000000"/>
              <w:left w:val="single" w:sz="4" w:space="0" w:color="000000"/>
              <w:bottom w:val="single" w:sz="4" w:space="0" w:color="000000"/>
              <w:right w:val="single" w:sz="4" w:space="0" w:color="000000"/>
            </w:tcBorders>
          </w:tcPr>
          <w:p w14:paraId="69D3D41C"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51</w:t>
            </w:r>
          </w:p>
        </w:tc>
        <w:tc>
          <w:tcPr>
            <w:tcW w:w="1008" w:type="dxa"/>
            <w:tcBorders>
              <w:top w:val="single" w:sz="4" w:space="0" w:color="000000"/>
              <w:left w:val="single" w:sz="4" w:space="0" w:color="000000"/>
              <w:bottom w:val="single" w:sz="4" w:space="0" w:color="000000"/>
              <w:right w:val="single" w:sz="4" w:space="0" w:color="000000"/>
            </w:tcBorders>
          </w:tcPr>
          <w:p w14:paraId="7E7D358C"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64</w:t>
            </w:r>
          </w:p>
        </w:tc>
      </w:tr>
      <w:tr w:rsidR="00BF604D" w14:paraId="7CB71808"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4BE29187" w14:textId="77777777" w:rsidR="00BF604D" w:rsidRDefault="00BF604D" w:rsidP="00BF604D">
            <w:pPr>
              <w:pStyle w:val="12"/>
              <w:tabs>
                <w:tab w:val="left" w:pos="709"/>
              </w:tabs>
              <w:spacing w:line="240" w:lineRule="auto"/>
              <w:ind w:firstLine="0"/>
              <w:jc w:val="both"/>
              <w:rPr>
                <w:rFonts w:cs="Times New Roman"/>
              </w:rPr>
            </w:pPr>
            <w:r>
              <w:rPr>
                <w:rFonts w:cs="Times New Roman"/>
              </w:rPr>
              <w:t>Миграционный прирост (отток), всего, чел.</w:t>
            </w:r>
          </w:p>
        </w:tc>
        <w:tc>
          <w:tcPr>
            <w:tcW w:w="1134" w:type="dxa"/>
            <w:tcBorders>
              <w:top w:val="single" w:sz="4" w:space="0" w:color="000000"/>
              <w:left w:val="single" w:sz="4" w:space="0" w:color="000000"/>
              <w:bottom w:val="single" w:sz="4" w:space="0" w:color="000000"/>
              <w:right w:val="single" w:sz="4" w:space="0" w:color="000000"/>
            </w:tcBorders>
          </w:tcPr>
          <w:p w14:paraId="4DF5B91D"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-50</w:t>
            </w:r>
          </w:p>
        </w:tc>
        <w:tc>
          <w:tcPr>
            <w:tcW w:w="992" w:type="dxa"/>
            <w:tcBorders>
              <w:top w:val="single" w:sz="4" w:space="0" w:color="000000"/>
              <w:left w:val="single" w:sz="4" w:space="0" w:color="000000"/>
              <w:bottom w:val="single" w:sz="4" w:space="0" w:color="000000"/>
              <w:right w:val="single" w:sz="4" w:space="0" w:color="000000"/>
            </w:tcBorders>
          </w:tcPr>
          <w:p w14:paraId="66CB7BE7"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-206</w:t>
            </w:r>
          </w:p>
        </w:tc>
        <w:tc>
          <w:tcPr>
            <w:tcW w:w="1134" w:type="dxa"/>
            <w:tcBorders>
              <w:top w:val="single" w:sz="4" w:space="0" w:color="000000"/>
              <w:left w:val="single" w:sz="4" w:space="0" w:color="000000"/>
              <w:bottom w:val="single" w:sz="4" w:space="0" w:color="000000"/>
              <w:right w:val="single" w:sz="4" w:space="0" w:color="000000"/>
            </w:tcBorders>
          </w:tcPr>
          <w:p w14:paraId="275D3C1D"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-279</w:t>
            </w:r>
          </w:p>
        </w:tc>
        <w:tc>
          <w:tcPr>
            <w:tcW w:w="1008" w:type="dxa"/>
            <w:tcBorders>
              <w:top w:val="single" w:sz="4" w:space="0" w:color="000000"/>
              <w:left w:val="single" w:sz="4" w:space="0" w:color="000000"/>
              <w:bottom w:val="single" w:sz="4" w:space="0" w:color="000000"/>
              <w:right w:val="single" w:sz="4" w:space="0" w:color="000000"/>
            </w:tcBorders>
          </w:tcPr>
          <w:p w14:paraId="3ED7ED4A"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-161</w:t>
            </w:r>
          </w:p>
        </w:tc>
      </w:tr>
      <w:tr w:rsidR="00BF604D" w14:paraId="65D5600D"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1721D72E" w14:textId="77777777" w:rsidR="00BF604D" w:rsidRDefault="00BF604D" w:rsidP="00BF604D">
            <w:pPr>
              <w:pStyle w:val="12"/>
              <w:tabs>
                <w:tab w:val="left" w:pos="709"/>
              </w:tabs>
              <w:spacing w:line="240" w:lineRule="auto"/>
              <w:ind w:firstLine="0"/>
              <w:jc w:val="both"/>
              <w:rPr>
                <w:rFonts w:cs="Times New Roman"/>
              </w:rPr>
            </w:pPr>
            <w:r>
              <w:rPr>
                <w:rFonts w:cs="Times New Roman"/>
              </w:rPr>
              <w:t>– в т.ч. внутрирегиональная миграция, чел.</w:t>
            </w:r>
          </w:p>
        </w:tc>
        <w:tc>
          <w:tcPr>
            <w:tcW w:w="1134" w:type="dxa"/>
            <w:tcBorders>
              <w:top w:val="single" w:sz="4" w:space="0" w:color="000000"/>
              <w:left w:val="single" w:sz="4" w:space="0" w:color="000000"/>
              <w:bottom w:val="single" w:sz="4" w:space="0" w:color="000000"/>
              <w:right w:val="single" w:sz="4" w:space="0" w:color="000000"/>
            </w:tcBorders>
          </w:tcPr>
          <w:p w14:paraId="0848C553"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-36</w:t>
            </w:r>
          </w:p>
        </w:tc>
        <w:tc>
          <w:tcPr>
            <w:tcW w:w="992" w:type="dxa"/>
            <w:tcBorders>
              <w:top w:val="single" w:sz="4" w:space="0" w:color="000000"/>
              <w:left w:val="single" w:sz="4" w:space="0" w:color="000000"/>
              <w:bottom w:val="single" w:sz="4" w:space="0" w:color="000000"/>
              <w:right w:val="single" w:sz="4" w:space="0" w:color="000000"/>
            </w:tcBorders>
          </w:tcPr>
          <w:p w14:paraId="6AC6AACF"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-203</w:t>
            </w:r>
          </w:p>
        </w:tc>
        <w:tc>
          <w:tcPr>
            <w:tcW w:w="1134" w:type="dxa"/>
            <w:tcBorders>
              <w:top w:val="single" w:sz="4" w:space="0" w:color="000000"/>
              <w:left w:val="single" w:sz="4" w:space="0" w:color="000000"/>
              <w:bottom w:val="single" w:sz="4" w:space="0" w:color="000000"/>
              <w:right w:val="single" w:sz="4" w:space="0" w:color="000000"/>
            </w:tcBorders>
          </w:tcPr>
          <w:p w14:paraId="6293C71A"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-160</w:t>
            </w:r>
          </w:p>
        </w:tc>
        <w:tc>
          <w:tcPr>
            <w:tcW w:w="1008" w:type="dxa"/>
            <w:tcBorders>
              <w:top w:val="single" w:sz="4" w:space="0" w:color="000000"/>
              <w:left w:val="single" w:sz="4" w:space="0" w:color="000000"/>
              <w:bottom w:val="single" w:sz="4" w:space="0" w:color="000000"/>
              <w:right w:val="single" w:sz="4" w:space="0" w:color="000000"/>
            </w:tcBorders>
          </w:tcPr>
          <w:p w14:paraId="5A4A0CAE"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-153</w:t>
            </w:r>
          </w:p>
        </w:tc>
      </w:tr>
      <w:tr w:rsidR="00BF604D" w14:paraId="52A529EF"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45D2C1B1" w14:textId="77777777" w:rsidR="00BF604D" w:rsidRDefault="00BF604D" w:rsidP="00BF604D">
            <w:pPr>
              <w:pStyle w:val="12"/>
              <w:tabs>
                <w:tab w:val="left" w:pos="709"/>
              </w:tabs>
              <w:spacing w:line="240" w:lineRule="auto"/>
              <w:ind w:firstLine="0"/>
              <w:jc w:val="both"/>
              <w:rPr>
                <w:rFonts w:cs="Times New Roman"/>
              </w:rPr>
            </w:pPr>
            <w:r>
              <w:rPr>
                <w:rFonts w:cs="Times New Roman"/>
              </w:rPr>
              <w:t>– в т.ч. межрегиональная миграция, чел.</w:t>
            </w:r>
          </w:p>
        </w:tc>
        <w:tc>
          <w:tcPr>
            <w:tcW w:w="1134" w:type="dxa"/>
            <w:tcBorders>
              <w:top w:val="single" w:sz="4" w:space="0" w:color="000000"/>
              <w:left w:val="single" w:sz="4" w:space="0" w:color="000000"/>
              <w:bottom w:val="single" w:sz="4" w:space="0" w:color="000000"/>
              <w:right w:val="single" w:sz="4" w:space="0" w:color="000000"/>
            </w:tcBorders>
          </w:tcPr>
          <w:p w14:paraId="415D7D84"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11</w:t>
            </w:r>
          </w:p>
        </w:tc>
        <w:tc>
          <w:tcPr>
            <w:tcW w:w="992" w:type="dxa"/>
            <w:tcBorders>
              <w:top w:val="single" w:sz="4" w:space="0" w:color="000000"/>
              <w:left w:val="single" w:sz="4" w:space="0" w:color="000000"/>
              <w:bottom w:val="single" w:sz="4" w:space="0" w:color="000000"/>
              <w:right w:val="single" w:sz="4" w:space="0" w:color="000000"/>
            </w:tcBorders>
          </w:tcPr>
          <w:p w14:paraId="3AA4FF1B"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w:t>
            </w:r>
          </w:p>
        </w:tc>
        <w:tc>
          <w:tcPr>
            <w:tcW w:w="1134" w:type="dxa"/>
            <w:tcBorders>
              <w:top w:val="single" w:sz="4" w:space="0" w:color="000000"/>
              <w:left w:val="single" w:sz="4" w:space="0" w:color="000000"/>
              <w:bottom w:val="single" w:sz="4" w:space="0" w:color="000000"/>
              <w:right w:val="single" w:sz="4" w:space="0" w:color="000000"/>
            </w:tcBorders>
          </w:tcPr>
          <w:p w14:paraId="66DB7397"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-126</w:t>
            </w:r>
          </w:p>
        </w:tc>
        <w:tc>
          <w:tcPr>
            <w:tcW w:w="1008" w:type="dxa"/>
            <w:tcBorders>
              <w:top w:val="single" w:sz="4" w:space="0" w:color="000000"/>
              <w:left w:val="single" w:sz="4" w:space="0" w:color="000000"/>
              <w:bottom w:val="single" w:sz="4" w:space="0" w:color="000000"/>
              <w:right w:val="single" w:sz="4" w:space="0" w:color="000000"/>
            </w:tcBorders>
          </w:tcPr>
          <w:p w14:paraId="0BEE5E52"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-19</w:t>
            </w:r>
          </w:p>
        </w:tc>
      </w:tr>
      <w:tr w:rsidR="00BF604D" w14:paraId="372587A2"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25468DDE" w14:textId="77777777" w:rsidR="00BF604D" w:rsidRDefault="00BF604D" w:rsidP="00BF604D">
            <w:pPr>
              <w:pStyle w:val="12"/>
              <w:tabs>
                <w:tab w:val="left" w:pos="709"/>
              </w:tabs>
              <w:spacing w:line="240" w:lineRule="auto"/>
              <w:ind w:firstLine="0"/>
              <w:jc w:val="both"/>
              <w:rPr>
                <w:rFonts w:cs="Times New Roman"/>
              </w:rPr>
            </w:pPr>
            <w:r>
              <w:rPr>
                <w:rFonts w:cs="Times New Roman"/>
              </w:rPr>
              <w:t>– в т.ч. международная миграция, чел.</w:t>
            </w:r>
          </w:p>
        </w:tc>
        <w:tc>
          <w:tcPr>
            <w:tcW w:w="1134" w:type="dxa"/>
            <w:tcBorders>
              <w:top w:val="single" w:sz="4" w:space="0" w:color="000000"/>
              <w:left w:val="single" w:sz="4" w:space="0" w:color="000000"/>
              <w:bottom w:val="single" w:sz="4" w:space="0" w:color="000000"/>
              <w:right w:val="single" w:sz="4" w:space="0" w:color="000000"/>
            </w:tcBorders>
          </w:tcPr>
          <w:p w14:paraId="1EBD4189"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-25</w:t>
            </w:r>
          </w:p>
        </w:tc>
        <w:tc>
          <w:tcPr>
            <w:tcW w:w="992" w:type="dxa"/>
            <w:tcBorders>
              <w:top w:val="single" w:sz="4" w:space="0" w:color="000000"/>
              <w:left w:val="single" w:sz="4" w:space="0" w:color="000000"/>
              <w:bottom w:val="single" w:sz="4" w:space="0" w:color="000000"/>
              <w:right w:val="single" w:sz="4" w:space="0" w:color="000000"/>
            </w:tcBorders>
          </w:tcPr>
          <w:p w14:paraId="5D87EDF9"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w:t>
            </w:r>
          </w:p>
        </w:tc>
        <w:tc>
          <w:tcPr>
            <w:tcW w:w="1134" w:type="dxa"/>
            <w:tcBorders>
              <w:top w:val="single" w:sz="4" w:space="0" w:color="000000"/>
              <w:left w:val="single" w:sz="4" w:space="0" w:color="000000"/>
              <w:bottom w:val="single" w:sz="4" w:space="0" w:color="000000"/>
              <w:right w:val="single" w:sz="4" w:space="0" w:color="000000"/>
            </w:tcBorders>
          </w:tcPr>
          <w:p w14:paraId="42C1550E"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7</w:t>
            </w:r>
          </w:p>
        </w:tc>
        <w:tc>
          <w:tcPr>
            <w:tcW w:w="1008" w:type="dxa"/>
            <w:tcBorders>
              <w:top w:val="single" w:sz="4" w:space="0" w:color="000000"/>
              <w:left w:val="single" w:sz="4" w:space="0" w:color="000000"/>
              <w:bottom w:val="single" w:sz="4" w:space="0" w:color="000000"/>
              <w:right w:val="single" w:sz="4" w:space="0" w:color="000000"/>
            </w:tcBorders>
          </w:tcPr>
          <w:p w14:paraId="0DE8CDA2"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11</w:t>
            </w:r>
          </w:p>
        </w:tc>
      </w:tr>
      <w:tr w:rsidR="00BF604D" w14:paraId="21CAF54F"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35D12C24" w14:textId="77777777" w:rsidR="00BF604D" w:rsidRDefault="00BF604D" w:rsidP="00BF604D">
            <w:pPr>
              <w:pStyle w:val="12"/>
              <w:tabs>
                <w:tab w:val="left" w:pos="709"/>
              </w:tabs>
              <w:spacing w:line="240" w:lineRule="auto"/>
              <w:ind w:firstLine="0"/>
              <w:jc w:val="both"/>
              <w:rPr>
                <w:rFonts w:cs="Times New Roman"/>
              </w:rPr>
            </w:pPr>
            <w:r>
              <w:rPr>
                <w:rFonts w:cs="Times New Roman"/>
              </w:rPr>
              <w:lastRenderedPageBreak/>
              <w:t>Естественный прирост нарастающим итогом, чел.</w:t>
            </w:r>
          </w:p>
        </w:tc>
        <w:tc>
          <w:tcPr>
            <w:tcW w:w="1134" w:type="dxa"/>
            <w:tcBorders>
              <w:top w:val="single" w:sz="4" w:space="0" w:color="000000"/>
              <w:left w:val="single" w:sz="4" w:space="0" w:color="000000"/>
              <w:bottom w:val="single" w:sz="4" w:space="0" w:color="000000"/>
              <w:right w:val="single" w:sz="4" w:space="0" w:color="000000"/>
            </w:tcBorders>
          </w:tcPr>
          <w:p w14:paraId="34973633"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-67</w:t>
            </w:r>
          </w:p>
        </w:tc>
        <w:tc>
          <w:tcPr>
            <w:tcW w:w="992" w:type="dxa"/>
            <w:tcBorders>
              <w:top w:val="single" w:sz="4" w:space="0" w:color="000000"/>
              <w:left w:val="single" w:sz="4" w:space="0" w:color="000000"/>
              <w:bottom w:val="single" w:sz="4" w:space="0" w:color="000000"/>
              <w:right w:val="single" w:sz="4" w:space="0" w:color="000000"/>
            </w:tcBorders>
          </w:tcPr>
          <w:p w14:paraId="28070331"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-127</w:t>
            </w:r>
          </w:p>
        </w:tc>
        <w:tc>
          <w:tcPr>
            <w:tcW w:w="1134" w:type="dxa"/>
            <w:tcBorders>
              <w:top w:val="single" w:sz="4" w:space="0" w:color="000000"/>
              <w:left w:val="single" w:sz="4" w:space="0" w:color="000000"/>
              <w:bottom w:val="single" w:sz="4" w:space="0" w:color="000000"/>
              <w:right w:val="single" w:sz="4" w:space="0" w:color="000000"/>
            </w:tcBorders>
          </w:tcPr>
          <w:p w14:paraId="30123F46"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-196</w:t>
            </w:r>
          </w:p>
        </w:tc>
        <w:tc>
          <w:tcPr>
            <w:tcW w:w="1008" w:type="dxa"/>
            <w:tcBorders>
              <w:top w:val="single" w:sz="4" w:space="0" w:color="000000"/>
              <w:left w:val="single" w:sz="4" w:space="0" w:color="000000"/>
              <w:bottom w:val="single" w:sz="4" w:space="0" w:color="000000"/>
              <w:right w:val="single" w:sz="4" w:space="0" w:color="000000"/>
            </w:tcBorders>
          </w:tcPr>
          <w:p w14:paraId="47123D6A"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-298</w:t>
            </w:r>
          </w:p>
        </w:tc>
      </w:tr>
      <w:tr w:rsidR="00BF604D" w14:paraId="0CF07B25" w14:textId="77777777" w:rsidTr="004263F0">
        <w:tc>
          <w:tcPr>
            <w:tcW w:w="5245" w:type="dxa"/>
            <w:tcBorders>
              <w:top w:val="single" w:sz="4" w:space="0" w:color="000000"/>
              <w:left w:val="single" w:sz="4" w:space="0" w:color="000000"/>
              <w:bottom w:val="single" w:sz="4" w:space="0" w:color="000000"/>
              <w:right w:val="single" w:sz="4" w:space="0" w:color="000000"/>
            </w:tcBorders>
          </w:tcPr>
          <w:p w14:paraId="02319D76" w14:textId="77777777" w:rsidR="00BF604D" w:rsidRDefault="00BF604D" w:rsidP="00BF604D">
            <w:pPr>
              <w:pStyle w:val="12"/>
              <w:tabs>
                <w:tab w:val="left" w:pos="709"/>
              </w:tabs>
              <w:spacing w:line="240" w:lineRule="auto"/>
              <w:ind w:firstLine="0"/>
              <w:jc w:val="both"/>
              <w:rPr>
                <w:rFonts w:cs="Times New Roman"/>
              </w:rPr>
            </w:pPr>
            <w:r>
              <w:rPr>
                <w:rFonts w:cs="Times New Roman"/>
              </w:rPr>
              <w:t>Миграционный прирост нарастающим итогом, чел.</w:t>
            </w:r>
          </w:p>
        </w:tc>
        <w:tc>
          <w:tcPr>
            <w:tcW w:w="1134" w:type="dxa"/>
            <w:tcBorders>
              <w:top w:val="single" w:sz="4" w:space="0" w:color="000000"/>
              <w:left w:val="single" w:sz="4" w:space="0" w:color="000000"/>
              <w:bottom w:val="single" w:sz="4" w:space="0" w:color="000000"/>
              <w:right w:val="single" w:sz="4" w:space="0" w:color="000000"/>
            </w:tcBorders>
          </w:tcPr>
          <w:p w14:paraId="44726F77"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-50</w:t>
            </w:r>
          </w:p>
        </w:tc>
        <w:tc>
          <w:tcPr>
            <w:tcW w:w="992" w:type="dxa"/>
            <w:tcBorders>
              <w:top w:val="single" w:sz="4" w:space="0" w:color="000000"/>
              <w:left w:val="single" w:sz="4" w:space="0" w:color="000000"/>
              <w:bottom w:val="single" w:sz="4" w:space="0" w:color="000000"/>
              <w:right w:val="single" w:sz="4" w:space="0" w:color="000000"/>
            </w:tcBorders>
          </w:tcPr>
          <w:p w14:paraId="752AF987"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-256</w:t>
            </w:r>
          </w:p>
        </w:tc>
        <w:tc>
          <w:tcPr>
            <w:tcW w:w="1134" w:type="dxa"/>
            <w:tcBorders>
              <w:top w:val="single" w:sz="4" w:space="0" w:color="000000"/>
              <w:left w:val="single" w:sz="4" w:space="0" w:color="000000"/>
              <w:bottom w:val="single" w:sz="4" w:space="0" w:color="000000"/>
              <w:right w:val="single" w:sz="4" w:space="0" w:color="000000"/>
            </w:tcBorders>
          </w:tcPr>
          <w:p w14:paraId="0CB3A3F6"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-535</w:t>
            </w:r>
          </w:p>
        </w:tc>
        <w:tc>
          <w:tcPr>
            <w:tcW w:w="1008" w:type="dxa"/>
            <w:tcBorders>
              <w:top w:val="single" w:sz="4" w:space="0" w:color="000000"/>
              <w:left w:val="single" w:sz="4" w:space="0" w:color="000000"/>
              <w:bottom w:val="single" w:sz="4" w:space="0" w:color="000000"/>
              <w:right w:val="single" w:sz="4" w:space="0" w:color="000000"/>
            </w:tcBorders>
          </w:tcPr>
          <w:p w14:paraId="62A5C7D7" w14:textId="77777777" w:rsidR="00BF604D" w:rsidRPr="00BF604D" w:rsidRDefault="00BF604D" w:rsidP="00BF604D">
            <w:pPr>
              <w:pStyle w:val="12"/>
              <w:tabs>
                <w:tab w:val="left" w:pos="709"/>
              </w:tabs>
              <w:spacing w:line="240" w:lineRule="auto"/>
              <w:ind w:firstLine="0"/>
              <w:jc w:val="right"/>
              <w:rPr>
                <w:rFonts w:cs="Times New Roman"/>
              </w:rPr>
            </w:pPr>
            <w:r w:rsidRPr="00BF604D">
              <w:rPr>
                <w:rFonts w:cs="Times New Roman"/>
              </w:rPr>
              <w:t>-696</w:t>
            </w:r>
          </w:p>
        </w:tc>
      </w:tr>
    </w:tbl>
    <w:p w14:paraId="3545CA6E" w14:textId="77777777" w:rsidR="00BF604D" w:rsidRDefault="00BF604D" w:rsidP="00BF604D">
      <w:pPr>
        <w:pStyle w:val="12"/>
        <w:tabs>
          <w:tab w:val="left" w:pos="709"/>
        </w:tabs>
        <w:spacing w:line="240" w:lineRule="auto"/>
        <w:ind w:firstLine="0"/>
        <w:jc w:val="both"/>
        <w:rPr>
          <w:rFonts w:cs="Times New Roman"/>
        </w:rPr>
      </w:pPr>
    </w:p>
    <w:p w14:paraId="5173BC38" w14:textId="0F5B6728" w:rsidR="00BF604D" w:rsidRDefault="00BF604D" w:rsidP="00BF60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 видно из табл. 16, дл</w:t>
      </w:r>
      <w:r w:rsidRPr="00D94584">
        <w:rPr>
          <w:rFonts w:ascii="Times New Roman" w:hAnsi="Times New Roman" w:cs="Times New Roman"/>
          <w:sz w:val="24"/>
          <w:szCs w:val="24"/>
        </w:rPr>
        <w:t>я Пограничного муниципального округа, как и для большинства территорий России, возрастная структура населения представляет собой регрессивный тип воспроизводства. Процесс старения населения сопровождается ростом среднего возраста, относительным снижением доли детей и ростом доли лиц старших возрастов. При этом наблюдается асимметрия между полами, что связано со значительной разницей в продолжительности жизни между мужчинами и женщинами, а также региональными экономико-географическими особенностями территории.</w:t>
      </w:r>
    </w:p>
    <w:p w14:paraId="60089D83" w14:textId="0B5863E1" w:rsidR="00BF604D" w:rsidRDefault="00E021F0" w:rsidP="00E021F0">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672576" behindDoc="1" locked="0" layoutInCell="1" allowOverlap="1" wp14:anchorId="04725FC1" wp14:editId="6F15F6E6">
            <wp:simplePos x="0" y="0"/>
            <wp:positionH relativeFrom="column">
              <wp:posOffset>0</wp:posOffset>
            </wp:positionH>
            <wp:positionV relativeFrom="paragraph">
              <wp:posOffset>-271780</wp:posOffset>
            </wp:positionV>
            <wp:extent cx="4048125" cy="3409950"/>
            <wp:effectExtent l="0" t="0" r="9525" b="0"/>
            <wp:wrapTight wrapText="bothSides">
              <wp:wrapPolygon edited="0">
                <wp:start x="0" y="0"/>
                <wp:lineTo x="0" y="21479"/>
                <wp:lineTo x="21549" y="21479"/>
                <wp:lineTo x="21549" y="0"/>
                <wp:lineTo x="0" y="0"/>
              </wp:wrapPolygon>
            </wp:wrapTight>
            <wp:docPr id="843312744" name="Рисунок 1" descr="Изображение выглядит как текст, снимок экрана, диаграмм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12744" name="Рисунок 1" descr="Изображение выглядит как текст, снимок экрана, диаграмма, число&#10;&#10;Автоматически созданное описание"/>
                    <pic:cNvPicPr>
                      <a:picLocks noChangeAspect="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rcRect l="2549" t="1883" r="2216" b="6518"/>
                    <a:stretch/>
                  </pic:blipFill>
                  <pic:spPr bwMode="auto">
                    <a:xfrm>
                      <a:off x="0" y="0"/>
                      <a:ext cx="4048125" cy="340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04D">
        <w:rPr>
          <w:rFonts w:ascii="Times New Roman" w:hAnsi="Times New Roman" w:cs="Times New Roman"/>
          <w:sz w:val="24"/>
          <w:szCs w:val="24"/>
        </w:rPr>
        <w:t xml:space="preserve">Половозрастная структура населения Пограничного муниципального округа показана на рис. </w:t>
      </w:r>
      <w:r w:rsidR="00A97878">
        <w:rPr>
          <w:rFonts w:ascii="Times New Roman" w:hAnsi="Times New Roman" w:cs="Times New Roman"/>
          <w:sz w:val="24"/>
          <w:szCs w:val="24"/>
        </w:rPr>
        <w:t>4</w:t>
      </w:r>
      <w:r w:rsidR="00BF604D">
        <w:rPr>
          <w:rFonts w:ascii="Times New Roman" w:hAnsi="Times New Roman" w:cs="Times New Roman"/>
          <w:sz w:val="24"/>
          <w:szCs w:val="24"/>
        </w:rPr>
        <w:t>.</w:t>
      </w:r>
    </w:p>
    <w:p w14:paraId="458F9D61" w14:textId="037259AF" w:rsidR="00BF604D" w:rsidRPr="00D94584" w:rsidRDefault="00BF604D" w:rsidP="00BF604D">
      <w:pPr>
        <w:spacing w:after="0" w:line="240" w:lineRule="auto"/>
        <w:jc w:val="both"/>
        <w:rPr>
          <w:rFonts w:ascii="Times New Roman" w:hAnsi="Times New Roman" w:cs="Times New Roman"/>
          <w:sz w:val="24"/>
          <w:szCs w:val="24"/>
        </w:rPr>
      </w:pPr>
    </w:p>
    <w:p w14:paraId="31957692" w14:textId="66563DE2" w:rsidR="00BF604D" w:rsidRPr="009A2F81" w:rsidRDefault="00BF604D" w:rsidP="00BF604D">
      <w:pPr>
        <w:pStyle w:val="12"/>
        <w:tabs>
          <w:tab w:val="left" w:pos="709"/>
        </w:tabs>
        <w:spacing w:line="240" w:lineRule="auto"/>
        <w:ind w:firstLine="0"/>
        <w:rPr>
          <w:rFonts w:cs="Times New Roman"/>
          <w:i/>
          <w:iCs/>
        </w:rPr>
      </w:pPr>
      <w:r w:rsidRPr="009A2F81">
        <w:rPr>
          <w:rFonts w:cs="Times New Roman"/>
          <w:i/>
          <w:iCs/>
        </w:rPr>
        <w:t xml:space="preserve">Рис. </w:t>
      </w:r>
      <w:r w:rsidR="00A97878">
        <w:rPr>
          <w:rFonts w:cs="Times New Roman"/>
          <w:i/>
          <w:iCs/>
        </w:rPr>
        <w:t>4</w:t>
      </w:r>
      <w:r w:rsidRPr="009A2F81">
        <w:rPr>
          <w:rFonts w:cs="Times New Roman"/>
          <w:i/>
          <w:iCs/>
        </w:rPr>
        <w:t xml:space="preserve"> – Половозрастная структура населения Пограничного муниципального округа</w:t>
      </w:r>
      <w:r>
        <w:rPr>
          <w:rFonts w:cs="Times New Roman"/>
          <w:i/>
          <w:iCs/>
        </w:rPr>
        <w:t>, по данным 2020 г. (ВПН)</w:t>
      </w:r>
    </w:p>
    <w:p w14:paraId="4DF27AD5" w14:textId="77777777" w:rsidR="00BF604D" w:rsidRDefault="00BF604D" w:rsidP="00BF604D">
      <w:pPr>
        <w:pStyle w:val="12"/>
        <w:tabs>
          <w:tab w:val="left" w:pos="709"/>
        </w:tabs>
        <w:spacing w:line="240" w:lineRule="auto"/>
        <w:ind w:firstLine="0"/>
        <w:jc w:val="both"/>
        <w:rPr>
          <w:rFonts w:cs="Times New Roman"/>
        </w:rPr>
      </w:pPr>
    </w:p>
    <w:p w14:paraId="7E9280B3" w14:textId="77777777" w:rsidR="00A97878" w:rsidRDefault="00A97878" w:rsidP="00BF604D">
      <w:pPr>
        <w:pStyle w:val="12"/>
        <w:tabs>
          <w:tab w:val="left" w:pos="709"/>
        </w:tabs>
        <w:spacing w:line="240" w:lineRule="auto"/>
        <w:ind w:firstLine="0"/>
        <w:jc w:val="both"/>
        <w:rPr>
          <w:rFonts w:cs="Times New Roman"/>
          <w:b/>
          <w:bCs/>
          <w:sz w:val="28"/>
          <w:szCs w:val="28"/>
        </w:rPr>
      </w:pPr>
    </w:p>
    <w:p w14:paraId="68AB4F88" w14:textId="77777777" w:rsidR="00A97878" w:rsidRDefault="00A97878" w:rsidP="00BF604D">
      <w:pPr>
        <w:pStyle w:val="12"/>
        <w:tabs>
          <w:tab w:val="left" w:pos="709"/>
        </w:tabs>
        <w:spacing w:line="240" w:lineRule="auto"/>
        <w:ind w:firstLine="0"/>
        <w:jc w:val="both"/>
        <w:rPr>
          <w:rFonts w:cs="Times New Roman"/>
          <w:b/>
          <w:bCs/>
          <w:sz w:val="28"/>
          <w:szCs w:val="28"/>
        </w:rPr>
      </w:pPr>
    </w:p>
    <w:p w14:paraId="23376599" w14:textId="6391F234" w:rsidR="00BF604D" w:rsidRDefault="00BF604D" w:rsidP="00BF604D">
      <w:pPr>
        <w:pStyle w:val="12"/>
        <w:tabs>
          <w:tab w:val="left" w:pos="709"/>
        </w:tabs>
        <w:spacing w:line="240" w:lineRule="auto"/>
        <w:ind w:firstLine="0"/>
        <w:jc w:val="both"/>
        <w:rPr>
          <w:rFonts w:cs="Times New Roman"/>
        </w:rPr>
      </w:pPr>
      <w:r w:rsidRPr="00E021F0">
        <w:rPr>
          <w:rFonts w:cs="Times New Roman"/>
          <w:b/>
          <w:bCs/>
          <w:sz w:val="28"/>
          <w:szCs w:val="28"/>
        </w:rPr>
        <w:t>Анализ структуры трудовых ресурсов, рынка труда и рынка профессионального образования.</w:t>
      </w:r>
      <w:r>
        <w:rPr>
          <w:rFonts w:cs="Times New Roman"/>
          <w:b/>
          <w:bCs/>
          <w:sz w:val="28"/>
          <w:szCs w:val="28"/>
        </w:rPr>
        <w:t xml:space="preserve"> </w:t>
      </w:r>
      <w:r>
        <w:rPr>
          <w:rFonts w:cs="Times New Roman"/>
        </w:rPr>
        <w:t>На территории Пограничного муниципального округа проживает 62,35% населения трудоспособного возраста, из которых доля среднесписочной численности работников организаций (без учета СМП) составляет 24,1</w:t>
      </w:r>
      <w:r w:rsidR="00080337">
        <w:rPr>
          <w:rFonts w:cs="Times New Roman"/>
        </w:rPr>
        <w:t>4</w:t>
      </w:r>
      <w:r>
        <w:rPr>
          <w:rFonts w:cs="Times New Roman"/>
        </w:rPr>
        <w:t xml:space="preserve">%. Численность занятых в экономике округа по состоянию на 2023 г. </w:t>
      </w:r>
      <w:r w:rsidR="00A97878">
        <w:rPr>
          <w:rFonts w:cs="Times New Roman"/>
        </w:rPr>
        <w:t xml:space="preserve">(по оценке) </w:t>
      </w:r>
      <w:r>
        <w:rPr>
          <w:rFonts w:cs="Times New Roman"/>
        </w:rPr>
        <w:t>составляет 6,5 тыс. чел., уровень зарегистрированной безработицы – 0,8% к экономически активному населению.</w:t>
      </w:r>
    </w:p>
    <w:p w14:paraId="1F4156DB" w14:textId="4CB4BD9F" w:rsidR="00BF604D" w:rsidRDefault="00BF604D" w:rsidP="00BF604D">
      <w:pPr>
        <w:pStyle w:val="12"/>
        <w:tabs>
          <w:tab w:val="left" w:pos="709"/>
        </w:tabs>
        <w:spacing w:line="240" w:lineRule="auto"/>
        <w:ind w:firstLine="567"/>
        <w:jc w:val="both"/>
        <w:rPr>
          <w:rFonts w:cs="Times New Roman"/>
        </w:rPr>
      </w:pPr>
      <w:r>
        <w:rPr>
          <w:rFonts w:cs="Times New Roman"/>
        </w:rPr>
        <w:t>Численность и структура трудовых ресурсов Пограничного муниципального округа за период 2020-2023 годы (по состоянию на 01.01 отчетного периода), а также динамика их изменений приведена в табл. 17.</w:t>
      </w:r>
    </w:p>
    <w:p w14:paraId="28ADD2D9" w14:textId="77777777" w:rsidR="00BF604D" w:rsidRDefault="00BF604D" w:rsidP="00BF604D">
      <w:pPr>
        <w:pStyle w:val="12"/>
        <w:tabs>
          <w:tab w:val="left" w:pos="709"/>
        </w:tabs>
        <w:spacing w:line="240" w:lineRule="auto"/>
        <w:ind w:firstLine="0"/>
        <w:jc w:val="both"/>
        <w:rPr>
          <w:rFonts w:cs="Times New Roman"/>
        </w:rPr>
      </w:pPr>
    </w:p>
    <w:p w14:paraId="24009ADF" w14:textId="15AD2296" w:rsidR="00BF604D" w:rsidRDefault="00BF604D" w:rsidP="00BF604D">
      <w:pPr>
        <w:pStyle w:val="12"/>
        <w:tabs>
          <w:tab w:val="left" w:pos="709"/>
        </w:tabs>
        <w:spacing w:line="240" w:lineRule="auto"/>
        <w:ind w:firstLine="0"/>
        <w:jc w:val="both"/>
        <w:rPr>
          <w:rFonts w:cs="Times New Roman"/>
        </w:rPr>
      </w:pPr>
      <w:r>
        <w:rPr>
          <w:rFonts w:cs="Times New Roman"/>
          <w:i/>
          <w:iCs/>
        </w:rPr>
        <w:t>Таблица 17 – Рынок труда, занятость и доходы населения Пограничного МО</w:t>
      </w:r>
    </w:p>
    <w:tbl>
      <w:tblPr>
        <w:tblW w:w="9395" w:type="dxa"/>
        <w:tblInd w:w="108" w:type="dxa"/>
        <w:tblLayout w:type="fixed"/>
        <w:tblLook w:val="0000" w:firstRow="0" w:lastRow="0" w:firstColumn="0" w:lastColumn="0" w:noHBand="0" w:noVBand="0"/>
      </w:tblPr>
      <w:tblGrid>
        <w:gridCol w:w="5416"/>
        <w:gridCol w:w="996"/>
        <w:gridCol w:w="990"/>
        <w:gridCol w:w="995"/>
        <w:gridCol w:w="6"/>
        <w:gridCol w:w="986"/>
        <w:gridCol w:w="6"/>
      </w:tblGrid>
      <w:tr w:rsidR="00267292" w:rsidRPr="00267292" w14:paraId="07DAD652" w14:textId="77777777" w:rsidTr="00BF604D">
        <w:trPr>
          <w:gridAfter w:val="1"/>
          <w:wAfter w:w="6" w:type="dxa"/>
        </w:trPr>
        <w:tc>
          <w:tcPr>
            <w:tcW w:w="541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6422D8F" w14:textId="77777777" w:rsidR="00BF604D" w:rsidRPr="00267292" w:rsidRDefault="00BF604D" w:rsidP="00BF604D">
            <w:pPr>
              <w:pStyle w:val="12"/>
              <w:tabs>
                <w:tab w:val="left" w:pos="709"/>
              </w:tabs>
              <w:spacing w:line="240" w:lineRule="auto"/>
              <w:ind w:firstLine="0"/>
              <w:jc w:val="both"/>
              <w:rPr>
                <w:rFonts w:cs="Times New Roman"/>
              </w:rPr>
            </w:pPr>
            <w:r w:rsidRPr="00267292">
              <w:rPr>
                <w:rFonts w:cs="Times New Roman"/>
              </w:rPr>
              <w:t>Показатели</w:t>
            </w:r>
          </w:p>
        </w:tc>
        <w:tc>
          <w:tcPr>
            <w:tcW w:w="99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3DAAAE7" w14:textId="77777777" w:rsidR="00BF604D" w:rsidRPr="00267292" w:rsidRDefault="00BF604D" w:rsidP="00BF604D">
            <w:pPr>
              <w:pStyle w:val="12"/>
              <w:tabs>
                <w:tab w:val="left" w:pos="709"/>
              </w:tabs>
              <w:spacing w:line="240" w:lineRule="auto"/>
              <w:ind w:firstLine="0"/>
              <w:jc w:val="center"/>
              <w:rPr>
                <w:rFonts w:cs="Times New Roman"/>
              </w:rPr>
            </w:pPr>
            <w:r w:rsidRPr="00267292">
              <w:rPr>
                <w:rFonts w:cs="Times New Roman"/>
              </w:rPr>
              <w:t>2020г</w:t>
            </w:r>
          </w:p>
        </w:tc>
        <w:tc>
          <w:tcPr>
            <w:tcW w:w="99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6DB4599" w14:textId="77777777" w:rsidR="00BF604D" w:rsidRPr="00267292" w:rsidRDefault="00BF604D" w:rsidP="00BF604D">
            <w:pPr>
              <w:pStyle w:val="12"/>
              <w:tabs>
                <w:tab w:val="left" w:pos="709"/>
              </w:tabs>
              <w:spacing w:line="240" w:lineRule="auto"/>
              <w:ind w:firstLine="0"/>
              <w:jc w:val="center"/>
              <w:rPr>
                <w:rFonts w:cs="Times New Roman"/>
              </w:rPr>
            </w:pPr>
            <w:r w:rsidRPr="00267292">
              <w:rPr>
                <w:rFonts w:cs="Times New Roman"/>
              </w:rPr>
              <w:t>2021г</w:t>
            </w:r>
          </w:p>
        </w:tc>
        <w:tc>
          <w:tcPr>
            <w:tcW w:w="99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509C4CA" w14:textId="77777777" w:rsidR="00BF604D" w:rsidRPr="00267292" w:rsidRDefault="00BF604D" w:rsidP="00BF604D">
            <w:pPr>
              <w:pStyle w:val="12"/>
              <w:tabs>
                <w:tab w:val="left" w:pos="709"/>
              </w:tabs>
              <w:spacing w:line="240" w:lineRule="auto"/>
              <w:ind w:firstLine="0"/>
              <w:jc w:val="center"/>
              <w:rPr>
                <w:rFonts w:cs="Times New Roman"/>
              </w:rPr>
            </w:pPr>
            <w:r w:rsidRPr="00267292">
              <w:rPr>
                <w:rFonts w:cs="Times New Roman"/>
              </w:rPr>
              <w:t>2022г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2CF5ACB" w14:textId="77777777" w:rsidR="00BF604D" w:rsidRPr="00267292" w:rsidRDefault="00BF604D" w:rsidP="00BF604D">
            <w:pPr>
              <w:pStyle w:val="12"/>
              <w:tabs>
                <w:tab w:val="left" w:pos="709"/>
              </w:tabs>
              <w:spacing w:line="240" w:lineRule="auto"/>
              <w:ind w:firstLine="0"/>
              <w:jc w:val="center"/>
              <w:rPr>
                <w:rFonts w:cs="Times New Roman"/>
              </w:rPr>
            </w:pPr>
            <w:r w:rsidRPr="00267292">
              <w:rPr>
                <w:rFonts w:cs="Times New Roman"/>
              </w:rPr>
              <w:t>2023г</w:t>
            </w:r>
          </w:p>
        </w:tc>
      </w:tr>
      <w:tr w:rsidR="00267292" w:rsidRPr="00267292" w14:paraId="0E26B632" w14:textId="77777777" w:rsidTr="00BF604D">
        <w:trPr>
          <w:gridAfter w:val="1"/>
          <w:wAfter w:w="6" w:type="dxa"/>
        </w:trPr>
        <w:tc>
          <w:tcPr>
            <w:tcW w:w="5416" w:type="dxa"/>
            <w:tcBorders>
              <w:top w:val="single" w:sz="4" w:space="0" w:color="000000"/>
              <w:left w:val="single" w:sz="4" w:space="0" w:color="000000"/>
              <w:bottom w:val="single" w:sz="4" w:space="0" w:color="000000"/>
              <w:right w:val="single" w:sz="4" w:space="0" w:color="000000"/>
            </w:tcBorders>
          </w:tcPr>
          <w:p w14:paraId="715CC095" w14:textId="2EAC65CE" w:rsidR="00BF604D" w:rsidRPr="00267292" w:rsidRDefault="00BF604D" w:rsidP="00BF604D">
            <w:pPr>
              <w:pStyle w:val="12"/>
              <w:tabs>
                <w:tab w:val="left" w:pos="709"/>
              </w:tabs>
              <w:spacing w:line="240" w:lineRule="auto"/>
              <w:ind w:firstLine="0"/>
              <w:jc w:val="both"/>
              <w:rPr>
                <w:rFonts w:cs="Times New Roman"/>
              </w:rPr>
            </w:pPr>
            <w:r w:rsidRPr="00267292">
              <w:rPr>
                <w:rFonts w:cs="Times New Roman"/>
              </w:rPr>
              <w:t>Среднесписочная численность работников организаций (без учета СМП), чел.</w:t>
            </w:r>
          </w:p>
        </w:tc>
        <w:tc>
          <w:tcPr>
            <w:tcW w:w="996" w:type="dxa"/>
            <w:tcBorders>
              <w:top w:val="single" w:sz="4" w:space="0" w:color="000000"/>
              <w:left w:val="single" w:sz="4" w:space="0" w:color="000000"/>
              <w:bottom w:val="single" w:sz="4" w:space="0" w:color="000000"/>
              <w:right w:val="single" w:sz="4" w:space="0" w:color="000000"/>
            </w:tcBorders>
          </w:tcPr>
          <w:p w14:paraId="0E550832"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2 888</w:t>
            </w:r>
          </w:p>
          <w:p w14:paraId="6F282793" w14:textId="77777777" w:rsidR="00BF604D" w:rsidRPr="00267292" w:rsidRDefault="00BF604D" w:rsidP="00BF604D">
            <w:pPr>
              <w:pStyle w:val="12"/>
              <w:tabs>
                <w:tab w:val="left" w:pos="709"/>
              </w:tabs>
              <w:spacing w:line="240" w:lineRule="auto"/>
              <w:ind w:firstLine="0"/>
              <w:jc w:val="right"/>
              <w:rPr>
                <w:rFonts w:cs="Times New Roman"/>
              </w:rPr>
            </w:pPr>
          </w:p>
        </w:tc>
        <w:tc>
          <w:tcPr>
            <w:tcW w:w="990" w:type="dxa"/>
            <w:tcBorders>
              <w:top w:val="single" w:sz="4" w:space="0" w:color="000000"/>
              <w:left w:val="single" w:sz="4" w:space="0" w:color="000000"/>
              <w:bottom w:val="single" w:sz="4" w:space="0" w:color="000000"/>
              <w:right w:val="single" w:sz="4" w:space="0" w:color="000000"/>
            </w:tcBorders>
          </w:tcPr>
          <w:p w14:paraId="72832231"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3 199</w:t>
            </w:r>
          </w:p>
          <w:p w14:paraId="2BC3B24E" w14:textId="77777777" w:rsidR="00BF604D" w:rsidRPr="00267292" w:rsidRDefault="00BF604D" w:rsidP="00BF604D">
            <w:pPr>
              <w:pStyle w:val="12"/>
              <w:tabs>
                <w:tab w:val="left" w:pos="709"/>
              </w:tabs>
              <w:spacing w:line="240" w:lineRule="auto"/>
              <w:ind w:firstLine="0"/>
              <w:jc w:val="right"/>
              <w:rPr>
                <w:rFonts w:cs="Times New Roman"/>
              </w:rPr>
            </w:pPr>
          </w:p>
        </w:tc>
        <w:tc>
          <w:tcPr>
            <w:tcW w:w="995" w:type="dxa"/>
            <w:tcBorders>
              <w:top w:val="single" w:sz="4" w:space="0" w:color="000000"/>
              <w:left w:val="single" w:sz="4" w:space="0" w:color="000000"/>
              <w:bottom w:val="single" w:sz="4" w:space="0" w:color="000000"/>
              <w:right w:val="single" w:sz="4" w:space="0" w:color="000000"/>
            </w:tcBorders>
          </w:tcPr>
          <w:p w14:paraId="0D9C2199"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2 763</w:t>
            </w:r>
          </w:p>
          <w:p w14:paraId="39C19418" w14:textId="77777777" w:rsidR="00BF604D" w:rsidRPr="00267292" w:rsidRDefault="00BF604D" w:rsidP="00BF604D">
            <w:pPr>
              <w:pStyle w:val="12"/>
              <w:tabs>
                <w:tab w:val="left" w:pos="709"/>
              </w:tabs>
              <w:spacing w:line="240" w:lineRule="auto"/>
              <w:ind w:firstLine="0"/>
              <w:jc w:val="right"/>
              <w:rPr>
                <w:rFonts w:cs="Times New Roman"/>
              </w:rPr>
            </w:pPr>
          </w:p>
        </w:tc>
        <w:tc>
          <w:tcPr>
            <w:tcW w:w="992" w:type="dxa"/>
            <w:gridSpan w:val="2"/>
            <w:tcBorders>
              <w:top w:val="single" w:sz="4" w:space="0" w:color="000000"/>
              <w:left w:val="single" w:sz="4" w:space="0" w:color="000000"/>
              <w:bottom w:val="single" w:sz="4" w:space="0" w:color="000000"/>
              <w:right w:val="single" w:sz="4" w:space="0" w:color="000000"/>
            </w:tcBorders>
          </w:tcPr>
          <w:p w14:paraId="525B2852"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2676</w:t>
            </w:r>
          </w:p>
        </w:tc>
      </w:tr>
      <w:tr w:rsidR="00267292" w:rsidRPr="00267292" w14:paraId="4A58D44D" w14:textId="77777777" w:rsidTr="00BF604D">
        <w:trPr>
          <w:gridAfter w:val="1"/>
          <w:wAfter w:w="6" w:type="dxa"/>
        </w:trPr>
        <w:tc>
          <w:tcPr>
            <w:tcW w:w="5416" w:type="dxa"/>
            <w:tcBorders>
              <w:top w:val="single" w:sz="4" w:space="0" w:color="000000"/>
              <w:left w:val="single" w:sz="4" w:space="0" w:color="000000"/>
              <w:bottom w:val="single" w:sz="4" w:space="0" w:color="000000"/>
              <w:right w:val="single" w:sz="4" w:space="0" w:color="000000"/>
            </w:tcBorders>
          </w:tcPr>
          <w:p w14:paraId="73A1B620" w14:textId="35D98EDF" w:rsidR="00BF604D" w:rsidRPr="00267292" w:rsidRDefault="00BF604D" w:rsidP="00BF604D">
            <w:pPr>
              <w:pStyle w:val="12"/>
              <w:tabs>
                <w:tab w:val="left" w:pos="709"/>
              </w:tabs>
              <w:spacing w:line="240" w:lineRule="auto"/>
              <w:ind w:firstLine="0"/>
              <w:jc w:val="both"/>
              <w:rPr>
                <w:rFonts w:cs="Times New Roman"/>
              </w:rPr>
            </w:pPr>
            <w:r w:rsidRPr="00267292">
              <w:rPr>
                <w:rFonts w:cs="Times New Roman"/>
              </w:rPr>
              <w:t>Численность безработных граждан на конец отчетного периода, зарегистрированных в государственной службе занятости, чел.</w:t>
            </w:r>
          </w:p>
        </w:tc>
        <w:tc>
          <w:tcPr>
            <w:tcW w:w="996" w:type="dxa"/>
            <w:tcBorders>
              <w:top w:val="single" w:sz="4" w:space="0" w:color="000000"/>
              <w:left w:val="single" w:sz="4" w:space="0" w:color="000000"/>
              <w:bottom w:val="single" w:sz="4" w:space="0" w:color="000000"/>
              <w:right w:val="single" w:sz="4" w:space="0" w:color="000000"/>
            </w:tcBorders>
          </w:tcPr>
          <w:p w14:paraId="1DD4DA3F"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233</w:t>
            </w:r>
          </w:p>
        </w:tc>
        <w:tc>
          <w:tcPr>
            <w:tcW w:w="990" w:type="dxa"/>
            <w:tcBorders>
              <w:top w:val="single" w:sz="4" w:space="0" w:color="000000"/>
              <w:left w:val="single" w:sz="4" w:space="0" w:color="000000"/>
              <w:bottom w:val="single" w:sz="4" w:space="0" w:color="000000"/>
              <w:right w:val="single" w:sz="4" w:space="0" w:color="000000"/>
            </w:tcBorders>
          </w:tcPr>
          <w:p w14:paraId="09C556AA"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236</w:t>
            </w:r>
          </w:p>
        </w:tc>
        <w:tc>
          <w:tcPr>
            <w:tcW w:w="995" w:type="dxa"/>
            <w:tcBorders>
              <w:top w:val="single" w:sz="4" w:space="0" w:color="000000"/>
              <w:left w:val="single" w:sz="4" w:space="0" w:color="000000"/>
              <w:bottom w:val="single" w:sz="4" w:space="0" w:color="000000"/>
              <w:right w:val="single" w:sz="4" w:space="0" w:color="000000"/>
            </w:tcBorders>
          </w:tcPr>
          <w:p w14:paraId="729A7EF0"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134</w:t>
            </w:r>
          </w:p>
        </w:tc>
        <w:tc>
          <w:tcPr>
            <w:tcW w:w="992" w:type="dxa"/>
            <w:gridSpan w:val="2"/>
            <w:tcBorders>
              <w:top w:val="single" w:sz="4" w:space="0" w:color="000000"/>
              <w:left w:val="single" w:sz="4" w:space="0" w:color="000000"/>
              <w:bottom w:val="single" w:sz="4" w:space="0" w:color="000000"/>
              <w:right w:val="single" w:sz="4" w:space="0" w:color="000000"/>
            </w:tcBorders>
          </w:tcPr>
          <w:p w14:paraId="2C04AC75"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79</w:t>
            </w:r>
          </w:p>
        </w:tc>
      </w:tr>
      <w:tr w:rsidR="00267292" w:rsidRPr="00267292" w14:paraId="5A03AA24" w14:textId="77777777" w:rsidTr="00BF604D">
        <w:trPr>
          <w:gridAfter w:val="1"/>
          <w:wAfter w:w="6" w:type="dxa"/>
        </w:trPr>
        <w:tc>
          <w:tcPr>
            <w:tcW w:w="5416" w:type="dxa"/>
            <w:tcBorders>
              <w:top w:val="single" w:sz="4" w:space="0" w:color="000000"/>
              <w:left w:val="single" w:sz="4" w:space="0" w:color="000000"/>
              <w:bottom w:val="single" w:sz="4" w:space="0" w:color="000000"/>
              <w:right w:val="single" w:sz="4" w:space="0" w:color="000000"/>
            </w:tcBorders>
          </w:tcPr>
          <w:p w14:paraId="4CD578F8" w14:textId="77777777" w:rsidR="00BF604D" w:rsidRPr="00267292" w:rsidRDefault="00BF604D" w:rsidP="00BF604D">
            <w:pPr>
              <w:pStyle w:val="12"/>
              <w:tabs>
                <w:tab w:val="left" w:pos="709"/>
              </w:tabs>
              <w:spacing w:line="240" w:lineRule="auto"/>
              <w:ind w:firstLine="0"/>
              <w:jc w:val="both"/>
              <w:rPr>
                <w:rFonts w:cs="Times New Roman"/>
              </w:rPr>
            </w:pPr>
            <w:r w:rsidRPr="00267292">
              <w:rPr>
                <w:rFonts w:cs="Times New Roman"/>
              </w:rPr>
              <w:t>Потребность в работниках, заявленная организациями в органы государственной службы занятости, на конец года, чел.</w:t>
            </w:r>
          </w:p>
        </w:tc>
        <w:tc>
          <w:tcPr>
            <w:tcW w:w="996" w:type="dxa"/>
            <w:tcBorders>
              <w:top w:val="single" w:sz="4" w:space="0" w:color="000000"/>
              <w:left w:val="single" w:sz="4" w:space="0" w:color="000000"/>
              <w:bottom w:val="single" w:sz="4" w:space="0" w:color="000000"/>
              <w:right w:val="single" w:sz="4" w:space="0" w:color="000000"/>
            </w:tcBorders>
          </w:tcPr>
          <w:p w14:paraId="348EAA9F"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466</w:t>
            </w:r>
          </w:p>
        </w:tc>
        <w:tc>
          <w:tcPr>
            <w:tcW w:w="990" w:type="dxa"/>
            <w:tcBorders>
              <w:top w:val="single" w:sz="4" w:space="0" w:color="000000"/>
              <w:left w:val="single" w:sz="4" w:space="0" w:color="000000"/>
              <w:bottom w:val="single" w:sz="4" w:space="0" w:color="000000"/>
              <w:right w:val="single" w:sz="4" w:space="0" w:color="000000"/>
            </w:tcBorders>
          </w:tcPr>
          <w:p w14:paraId="60345826"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511</w:t>
            </w:r>
          </w:p>
        </w:tc>
        <w:tc>
          <w:tcPr>
            <w:tcW w:w="995" w:type="dxa"/>
            <w:tcBorders>
              <w:top w:val="single" w:sz="4" w:space="0" w:color="000000"/>
              <w:left w:val="single" w:sz="4" w:space="0" w:color="000000"/>
              <w:bottom w:val="single" w:sz="4" w:space="0" w:color="000000"/>
              <w:right w:val="single" w:sz="4" w:space="0" w:color="000000"/>
            </w:tcBorders>
          </w:tcPr>
          <w:p w14:paraId="53268118"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309</w:t>
            </w:r>
          </w:p>
        </w:tc>
        <w:tc>
          <w:tcPr>
            <w:tcW w:w="992" w:type="dxa"/>
            <w:gridSpan w:val="2"/>
            <w:tcBorders>
              <w:top w:val="single" w:sz="4" w:space="0" w:color="000000"/>
              <w:left w:val="single" w:sz="4" w:space="0" w:color="000000"/>
              <w:bottom w:val="single" w:sz="4" w:space="0" w:color="000000"/>
              <w:right w:val="single" w:sz="4" w:space="0" w:color="000000"/>
            </w:tcBorders>
          </w:tcPr>
          <w:p w14:paraId="07336704"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202</w:t>
            </w:r>
          </w:p>
        </w:tc>
      </w:tr>
      <w:tr w:rsidR="00267292" w:rsidRPr="00267292" w14:paraId="3B5D4211" w14:textId="77777777" w:rsidTr="00BF604D">
        <w:trPr>
          <w:gridAfter w:val="1"/>
          <w:wAfter w:w="6" w:type="dxa"/>
        </w:trPr>
        <w:tc>
          <w:tcPr>
            <w:tcW w:w="5416" w:type="dxa"/>
            <w:tcBorders>
              <w:top w:val="single" w:sz="4" w:space="0" w:color="000000"/>
              <w:left w:val="single" w:sz="4" w:space="0" w:color="000000"/>
              <w:bottom w:val="single" w:sz="4" w:space="0" w:color="000000"/>
              <w:right w:val="single" w:sz="4" w:space="0" w:color="000000"/>
            </w:tcBorders>
          </w:tcPr>
          <w:p w14:paraId="59A30EED" w14:textId="77777777" w:rsidR="00BF604D" w:rsidRPr="00267292" w:rsidRDefault="00BF604D" w:rsidP="00BF604D">
            <w:pPr>
              <w:pStyle w:val="12"/>
              <w:tabs>
                <w:tab w:val="left" w:pos="709"/>
              </w:tabs>
              <w:spacing w:line="240" w:lineRule="auto"/>
              <w:ind w:firstLine="0"/>
              <w:jc w:val="both"/>
              <w:rPr>
                <w:rFonts w:cs="Times New Roman"/>
              </w:rPr>
            </w:pPr>
            <w:r w:rsidRPr="00267292">
              <w:rPr>
                <w:rFonts w:cs="Times New Roman"/>
              </w:rPr>
              <w:lastRenderedPageBreak/>
              <w:t>Нагрузка незанятого населения на 100 заявленных вакансий, на конец года, чел.</w:t>
            </w:r>
          </w:p>
        </w:tc>
        <w:tc>
          <w:tcPr>
            <w:tcW w:w="996" w:type="dxa"/>
            <w:tcBorders>
              <w:top w:val="single" w:sz="4" w:space="0" w:color="000000"/>
              <w:left w:val="single" w:sz="4" w:space="0" w:color="000000"/>
              <w:bottom w:val="single" w:sz="4" w:space="0" w:color="000000"/>
              <w:right w:val="single" w:sz="4" w:space="0" w:color="000000"/>
            </w:tcBorders>
          </w:tcPr>
          <w:p w14:paraId="5F8090DB"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51,9</w:t>
            </w:r>
          </w:p>
        </w:tc>
        <w:tc>
          <w:tcPr>
            <w:tcW w:w="990" w:type="dxa"/>
            <w:tcBorders>
              <w:top w:val="single" w:sz="4" w:space="0" w:color="000000"/>
              <w:left w:val="single" w:sz="4" w:space="0" w:color="000000"/>
              <w:bottom w:val="single" w:sz="4" w:space="0" w:color="000000"/>
              <w:right w:val="single" w:sz="4" w:space="0" w:color="000000"/>
            </w:tcBorders>
          </w:tcPr>
          <w:p w14:paraId="62421DF0"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50,5</w:t>
            </w:r>
          </w:p>
        </w:tc>
        <w:tc>
          <w:tcPr>
            <w:tcW w:w="995" w:type="dxa"/>
            <w:tcBorders>
              <w:top w:val="single" w:sz="4" w:space="0" w:color="000000"/>
              <w:left w:val="single" w:sz="4" w:space="0" w:color="000000"/>
              <w:bottom w:val="single" w:sz="4" w:space="0" w:color="000000"/>
              <w:right w:val="single" w:sz="4" w:space="0" w:color="000000"/>
            </w:tcBorders>
          </w:tcPr>
          <w:p w14:paraId="1D836E1C"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53,1</w:t>
            </w:r>
          </w:p>
        </w:tc>
        <w:tc>
          <w:tcPr>
            <w:tcW w:w="992" w:type="dxa"/>
            <w:gridSpan w:val="2"/>
            <w:tcBorders>
              <w:top w:val="single" w:sz="4" w:space="0" w:color="000000"/>
              <w:left w:val="single" w:sz="4" w:space="0" w:color="000000"/>
              <w:bottom w:val="single" w:sz="4" w:space="0" w:color="000000"/>
              <w:right w:val="single" w:sz="4" w:space="0" w:color="000000"/>
            </w:tcBorders>
          </w:tcPr>
          <w:p w14:paraId="5623ED8E"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43,6</w:t>
            </w:r>
          </w:p>
        </w:tc>
      </w:tr>
      <w:tr w:rsidR="00267292" w:rsidRPr="00267292" w14:paraId="54D8B093" w14:textId="77777777" w:rsidTr="00BF604D">
        <w:trPr>
          <w:gridAfter w:val="1"/>
          <w:wAfter w:w="6" w:type="dxa"/>
        </w:trPr>
        <w:tc>
          <w:tcPr>
            <w:tcW w:w="5416" w:type="dxa"/>
            <w:tcBorders>
              <w:top w:val="single" w:sz="4" w:space="0" w:color="000000"/>
              <w:left w:val="single" w:sz="4" w:space="0" w:color="000000"/>
              <w:bottom w:val="single" w:sz="4" w:space="0" w:color="000000"/>
              <w:right w:val="single" w:sz="4" w:space="0" w:color="000000"/>
            </w:tcBorders>
          </w:tcPr>
          <w:p w14:paraId="03BC6C15" w14:textId="5CCBC447" w:rsidR="00BF604D" w:rsidRPr="00267292" w:rsidRDefault="00BF604D" w:rsidP="00BF604D">
            <w:pPr>
              <w:pStyle w:val="12"/>
              <w:tabs>
                <w:tab w:val="left" w:pos="709"/>
              </w:tabs>
              <w:spacing w:line="240" w:lineRule="auto"/>
              <w:ind w:firstLine="0"/>
              <w:jc w:val="both"/>
              <w:rPr>
                <w:rFonts w:cs="Times New Roman"/>
              </w:rPr>
            </w:pPr>
            <w:r w:rsidRPr="00267292">
              <w:rPr>
                <w:rFonts w:cs="Times New Roman"/>
              </w:rPr>
              <w:t>Численность пенсионеров, чел.</w:t>
            </w:r>
            <w:r w:rsidR="008D6C91" w:rsidRPr="00267292">
              <w:rPr>
                <w:rFonts w:cs="Times New Roman"/>
              </w:rPr>
              <w:t xml:space="preserve"> (на 01.01.)</w:t>
            </w:r>
          </w:p>
        </w:tc>
        <w:tc>
          <w:tcPr>
            <w:tcW w:w="996" w:type="dxa"/>
            <w:tcBorders>
              <w:top w:val="single" w:sz="4" w:space="0" w:color="000000"/>
              <w:left w:val="single" w:sz="4" w:space="0" w:color="000000"/>
              <w:bottom w:val="single" w:sz="4" w:space="0" w:color="000000"/>
              <w:right w:val="single" w:sz="4" w:space="0" w:color="000000"/>
            </w:tcBorders>
          </w:tcPr>
          <w:p w14:paraId="6E8B164D" w14:textId="22565878"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 xml:space="preserve">4 </w:t>
            </w:r>
            <w:r w:rsidR="008D6C91" w:rsidRPr="00267292">
              <w:rPr>
                <w:rFonts w:cs="Times New Roman"/>
              </w:rPr>
              <w:t>561</w:t>
            </w:r>
          </w:p>
        </w:tc>
        <w:tc>
          <w:tcPr>
            <w:tcW w:w="990" w:type="dxa"/>
            <w:tcBorders>
              <w:top w:val="single" w:sz="4" w:space="0" w:color="000000"/>
              <w:left w:val="single" w:sz="4" w:space="0" w:color="000000"/>
              <w:bottom w:val="single" w:sz="4" w:space="0" w:color="000000"/>
              <w:right w:val="single" w:sz="4" w:space="0" w:color="000000"/>
            </w:tcBorders>
          </w:tcPr>
          <w:p w14:paraId="68E37C69" w14:textId="70027A14"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 xml:space="preserve">4 </w:t>
            </w:r>
            <w:r w:rsidR="008D6C91" w:rsidRPr="00267292">
              <w:rPr>
                <w:rFonts w:cs="Times New Roman"/>
              </w:rPr>
              <w:t>445</w:t>
            </w:r>
          </w:p>
        </w:tc>
        <w:tc>
          <w:tcPr>
            <w:tcW w:w="995" w:type="dxa"/>
            <w:tcBorders>
              <w:top w:val="single" w:sz="4" w:space="0" w:color="000000"/>
              <w:left w:val="single" w:sz="4" w:space="0" w:color="000000"/>
              <w:bottom w:val="single" w:sz="4" w:space="0" w:color="000000"/>
              <w:right w:val="single" w:sz="4" w:space="0" w:color="000000"/>
            </w:tcBorders>
          </w:tcPr>
          <w:p w14:paraId="7A28AC78" w14:textId="59D78BCE"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 xml:space="preserve">4 </w:t>
            </w:r>
            <w:r w:rsidR="00D25E17" w:rsidRPr="00267292">
              <w:rPr>
                <w:rFonts w:cs="Times New Roman"/>
              </w:rPr>
              <w:t>310</w:t>
            </w:r>
          </w:p>
        </w:tc>
        <w:tc>
          <w:tcPr>
            <w:tcW w:w="992" w:type="dxa"/>
            <w:gridSpan w:val="2"/>
            <w:tcBorders>
              <w:top w:val="single" w:sz="4" w:space="0" w:color="000000"/>
              <w:left w:val="single" w:sz="4" w:space="0" w:color="000000"/>
              <w:bottom w:val="single" w:sz="4" w:space="0" w:color="000000"/>
              <w:right w:val="single" w:sz="4" w:space="0" w:color="000000"/>
            </w:tcBorders>
          </w:tcPr>
          <w:p w14:paraId="056D801E"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4 238</w:t>
            </w:r>
          </w:p>
        </w:tc>
      </w:tr>
      <w:tr w:rsidR="00267292" w:rsidRPr="00267292" w14:paraId="7FBC329B" w14:textId="77777777" w:rsidTr="00BF604D">
        <w:tc>
          <w:tcPr>
            <w:tcW w:w="8403" w:type="dxa"/>
            <w:gridSpan w:val="5"/>
            <w:tcBorders>
              <w:top w:val="single" w:sz="4" w:space="0" w:color="000000"/>
              <w:left w:val="single" w:sz="4" w:space="0" w:color="000000"/>
              <w:bottom w:val="single" w:sz="4" w:space="0" w:color="000000"/>
              <w:right w:val="single" w:sz="4" w:space="0" w:color="000000"/>
            </w:tcBorders>
          </w:tcPr>
          <w:p w14:paraId="17FAE1A7" w14:textId="77777777" w:rsidR="00BF604D" w:rsidRPr="00267292" w:rsidRDefault="00BF604D" w:rsidP="00BF604D">
            <w:pPr>
              <w:pStyle w:val="12"/>
              <w:tabs>
                <w:tab w:val="left" w:pos="709"/>
              </w:tabs>
              <w:spacing w:line="240" w:lineRule="auto"/>
              <w:ind w:firstLine="0"/>
              <w:jc w:val="both"/>
              <w:rPr>
                <w:rFonts w:cs="Times New Roman"/>
              </w:rPr>
            </w:pPr>
            <w:r w:rsidRPr="00267292">
              <w:rPr>
                <w:rFonts w:cs="Times New Roman"/>
              </w:rPr>
              <w:t>– получающие пенсии по старости, чел.</w:t>
            </w:r>
          </w:p>
        </w:tc>
        <w:tc>
          <w:tcPr>
            <w:tcW w:w="992" w:type="dxa"/>
            <w:gridSpan w:val="2"/>
            <w:tcBorders>
              <w:top w:val="single" w:sz="4" w:space="0" w:color="000000"/>
              <w:left w:val="single" w:sz="4" w:space="0" w:color="000000"/>
              <w:bottom w:val="single" w:sz="4" w:space="0" w:color="000000"/>
              <w:right w:val="single" w:sz="4" w:space="0" w:color="000000"/>
            </w:tcBorders>
          </w:tcPr>
          <w:p w14:paraId="0EAF8CE0"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3 394</w:t>
            </w:r>
          </w:p>
        </w:tc>
      </w:tr>
      <w:tr w:rsidR="00267292" w:rsidRPr="00267292" w14:paraId="27DB4FDC" w14:textId="77777777" w:rsidTr="00BF604D">
        <w:tc>
          <w:tcPr>
            <w:tcW w:w="8403" w:type="dxa"/>
            <w:gridSpan w:val="5"/>
            <w:tcBorders>
              <w:top w:val="single" w:sz="4" w:space="0" w:color="000000"/>
              <w:left w:val="single" w:sz="4" w:space="0" w:color="000000"/>
              <w:bottom w:val="single" w:sz="4" w:space="0" w:color="000000"/>
              <w:right w:val="single" w:sz="4" w:space="0" w:color="000000"/>
            </w:tcBorders>
          </w:tcPr>
          <w:p w14:paraId="71EE5E37" w14:textId="77777777" w:rsidR="00BF604D" w:rsidRPr="00267292" w:rsidRDefault="00BF604D" w:rsidP="00BF604D">
            <w:pPr>
              <w:pStyle w:val="12"/>
              <w:tabs>
                <w:tab w:val="left" w:pos="709"/>
              </w:tabs>
              <w:spacing w:line="240" w:lineRule="auto"/>
              <w:ind w:firstLine="0"/>
              <w:jc w:val="both"/>
              <w:rPr>
                <w:rFonts w:cs="Times New Roman"/>
              </w:rPr>
            </w:pPr>
            <w:r w:rsidRPr="00267292">
              <w:rPr>
                <w:rFonts w:cs="Times New Roman"/>
              </w:rPr>
              <w:t>– по инвалидности, чел.</w:t>
            </w:r>
          </w:p>
        </w:tc>
        <w:tc>
          <w:tcPr>
            <w:tcW w:w="992" w:type="dxa"/>
            <w:gridSpan w:val="2"/>
            <w:tcBorders>
              <w:top w:val="single" w:sz="4" w:space="0" w:color="000000"/>
              <w:left w:val="single" w:sz="4" w:space="0" w:color="000000"/>
              <w:bottom w:val="single" w:sz="4" w:space="0" w:color="000000"/>
              <w:right w:val="single" w:sz="4" w:space="0" w:color="000000"/>
            </w:tcBorders>
          </w:tcPr>
          <w:p w14:paraId="60A15233"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178</w:t>
            </w:r>
          </w:p>
        </w:tc>
      </w:tr>
      <w:tr w:rsidR="00267292" w:rsidRPr="00267292" w14:paraId="454869B6" w14:textId="77777777" w:rsidTr="00BF604D">
        <w:tc>
          <w:tcPr>
            <w:tcW w:w="8403" w:type="dxa"/>
            <w:gridSpan w:val="5"/>
            <w:tcBorders>
              <w:top w:val="single" w:sz="4" w:space="0" w:color="000000"/>
              <w:left w:val="single" w:sz="4" w:space="0" w:color="000000"/>
              <w:bottom w:val="single" w:sz="4" w:space="0" w:color="000000"/>
              <w:right w:val="single" w:sz="4" w:space="0" w:color="000000"/>
            </w:tcBorders>
          </w:tcPr>
          <w:p w14:paraId="239382E4" w14:textId="77777777" w:rsidR="00BF604D" w:rsidRPr="00267292" w:rsidRDefault="00BF604D" w:rsidP="00BF604D">
            <w:pPr>
              <w:pStyle w:val="12"/>
              <w:tabs>
                <w:tab w:val="left" w:pos="709"/>
              </w:tabs>
              <w:spacing w:line="240" w:lineRule="auto"/>
              <w:ind w:firstLine="0"/>
              <w:jc w:val="both"/>
              <w:rPr>
                <w:rFonts w:cs="Times New Roman"/>
              </w:rPr>
            </w:pPr>
            <w:r w:rsidRPr="00267292">
              <w:rPr>
                <w:rFonts w:cs="Times New Roman"/>
              </w:rPr>
              <w:t>– по случаю потери кормильца, чел.</w:t>
            </w:r>
          </w:p>
        </w:tc>
        <w:tc>
          <w:tcPr>
            <w:tcW w:w="992" w:type="dxa"/>
            <w:gridSpan w:val="2"/>
            <w:tcBorders>
              <w:top w:val="single" w:sz="4" w:space="0" w:color="000000"/>
              <w:left w:val="single" w:sz="4" w:space="0" w:color="000000"/>
              <w:bottom w:val="single" w:sz="4" w:space="0" w:color="000000"/>
              <w:right w:val="single" w:sz="4" w:space="0" w:color="000000"/>
            </w:tcBorders>
          </w:tcPr>
          <w:p w14:paraId="6D1121BE"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91</w:t>
            </w:r>
          </w:p>
        </w:tc>
      </w:tr>
      <w:tr w:rsidR="00267292" w:rsidRPr="00267292" w14:paraId="4FFA88DF" w14:textId="77777777" w:rsidTr="00BF604D">
        <w:tc>
          <w:tcPr>
            <w:tcW w:w="8403" w:type="dxa"/>
            <w:gridSpan w:val="5"/>
            <w:tcBorders>
              <w:top w:val="single" w:sz="4" w:space="0" w:color="000000"/>
              <w:left w:val="single" w:sz="4" w:space="0" w:color="000000"/>
              <w:bottom w:val="single" w:sz="4" w:space="0" w:color="000000"/>
              <w:right w:val="single" w:sz="4" w:space="0" w:color="000000"/>
            </w:tcBorders>
          </w:tcPr>
          <w:p w14:paraId="060C5658" w14:textId="77777777" w:rsidR="00BF604D" w:rsidRPr="00267292" w:rsidRDefault="00BF604D" w:rsidP="00BF604D">
            <w:pPr>
              <w:pStyle w:val="12"/>
              <w:tabs>
                <w:tab w:val="left" w:pos="709"/>
              </w:tabs>
              <w:spacing w:line="240" w:lineRule="auto"/>
              <w:ind w:firstLine="0"/>
              <w:jc w:val="both"/>
              <w:rPr>
                <w:rFonts w:cs="Times New Roman"/>
              </w:rPr>
            </w:pPr>
            <w:r w:rsidRPr="00267292">
              <w:rPr>
                <w:rFonts w:cs="Times New Roman"/>
              </w:rPr>
              <w:t>– социальная пенсия, чел.</w:t>
            </w:r>
          </w:p>
        </w:tc>
        <w:tc>
          <w:tcPr>
            <w:tcW w:w="992" w:type="dxa"/>
            <w:gridSpan w:val="2"/>
            <w:tcBorders>
              <w:top w:val="single" w:sz="4" w:space="0" w:color="000000"/>
              <w:left w:val="single" w:sz="4" w:space="0" w:color="000000"/>
              <w:bottom w:val="single" w:sz="4" w:space="0" w:color="000000"/>
              <w:right w:val="single" w:sz="4" w:space="0" w:color="000000"/>
            </w:tcBorders>
          </w:tcPr>
          <w:p w14:paraId="22591EAD"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567</w:t>
            </w:r>
          </w:p>
        </w:tc>
      </w:tr>
      <w:tr w:rsidR="00267292" w:rsidRPr="00267292" w14:paraId="4E4E1B9A" w14:textId="77777777" w:rsidTr="00BF604D">
        <w:trPr>
          <w:gridAfter w:val="1"/>
          <w:wAfter w:w="6" w:type="dxa"/>
        </w:trPr>
        <w:tc>
          <w:tcPr>
            <w:tcW w:w="5416" w:type="dxa"/>
            <w:tcBorders>
              <w:top w:val="single" w:sz="4" w:space="0" w:color="000000"/>
              <w:left w:val="single" w:sz="4" w:space="0" w:color="000000"/>
              <w:bottom w:val="single" w:sz="4" w:space="0" w:color="000000"/>
              <w:right w:val="single" w:sz="4" w:space="0" w:color="000000"/>
            </w:tcBorders>
          </w:tcPr>
          <w:p w14:paraId="5961AB6D" w14:textId="77777777" w:rsidR="00BF604D" w:rsidRPr="00267292" w:rsidRDefault="00BF604D" w:rsidP="00BF604D">
            <w:pPr>
              <w:pStyle w:val="12"/>
              <w:tabs>
                <w:tab w:val="left" w:pos="709"/>
              </w:tabs>
              <w:spacing w:line="240" w:lineRule="auto"/>
              <w:ind w:firstLine="0"/>
              <w:jc w:val="both"/>
              <w:rPr>
                <w:rFonts w:cs="Times New Roman"/>
              </w:rPr>
            </w:pPr>
            <w:r w:rsidRPr="00267292">
              <w:rPr>
                <w:rFonts w:cs="Times New Roman"/>
              </w:rPr>
              <w:t>Удельный вес численности работающих пенсио-неров, в % к общей численности пенсионеров</w:t>
            </w:r>
          </w:p>
        </w:tc>
        <w:tc>
          <w:tcPr>
            <w:tcW w:w="996" w:type="dxa"/>
            <w:tcBorders>
              <w:top w:val="single" w:sz="4" w:space="0" w:color="000000"/>
              <w:left w:val="single" w:sz="4" w:space="0" w:color="000000"/>
              <w:bottom w:val="single" w:sz="4" w:space="0" w:color="000000"/>
              <w:right w:val="single" w:sz="4" w:space="0" w:color="000000"/>
            </w:tcBorders>
          </w:tcPr>
          <w:p w14:paraId="12FA5B54"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19,6%</w:t>
            </w:r>
          </w:p>
        </w:tc>
        <w:tc>
          <w:tcPr>
            <w:tcW w:w="990" w:type="dxa"/>
            <w:tcBorders>
              <w:top w:val="single" w:sz="4" w:space="0" w:color="000000"/>
              <w:left w:val="single" w:sz="4" w:space="0" w:color="000000"/>
              <w:bottom w:val="single" w:sz="4" w:space="0" w:color="000000"/>
              <w:right w:val="single" w:sz="4" w:space="0" w:color="000000"/>
            </w:tcBorders>
          </w:tcPr>
          <w:p w14:paraId="298E5A1E"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19,2%</w:t>
            </w:r>
          </w:p>
        </w:tc>
        <w:tc>
          <w:tcPr>
            <w:tcW w:w="995" w:type="dxa"/>
            <w:tcBorders>
              <w:top w:val="single" w:sz="4" w:space="0" w:color="000000"/>
              <w:left w:val="single" w:sz="4" w:space="0" w:color="000000"/>
              <w:bottom w:val="single" w:sz="4" w:space="0" w:color="000000"/>
              <w:right w:val="single" w:sz="4" w:space="0" w:color="000000"/>
            </w:tcBorders>
          </w:tcPr>
          <w:p w14:paraId="5523F801"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19,4%</w:t>
            </w:r>
          </w:p>
        </w:tc>
        <w:tc>
          <w:tcPr>
            <w:tcW w:w="992" w:type="dxa"/>
            <w:gridSpan w:val="2"/>
            <w:tcBorders>
              <w:top w:val="single" w:sz="4" w:space="0" w:color="000000"/>
              <w:left w:val="single" w:sz="4" w:space="0" w:color="000000"/>
              <w:bottom w:val="single" w:sz="4" w:space="0" w:color="000000"/>
              <w:right w:val="single" w:sz="4" w:space="0" w:color="000000"/>
            </w:tcBorders>
          </w:tcPr>
          <w:p w14:paraId="5FEE26A9"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17,9%</w:t>
            </w:r>
          </w:p>
        </w:tc>
      </w:tr>
      <w:tr w:rsidR="00267292" w:rsidRPr="00267292" w14:paraId="36C193D5" w14:textId="77777777" w:rsidTr="00BF604D">
        <w:trPr>
          <w:gridAfter w:val="1"/>
          <w:wAfter w:w="6" w:type="dxa"/>
        </w:trPr>
        <w:tc>
          <w:tcPr>
            <w:tcW w:w="5416" w:type="dxa"/>
            <w:tcBorders>
              <w:top w:val="single" w:sz="4" w:space="0" w:color="000000"/>
              <w:left w:val="single" w:sz="4" w:space="0" w:color="000000"/>
              <w:bottom w:val="single" w:sz="4" w:space="0" w:color="000000"/>
              <w:right w:val="single" w:sz="4" w:space="0" w:color="000000"/>
            </w:tcBorders>
          </w:tcPr>
          <w:p w14:paraId="2585C69A" w14:textId="77777777" w:rsidR="00BF604D" w:rsidRPr="00267292" w:rsidRDefault="00BF604D" w:rsidP="00BF604D">
            <w:pPr>
              <w:pStyle w:val="12"/>
              <w:tabs>
                <w:tab w:val="left" w:pos="709"/>
              </w:tabs>
              <w:spacing w:line="240" w:lineRule="auto"/>
              <w:ind w:firstLine="0"/>
              <w:jc w:val="both"/>
              <w:rPr>
                <w:rFonts w:cs="Times New Roman"/>
              </w:rPr>
            </w:pPr>
            <w:r w:rsidRPr="00267292">
              <w:rPr>
                <w:rFonts w:cs="Times New Roman"/>
              </w:rPr>
              <w:t>Среднемесячная номинальная заработная плата работников (без учета СМП), руб.</w:t>
            </w:r>
          </w:p>
        </w:tc>
        <w:tc>
          <w:tcPr>
            <w:tcW w:w="996" w:type="dxa"/>
            <w:tcBorders>
              <w:top w:val="single" w:sz="4" w:space="0" w:color="000000"/>
              <w:left w:val="single" w:sz="4" w:space="0" w:color="000000"/>
              <w:bottom w:val="single" w:sz="4" w:space="0" w:color="000000"/>
              <w:right w:val="single" w:sz="4" w:space="0" w:color="000000"/>
            </w:tcBorders>
          </w:tcPr>
          <w:p w14:paraId="1820CBC1" w14:textId="3B5AA2BC" w:rsidR="00BF604D" w:rsidRPr="00267292" w:rsidRDefault="00BF604D" w:rsidP="00BF604D">
            <w:pPr>
              <w:pStyle w:val="12"/>
              <w:tabs>
                <w:tab w:val="left" w:pos="709"/>
              </w:tabs>
              <w:spacing w:line="240" w:lineRule="auto"/>
              <w:ind w:firstLine="0"/>
              <w:jc w:val="right"/>
              <w:rPr>
                <w:rFonts w:cs="Times New Roman"/>
                <w:sz w:val="22"/>
                <w:szCs w:val="22"/>
              </w:rPr>
            </w:pPr>
            <w:r w:rsidRPr="00267292">
              <w:rPr>
                <w:rFonts w:cs="Times New Roman"/>
                <w:sz w:val="22"/>
                <w:szCs w:val="22"/>
              </w:rPr>
              <w:t>36</w:t>
            </w:r>
            <w:r w:rsidR="00AB5109" w:rsidRPr="00267292">
              <w:rPr>
                <w:rFonts w:cs="Times New Roman"/>
                <w:sz w:val="22"/>
                <w:szCs w:val="22"/>
              </w:rPr>
              <w:t> </w:t>
            </w:r>
            <w:r w:rsidRPr="00267292">
              <w:rPr>
                <w:rFonts w:cs="Times New Roman"/>
                <w:sz w:val="22"/>
                <w:szCs w:val="22"/>
              </w:rPr>
              <w:t>7</w:t>
            </w:r>
            <w:r w:rsidR="00AB5109" w:rsidRPr="00267292">
              <w:rPr>
                <w:rFonts w:cs="Times New Roman"/>
                <w:sz w:val="22"/>
                <w:szCs w:val="22"/>
              </w:rPr>
              <w:t>19,8</w:t>
            </w:r>
          </w:p>
        </w:tc>
        <w:tc>
          <w:tcPr>
            <w:tcW w:w="990" w:type="dxa"/>
            <w:tcBorders>
              <w:top w:val="single" w:sz="4" w:space="0" w:color="000000"/>
              <w:left w:val="single" w:sz="4" w:space="0" w:color="000000"/>
              <w:bottom w:val="single" w:sz="4" w:space="0" w:color="000000"/>
              <w:right w:val="single" w:sz="4" w:space="0" w:color="000000"/>
            </w:tcBorders>
          </w:tcPr>
          <w:p w14:paraId="3D355B5E" w14:textId="4219C072"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 xml:space="preserve">46 </w:t>
            </w:r>
            <w:r w:rsidR="00DF2307" w:rsidRPr="00267292">
              <w:rPr>
                <w:rFonts w:cs="Times New Roman"/>
              </w:rPr>
              <w:t>6</w:t>
            </w:r>
            <w:r w:rsidRPr="00267292">
              <w:rPr>
                <w:rFonts w:cs="Times New Roman"/>
              </w:rPr>
              <w:t>80</w:t>
            </w:r>
          </w:p>
        </w:tc>
        <w:tc>
          <w:tcPr>
            <w:tcW w:w="995" w:type="dxa"/>
            <w:tcBorders>
              <w:top w:val="single" w:sz="4" w:space="0" w:color="000000"/>
              <w:left w:val="single" w:sz="4" w:space="0" w:color="000000"/>
              <w:bottom w:val="single" w:sz="4" w:space="0" w:color="000000"/>
              <w:right w:val="single" w:sz="4" w:space="0" w:color="000000"/>
            </w:tcBorders>
          </w:tcPr>
          <w:p w14:paraId="42FEFE17"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46 267</w:t>
            </w:r>
          </w:p>
        </w:tc>
        <w:tc>
          <w:tcPr>
            <w:tcW w:w="992" w:type="dxa"/>
            <w:gridSpan w:val="2"/>
            <w:tcBorders>
              <w:top w:val="single" w:sz="4" w:space="0" w:color="000000"/>
              <w:left w:val="single" w:sz="4" w:space="0" w:color="000000"/>
              <w:bottom w:val="single" w:sz="4" w:space="0" w:color="000000"/>
              <w:right w:val="single" w:sz="4" w:space="0" w:color="000000"/>
            </w:tcBorders>
          </w:tcPr>
          <w:p w14:paraId="4B668322"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56667</w:t>
            </w:r>
          </w:p>
        </w:tc>
      </w:tr>
      <w:tr w:rsidR="00571917" w:rsidRPr="00267292" w14:paraId="5C28D3F6" w14:textId="77777777" w:rsidTr="00BF604D">
        <w:trPr>
          <w:gridAfter w:val="1"/>
          <w:wAfter w:w="6" w:type="dxa"/>
        </w:trPr>
        <w:tc>
          <w:tcPr>
            <w:tcW w:w="5416" w:type="dxa"/>
            <w:tcBorders>
              <w:top w:val="single" w:sz="4" w:space="0" w:color="000000"/>
              <w:left w:val="single" w:sz="4" w:space="0" w:color="000000"/>
              <w:bottom w:val="single" w:sz="4" w:space="0" w:color="000000"/>
              <w:right w:val="single" w:sz="4" w:space="0" w:color="000000"/>
            </w:tcBorders>
          </w:tcPr>
          <w:p w14:paraId="3B511C1C" w14:textId="77777777" w:rsidR="00BF604D" w:rsidRPr="00267292" w:rsidRDefault="00BF604D" w:rsidP="00BF604D">
            <w:pPr>
              <w:pStyle w:val="12"/>
              <w:tabs>
                <w:tab w:val="left" w:pos="709"/>
              </w:tabs>
              <w:spacing w:line="240" w:lineRule="auto"/>
              <w:ind w:firstLine="0"/>
              <w:jc w:val="both"/>
              <w:rPr>
                <w:rFonts w:cs="Times New Roman"/>
              </w:rPr>
            </w:pPr>
            <w:r w:rsidRPr="00267292">
              <w:rPr>
                <w:rFonts w:cs="Times New Roman"/>
              </w:rPr>
              <w:t>Средний размер назначенных пенсий, руб.</w:t>
            </w:r>
          </w:p>
        </w:tc>
        <w:tc>
          <w:tcPr>
            <w:tcW w:w="996" w:type="dxa"/>
            <w:tcBorders>
              <w:top w:val="single" w:sz="4" w:space="0" w:color="000000"/>
              <w:left w:val="single" w:sz="4" w:space="0" w:color="000000"/>
              <w:bottom w:val="single" w:sz="4" w:space="0" w:color="000000"/>
              <w:right w:val="single" w:sz="4" w:space="0" w:color="000000"/>
            </w:tcBorders>
          </w:tcPr>
          <w:p w14:paraId="31B02DD2"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13 863</w:t>
            </w:r>
          </w:p>
        </w:tc>
        <w:tc>
          <w:tcPr>
            <w:tcW w:w="990" w:type="dxa"/>
            <w:tcBorders>
              <w:top w:val="single" w:sz="4" w:space="0" w:color="000000"/>
              <w:left w:val="single" w:sz="4" w:space="0" w:color="000000"/>
              <w:bottom w:val="single" w:sz="4" w:space="0" w:color="000000"/>
              <w:right w:val="single" w:sz="4" w:space="0" w:color="000000"/>
            </w:tcBorders>
          </w:tcPr>
          <w:p w14:paraId="4EDAAE59"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14 722</w:t>
            </w:r>
          </w:p>
        </w:tc>
        <w:tc>
          <w:tcPr>
            <w:tcW w:w="995" w:type="dxa"/>
            <w:tcBorders>
              <w:top w:val="single" w:sz="4" w:space="0" w:color="000000"/>
              <w:left w:val="single" w:sz="4" w:space="0" w:color="000000"/>
              <w:bottom w:val="single" w:sz="4" w:space="0" w:color="000000"/>
              <w:right w:val="single" w:sz="4" w:space="0" w:color="000000"/>
            </w:tcBorders>
          </w:tcPr>
          <w:p w14:paraId="365F7D1A"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15 790</w:t>
            </w:r>
          </w:p>
        </w:tc>
        <w:tc>
          <w:tcPr>
            <w:tcW w:w="992" w:type="dxa"/>
            <w:gridSpan w:val="2"/>
            <w:tcBorders>
              <w:top w:val="single" w:sz="4" w:space="0" w:color="000000"/>
              <w:left w:val="single" w:sz="4" w:space="0" w:color="000000"/>
              <w:bottom w:val="single" w:sz="4" w:space="0" w:color="000000"/>
              <w:right w:val="single" w:sz="4" w:space="0" w:color="000000"/>
            </w:tcBorders>
          </w:tcPr>
          <w:p w14:paraId="084F1016" w14:textId="77777777" w:rsidR="00BF604D" w:rsidRPr="00267292" w:rsidRDefault="00BF604D" w:rsidP="00BF604D">
            <w:pPr>
              <w:pStyle w:val="12"/>
              <w:tabs>
                <w:tab w:val="left" w:pos="709"/>
              </w:tabs>
              <w:spacing w:line="240" w:lineRule="auto"/>
              <w:ind w:firstLine="0"/>
              <w:jc w:val="right"/>
              <w:rPr>
                <w:rFonts w:cs="Times New Roman"/>
              </w:rPr>
            </w:pPr>
            <w:r w:rsidRPr="00267292">
              <w:rPr>
                <w:rFonts w:cs="Times New Roman"/>
              </w:rPr>
              <w:t>18 140</w:t>
            </w:r>
          </w:p>
        </w:tc>
      </w:tr>
    </w:tbl>
    <w:p w14:paraId="55CB5B5D" w14:textId="77777777" w:rsidR="00BF604D" w:rsidRPr="00267292" w:rsidRDefault="00BF604D" w:rsidP="00BF604D">
      <w:pPr>
        <w:pStyle w:val="12"/>
        <w:tabs>
          <w:tab w:val="left" w:pos="709"/>
        </w:tabs>
        <w:spacing w:line="240" w:lineRule="auto"/>
        <w:ind w:firstLine="0"/>
        <w:jc w:val="both"/>
        <w:rPr>
          <w:rFonts w:cs="Times New Roman"/>
        </w:rPr>
      </w:pPr>
    </w:p>
    <w:p w14:paraId="757CE6EF" w14:textId="20840D48" w:rsidR="00BF604D" w:rsidRDefault="00BF604D" w:rsidP="00BF604D">
      <w:pPr>
        <w:pStyle w:val="12"/>
        <w:tabs>
          <w:tab w:val="left" w:pos="709"/>
        </w:tabs>
        <w:spacing w:line="240" w:lineRule="auto"/>
        <w:ind w:firstLine="0"/>
        <w:jc w:val="both"/>
        <w:rPr>
          <w:rFonts w:cs="Times New Roman"/>
        </w:rPr>
      </w:pPr>
      <w:r>
        <w:rPr>
          <w:rFonts w:cs="Times New Roman"/>
        </w:rPr>
        <w:t>Основной составляющей дохода населения является его заработная плата</w:t>
      </w:r>
      <w:r w:rsidR="00F2762C">
        <w:rPr>
          <w:rFonts w:cs="Times New Roman"/>
        </w:rPr>
        <w:t>. Сравнительный анализ средних заработных плат</w:t>
      </w:r>
      <w:r>
        <w:rPr>
          <w:rFonts w:cs="Times New Roman"/>
        </w:rPr>
        <w:t xml:space="preserve"> </w:t>
      </w:r>
      <w:r w:rsidR="00F2762C">
        <w:rPr>
          <w:rFonts w:cs="Times New Roman"/>
        </w:rPr>
        <w:t xml:space="preserve">по </w:t>
      </w:r>
      <w:r>
        <w:rPr>
          <w:rFonts w:cs="Times New Roman"/>
        </w:rPr>
        <w:t>Приморско</w:t>
      </w:r>
      <w:r w:rsidR="00F2762C">
        <w:rPr>
          <w:rFonts w:cs="Times New Roman"/>
        </w:rPr>
        <w:t>му</w:t>
      </w:r>
      <w:r>
        <w:rPr>
          <w:rFonts w:cs="Times New Roman"/>
        </w:rPr>
        <w:t xml:space="preserve"> кра</w:t>
      </w:r>
      <w:r w:rsidR="00F2762C">
        <w:rPr>
          <w:rFonts w:cs="Times New Roman"/>
        </w:rPr>
        <w:t>ю представлен на</w:t>
      </w:r>
      <w:r>
        <w:rPr>
          <w:rFonts w:cs="Times New Roman"/>
        </w:rPr>
        <w:t xml:space="preserve"> рис. </w:t>
      </w:r>
      <w:r w:rsidR="00BF317F">
        <w:rPr>
          <w:rFonts w:cs="Times New Roman"/>
        </w:rPr>
        <w:t>5</w:t>
      </w:r>
      <w:r w:rsidR="00F2762C">
        <w:rPr>
          <w:rFonts w:cs="Times New Roman"/>
        </w:rPr>
        <w:t>.</w:t>
      </w:r>
      <w:r>
        <w:rPr>
          <w:rFonts w:cs="Times New Roman"/>
        </w:rPr>
        <w:t xml:space="preserve"> </w:t>
      </w:r>
    </w:p>
    <w:p w14:paraId="46B1C3B1" w14:textId="7F102C72" w:rsidR="00BF604D" w:rsidRDefault="00BF604D" w:rsidP="005061D9">
      <w:pPr>
        <w:pStyle w:val="a6"/>
        <w:tabs>
          <w:tab w:val="left" w:pos="1701"/>
        </w:tabs>
        <w:spacing w:after="0" w:line="240" w:lineRule="auto"/>
        <w:ind w:left="0" w:firstLine="567"/>
        <w:jc w:val="both"/>
        <w:rPr>
          <w:rFonts w:ascii="Times New Roman" w:hAnsi="Times New Roman" w:cs="Times New Roman"/>
          <w:sz w:val="24"/>
        </w:rPr>
      </w:pPr>
      <w:r>
        <w:rPr>
          <w:rFonts w:ascii="Times New Roman" w:hAnsi="Times New Roman" w:cs="Times New Roman"/>
          <w:sz w:val="24"/>
        </w:rPr>
        <w:t>По состоянию на 01.09.2024 г.</w:t>
      </w:r>
      <w:r w:rsidR="005061D9">
        <w:rPr>
          <w:rFonts w:ascii="Times New Roman" w:hAnsi="Times New Roman" w:cs="Times New Roman"/>
          <w:sz w:val="24"/>
        </w:rPr>
        <w:t xml:space="preserve"> </w:t>
      </w:r>
      <w:r>
        <w:rPr>
          <w:rFonts w:ascii="Times New Roman" w:hAnsi="Times New Roman" w:cs="Times New Roman"/>
          <w:sz w:val="24"/>
        </w:rPr>
        <w:t>средняя заработная плата в Пограничном муниципальном округе</w:t>
      </w:r>
      <w:r w:rsidR="005061D9">
        <w:rPr>
          <w:rFonts w:ascii="Times New Roman" w:hAnsi="Times New Roman" w:cs="Times New Roman"/>
          <w:sz w:val="24"/>
        </w:rPr>
        <w:t xml:space="preserve"> по организациям, не относящимся к субъектам малого предпринимательства, численность работников которых превышает 15 человек,</w:t>
      </w:r>
      <w:r>
        <w:rPr>
          <w:rFonts w:ascii="Times New Roman" w:hAnsi="Times New Roman" w:cs="Times New Roman"/>
          <w:sz w:val="24"/>
        </w:rPr>
        <w:t xml:space="preserve"> составила </w:t>
      </w:r>
      <w:r w:rsidR="005061D9">
        <w:rPr>
          <w:rFonts w:ascii="Times New Roman" w:hAnsi="Times New Roman" w:cs="Times New Roman"/>
          <w:sz w:val="24"/>
        </w:rPr>
        <w:t>68145,3</w:t>
      </w:r>
      <w:r>
        <w:rPr>
          <w:rFonts w:ascii="Times New Roman" w:hAnsi="Times New Roman" w:cs="Times New Roman"/>
          <w:sz w:val="24"/>
        </w:rPr>
        <w:t xml:space="preserve"> руб.</w:t>
      </w:r>
      <w:r w:rsidR="005061D9">
        <w:rPr>
          <w:rFonts w:ascii="Times New Roman" w:hAnsi="Times New Roman" w:cs="Times New Roman"/>
          <w:sz w:val="24"/>
        </w:rPr>
        <w:t xml:space="preserve"> или 133 % к аналогичному периоду прошлого года.</w:t>
      </w:r>
    </w:p>
    <w:p w14:paraId="355E3C77" w14:textId="77777777" w:rsidR="00BF604D" w:rsidRDefault="00BF604D" w:rsidP="00BF604D">
      <w:pPr>
        <w:pStyle w:val="12"/>
        <w:tabs>
          <w:tab w:val="left" w:pos="709"/>
        </w:tabs>
        <w:spacing w:line="240" w:lineRule="auto"/>
        <w:ind w:firstLine="0"/>
        <w:jc w:val="both"/>
        <w:rPr>
          <w:rFonts w:cs="Times New Roman"/>
        </w:rPr>
      </w:pPr>
    </w:p>
    <w:p w14:paraId="7B4264BD" w14:textId="77777777" w:rsidR="00BF604D" w:rsidRDefault="00BF604D" w:rsidP="00BF604D">
      <w:pPr>
        <w:pStyle w:val="12"/>
        <w:tabs>
          <w:tab w:val="left" w:pos="709"/>
        </w:tabs>
        <w:spacing w:line="240" w:lineRule="auto"/>
        <w:ind w:firstLine="0"/>
        <w:jc w:val="both"/>
        <w:rPr>
          <w:rFonts w:cs="Times New Roman"/>
        </w:rPr>
      </w:pPr>
      <w:r>
        <w:rPr>
          <w:rFonts w:cs="Times New Roman"/>
          <w:noProof/>
          <w:lang w:eastAsia="ru-RU" w:bidi="ar-SA"/>
        </w:rPr>
        <w:drawing>
          <wp:inline distT="0" distB="0" distL="0" distR="0" wp14:anchorId="44F41B7D" wp14:editId="7AAA3E36">
            <wp:extent cx="6019800" cy="3187533"/>
            <wp:effectExtent l="0" t="0" r="0" b="0"/>
            <wp:docPr id="2140674237" name="Рисунок 1" descr="Изображение выглядит как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74237" name="Рисунок 1" descr="Изображение выглядит как линия, Параллельный&#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2144" cy="3188774"/>
                    </a:xfrm>
                    <a:prstGeom prst="rect">
                      <a:avLst/>
                    </a:prstGeom>
                    <a:noFill/>
                    <a:ln>
                      <a:noFill/>
                    </a:ln>
                  </pic:spPr>
                </pic:pic>
              </a:graphicData>
            </a:graphic>
          </wp:inline>
        </w:drawing>
      </w:r>
    </w:p>
    <w:p w14:paraId="3D1F99C0" w14:textId="051AE254" w:rsidR="00BF604D" w:rsidRPr="00E92E5A" w:rsidRDefault="00BF604D" w:rsidP="00BF604D">
      <w:pPr>
        <w:pStyle w:val="12"/>
        <w:tabs>
          <w:tab w:val="left" w:pos="709"/>
        </w:tabs>
        <w:spacing w:line="240" w:lineRule="auto"/>
        <w:ind w:firstLine="0"/>
        <w:jc w:val="both"/>
        <w:rPr>
          <w:rFonts w:cs="Times New Roman"/>
          <w:i/>
          <w:iCs/>
        </w:rPr>
      </w:pPr>
      <w:r w:rsidRPr="00E92E5A">
        <w:rPr>
          <w:rFonts w:cs="Times New Roman"/>
          <w:i/>
          <w:iCs/>
        </w:rPr>
        <w:t xml:space="preserve">Рис. </w:t>
      </w:r>
      <w:r w:rsidR="00BF317F">
        <w:rPr>
          <w:rFonts w:cs="Times New Roman"/>
          <w:i/>
          <w:iCs/>
        </w:rPr>
        <w:t>5</w:t>
      </w:r>
      <w:r w:rsidRPr="00E92E5A">
        <w:rPr>
          <w:rFonts w:cs="Times New Roman"/>
          <w:i/>
          <w:iCs/>
        </w:rPr>
        <w:t xml:space="preserve"> – Сравнительный анализ средних заработных плат в Приморско</w:t>
      </w:r>
      <w:r>
        <w:rPr>
          <w:rFonts w:cs="Times New Roman"/>
          <w:i/>
          <w:iCs/>
        </w:rPr>
        <w:t>м</w:t>
      </w:r>
      <w:r w:rsidRPr="00E92E5A">
        <w:rPr>
          <w:rFonts w:cs="Times New Roman"/>
          <w:i/>
          <w:iCs/>
        </w:rPr>
        <w:t xml:space="preserve"> кра</w:t>
      </w:r>
      <w:r>
        <w:rPr>
          <w:rFonts w:cs="Times New Roman"/>
          <w:i/>
          <w:iCs/>
        </w:rPr>
        <w:t>е</w:t>
      </w:r>
      <w:r w:rsidRPr="00E92E5A">
        <w:rPr>
          <w:rFonts w:cs="Times New Roman"/>
          <w:i/>
          <w:iCs/>
        </w:rPr>
        <w:t>, 2022 г.</w:t>
      </w:r>
    </w:p>
    <w:p w14:paraId="1FA05688" w14:textId="77777777" w:rsidR="00BF604D" w:rsidRPr="00DF2307" w:rsidRDefault="00BF604D" w:rsidP="00DF2307">
      <w:pPr>
        <w:tabs>
          <w:tab w:val="left" w:pos="1701"/>
        </w:tabs>
        <w:spacing w:after="0" w:line="240" w:lineRule="auto"/>
        <w:jc w:val="both"/>
        <w:rPr>
          <w:rFonts w:ascii="Times New Roman" w:hAnsi="Times New Roman" w:cs="Times New Roman"/>
          <w:sz w:val="24"/>
        </w:rPr>
      </w:pPr>
    </w:p>
    <w:p w14:paraId="45587629" w14:textId="04AE3D09" w:rsidR="00BF604D" w:rsidRDefault="00BF604D" w:rsidP="00BF604D">
      <w:pPr>
        <w:pStyle w:val="a6"/>
        <w:tabs>
          <w:tab w:val="left" w:pos="1701"/>
        </w:tabs>
        <w:spacing w:after="0" w:line="240" w:lineRule="auto"/>
        <w:ind w:left="0" w:firstLine="567"/>
        <w:jc w:val="both"/>
        <w:rPr>
          <w:rFonts w:ascii="Times New Roman" w:hAnsi="Times New Roman" w:cs="Times New Roman"/>
        </w:rPr>
      </w:pPr>
      <w:r>
        <w:rPr>
          <w:rFonts w:ascii="Times New Roman" w:hAnsi="Times New Roman" w:cs="Times New Roman"/>
          <w:sz w:val="24"/>
        </w:rPr>
        <w:t xml:space="preserve">Вопросами профессиональной подготовки и переподготовки безработных граждан занимается </w:t>
      </w:r>
      <w:r w:rsidR="00C82FFD">
        <w:rPr>
          <w:rFonts w:ascii="Times New Roman" w:hAnsi="Times New Roman" w:cs="Times New Roman"/>
          <w:sz w:val="24"/>
        </w:rPr>
        <w:t>отделение КГБУ «Приморский ц</w:t>
      </w:r>
      <w:r>
        <w:rPr>
          <w:rFonts w:ascii="Times New Roman" w:hAnsi="Times New Roman" w:cs="Times New Roman"/>
          <w:sz w:val="24"/>
        </w:rPr>
        <w:t>ентр занятости населения</w:t>
      </w:r>
      <w:r w:rsidR="00C82FFD">
        <w:rPr>
          <w:rFonts w:ascii="Times New Roman" w:hAnsi="Times New Roman" w:cs="Times New Roman"/>
          <w:sz w:val="24"/>
        </w:rPr>
        <w:t>» в Пограничном районе</w:t>
      </w:r>
      <w:r>
        <w:rPr>
          <w:rFonts w:ascii="Times New Roman" w:hAnsi="Times New Roman" w:cs="Times New Roman"/>
          <w:sz w:val="24"/>
        </w:rPr>
        <w:t>, осуществляющий обучение в очном и дистанционном форматах.</w:t>
      </w:r>
    </w:p>
    <w:p w14:paraId="6DB9DA7C" w14:textId="5650442A" w:rsidR="00BF604D" w:rsidRPr="00273811" w:rsidRDefault="00BF604D" w:rsidP="00BF604D">
      <w:pPr>
        <w:pStyle w:val="12"/>
        <w:tabs>
          <w:tab w:val="left" w:pos="709"/>
        </w:tabs>
        <w:spacing w:line="240" w:lineRule="auto"/>
        <w:ind w:firstLine="567"/>
        <w:jc w:val="both"/>
        <w:rPr>
          <w:rFonts w:cs="Times New Roman"/>
        </w:rPr>
      </w:pPr>
      <w:r>
        <w:rPr>
          <w:rFonts w:cs="Times New Roman"/>
          <w:color w:val="000000"/>
        </w:rPr>
        <w:t xml:space="preserve">С целью снижения напряженности на рынке труда </w:t>
      </w:r>
      <w:r w:rsidR="00C82FFD">
        <w:rPr>
          <w:rFonts w:cs="Times New Roman"/>
          <w:color w:val="000000"/>
        </w:rPr>
        <w:t>ц</w:t>
      </w:r>
      <w:r>
        <w:rPr>
          <w:rFonts w:cs="Times New Roman"/>
          <w:color w:val="000000"/>
        </w:rPr>
        <w:t xml:space="preserve">ентром занятости осуществляется ряд мероприятий по временному трудоустройству граждан, трудоустройству несовершеннолетних граждан, оказанию услуг по профессиональной ориентации граждан, психологической поддержке и социальной ориентации, </w:t>
      </w:r>
      <w:r w:rsidRPr="00273811">
        <w:rPr>
          <w:rFonts w:cs="Times New Roman"/>
        </w:rPr>
        <w:t xml:space="preserve">а также поддержке бизнес-инициатив и созданию новых мини-предприятий и ИП. </w:t>
      </w:r>
    </w:p>
    <w:p w14:paraId="0DFFADDA" w14:textId="77777777" w:rsidR="00BF604D" w:rsidRDefault="00BF604D" w:rsidP="00BF604D">
      <w:pPr>
        <w:pStyle w:val="12"/>
        <w:tabs>
          <w:tab w:val="left" w:pos="709"/>
        </w:tabs>
        <w:spacing w:line="240" w:lineRule="auto"/>
        <w:ind w:firstLine="567"/>
        <w:jc w:val="both"/>
        <w:rPr>
          <w:rFonts w:cs="Times New Roman"/>
          <w:color w:val="000000"/>
        </w:rPr>
      </w:pPr>
    </w:p>
    <w:p w14:paraId="24BD3FC4" w14:textId="4FD1CA93" w:rsidR="00BF604D" w:rsidRDefault="00BF604D" w:rsidP="00BF604D">
      <w:pPr>
        <w:spacing w:after="0" w:line="240" w:lineRule="auto"/>
        <w:jc w:val="both"/>
        <w:rPr>
          <w:rFonts w:ascii="Times New Roman" w:hAnsi="Times New Roman" w:cs="Times New Roman"/>
        </w:rPr>
      </w:pPr>
      <w:r w:rsidRPr="00E021F0">
        <w:rPr>
          <w:rFonts w:ascii="Times New Roman" w:eastAsia="Times New Roman" w:hAnsi="Times New Roman" w:cs="Times New Roman"/>
          <w:b/>
          <w:sz w:val="28"/>
          <w:szCs w:val="28"/>
          <w:lang w:val="en-US"/>
        </w:rPr>
        <w:t>SWOT</w:t>
      </w:r>
      <w:r w:rsidRPr="00E021F0">
        <w:rPr>
          <w:rFonts w:ascii="Times New Roman" w:eastAsia="Times New Roman" w:hAnsi="Times New Roman" w:cs="Times New Roman"/>
          <w:b/>
          <w:sz w:val="28"/>
          <w:szCs w:val="28"/>
        </w:rPr>
        <w:t>-анализ демографического и трудового потенциала Пограничного муниципального округа.</w:t>
      </w:r>
      <w:r>
        <w:rPr>
          <w:rFonts w:ascii="Times New Roman" w:eastAsia="Times New Roman" w:hAnsi="Times New Roman" w:cs="Times New Roman"/>
          <w:b/>
          <w:sz w:val="28"/>
        </w:rPr>
        <w:t xml:space="preserve"> </w:t>
      </w:r>
      <w:r>
        <w:rPr>
          <w:rFonts w:ascii="Times New Roman" w:eastAsia="Times New Roman" w:hAnsi="Times New Roman" w:cs="Times New Roman"/>
          <w:sz w:val="24"/>
          <w:lang w:val="en-US"/>
        </w:rPr>
        <w:t>SWOT</w:t>
      </w:r>
      <w:r>
        <w:rPr>
          <w:rFonts w:ascii="Times New Roman" w:eastAsia="Times New Roman" w:hAnsi="Times New Roman" w:cs="Times New Roman"/>
          <w:sz w:val="24"/>
        </w:rPr>
        <w:t xml:space="preserve">-анализ демографического и трудового потенциала </w:t>
      </w:r>
      <w:r>
        <w:rPr>
          <w:rFonts w:ascii="Times New Roman" w:eastAsia="Times New Roman" w:hAnsi="Times New Roman" w:cs="Times New Roman"/>
          <w:sz w:val="24"/>
        </w:rPr>
        <w:lastRenderedPageBreak/>
        <w:t>Пограничного муниципального округа на основе данных, раскрытых в пунктах 1.2.1 – 1.2.2, представлен в табл. 18.</w:t>
      </w:r>
    </w:p>
    <w:p w14:paraId="0B440531" w14:textId="77777777" w:rsidR="00BF604D" w:rsidRDefault="00BF604D" w:rsidP="00BF604D">
      <w:pPr>
        <w:pStyle w:val="12"/>
        <w:tabs>
          <w:tab w:val="left" w:pos="1701"/>
        </w:tabs>
        <w:spacing w:line="240" w:lineRule="auto"/>
        <w:ind w:firstLine="0"/>
        <w:jc w:val="both"/>
        <w:rPr>
          <w:rFonts w:cs="Times New Roman"/>
        </w:rPr>
      </w:pPr>
    </w:p>
    <w:p w14:paraId="4B87EB1D" w14:textId="501E4058" w:rsidR="00BF604D" w:rsidRDefault="00BF604D" w:rsidP="00BF604D">
      <w:pPr>
        <w:pStyle w:val="12"/>
        <w:tabs>
          <w:tab w:val="left" w:pos="1701"/>
        </w:tabs>
        <w:spacing w:line="240" w:lineRule="auto"/>
        <w:ind w:firstLine="0"/>
        <w:jc w:val="both"/>
        <w:rPr>
          <w:rFonts w:cs="Times New Roman"/>
        </w:rPr>
      </w:pPr>
      <w:bookmarkStart w:id="10" w:name="_Hlk163926434"/>
      <w:bookmarkStart w:id="11" w:name="_Hlk164099645"/>
      <w:bookmarkStart w:id="12" w:name="_Hlk162623279"/>
      <w:bookmarkEnd w:id="10"/>
      <w:bookmarkEnd w:id="11"/>
      <w:bookmarkEnd w:id="12"/>
      <w:r>
        <w:rPr>
          <w:rFonts w:cs="Times New Roman"/>
          <w:i/>
          <w:iCs/>
        </w:rPr>
        <w:t xml:space="preserve">Таблица 18 – </w:t>
      </w:r>
      <w:r>
        <w:rPr>
          <w:rFonts w:cs="Times New Roman"/>
          <w:i/>
          <w:iCs/>
          <w:lang w:val="en-US"/>
        </w:rPr>
        <w:t>SWOT</w:t>
      </w:r>
      <w:r>
        <w:rPr>
          <w:rFonts w:cs="Times New Roman"/>
          <w:i/>
          <w:iCs/>
        </w:rPr>
        <w:t>-анализ демографического и трудового потенциала Пограничного муниципального округа</w:t>
      </w:r>
    </w:p>
    <w:tbl>
      <w:tblPr>
        <w:tblW w:w="9459" w:type="dxa"/>
        <w:tblInd w:w="-5" w:type="dxa"/>
        <w:tblLayout w:type="fixed"/>
        <w:tblLook w:val="0000" w:firstRow="0" w:lastRow="0" w:firstColumn="0" w:lastColumn="0" w:noHBand="0" w:noVBand="0"/>
      </w:tblPr>
      <w:tblGrid>
        <w:gridCol w:w="4675"/>
        <w:gridCol w:w="4784"/>
      </w:tblGrid>
      <w:tr w:rsidR="00BF604D" w14:paraId="63770922" w14:textId="77777777" w:rsidTr="00DF3D5D">
        <w:tc>
          <w:tcPr>
            <w:tcW w:w="467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85387DC" w14:textId="77777777" w:rsidR="00BF604D" w:rsidRDefault="00BF604D" w:rsidP="00BF604D">
            <w:pPr>
              <w:pStyle w:val="12"/>
              <w:tabs>
                <w:tab w:val="left" w:pos="1701"/>
              </w:tabs>
              <w:spacing w:line="240" w:lineRule="auto"/>
              <w:ind w:firstLine="0"/>
              <w:jc w:val="center"/>
              <w:rPr>
                <w:rFonts w:cs="Times New Roman"/>
              </w:rPr>
            </w:pPr>
            <w:bookmarkStart w:id="13" w:name="_Hlk1626232791"/>
            <w:bookmarkEnd w:id="13"/>
            <w:r>
              <w:rPr>
                <w:rFonts w:cs="Times New Roman"/>
              </w:rPr>
              <w:t>Сильные стороны</w:t>
            </w:r>
          </w:p>
        </w:tc>
        <w:tc>
          <w:tcPr>
            <w:tcW w:w="478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78FD1F8" w14:textId="77777777" w:rsidR="00BF604D" w:rsidRDefault="00BF604D" w:rsidP="00BF604D">
            <w:pPr>
              <w:pStyle w:val="12"/>
              <w:tabs>
                <w:tab w:val="left" w:pos="1701"/>
              </w:tabs>
              <w:spacing w:line="240" w:lineRule="auto"/>
              <w:ind w:firstLine="0"/>
              <w:jc w:val="center"/>
              <w:rPr>
                <w:rFonts w:cs="Times New Roman"/>
              </w:rPr>
            </w:pPr>
            <w:r>
              <w:rPr>
                <w:rFonts w:cs="Times New Roman"/>
              </w:rPr>
              <w:t>Слабые стороны</w:t>
            </w:r>
          </w:p>
        </w:tc>
      </w:tr>
      <w:tr w:rsidR="00BF604D" w14:paraId="22E0F4FA" w14:textId="77777777" w:rsidTr="00DF3D5D">
        <w:tc>
          <w:tcPr>
            <w:tcW w:w="4675" w:type="dxa"/>
            <w:tcBorders>
              <w:top w:val="single" w:sz="4" w:space="0" w:color="000000"/>
              <w:left w:val="single" w:sz="4" w:space="0" w:color="000000"/>
              <w:bottom w:val="single" w:sz="4" w:space="0" w:color="000000"/>
              <w:right w:val="single" w:sz="4" w:space="0" w:color="000000"/>
            </w:tcBorders>
          </w:tcPr>
          <w:p w14:paraId="68A648DF" w14:textId="77777777" w:rsidR="00BF604D" w:rsidRDefault="00BF604D" w:rsidP="00BF604D">
            <w:pPr>
              <w:pStyle w:val="12"/>
              <w:tabs>
                <w:tab w:val="left" w:pos="1701"/>
              </w:tabs>
              <w:spacing w:line="240" w:lineRule="auto"/>
              <w:ind w:firstLine="0"/>
              <w:jc w:val="both"/>
              <w:rPr>
                <w:rFonts w:cs="Times New Roman"/>
              </w:rPr>
            </w:pPr>
            <w:r>
              <w:rPr>
                <w:rFonts w:cs="Times New Roman"/>
              </w:rPr>
              <w:t>– Средний возраст населения 39,2 года  свидетельствует о наличии существенного трудового потенциала округа.</w:t>
            </w:r>
          </w:p>
          <w:p w14:paraId="4E4685F3" w14:textId="77777777" w:rsidR="00BF604D" w:rsidRDefault="00BF604D" w:rsidP="00BF604D">
            <w:pPr>
              <w:pStyle w:val="12"/>
              <w:tabs>
                <w:tab w:val="left" w:pos="1701"/>
              </w:tabs>
              <w:spacing w:line="240" w:lineRule="auto"/>
              <w:ind w:firstLine="0"/>
              <w:jc w:val="both"/>
              <w:rPr>
                <w:rFonts w:cs="Times New Roman"/>
              </w:rPr>
            </w:pPr>
            <w:r>
              <w:rPr>
                <w:rFonts w:cs="Times New Roman"/>
              </w:rPr>
              <w:t>– Численность трудового потенциала составляет 62,35% от общего количества населения округа.</w:t>
            </w:r>
          </w:p>
          <w:p w14:paraId="028DAD8C" w14:textId="77777777" w:rsidR="00BF604D" w:rsidRDefault="00BF604D" w:rsidP="00BF604D">
            <w:pPr>
              <w:pStyle w:val="12"/>
              <w:tabs>
                <w:tab w:val="left" w:pos="1701"/>
              </w:tabs>
              <w:spacing w:line="240" w:lineRule="auto"/>
              <w:ind w:firstLine="0"/>
              <w:jc w:val="both"/>
              <w:rPr>
                <w:rFonts w:cs="Times New Roman"/>
              </w:rPr>
            </w:pPr>
            <w:r>
              <w:rPr>
                <w:rFonts w:cs="Times New Roman"/>
              </w:rPr>
              <w:t>– Снижающийся уровень безработных граждан.</w:t>
            </w:r>
          </w:p>
          <w:p w14:paraId="23229FCA" w14:textId="54996BF7" w:rsidR="00BF604D" w:rsidRDefault="00BF604D" w:rsidP="00BF604D">
            <w:pPr>
              <w:pStyle w:val="12"/>
              <w:tabs>
                <w:tab w:val="left" w:pos="1701"/>
              </w:tabs>
              <w:spacing w:line="240" w:lineRule="auto"/>
              <w:ind w:firstLine="0"/>
              <w:jc w:val="both"/>
              <w:rPr>
                <w:rFonts w:cs="Times New Roman"/>
              </w:rPr>
            </w:pPr>
            <w:r>
              <w:rPr>
                <w:rFonts w:cs="Times New Roman"/>
              </w:rPr>
              <w:t>– Проведение обучающих курсов по профессиональной подготовке и переподготовке на базе Пограничного центра занятости населения.</w:t>
            </w:r>
          </w:p>
        </w:tc>
        <w:tc>
          <w:tcPr>
            <w:tcW w:w="4784" w:type="dxa"/>
            <w:tcBorders>
              <w:top w:val="single" w:sz="4" w:space="0" w:color="000000"/>
              <w:left w:val="single" w:sz="4" w:space="0" w:color="000000"/>
              <w:bottom w:val="single" w:sz="4" w:space="0" w:color="000000"/>
              <w:right w:val="single" w:sz="4" w:space="0" w:color="000000"/>
            </w:tcBorders>
          </w:tcPr>
          <w:p w14:paraId="0258CE4C" w14:textId="77777777" w:rsidR="00BF604D" w:rsidRDefault="00BF604D" w:rsidP="00BF604D">
            <w:pPr>
              <w:pStyle w:val="12"/>
              <w:tabs>
                <w:tab w:val="left" w:pos="1701"/>
              </w:tabs>
              <w:spacing w:line="240" w:lineRule="auto"/>
              <w:ind w:firstLine="0"/>
              <w:jc w:val="both"/>
              <w:rPr>
                <w:rFonts w:cs="Times New Roman"/>
              </w:rPr>
            </w:pPr>
            <w:r>
              <w:rPr>
                <w:rFonts w:cs="Times New Roman"/>
              </w:rPr>
              <w:t>– Устойчивая тенденция ежегодной убыли населения, обусловленная превышением уровня смертности над уровнем рождаемости, а также миграционным оттоком граждан.</w:t>
            </w:r>
          </w:p>
          <w:p w14:paraId="23EED8C8" w14:textId="77777777" w:rsidR="00BF604D" w:rsidRDefault="00BF604D" w:rsidP="00BF604D">
            <w:pPr>
              <w:pStyle w:val="12"/>
              <w:tabs>
                <w:tab w:val="left" w:pos="1701"/>
              </w:tabs>
              <w:spacing w:line="240" w:lineRule="auto"/>
              <w:ind w:firstLine="0"/>
              <w:jc w:val="both"/>
              <w:rPr>
                <w:rFonts w:cs="Times New Roman"/>
              </w:rPr>
            </w:pPr>
            <w:r>
              <w:rPr>
                <w:rFonts w:cs="Times New Roman"/>
              </w:rPr>
              <w:t>– Узкая специализация округа в сфере профессиональной деятельности.</w:t>
            </w:r>
          </w:p>
          <w:p w14:paraId="1CFF39B7" w14:textId="77777777" w:rsidR="00BF604D" w:rsidRDefault="00BF604D" w:rsidP="00BF604D">
            <w:pPr>
              <w:pStyle w:val="12"/>
              <w:tabs>
                <w:tab w:val="left" w:pos="1701"/>
              </w:tabs>
              <w:spacing w:line="240" w:lineRule="auto"/>
              <w:ind w:firstLine="0"/>
              <w:jc w:val="both"/>
              <w:rPr>
                <w:rFonts w:cs="Times New Roman"/>
              </w:rPr>
            </w:pPr>
            <w:r>
              <w:rPr>
                <w:rFonts w:cs="Times New Roman"/>
              </w:rPr>
              <w:t>– Непрестижность сельскохозяйственных профессий.</w:t>
            </w:r>
          </w:p>
          <w:p w14:paraId="0655EFC9" w14:textId="77777777" w:rsidR="00BF604D" w:rsidRDefault="00BF604D" w:rsidP="00BF604D">
            <w:pPr>
              <w:pStyle w:val="12"/>
              <w:tabs>
                <w:tab w:val="left" w:pos="1701"/>
              </w:tabs>
              <w:spacing w:line="240" w:lineRule="auto"/>
              <w:ind w:firstLine="0"/>
              <w:jc w:val="both"/>
              <w:rPr>
                <w:rFonts w:cs="Times New Roman"/>
              </w:rPr>
            </w:pPr>
            <w:r>
              <w:rPr>
                <w:rFonts w:cs="Times New Roman"/>
              </w:rPr>
              <w:t>– Отток молодежи в крупные индустриальные центры, а также на сезонные работы за пределами округа.</w:t>
            </w:r>
          </w:p>
          <w:p w14:paraId="29DC9E61" w14:textId="77777777" w:rsidR="00BF604D" w:rsidRDefault="00BF604D" w:rsidP="00BF604D">
            <w:pPr>
              <w:pStyle w:val="12"/>
              <w:tabs>
                <w:tab w:val="left" w:pos="1701"/>
              </w:tabs>
              <w:spacing w:line="240" w:lineRule="auto"/>
              <w:ind w:firstLine="0"/>
              <w:jc w:val="both"/>
              <w:rPr>
                <w:rFonts w:cs="Times New Roman"/>
              </w:rPr>
            </w:pPr>
            <w:r>
              <w:rPr>
                <w:rFonts w:cs="Times New Roman"/>
              </w:rPr>
              <w:t>– Уровень заработных плат ниже, чем в ряде других муниципальных образований Приморского края;</w:t>
            </w:r>
          </w:p>
          <w:p w14:paraId="0FB4B719" w14:textId="77777777" w:rsidR="00BF604D" w:rsidRDefault="00BF604D" w:rsidP="00BF604D">
            <w:pPr>
              <w:pStyle w:val="12"/>
              <w:tabs>
                <w:tab w:val="left" w:pos="1701"/>
              </w:tabs>
              <w:spacing w:line="240" w:lineRule="auto"/>
              <w:ind w:firstLine="0"/>
              <w:jc w:val="both"/>
              <w:rPr>
                <w:rFonts w:cs="Times New Roman"/>
              </w:rPr>
            </w:pPr>
            <w:r>
              <w:rPr>
                <w:rFonts w:cs="Times New Roman"/>
              </w:rPr>
              <w:t>– Отсутствие подготовки специалистов по сельскохозяйственному профилю.</w:t>
            </w:r>
          </w:p>
        </w:tc>
      </w:tr>
      <w:tr w:rsidR="00BF604D" w14:paraId="05899B79" w14:textId="77777777" w:rsidTr="00DF3D5D">
        <w:tc>
          <w:tcPr>
            <w:tcW w:w="467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B22EBD2" w14:textId="77777777" w:rsidR="00BF604D" w:rsidRDefault="00BF604D" w:rsidP="00BF604D">
            <w:pPr>
              <w:pStyle w:val="12"/>
              <w:tabs>
                <w:tab w:val="left" w:pos="1701"/>
              </w:tabs>
              <w:spacing w:line="240" w:lineRule="auto"/>
              <w:ind w:firstLine="0"/>
              <w:jc w:val="center"/>
              <w:rPr>
                <w:rFonts w:cs="Times New Roman"/>
              </w:rPr>
            </w:pPr>
            <w:r>
              <w:rPr>
                <w:rFonts w:cs="Times New Roman"/>
              </w:rPr>
              <w:t>Возможности</w:t>
            </w:r>
          </w:p>
        </w:tc>
        <w:tc>
          <w:tcPr>
            <w:tcW w:w="478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5BD9853" w14:textId="77777777" w:rsidR="00BF604D" w:rsidRDefault="00BF604D" w:rsidP="00BF604D">
            <w:pPr>
              <w:pStyle w:val="12"/>
              <w:tabs>
                <w:tab w:val="left" w:pos="1701"/>
              </w:tabs>
              <w:spacing w:line="240" w:lineRule="auto"/>
              <w:ind w:firstLine="0"/>
              <w:jc w:val="center"/>
              <w:rPr>
                <w:rFonts w:cs="Times New Roman"/>
              </w:rPr>
            </w:pPr>
            <w:r>
              <w:rPr>
                <w:rFonts w:cs="Times New Roman"/>
              </w:rPr>
              <w:t>Угрозы</w:t>
            </w:r>
          </w:p>
        </w:tc>
      </w:tr>
      <w:tr w:rsidR="00BF604D" w14:paraId="08F2C3BE" w14:textId="77777777" w:rsidTr="00DF3D5D">
        <w:tc>
          <w:tcPr>
            <w:tcW w:w="4675" w:type="dxa"/>
            <w:tcBorders>
              <w:top w:val="single" w:sz="4" w:space="0" w:color="000000"/>
              <w:left w:val="single" w:sz="4" w:space="0" w:color="000000"/>
              <w:bottom w:val="single" w:sz="4" w:space="0" w:color="000000"/>
              <w:right w:val="single" w:sz="4" w:space="0" w:color="000000"/>
            </w:tcBorders>
          </w:tcPr>
          <w:p w14:paraId="0B1E130E" w14:textId="77777777" w:rsidR="00BF604D" w:rsidRDefault="00BF604D" w:rsidP="00BF604D">
            <w:pPr>
              <w:pStyle w:val="12"/>
              <w:tabs>
                <w:tab w:val="left" w:pos="1701"/>
              </w:tabs>
              <w:spacing w:line="240" w:lineRule="auto"/>
              <w:ind w:firstLine="0"/>
              <w:jc w:val="both"/>
              <w:rPr>
                <w:rFonts w:cs="Times New Roman"/>
              </w:rPr>
            </w:pPr>
            <w:r>
              <w:rPr>
                <w:rFonts w:cs="Times New Roman"/>
              </w:rPr>
              <w:t>– Повышение уровня профессиональной подготовки специалистов, в т.ч. используя заочную и дистанционную формы обучения.</w:t>
            </w:r>
          </w:p>
          <w:p w14:paraId="1BCDA601" w14:textId="77777777" w:rsidR="00BF604D" w:rsidRDefault="00BF604D" w:rsidP="00BF604D">
            <w:pPr>
              <w:pStyle w:val="12"/>
              <w:tabs>
                <w:tab w:val="left" w:pos="1701"/>
              </w:tabs>
              <w:spacing w:line="240" w:lineRule="auto"/>
              <w:ind w:firstLine="0"/>
              <w:jc w:val="both"/>
              <w:rPr>
                <w:rFonts w:cs="Times New Roman"/>
              </w:rPr>
            </w:pPr>
            <w:r>
              <w:rPr>
                <w:rFonts w:cs="Times New Roman"/>
              </w:rPr>
              <w:t>– Открытие новых востребованных современных специальностей на базе имеющегося профессионального образовательного учреждения.</w:t>
            </w:r>
          </w:p>
          <w:p w14:paraId="3B662465" w14:textId="77777777" w:rsidR="00BF604D" w:rsidRDefault="00BF604D" w:rsidP="00BF604D">
            <w:pPr>
              <w:pStyle w:val="12"/>
              <w:tabs>
                <w:tab w:val="left" w:pos="1701"/>
              </w:tabs>
              <w:spacing w:line="240" w:lineRule="auto"/>
              <w:ind w:firstLine="0"/>
              <w:jc w:val="both"/>
              <w:rPr>
                <w:rFonts w:cs="Times New Roman"/>
              </w:rPr>
            </w:pPr>
            <w:r>
              <w:rPr>
                <w:rFonts w:cs="Times New Roman"/>
              </w:rPr>
              <w:t>– Получение финансовой и иной поддержки многодетных семей.</w:t>
            </w:r>
          </w:p>
        </w:tc>
        <w:tc>
          <w:tcPr>
            <w:tcW w:w="4784" w:type="dxa"/>
            <w:tcBorders>
              <w:top w:val="single" w:sz="4" w:space="0" w:color="000000"/>
              <w:left w:val="single" w:sz="4" w:space="0" w:color="000000"/>
              <w:bottom w:val="single" w:sz="4" w:space="0" w:color="000000"/>
              <w:right w:val="single" w:sz="4" w:space="0" w:color="000000"/>
            </w:tcBorders>
          </w:tcPr>
          <w:p w14:paraId="588EFABA" w14:textId="77777777" w:rsidR="00BF604D" w:rsidRDefault="00BF604D" w:rsidP="00BF604D">
            <w:pPr>
              <w:pStyle w:val="12"/>
              <w:tabs>
                <w:tab w:val="left" w:pos="1701"/>
              </w:tabs>
              <w:spacing w:line="240" w:lineRule="auto"/>
              <w:ind w:firstLine="0"/>
              <w:jc w:val="both"/>
              <w:rPr>
                <w:rFonts w:cs="Times New Roman"/>
              </w:rPr>
            </w:pPr>
            <w:r>
              <w:rPr>
                <w:rFonts w:cs="Times New Roman"/>
              </w:rPr>
              <w:t>– Увеличение миграционного оттока населения.</w:t>
            </w:r>
          </w:p>
          <w:p w14:paraId="003588B7" w14:textId="77777777" w:rsidR="00BF604D" w:rsidRDefault="00BF604D" w:rsidP="00BF604D">
            <w:pPr>
              <w:pStyle w:val="12"/>
              <w:tabs>
                <w:tab w:val="left" w:pos="1701"/>
              </w:tabs>
              <w:spacing w:line="240" w:lineRule="auto"/>
              <w:ind w:firstLine="0"/>
              <w:jc w:val="both"/>
              <w:rPr>
                <w:rFonts w:cs="Times New Roman"/>
              </w:rPr>
            </w:pPr>
            <w:r>
              <w:rPr>
                <w:rFonts w:cs="Times New Roman"/>
              </w:rPr>
              <w:t>– Рост неблагоприятных демографических процессов.</w:t>
            </w:r>
          </w:p>
          <w:p w14:paraId="20CA9179" w14:textId="77777777" w:rsidR="00BF604D" w:rsidRDefault="00BF604D" w:rsidP="00BF604D">
            <w:pPr>
              <w:pStyle w:val="12"/>
              <w:tabs>
                <w:tab w:val="left" w:pos="1701"/>
              </w:tabs>
              <w:spacing w:line="240" w:lineRule="auto"/>
              <w:ind w:firstLine="0"/>
              <w:jc w:val="both"/>
              <w:rPr>
                <w:rFonts w:cs="Times New Roman"/>
              </w:rPr>
            </w:pPr>
            <w:r>
              <w:rPr>
                <w:rFonts w:cs="Times New Roman"/>
              </w:rPr>
              <w:t>– Сокращение рабочих мест в связи с закрытием ряда предприятий.</w:t>
            </w:r>
          </w:p>
          <w:p w14:paraId="163BA341" w14:textId="77777777" w:rsidR="00BF604D" w:rsidRDefault="00BF604D" w:rsidP="00BF604D">
            <w:pPr>
              <w:pStyle w:val="12"/>
              <w:tabs>
                <w:tab w:val="left" w:pos="1701"/>
              </w:tabs>
              <w:spacing w:line="240" w:lineRule="auto"/>
              <w:ind w:firstLine="0"/>
              <w:jc w:val="both"/>
              <w:rPr>
                <w:rFonts w:cs="Times New Roman"/>
              </w:rPr>
            </w:pPr>
            <w:r>
              <w:rPr>
                <w:rFonts w:cs="Times New Roman"/>
              </w:rPr>
              <w:t>– Уменьшение реальных доходов граждан в следствии растущих инфляционных процессов в экономике и отставания от них уровня заработных плат работников.</w:t>
            </w:r>
          </w:p>
        </w:tc>
      </w:tr>
    </w:tbl>
    <w:p w14:paraId="644BFC4E" w14:textId="77777777" w:rsidR="00BF604D" w:rsidRDefault="00BF604D" w:rsidP="00BF604D">
      <w:pPr>
        <w:pStyle w:val="a6"/>
        <w:shd w:val="clear" w:color="auto" w:fill="FFFFFF"/>
        <w:tabs>
          <w:tab w:val="left" w:pos="1701"/>
        </w:tabs>
        <w:spacing w:after="0" w:line="240" w:lineRule="auto"/>
        <w:rPr>
          <w:rFonts w:ascii="Times New Roman" w:hAnsi="Times New Roman" w:cs="Times New Roman"/>
        </w:rPr>
      </w:pPr>
      <w:bookmarkStart w:id="14" w:name="_Hlk1640996451_Копия_2"/>
      <w:bookmarkStart w:id="15" w:name="_Hlk16409964511_Копия_2"/>
      <w:bookmarkStart w:id="16" w:name="_Hlk1640996451_Копия_1"/>
      <w:bookmarkStart w:id="17" w:name="_Hlk16409964511_Копия_1"/>
      <w:bookmarkStart w:id="18" w:name="_Hlk16409964512"/>
      <w:bookmarkStart w:id="19" w:name="_Hlk1640996451"/>
      <w:bookmarkStart w:id="20" w:name="_Hlk1640996452"/>
      <w:bookmarkStart w:id="21" w:name="_Hlk16409964511"/>
      <w:bookmarkEnd w:id="14"/>
      <w:bookmarkEnd w:id="15"/>
      <w:bookmarkEnd w:id="16"/>
      <w:bookmarkEnd w:id="17"/>
      <w:bookmarkEnd w:id="18"/>
      <w:bookmarkEnd w:id="19"/>
      <w:bookmarkEnd w:id="20"/>
      <w:bookmarkEnd w:id="21"/>
    </w:p>
    <w:p w14:paraId="34B3F941" w14:textId="77777777" w:rsidR="00BF604D" w:rsidRPr="003710CF" w:rsidRDefault="00BF604D" w:rsidP="00B212B0">
      <w:pPr>
        <w:spacing w:after="0" w:line="240" w:lineRule="auto"/>
        <w:jc w:val="both"/>
        <w:rPr>
          <w:rFonts w:ascii="Times New Roman" w:hAnsi="Times New Roman" w:cs="Times New Roman"/>
          <w:sz w:val="24"/>
          <w:szCs w:val="24"/>
        </w:rPr>
      </w:pPr>
    </w:p>
    <w:p w14:paraId="312DA24B" w14:textId="378C8F50" w:rsidR="00565091" w:rsidRPr="00E021F0" w:rsidRDefault="00267B1C" w:rsidP="00267B1C">
      <w:pPr>
        <w:spacing w:after="0" w:line="240" w:lineRule="auto"/>
        <w:jc w:val="center"/>
        <w:rPr>
          <w:rFonts w:ascii="Times New Roman" w:hAnsi="Times New Roman" w:cs="Times New Roman"/>
          <w:b/>
          <w:bCs/>
          <w:color w:val="275317" w:themeColor="accent6" w:themeShade="80"/>
          <w:sz w:val="36"/>
          <w:szCs w:val="36"/>
          <w:u w:val="single"/>
        </w:rPr>
      </w:pPr>
      <w:r w:rsidRPr="00E021F0">
        <w:rPr>
          <w:rFonts w:ascii="Times New Roman" w:hAnsi="Times New Roman" w:cs="Times New Roman"/>
          <w:b/>
          <w:bCs/>
          <w:color w:val="275317" w:themeColor="accent6" w:themeShade="80"/>
          <w:sz w:val="36"/>
          <w:szCs w:val="36"/>
          <w:u w:val="single"/>
        </w:rPr>
        <w:t>Экономика</w:t>
      </w:r>
    </w:p>
    <w:p w14:paraId="27C188D5" w14:textId="77777777" w:rsidR="00E021F0" w:rsidRDefault="00E021F0" w:rsidP="00B057BD">
      <w:pPr>
        <w:spacing w:after="0" w:line="240" w:lineRule="auto"/>
        <w:rPr>
          <w:rFonts w:ascii="Times New Roman" w:hAnsi="Times New Roman" w:cs="Times New Roman"/>
          <w:b/>
          <w:bCs/>
          <w:sz w:val="24"/>
          <w:szCs w:val="24"/>
        </w:rPr>
      </w:pPr>
    </w:p>
    <w:p w14:paraId="519FA05C" w14:textId="13BCDD03" w:rsidR="00267B1C" w:rsidRPr="00E021F0" w:rsidRDefault="00267B1C" w:rsidP="00E021F0">
      <w:pPr>
        <w:spacing w:after="0" w:line="240" w:lineRule="auto"/>
        <w:jc w:val="both"/>
        <w:rPr>
          <w:rFonts w:ascii="Times New Roman" w:hAnsi="Times New Roman" w:cs="Times New Roman"/>
          <w:sz w:val="24"/>
          <w:szCs w:val="24"/>
        </w:rPr>
      </w:pPr>
      <w:r w:rsidRPr="00E021F0">
        <w:rPr>
          <w:rFonts w:ascii="Times New Roman" w:hAnsi="Times New Roman" w:cs="Times New Roman"/>
          <w:b/>
          <w:bCs/>
          <w:sz w:val="28"/>
          <w:szCs w:val="28"/>
        </w:rPr>
        <w:t>Структура экономического сектора.</w:t>
      </w:r>
      <w:r w:rsidRPr="00267B1C">
        <w:rPr>
          <w:rFonts w:ascii="Times New Roman" w:hAnsi="Times New Roman" w:cs="Times New Roman"/>
          <w:b/>
          <w:bCs/>
          <w:sz w:val="24"/>
          <w:szCs w:val="24"/>
        </w:rPr>
        <w:t xml:space="preserve"> </w:t>
      </w:r>
      <w:r w:rsidRPr="00E021F0">
        <w:rPr>
          <w:rFonts w:ascii="Times New Roman" w:hAnsi="Times New Roman" w:cs="Times New Roman"/>
          <w:sz w:val="24"/>
          <w:szCs w:val="24"/>
        </w:rPr>
        <w:t>На территории Пограничного муниципального округа по состоянию на 01.01.2024 зарегистрировано 1</w:t>
      </w:r>
      <w:r w:rsidR="00A6746B">
        <w:rPr>
          <w:rFonts w:ascii="Times New Roman" w:hAnsi="Times New Roman" w:cs="Times New Roman"/>
          <w:sz w:val="24"/>
          <w:szCs w:val="24"/>
        </w:rPr>
        <w:t>62</w:t>
      </w:r>
      <w:r w:rsidRPr="00E021F0">
        <w:rPr>
          <w:rFonts w:ascii="Times New Roman" w:hAnsi="Times New Roman" w:cs="Times New Roman"/>
          <w:sz w:val="24"/>
          <w:szCs w:val="24"/>
        </w:rPr>
        <w:t xml:space="preserve"> юридических лица и 33</w:t>
      </w:r>
      <w:r w:rsidR="00CC59D5">
        <w:rPr>
          <w:rFonts w:ascii="Times New Roman" w:hAnsi="Times New Roman" w:cs="Times New Roman"/>
          <w:sz w:val="24"/>
          <w:szCs w:val="24"/>
        </w:rPr>
        <w:t>2</w:t>
      </w:r>
      <w:r w:rsidRPr="00E021F0">
        <w:rPr>
          <w:rFonts w:ascii="Times New Roman" w:hAnsi="Times New Roman" w:cs="Times New Roman"/>
          <w:sz w:val="24"/>
          <w:szCs w:val="24"/>
        </w:rPr>
        <w:t xml:space="preserve"> индивидуальных предпринимател</w:t>
      </w:r>
      <w:r w:rsidR="00D668F6">
        <w:rPr>
          <w:rFonts w:ascii="Times New Roman" w:hAnsi="Times New Roman" w:cs="Times New Roman"/>
          <w:sz w:val="24"/>
          <w:szCs w:val="24"/>
        </w:rPr>
        <w:t>я</w:t>
      </w:r>
      <w:r w:rsidR="00636E32">
        <w:rPr>
          <w:rFonts w:ascii="Times New Roman" w:hAnsi="Times New Roman" w:cs="Times New Roman"/>
          <w:sz w:val="24"/>
          <w:szCs w:val="24"/>
        </w:rPr>
        <w:t>.</w:t>
      </w:r>
      <w:r w:rsidRPr="00E021F0">
        <w:rPr>
          <w:rFonts w:ascii="Times New Roman" w:hAnsi="Times New Roman" w:cs="Times New Roman"/>
          <w:sz w:val="24"/>
          <w:szCs w:val="24"/>
        </w:rPr>
        <w:t xml:space="preserve"> </w:t>
      </w:r>
    </w:p>
    <w:p w14:paraId="73D7CB46" w14:textId="39FB2C64" w:rsidR="00267B1C" w:rsidRDefault="00267B1C" w:rsidP="00267B1C">
      <w:pPr>
        <w:pStyle w:val="12"/>
        <w:tabs>
          <w:tab w:val="left" w:pos="709"/>
        </w:tabs>
        <w:spacing w:line="240" w:lineRule="auto"/>
        <w:ind w:firstLine="567"/>
        <w:jc w:val="both"/>
        <w:rPr>
          <w:rFonts w:cs="Times New Roman"/>
        </w:rPr>
      </w:pPr>
      <w:bookmarkStart w:id="22" w:name="_Hlk173914776"/>
      <w:r>
        <w:rPr>
          <w:rFonts w:cs="Times New Roman"/>
        </w:rPr>
        <w:t xml:space="preserve">Виды осуществляемой ими деятельности представлены в табл. </w:t>
      </w:r>
      <w:r w:rsidR="007426F6">
        <w:rPr>
          <w:rFonts w:cs="Times New Roman"/>
        </w:rPr>
        <w:t>19</w:t>
      </w:r>
      <w:r>
        <w:rPr>
          <w:rFonts w:cs="Times New Roman"/>
        </w:rPr>
        <w:t>, регистрационные действия – в табл</w:t>
      </w:r>
      <w:bookmarkEnd w:id="22"/>
      <w:r>
        <w:rPr>
          <w:rFonts w:cs="Times New Roman"/>
        </w:rPr>
        <w:t>.2</w:t>
      </w:r>
      <w:r w:rsidR="007426F6">
        <w:rPr>
          <w:rFonts w:cs="Times New Roman"/>
        </w:rPr>
        <w:t>0</w:t>
      </w:r>
      <w:r>
        <w:rPr>
          <w:rFonts w:cs="Times New Roman"/>
        </w:rPr>
        <w:t>, экономическая эффективность организаций – в табл. 2</w:t>
      </w:r>
      <w:r w:rsidR="007426F6">
        <w:rPr>
          <w:rFonts w:cs="Times New Roman"/>
        </w:rPr>
        <w:t>1</w:t>
      </w:r>
      <w:r>
        <w:rPr>
          <w:rFonts w:cs="Times New Roman"/>
        </w:rPr>
        <w:t>.</w:t>
      </w:r>
    </w:p>
    <w:p w14:paraId="389E452D" w14:textId="77777777" w:rsidR="00267B1C" w:rsidRDefault="00267B1C" w:rsidP="00267B1C">
      <w:pPr>
        <w:pStyle w:val="12"/>
        <w:tabs>
          <w:tab w:val="left" w:pos="709"/>
        </w:tabs>
        <w:spacing w:line="240" w:lineRule="auto"/>
        <w:ind w:firstLine="0"/>
        <w:jc w:val="both"/>
        <w:rPr>
          <w:rFonts w:cs="Times New Roman"/>
        </w:rPr>
      </w:pPr>
    </w:p>
    <w:p w14:paraId="513B52DC" w14:textId="73E2CA5F" w:rsidR="00CC59D5" w:rsidRDefault="00267B1C" w:rsidP="00A6746B">
      <w:pPr>
        <w:pStyle w:val="12"/>
        <w:tabs>
          <w:tab w:val="left" w:pos="709"/>
        </w:tabs>
        <w:spacing w:line="240" w:lineRule="auto"/>
        <w:ind w:firstLine="0"/>
        <w:jc w:val="both"/>
        <w:rPr>
          <w:rFonts w:cs="Times New Roman"/>
        </w:rPr>
      </w:pPr>
      <w:r>
        <w:rPr>
          <w:rFonts w:cs="Times New Roman"/>
          <w:i/>
          <w:iCs/>
        </w:rPr>
        <w:t xml:space="preserve">Таблица </w:t>
      </w:r>
      <w:r w:rsidR="007426F6">
        <w:rPr>
          <w:rFonts w:cs="Times New Roman"/>
          <w:i/>
          <w:iCs/>
        </w:rPr>
        <w:t>1</w:t>
      </w:r>
      <w:r w:rsidR="00CC59D5">
        <w:rPr>
          <w:rFonts w:cs="Times New Roman"/>
          <w:i/>
          <w:iCs/>
        </w:rPr>
        <w:t>9</w:t>
      </w:r>
      <w:r>
        <w:rPr>
          <w:rFonts w:cs="Times New Roman"/>
          <w:i/>
          <w:iCs/>
        </w:rPr>
        <w:t xml:space="preserve"> – Виды деятельности, </w:t>
      </w:r>
      <w:r w:rsidR="00636E32">
        <w:rPr>
          <w:rFonts w:cs="Times New Roman"/>
          <w:i/>
          <w:iCs/>
        </w:rPr>
        <w:t xml:space="preserve">на </w:t>
      </w:r>
      <w:r w:rsidR="00CC59D5">
        <w:rPr>
          <w:rFonts w:cs="Times New Roman"/>
          <w:i/>
          <w:iCs/>
        </w:rPr>
        <w:t>конец года</w:t>
      </w:r>
      <w:bookmarkStart w:id="23" w:name="_Hlk173915080"/>
      <w:bookmarkEnd w:id="23"/>
    </w:p>
    <w:tbl>
      <w:tblPr>
        <w:tblStyle w:val="af0"/>
        <w:tblW w:w="9488" w:type="dxa"/>
        <w:tblLook w:val="04A0" w:firstRow="1" w:lastRow="0" w:firstColumn="1" w:lastColumn="0" w:noHBand="0" w:noVBand="1"/>
      </w:tblPr>
      <w:tblGrid>
        <w:gridCol w:w="4082"/>
        <w:gridCol w:w="799"/>
        <w:gridCol w:w="799"/>
        <w:gridCol w:w="621"/>
        <w:gridCol w:w="608"/>
        <w:gridCol w:w="658"/>
        <w:gridCol w:w="633"/>
        <w:gridCol w:w="658"/>
        <w:gridCol w:w="630"/>
      </w:tblGrid>
      <w:tr w:rsidR="0078505E" w14:paraId="2023D50C" w14:textId="77777777" w:rsidTr="007D2E6F">
        <w:tc>
          <w:tcPr>
            <w:tcW w:w="4082" w:type="dxa"/>
            <w:vMerge w:val="restart"/>
          </w:tcPr>
          <w:p w14:paraId="6BE6B5E9" w14:textId="77777777" w:rsidR="0078505E" w:rsidRPr="008B5773" w:rsidRDefault="0078505E" w:rsidP="00FF5B31">
            <w:pPr>
              <w:tabs>
                <w:tab w:val="left" w:pos="0"/>
              </w:tabs>
              <w:jc w:val="both"/>
              <w:rPr>
                <w:rFonts w:ascii="Times New Roman" w:hAnsi="Times New Roman" w:cs="Times New Roman"/>
                <w:i/>
                <w:iCs/>
                <w:sz w:val="24"/>
                <w:szCs w:val="24"/>
              </w:rPr>
            </w:pPr>
            <w:r w:rsidRPr="008B5773">
              <w:rPr>
                <w:rFonts w:ascii="Times New Roman" w:hAnsi="Times New Roman" w:cs="Times New Roman"/>
                <w:i/>
                <w:iCs/>
                <w:sz w:val="24"/>
                <w:szCs w:val="24"/>
              </w:rPr>
              <w:t>Виды хозяйственной деятельности</w:t>
            </w:r>
          </w:p>
        </w:tc>
        <w:tc>
          <w:tcPr>
            <w:tcW w:w="1598" w:type="dxa"/>
            <w:gridSpan w:val="2"/>
          </w:tcPr>
          <w:p w14:paraId="13C783BC" w14:textId="76F24586" w:rsidR="0078505E"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2020г.</w:t>
            </w:r>
          </w:p>
        </w:tc>
        <w:tc>
          <w:tcPr>
            <w:tcW w:w="1229" w:type="dxa"/>
            <w:gridSpan w:val="2"/>
          </w:tcPr>
          <w:p w14:paraId="05170CE4" w14:textId="2BB32CB9" w:rsidR="0078505E" w:rsidRPr="008B5773"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2021г.</w:t>
            </w:r>
          </w:p>
        </w:tc>
        <w:tc>
          <w:tcPr>
            <w:tcW w:w="1291" w:type="dxa"/>
            <w:gridSpan w:val="2"/>
          </w:tcPr>
          <w:p w14:paraId="0CDD8C61" w14:textId="1F2C6478" w:rsidR="0078505E" w:rsidRPr="008B5773" w:rsidRDefault="0078505E" w:rsidP="00FF5B31">
            <w:pPr>
              <w:tabs>
                <w:tab w:val="left" w:pos="0"/>
              </w:tabs>
              <w:jc w:val="center"/>
              <w:rPr>
                <w:rFonts w:ascii="Times New Roman" w:hAnsi="Times New Roman" w:cs="Times New Roman"/>
                <w:i/>
                <w:iCs/>
                <w:sz w:val="24"/>
                <w:szCs w:val="24"/>
              </w:rPr>
            </w:pPr>
            <w:r w:rsidRPr="008B5773">
              <w:rPr>
                <w:rFonts w:ascii="Times New Roman" w:hAnsi="Times New Roman" w:cs="Times New Roman"/>
                <w:i/>
                <w:iCs/>
                <w:sz w:val="24"/>
                <w:szCs w:val="24"/>
              </w:rPr>
              <w:t>2022 г.</w:t>
            </w:r>
          </w:p>
        </w:tc>
        <w:tc>
          <w:tcPr>
            <w:tcW w:w="1288" w:type="dxa"/>
            <w:gridSpan w:val="2"/>
          </w:tcPr>
          <w:p w14:paraId="2A5F2BE6" w14:textId="77777777" w:rsidR="0078505E" w:rsidRPr="008B5773" w:rsidRDefault="0078505E" w:rsidP="00FF5B31">
            <w:pPr>
              <w:tabs>
                <w:tab w:val="left" w:pos="0"/>
              </w:tabs>
              <w:jc w:val="center"/>
              <w:rPr>
                <w:rFonts w:ascii="Times New Roman" w:hAnsi="Times New Roman" w:cs="Times New Roman"/>
                <w:i/>
                <w:iCs/>
                <w:sz w:val="24"/>
                <w:szCs w:val="24"/>
              </w:rPr>
            </w:pPr>
            <w:r w:rsidRPr="008B5773">
              <w:rPr>
                <w:rFonts w:ascii="Times New Roman" w:hAnsi="Times New Roman" w:cs="Times New Roman"/>
                <w:i/>
                <w:iCs/>
                <w:sz w:val="24"/>
                <w:szCs w:val="24"/>
              </w:rPr>
              <w:t>2023 г</w:t>
            </w:r>
          </w:p>
        </w:tc>
      </w:tr>
      <w:tr w:rsidR="0078505E" w14:paraId="668A99BB" w14:textId="77777777" w:rsidTr="0078505E">
        <w:tc>
          <w:tcPr>
            <w:tcW w:w="4082" w:type="dxa"/>
            <w:vMerge/>
          </w:tcPr>
          <w:p w14:paraId="19B0F392" w14:textId="77777777" w:rsidR="0078505E" w:rsidRPr="008B5773" w:rsidRDefault="0078505E" w:rsidP="00FF5B31">
            <w:pPr>
              <w:tabs>
                <w:tab w:val="left" w:pos="0"/>
              </w:tabs>
              <w:jc w:val="both"/>
              <w:rPr>
                <w:rFonts w:ascii="Times New Roman" w:hAnsi="Times New Roman" w:cs="Times New Roman"/>
                <w:i/>
                <w:iCs/>
                <w:sz w:val="24"/>
                <w:szCs w:val="24"/>
              </w:rPr>
            </w:pPr>
          </w:p>
        </w:tc>
        <w:tc>
          <w:tcPr>
            <w:tcW w:w="799" w:type="dxa"/>
          </w:tcPr>
          <w:p w14:paraId="6DDAE18F" w14:textId="1AC1875F" w:rsidR="0078505E"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ЮЛ</w:t>
            </w:r>
          </w:p>
        </w:tc>
        <w:tc>
          <w:tcPr>
            <w:tcW w:w="799" w:type="dxa"/>
          </w:tcPr>
          <w:p w14:paraId="1C8B43CF" w14:textId="11C28EAD" w:rsidR="0078505E"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ИП</w:t>
            </w:r>
          </w:p>
        </w:tc>
        <w:tc>
          <w:tcPr>
            <w:tcW w:w="621" w:type="dxa"/>
          </w:tcPr>
          <w:p w14:paraId="68A41ECD" w14:textId="6815848F" w:rsidR="0078505E"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ЮЛ</w:t>
            </w:r>
          </w:p>
        </w:tc>
        <w:tc>
          <w:tcPr>
            <w:tcW w:w="608" w:type="dxa"/>
          </w:tcPr>
          <w:p w14:paraId="64A06FAE" w14:textId="03CA6CA4" w:rsidR="0078505E"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ИП</w:t>
            </w:r>
          </w:p>
        </w:tc>
        <w:tc>
          <w:tcPr>
            <w:tcW w:w="658" w:type="dxa"/>
          </w:tcPr>
          <w:p w14:paraId="347CE315" w14:textId="60562A44" w:rsidR="0078505E" w:rsidRPr="008B5773"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ЮЛ</w:t>
            </w:r>
          </w:p>
        </w:tc>
        <w:tc>
          <w:tcPr>
            <w:tcW w:w="633" w:type="dxa"/>
          </w:tcPr>
          <w:p w14:paraId="36207B90" w14:textId="77777777" w:rsidR="0078505E" w:rsidRPr="008B5773"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ИП</w:t>
            </w:r>
          </w:p>
        </w:tc>
        <w:tc>
          <w:tcPr>
            <w:tcW w:w="658" w:type="dxa"/>
          </w:tcPr>
          <w:p w14:paraId="17312279" w14:textId="77777777" w:rsidR="0078505E" w:rsidRPr="008B5773"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ЮЛ</w:t>
            </w:r>
          </w:p>
        </w:tc>
        <w:tc>
          <w:tcPr>
            <w:tcW w:w="630" w:type="dxa"/>
          </w:tcPr>
          <w:p w14:paraId="530449A8" w14:textId="77777777" w:rsidR="0078505E" w:rsidRPr="008B5773"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ИП</w:t>
            </w:r>
          </w:p>
        </w:tc>
      </w:tr>
      <w:tr w:rsidR="0078505E" w14:paraId="62095A29" w14:textId="77777777" w:rsidTr="0078505E">
        <w:tc>
          <w:tcPr>
            <w:tcW w:w="4082" w:type="dxa"/>
          </w:tcPr>
          <w:p w14:paraId="5FA67AC1" w14:textId="5C5D063C" w:rsidR="0078505E" w:rsidRPr="008B5773" w:rsidRDefault="0078505E" w:rsidP="00FF5B31">
            <w:pPr>
              <w:tabs>
                <w:tab w:val="left" w:pos="0"/>
              </w:tabs>
              <w:jc w:val="both"/>
              <w:rPr>
                <w:rFonts w:ascii="Times New Roman" w:hAnsi="Times New Roman" w:cs="Times New Roman"/>
                <w:i/>
                <w:iCs/>
                <w:sz w:val="24"/>
                <w:szCs w:val="24"/>
              </w:rPr>
            </w:pPr>
            <w:r>
              <w:rPr>
                <w:rFonts w:ascii="Times New Roman" w:hAnsi="Times New Roman" w:cs="Times New Roman"/>
                <w:i/>
                <w:iCs/>
                <w:sz w:val="24"/>
                <w:szCs w:val="24"/>
              </w:rPr>
              <w:t>Итого</w:t>
            </w:r>
          </w:p>
        </w:tc>
        <w:tc>
          <w:tcPr>
            <w:tcW w:w="799" w:type="dxa"/>
          </w:tcPr>
          <w:p w14:paraId="4A986C39" w14:textId="24781384" w:rsidR="0078505E"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178</w:t>
            </w:r>
          </w:p>
        </w:tc>
        <w:tc>
          <w:tcPr>
            <w:tcW w:w="799" w:type="dxa"/>
          </w:tcPr>
          <w:p w14:paraId="2F6EE2C7" w14:textId="4562C859" w:rsidR="0078505E"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336</w:t>
            </w:r>
          </w:p>
        </w:tc>
        <w:tc>
          <w:tcPr>
            <w:tcW w:w="621" w:type="dxa"/>
          </w:tcPr>
          <w:p w14:paraId="2C65A401" w14:textId="25B51838" w:rsidR="0078505E"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167</w:t>
            </w:r>
          </w:p>
        </w:tc>
        <w:tc>
          <w:tcPr>
            <w:tcW w:w="608" w:type="dxa"/>
          </w:tcPr>
          <w:p w14:paraId="09E843BC" w14:textId="3B54E27D" w:rsidR="0078505E"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283</w:t>
            </w:r>
          </w:p>
        </w:tc>
        <w:tc>
          <w:tcPr>
            <w:tcW w:w="658" w:type="dxa"/>
          </w:tcPr>
          <w:p w14:paraId="10C017CE" w14:textId="28B9389D" w:rsidR="0078505E"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162</w:t>
            </w:r>
          </w:p>
        </w:tc>
        <w:tc>
          <w:tcPr>
            <w:tcW w:w="633" w:type="dxa"/>
          </w:tcPr>
          <w:p w14:paraId="345DFD92" w14:textId="34431918" w:rsidR="0078505E"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295</w:t>
            </w:r>
          </w:p>
        </w:tc>
        <w:tc>
          <w:tcPr>
            <w:tcW w:w="658" w:type="dxa"/>
          </w:tcPr>
          <w:p w14:paraId="14D5ABAC" w14:textId="67C3675F" w:rsidR="0078505E"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162</w:t>
            </w:r>
          </w:p>
        </w:tc>
        <w:tc>
          <w:tcPr>
            <w:tcW w:w="630" w:type="dxa"/>
          </w:tcPr>
          <w:p w14:paraId="6427B2F5" w14:textId="00FA7054" w:rsidR="0078505E" w:rsidRDefault="0078505E" w:rsidP="00FF5B31">
            <w:pPr>
              <w:tabs>
                <w:tab w:val="left" w:pos="0"/>
              </w:tabs>
              <w:jc w:val="center"/>
              <w:rPr>
                <w:rFonts w:ascii="Times New Roman" w:hAnsi="Times New Roman" w:cs="Times New Roman"/>
                <w:i/>
                <w:iCs/>
                <w:sz w:val="24"/>
                <w:szCs w:val="24"/>
              </w:rPr>
            </w:pPr>
            <w:r>
              <w:rPr>
                <w:rFonts w:ascii="Times New Roman" w:hAnsi="Times New Roman" w:cs="Times New Roman"/>
                <w:i/>
                <w:iCs/>
                <w:sz w:val="24"/>
                <w:szCs w:val="24"/>
              </w:rPr>
              <w:t>332</w:t>
            </w:r>
          </w:p>
        </w:tc>
      </w:tr>
      <w:tr w:rsidR="0078505E" w14:paraId="18725E01" w14:textId="77777777" w:rsidTr="0078505E">
        <w:tc>
          <w:tcPr>
            <w:tcW w:w="4082" w:type="dxa"/>
          </w:tcPr>
          <w:p w14:paraId="6E3883C1"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сельское, лесное хозяйство, охота, рыболовство и рыбоводство, ед.</w:t>
            </w:r>
          </w:p>
        </w:tc>
        <w:tc>
          <w:tcPr>
            <w:tcW w:w="799" w:type="dxa"/>
          </w:tcPr>
          <w:p w14:paraId="4C5E958A" w14:textId="4011E9C2"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10</w:t>
            </w:r>
          </w:p>
        </w:tc>
        <w:tc>
          <w:tcPr>
            <w:tcW w:w="799" w:type="dxa"/>
          </w:tcPr>
          <w:p w14:paraId="06886919" w14:textId="78D3ABCC"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24</w:t>
            </w:r>
          </w:p>
        </w:tc>
        <w:tc>
          <w:tcPr>
            <w:tcW w:w="621" w:type="dxa"/>
          </w:tcPr>
          <w:p w14:paraId="1C2B7D89" w14:textId="4BFEBC3E"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10</w:t>
            </w:r>
          </w:p>
        </w:tc>
        <w:tc>
          <w:tcPr>
            <w:tcW w:w="608" w:type="dxa"/>
          </w:tcPr>
          <w:p w14:paraId="498F08FA" w14:textId="5959A9DD"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23</w:t>
            </w:r>
          </w:p>
        </w:tc>
        <w:tc>
          <w:tcPr>
            <w:tcW w:w="658" w:type="dxa"/>
          </w:tcPr>
          <w:p w14:paraId="092387BD" w14:textId="2E7B4190"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10</w:t>
            </w:r>
          </w:p>
        </w:tc>
        <w:tc>
          <w:tcPr>
            <w:tcW w:w="633" w:type="dxa"/>
          </w:tcPr>
          <w:p w14:paraId="331B249E"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23</w:t>
            </w:r>
          </w:p>
        </w:tc>
        <w:tc>
          <w:tcPr>
            <w:tcW w:w="658" w:type="dxa"/>
          </w:tcPr>
          <w:p w14:paraId="33589BC3"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10</w:t>
            </w:r>
          </w:p>
        </w:tc>
        <w:tc>
          <w:tcPr>
            <w:tcW w:w="630" w:type="dxa"/>
          </w:tcPr>
          <w:p w14:paraId="695C63ED"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29</w:t>
            </w:r>
          </w:p>
        </w:tc>
      </w:tr>
      <w:tr w:rsidR="0078505E" w14:paraId="081D8686" w14:textId="77777777" w:rsidTr="0078505E">
        <w:tc>
          <w:tcPr>
            <w:tcW w:w="4082" w:type="dxa"/>
          </w:tcPr>
          <w:p w14:paraId="768D1D35"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добыча полезных ископаемых, ед.</w:t>
            </w:r>
          </w:p>
        </w:tc>
        <w:tc>
          <w:tcPr>
            <w:tcW w:w="799" w:type="dxa"/>
          </w:tcPr>
          <w:p w14:paraId="642CFB75" w14:textId="0A4197FD"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799" w:type="dxa"/>
          </w:tcPr>
          <w:p w14:paraId="0F9E4F81" w14:textId="6B72AB04"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621" w:type="dxa"/>
          </w:tcPr>
          <w:p w14:paraId="61A39332" w14:textId="3A349E01"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608" w:type="dxa"/>
          </w:tcPr>
          <w:p w14:paraId="497F1AAA" w14:textId="5FD65854"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658" w:type="dxa"/>
          </w:tcPr>
          <w:p w14:paraId="1EA67A15" w14:textId="0F584C98"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633" w:type="dxa"/>
          </w:tcPr>
          <w:p w14:paraId="73A64CF8"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658" w:type="dxa"/>
          </w:tcPr>
          <w:p w14:paraId="4DE3C206"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Pr>
          <w:p w14:paraId="35974ACE"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r>
      <w:tr w:rsidR="0078505E" w14:paraId="55BD337B" w14:textId="77777777" w:rsidTr="0078505E">
        <w:tc>
          <w:tcPr>
            <w:tcW w:w="4082" w:type="dxa"/>
          </w:tcPr>
          <w:p w14:paraId="6FBE734E"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lastRenderedPageBreak/>
              <w:t>– обрабатывающие производства, ед.</w:t>
            </w:r>
          </w:p>
        </w:tc>
        <w:tc>
          <w:tcPr>
            <w:tcW w:w="799" w:type="dxa"/>
          </w:tcPr>
          <w:p w14:paraId="1B83154C" w14:textId="1170769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6</w:t>
            </w:r>
          </w:p>
        </w:tc>
        <w:tc>
          <w:tcPr>
            <w:tcW w:w="799" w:type="dxa"/>
          </w:tcPr>
          <w:p w14:paraId="4A1BDAD5" w14:textId="0B61F5D2"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14</w:t>
            </w:r>
          </w:p>
        </w:tc>
        <w:tc>
          <w:tcPr>
            <w:tcW w:w="621" w:type="dxa"/>
          </w:tcPr>
          <w:p w14:paraId="1195CE1B" w14:textId="475CB1C0"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6</w:t>
            </w:r>
          </w:p>
        </w:tc>
        <w:tc>
          <w:tcPr>
            <w:tcW w:w="608" w:type="dxa"/>
          </w:tcPr>
          <w:p w14:paraId="1BC0B4D7" w14:textId="3D076E93"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7</w:t>
            </w:r>
          </w:p>
        </w:tc>
        <w:tc>
          <w:tcPr>
            <w:tcW w:w="658" w:type="dxa"/>
          </w:tcPr>
          <w:p w14:paraId="785A731D" w14:textId="2C2ED57C"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633" w:type="dxa"/>
          </w:tcPr>
          <w:p w14:paraId="40FF226F"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8</w:t>
            </w:r>
          </w:p>
        </w:tc>
        <w:tc>
          <w:tcPr>
            <w:tcW w:w="658" w:type="dxa"/>
          </w:tcPr>
          <w:p w14:paraId="16D8E2C1"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Pr>
          <w:p w14:paraId="197FC535"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6</w:t>
            </w:r>
          </w:p>
        </w:tc>
      </w:tr>
      <w:tr w:rsidR="0078505E" w14:paraId="48B092BE" w14:textId="77777777" w:rsidTr="0078505E">
        <w:tc>
          <w:tcPr>
            <w:tcW w:w="4082" w:type="dxa"/>
          </w:tcPr>
          <w:p w14:paraId="566CDC7C"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обеспечение электрической энергией, газом и паром; кондиционирование воздуха, ед.</w:t>
            </w:r>
          </w:p>
        </w:tc>
        <w:tc>
          <w:tcPr>
            <w:tcW w:w="799" w:type="dxa"/>
          </w:tcPr>
          <w:p w14:paraId="11453A10" w14:textId="228242BE"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799" w:type="dxa"/>
          </w:tcPr>
          <w:p w14:paraId="03E5C259" w14:textId="48202AE4"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621" w:type="dxa"/>
          </w:tcPr>
          <w:p w14:paraId="07A612E6" w14:textId="29A6ED2E"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608" w:type="dxa"/>
          </w:tcPr>
          <w:p w14:paraId="01C40A94" w14:textId="6129D1FF"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658" w:type="dxa"/>
          </w:tcPr>
          <w:p w14:paraId="295362FB" w14:textId="4AE657D3"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633" w:type="dxa"/>
          </w:tcPr>
          <w:p w14:paraId="7F08FA2A"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658" w:type="dxa"/>
          </w:tcPr>
          <w:p w14:paraId="16722C4C"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14:paraId="351A3002"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r>
      <w:tr w:rsidR="0078505E" w14:paraId="6DE38E4A" w14:textId="77777777" w:rsidTr="0078505E">
        <w:tc>
          <w:tcPr>
            <w:tcW w:w="4082" w:type="dxa"/>
          </w:tcPr>
          <w:p w14:paraId="38FA70F2"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водоснабжение; водоотведение, организация сбора и утилизация отходов, деятельность по ликвидации загрязнений, ед.</w:t>
            </w:r>
          </w:p>
        </w:tc>
        <w:tc>
          <w:tcPr>
            <w:tcW w:w="799" w:type="dxa"/>
          </w:tcPr>
          <w:p w14:paraId="22255D23" w14:textId="24DF665C"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799" w:type="dxa"/>
          </w:tcPr>
          <w:p w14:paraId="40C9D486" w14:textId="151A501C"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621" w:type="dxa"/>
          </w:tcPr>
          <w:p w14:paraId="08DBA794" w14:textId="205D927F"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608" w:type="dxa"/>
          </w:tcPr>
          <w:p w14:paraId="3972A7D1" w14:textId="1C6A0040"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658" w:type="dxa"/>
          </w:tcPr>
          <w:p w14:paraId="7ACBB94B" w14:textId="58D689D5"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633" w:type="dxa"/>
          </w:tcPr>
          <w:p w14:paraId="74907A17"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658" w:type="dxa"/>
          </w:tcPr>
          <w:p w14:paraId="65A8AA55"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Pr>
          <w:p w14:paraId="129B60F7"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r>
      <w:tr w:rsidR="0078505E" w14:paraId="6C6C6168" w14:textId="77777777" w:rsidTr="0078505E">
        <w:tc>
          <w:tcPr>
            <w:tcW w:w="4082" w:type="dxa"/>
          </w:tcPr>
          <w:p w14:paraId="4DD68D51"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строительство, ед.</w:t>
            </w:r>
          </w:p>
        </w:tc>
        <w:tc>
          <w:tcPr>
            <w:tcW w:w="799" w:type="dxa"/>
          </w:tcPr>
          <w:p w14:paraId="66D9A68D" w14:textId="4797D6E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9</w:t>
            </w:r>
          </w:p>
        </w:tc>
        <w:tc>
          <w:tcPr>
            <w:tcW w:w="799" w:type="dxa"/>
          </w:tcPr>
          <w:p w14:paraId="6504EE62" w14:textId="6340CDCB"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17</w:t>
            </w:r>
          </w:p>
        </w:tc>
        <w:tc>
          <w:tcPr>
            <w:tcW w:w="621" w:type="dxa"/>
          </w:tcPr>
          <w:p w14:paraId="5C4AB3CC" w14:textId="19EAEFF9"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9</w:t>
            </w:r>
          </w:p>
        </w:tc>
        <w:tc>
          <w:tcPr>
            <w:tcW w:w="608" w:type="dxa"/>
          </w:tcPr>
          <w:p w14:paraId="62AE45F3" w14:textId="5562F19E"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14</w:t>
            </w:r>
          </w:p>
        </w:tc>
        <w:tc>
          <w:tcPr>
            <w:tcW w:w="658" w:type="dxa"/>
          </w:tcPr>
          <w:p w14:paraId="3AF82D93" w14:textId="7E9CDBEE"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8</w:t>
            </w:r>
          </w:p>
        </w:tc>
        <w:tc>
          <w:tcPr>
            <w:tcW w:w="633" w:type="dxa"/>
          </w:tcPr>
          <w:p w14:paraId="5DF92F60"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18</w:t>
            </w:r>
          </w:p>
        </w:tc>
        <w:tc>
          <w:tcPr>
            <w:tcW w:w="658" w:type="dxa"/>
          </w:tcPr>
          <w:p w14:paraId="3B9B60F3"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10</w:t>
            </w:r>
          </w:p>
        </w:tc>
        <w:tc>
          <w:tcPr>
            <w:tcW w:w="630" w:type="dxa"/>
          </w:tcPr>
          <w:p w14:paraId="52E31368"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22</w:t>
            </w:r>
          </w:p>
        </w:tc>
      </w:tr>
      <w:tr w:rsidR="0078505E" w14:paraId="465172C1" w14:textId="77777777" w:rsidTr="0078505E">
        <w:tc>
          <w:tcPr>
            <w:tcW w:w="4082" w:type="dxa"/>
          </w:tcPr>
          <w:p w14:paraId="14E1D0D0"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торговля оптовая и розничная; ремонт автотранспортных средств и мотоциклов, ед.</w:t>
            </w:r>
          </w:p>
        </w:tc>
        <w:tc>
          <w:tcPr>
            <w:tcW w:w="799" w:type="dxa"/>
          </w:tcPr>
          <w:p w14:paraId="4F1D19D3" w14:textId="00586460"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60</w:t>
            </w:r>
          </w:p>
        </w:tc>
        <w:tc>
          <w:tcPr>
            <w:tcW w:w="799" w:type="dxa"/>
          </w:tcPr>
          <w:p w14:paraId="14B8394F" w14:textId="5B1DDABE"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158</w:t>
            </w:r>
          </w:p>
        </w:tc>
        <w:tc>
          <w:tcPr>
            <w:tcW w:w="621" w:type="dxa"/>
          </w:tcPr>
          <w:p w14:paraId="17950FB5" w14:textId="093A1805"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52</w:t>
            </w:r>
          </w:p>
        </w:tc>
        <w:tc>
          <w:tcPr>
            <w:tcW w:w="608" w:type="dxa"/>
          </w:tcPr>
          <w:p w14:paraId="6E270B4A" w14:textId="256954AC"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142</w:t>
            </w:r>
          </w:p>
        </w:tc>
        <w:tc>
          <w:tcPr>
            <w:tcW w:w="658" w:type="dxa"/>
          </w:tcPr>
          <w:p w14:paraId="3614831F" w14:textId="52BE6B4B"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48</w:t>
            </w:r>
          </w:p>
        </w:tc>
        <w:tc>
          <w:tcPr>
            <w:tcW w:w="633" w:type="dxa"/>
          </w:tcPr>
          <w:p w14:paraId="4BF701A5"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143</w:t>
            </w:r>
          </w:p>
        </w:tc>
        <w:tc>
          <w:tcPr>
            <w:tcW w:w="658" w:type="dxa"/>
          </w:tcPr>
          <w:p w14:paraId="5E06F86C"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48</w:t>
            </w:r>
          </w:p>
        </w:tc>
        <w:tc>
          <w:tcPr>
            <w:tcW w:w="630" w:type="dxa"/>
          </w:tcPr>
          <w:p w14:paraId="4C752D23"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161</w:t>
            </w:r>
          </w:p>
        </w:tc>
      </w:tr>
      <w:tr w:rsidR="0078505E" w14:paraId="0E1C8197" w14:textId="77777777" w:rsidTr="0078505E">
        <w:tc>
          <w:tcPr>
            <w:tcW w:w="4082" w:type="dxa"/>
          </w:tcPr>
          <w:p w14:paraId="3DAC2430"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транспортировка и хранение, ед.</w:t>
            </w:r>
          </w:p>
        </w:tc>
        <w:tc>
          <w:tcPr>
            <w:tcW w:w="799" w:type="dxa"/>
          </w:tcPr>
          <w:p w14:paraId="558A1F41" w14:textId="1E69B99C"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14</w:t>
            </w:r>
          </w:p>
        </w:tc>
        <w:tc>
          <w:tcPr>
            <w:tcW w:w="799" w:type="dxa"/>
          </w:tcPr>
          <w:p w14:paraId="63C94350" w14:textId="58B00213"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52</w:t>
            </w:r>
          </w:p>
        </w:tc>
        <w:tc>
          <w:tcPr>
            <w:tcW w:w="621" w:type="dxa"/>
          </w:tcPr>
          <w:p w14:paraId="25EC3539" w14:textId="7A7B35BB"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14</w:t>
            </w:r>
          </w:p>
        </w:tc>
        <w:tc>
          <w:tcPr>
            <w:tcW w:w="608" w:type="dxa"/>
          </w:tcPr>
          <w:p w14:paraId="065B1149" w14:textId="0092ED1B"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36</w:t>
            </w:r>
          </w:p>
        </w:tc>
        <w:tc>
          <w:tcPr>
            <w:tcW w:w="658" w:type="dxa"/>
          </w:tcPr>
          <w:p w14:paraId="0FF5299F" w14:textId="6AE8F710"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15</w:t>
            </w:r>
          </w:p>
        </w:tc>
        <w:tc>
          <w:tcPr>
            <w:tcW w:w="633" w:type="dxa"/>
          </w:tcPr>
          <w:p w14:paraId="4B4A669E"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41</w:t>
            </w:r>
          </w:p>
        </w:tc>
        <w:tc>
          <w:tcPr>
            <w:tcW w:w="658" w:type="dxa"/>
          </w:tcPr>
          <w:p w14:paraId="004F9B89"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14</w:t>
            </w:r>
          </w:p>
        </w:tc>
        <w:tc>
          <w:tcPr>
            <w:tcW w:w="630" w:type="dxa"/>
          </w:tcPr>
          <w:p w14:paraId="090E8BF9"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45</w:t>
            </w:r>
          </w:p>
        </w:tc>
      </w:tr>
      <w:tr w:rsidR="0078505E" w14:paraId="4FD32780" w14:textId="77777777" w:rsidTr="0078505E">
        <w:tc>
          <w:tcPr>
            <w:tcW w:w="4082" w:type="dxa"/>
          </w:tcPr>
          <w:p w14:paraId="76A42D33"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деятельность гостиниц и предприятий общественного питания, ед.</w:t>
            </w:r>
          </w:p>
        </w:tc>
        <w:tc>
          <w:tcPr>
            <w:tcW w:w="799" w:type="dxa"/>
          </w:tcPr>
          <w:p w14:paraId="104063BF" w14:textId="59025AAE"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7</w:t>
            </w:r>
          </w:p>
        </w:tc>
        <w:tc>
          <w:tcPr>
            <w:tcW w:w="799" w:type="dxa"/>
          </w:tcPr>
          <w:p w14:paraId="127825EF" w14:textId="734C66BF"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7</w:t>
            </w:r>
          </w:p>
        </w:tc>
        <w:tc>
          <w:tcPr>
            <w:tcW w:w="621" w:type="dxa"/>
          </w:tcPr>
          <w:p w14:paraId="526FC7E0" w14:textId="3B2841FC"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6</w:t>
            </w:r>
          </w:p>
        </w:tc>
        <w:tc>
          <w:tcPr>
            <w:tcW w:w="608" w:type="dxa"/>
          </w:tcPr>
          <w:p w14:paraId="5AFD6FD8" w14:textId="2DB964BA"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12</w:t>
            </w:r>
          </w:p>
        </w:tc>
        <w:tc>
          <w:tcPr>
            <w:tcW w:w="658" w:type="dxa"/>
          </w:tcPr>
          <w:p w14:paraId="1366E6B1" w14:textId="6EB2C35B"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633" w:type="dxa"/>
          </w:tcPr>
          <w:p w14:paraId="6DACD868"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13</w:t>
            </w:r>
          </w:p>
        </w:tc>
        <w:tc>
          <w:tcPr>
            <w:tcW w:w="658" w:type="dxa"/>
          </w:tcPr>
          <w:p w14:paraId="1AF71242"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Pr>
          <w:p w14:paraId="138426DA"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14</w:t>
            </w:r>
          </w:p>
        </w:tc>
      </w:tr>
      <w:tr w:rsidR="0078505E" w14:paraId="24825A63" w14:textId="77777777" w:rsidTr="0078505E">
        <w:tc>
          <w:tcPr>
            <w:tcW w:w="4082" w:type="dxa"/>
          </w:tcPr>
          <w:p w14:paraId="729F3D14"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предприятия в области информации и связи, ед.</w:t>
            </w:r>
          </w:p>
        </w:tc>
        <w:tc>
          <w:tcPr>
            <w:tcW w:w="799" w:type="dxa"/>
          </w:tcPr>
          <w:p w14:paraId="458E231C" w14:textId="4A5DAA3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799" w:type="dxa"/>
          </w:tcPr>
          <w:p w14:paraId="7F1B8F73" w14:textId="550E910A"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621" w:type="dxa"/>
          </w:tcPr>
          <w:p w14:paraId="1AE086DB" w14:textId="2653FCF2"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608" w:type="dxa"/>
          </w:tcPr>
          <w:p w14:paraId="10DE83AE" w14:textId="3C59F88B"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658" w:type="dxa"/>
          </w:tcPr>
          <w:p w14:paraId="61F71177" w14:textId="47B89FFD"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633" w:type="dxa"/>
          </w:tcPr>
          <w:p w14:paraId="5E65DCF8"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658" w:type="dxa"/>
          </w:tcPr>
          <w:p w14:paraId="04DAEEAA"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14:paraId="5E0297B1"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r>
      <w:tr w:rsidR="0078505E" w14:paraId="73190F3E" w14:textId="77777777" w:rsidTr="0078505E">
        <w:tc>
          <w:tcPr>
            <w:tcW w:w="4082" w:type="dxa"/>
          </w:tcPr>
          <w:p w14:paraId="37D24FD2"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деятельность финансовая и страховая, ед.</w:t>
            </w:r>
          </w:p>
        </w:tc>
        <w:tc>
          <w:tcPr>
            <w:tcW w:w="799" w:type="dxa"/>
          </w:tcPr>
          <w:p w14:paraId="226890E7" w14:textId="0657D421"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799" w:type="dxa"/>
          </w:tcPr>
          <w:p w14:paraId="485422DC" w14:textId="2ADF1CF4"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621" w:type="dxa"/>
          </w:tcPr>
          <w:p w14:paraId="17EDBF82" w14:textId="5F5B302D"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608" w:type="dxa"/>
          </w:tcPr>
          <w:p w14:paraId="7E01241A" w14:textId="62A0BAD5"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658" w:type="dxa"/>
          </w:tcPr>
          <w:p w14:paraId="1A4D0C8C" w14:textId="436E6AB9"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633" w:type="dxa"/>
          </w:tcPr>
          <w:p w14:paraId="18E727DC"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658" w:type="dxa"/>
          </w:tcPr>
          <w:p w14:paraId="76F0E3F5"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Pr>
          <w:p w14:paraId="12662152"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r>
      <w:tr w:rsidR="0078505E" w14:paraId="15E292E0" w14:textId="77777777" w:rsidTr="0078505E">
        <w:tc>
          <w:tcPr>
            <w:tcW w:w="4082" w:type="dxa"/>
          </w:tcPr>
          <w:p w14:paraId="236AB02A"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деятельность по операциям с недвижимым имуществом, ед.</w:t>
            </w:r>
          </w:p>
        </w:tc>
        <w:tc>
          <w:tcPr>
            <w:tcW w:w="799" w:type="dxa"/>
          </w:tcPr>
          <w:p w14:paraId="278D736F" w14:textId="0D652D12"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11</w:t>
            </w:r>
          </w:p>
        </w:tc>
        <w:tc>
          <w:tcPr>
            <w:tcW w:w="799" w:type="dxa"/>
          </w:tcPr>
          <w:p w14:paraId="0F95ABA4" w14:textId="4C667AD5"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621" w:type="dxa"/>
          </w:tcPr>
          <w:p w14:paraId="0DE471DC" w14:textId="5ECA3D11"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8</w:t>
            </w:r>
          </w:p>
        </w:tc>
        <w:tc>
          <w:tcPr>
            <w:tcW w:w="608" w:type="dxa"/>
          </w:tcPr>
          <w:p w14:paraId="16751366" w14:textId="4B2C66BA"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658" w:type="dxa"/>
          </w:tcPr>
          <w:p w14:paraId="4EF511CD" w14:textId="0CD3050A"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9</w:t>
            </w:r>
          </w:p>
        </w:tc>
        <w:tc>
          <w:tcPr>
            <w:tcW w:w="633" w:type="dxa"/>
          </w:tcPr>
          <w:p w14:paraId="2AB8B772"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658" w:type="dxa"/>
          </w:tcPr>
          <w:p w14:paraId="0B625F51"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9</w:t>
            </w:r>
          </w:p>
        </w:tc>
        <w:tc>
          <w:tcPr>
            <w:tcW w:w="630" w:type="dxa"/>
          </w:tcPr>
          <w:p w14:paraId="57EF642A"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r>
      <w:tr w:rsidR="0078505E" w14:paraId="0B3460D3" w14:textId="77777777" w:rsidTr="0078505E">
        <w:tc>
          <w:tcPr>
            <w:tcW w:w="4082" w:type="dxa"/>
          </w:tcPr>
          <w:p w14:paraId="30295944"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деятельность профессиональная, научная и техническая, ед.</w:t>
            </w:r>
          </w:p>
        </w:tc>
        <w:tc>
          <w:tcPr>
            <w:tcW w:w="799" w:type="dxa"/>
          </w:tcPr>
          <w:p w14:paraId="1C784755" w14:textId="7D7EBD5D"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7</w:t>
            </w:r>
          </w:p>
        </w:tc>
        <w:tc>
          <w:tcPr>
            <w:tcW w:w="799" w:type="dxa"/>
          </w:tcPr>
          <w:p w14:paraId="51E5CD3F" w14:textId="48BFE0CB"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16</w:t>
            </w:r>
          </w:p>
        </w:tc>
        <w:tc>
          <w:tcPr>
            <w:tcW w:w="621" w:type="dxa"/>
          </w:tcPr>
          <w:p w14:paraId="1FE7BDDA" w14:textId="7BE66CB8"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8</w:t>
            </w:r>
          </w:p>
        </w:tc>
        <w:tc>
          <w:tcPr>
            <w:tcW w:w="608" w:type="dxa"/>
          </w:tcPr>
          <w:p w14:paraId="58BDD48D" w14:textId="6DC0FF35"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11</w:t>
            </w:r>
          </w:p>
        </w:tc>
        <w:tc>
          <w:tcPr>
            <w:tcW w:w="658" w:type="dxa"/>
          </w:tcPr>
          <w:p w14:paraId="3D5260E4" w14:textId="2475DD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8</w:t>
            </w:r>
          </w:p>
        </w:tc>
        <w:tc>
          <w:tcPr>
            <w:tcW w:w="633" w:type="dxa"/>
          </w:tcPr>
          <w:p w14:paraId="1C5BE6D8"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10</w:t>
            </w:r>
          </w:p>
        </w:tc>
        <w:tc>
          <w:tcPr>
            <w:tcW w:w="658" w:type="dxa"/>
          </w:tcPr>
          <w:p w14:paraId="0CB3A20C"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8</w:t>
            </w:r>
          </w:p>
        </w:tc>
        <w:tc>
          <w:tcPr>
            <w:tcW w:w="630" w:type="dxa"/>
          </w:tcPr>
          <w:p w14:paraId="625C54F7"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10</w:t>
            </w:r>
          </w:p>
        </w:tc>
      </w:tr>
      <w:tr w:rsidR="0078505E" w14:paraId="108DFE2A" w14:textId="77777777" w:rsidTr="0078505E">
        <w:tc>
          <w:tcPr>
            <w:tcW w:w="4082" w:type="dxa"/>
          </w:tcPr>
          <w:p w14:paraId="73733100"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деятельность административная и сухопутная и сопутствующие дополнительные услуги, ед.</w:t>
            </w:r>
          </w:p>
        </w:tc>
        <w:tc>
          <w:tcPr>
            <w:tcW w:w="799" w:type="dxa"/>
          </w:tcPr>
          <w:p w14:paraId="5A685D01" w14:textId="023390F9"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799" w:type="dxa"/>
          </w:tcPr>
          <w:p w14:paraId="2C7CEBCB" w14:textId="4DAA36F5"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11</w:t>
            </w:r>
          </w:p>
        </w:tc>
        <w:tc>
          <w:tcPr>
            <w:tcW w:w="621" w:type="dxa"/>
          </w:tcPr>
          <w:p w14:paraId="5E5F9427" w14:textId="77FFD435"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608" w:type="dxa"/>
          </w:tcPr>
          <w:p w14:paraId="042F8CD6" w14:textId="75AD3C69"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10</w:t>
            </w:r>
          </w:p>
        </w:tc>
        <w:tc>
          <w:tcPr>
            <w:tcW w:w="658" w:type="dxa"/>
          </w:tcPr>
          <w:p w14:paraId="252BCF9A" w14:textId="05901984"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633" w:type="dxa"/>
          </w:tcPr>
          <w:p w14:paraId="1CC81180"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12</w:t>
            </w:r>
          </w:p>
        </w:tc>
        <w:tc>
          <w:tcPr>
            <w:tcW w:w="658" w:type="dxa"/>
          </w:tcPr>
          <w:p w14:paraId="42542B13"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Pr>
          <w:p w14:paraId="32054DFF"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12</w:t>
            </w:r>
          </w:p>
        </w:tc>
      </w:tr>
      <w:tr w:rsidR="0078505E" w14:paraId="3C89BDD6" w14:textId="77777777" w:rsidTr="0078505E">
        <w:tc>
          <w:tcPr>
            <w:tcW w:w="4082" w:type="dxa"/>
          </w:tcPr>
          <w:p w14:paraId="325C5286"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государственное управление и обеспечение военной безопасности; социальное обеспечение, ед.</w:t>
            </w:r>
          </w:p>
        </w:tc>
        <w:tc>
          <w:tcPr>
            <w:tcW w:w="799" w:type="dxa"/>
          </w:tcPr>
          <w:p w14:paraId="4AB7C6EC" w14:textId="269F3239"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13</w:t>
            </w:r>
          </w:p>
        </w:tc>
        <w:tc>
          <w:tcPr>
            <w:tcW w:w="799" w:type="dxa"/>
          </w:tcPr>
          <w:p w14:paraId="5EFE0A95" w14:textId="160B286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621" w:type="dxa"/>
          </w:tcPr>
          <w:p w14:paraId="4F9B197B" w14:textId="4F6E8C02"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12</w:t>
            </w:r>
          </w:p>
        </w:tc>
        <w:tc>
          <w:tcPr>
            <w:tcW w:w="608" w:type="dxa"/>
          </w:tcPr>
          <w:p w14:paraId="77AC4E7C" w14:textId="11F37970"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658" w:type="dxa"/>
          </w:tcPr>
          <w:p w14:paraId="1AD69A2D" w14:textId="2F3AA3D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12</w:t>
            </w:r>
          </w:p>
        </w:tc>
        <w:tc>
          <w:tcPr>
            <w:tcW w:w="633" w:type="dxa"/>
          </w:tcPr>
          <w:p w14:paraId="35E56C5E"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658" w:type="dxa"/>
          </w:tcPr>
          <w:p w14:paraId="3D7B1895"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11</w:t>
            </w:r>
          </w:p>
        </w:tc>
        <w:tc>
          <w:tcPr>
            <w:tcW w:w="630" w:type="dxa"/>
          </w:tcPr>
          <w:p w14:paraId="366ADC14"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r>
      <w:tr w:rsidR="0078505E" w14:paraId="4D9768E6" w14:textId="77777777" w:rsidTr="0078505E">
        <w:tc>
          <w:tcPr>
            <w:tcW w:w="4082" w:type="dxa"/>
          </w:tcPr>
          <w:p w14:paraId="0B449B07"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образование, ед.</w:t>
            </w:r>
          </w:p>
        </w:tc>
        <w:tc>
          <w:tcPr>
            <w:tcW w:w="799" w:type="dxa"/>
          </w:tcPr>
          <w:p w14:paraId="347A5363" w14:textId="435A7410"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15</w:t>
            </w:r>
          </w:p>
        </w:tc>
        <w:tc>
          <w:tcPr>
            <w:tcW w:w="799" w:type="dxa"/>
          </w:tcPr>
          <w:p w14:paraId="49C6E006" w14:textId="4519B143"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621" w:type="dxa"/>
          </w:tcPr>
          <w:p w14:paraId="4352B063" w14:textId="52E8D882"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15</w:t>
            </w:r>
          </w:p>
        </w:tc>
        <w:tc>
          <w:tcPr>
            <w:tcW w:w="608" w:type="dxa"/>
          </w:tcPr>
          <w:p w14:paraId="04DD18CB" w14:textId="448689BD"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658" w:type="dxa"/>
          </w:tcPr>
          <w:p w14:paraId="61FC1EAD" w14:textId="284BF404"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15</w:t>
            </w:r>
          </w:p>
        </w:tc>
        <w:tc>
          <w:tcPr>
            <w:tcW w:w="633" w:type="dxa"/>
          </w:tcPr>
          <w:p w14:paraId="2031C976"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658" w:type="dxa"/>
          </w:tcPr>
          <w:p w14:paraId="310A7BF3"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15</w:t>
            </w:r>
          </w:p>
        </w:tc>
        <w:tc>
          <w:tcPr>
            <w:tcW w:w="630" w:type="dxa"/>
          </w:tcPr>
          <w:p w14:paraId="7A41E913"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6</w:t>
            </w:r>
          </w:p>
        </w:tc>
      </w:tr>
      <w:tr w:rsidR="0078505E" w14:paraId="4E2ADD3F" w14:textId="77777777" w:rsidTr="0078505E">
        <w:tc>
          <w:tcPr>
            <w:tcW w:w="4082" w:type="dxa"/>
          </w:tcPr>
          <w:p w14:paraId="44A02814"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деятельность в области здравоохранения и социальных услуг, ед.</w:t>
            </w:r>
          </w:p>
        </w:tc>
        <w:tc>
          <w:tcPr>
            <w:tcW w:w="799" w:type="dxa"/>
          </w:tcPr>
          <w:p w14:paraId="7EEE40DE" w14:textId="002368AD"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799" w:type="dxa"/>
          </w:tcPr>
          <w:p w14:paraId="5896C28F" w14:textId="05B239E0"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621" w:type="dxa"/>
          </w:tcPr>
          <w:p w14:paraId="47303D98" w14:textId="6D8D1620"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608" w:type="dxa"/>
          </w:tcPr>
          <w:p w14:paraId="57137B93" w14:textId="785EFF82"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658" w:type="dxa"/>
          </w:tcPr>
          <w:p w14:paraId="4F2E7004" w14:textId="310CE755"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633" w:type="dxa"/>
          </w:tcPr>
          <w:p w14:paraId="438C20BF"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658" w:type="dxa"/>
          </w:tcPr>
          <w:p w14:paraId="71D10A50"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14:paraId="7B85917A"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r>
      <w:tr w:rsidR="0078505E" w14:paraId="0E42F332" w14:textId="77777777" w:rsidTr="0078505E">
        <w:tc>
          <w:tcPr>
            <w:tcW w:w="4082" w:type="dxa"/>
          </w:tcPr>
          <w:p w14:paraId="5D769154"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деятельность в области культуры, спорта, организации досуга и развлечений, ед.</w:t>
            </w:r>
          </w:p>
        </w:tc>
        <w:tc>
          <w:tcPr>
            <w:tcW w:w="799" w:type="dxa"/>
          </w:tcPr>
          <w:p w14:paraId="28C8E0E8" w14:textId="697366AC"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799" w:type="dxa"/>
          </w:tcPr>
          <w:p w14:paraId="27BE28AD" w14:textId="2162F462"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621" w:type="dxa"/>
          </w:tcPr>
          <w:p w14:paraId="47EBDACF" w14:textId="2AB2C862"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608" w:type="dxa"/>
          </w:tcPr>
          <w:p w14:paraId="28A4534F" w14:textId="63DA2F46"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658" w:type="dxa"/>
          </w:tcPr>
          <w:p w14:paraId="28B21C62" w14:textId="21788C1F"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633" w:type="dxa"/>
          </w:tcPr>
          <w:p w14:paraId="53F79F69"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658" w:type="dxa"/>
          </w:tcPr>
          <w:p w14:paraId="5DAB67BE"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Pr>
          <w:p w14:paraId="13B7D3BF"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r>
      <w:tr w:rsidR="0078505E" w14:paraId="1CFB3115" w14:textId="77777777" w:rsidTr="0078505E">
        <w:tc>
          <w:tcPr>
            <w:tcW w:w="4082" w:type="dxa"/>
          </w:tcPr>
          <w:p w14:paraId="39789078" w14:textId="77777777" w:rsidR="0078505E" w:rsidRDefault="0078505E"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предоставление прочих видов услуг, ед.</w:t>
            </w:r>
          </w:p>
        </w:tc>
        <w:tc>
          <w:tcPr>
            <w:tcW w:w="799" w:type="dxa"/>
          </w:tcPr>
          <w:p w14:paraId="7F0C66E3" w14:textId="0B36CCAD"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799" w:type="dxa"/>
          </w:tcPr>
          <w:p w14:paraId="26CA6664" w14:textId="58927905"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21</w:t>
            </w:r>
          </w:p>
        </w:tc>
        <w:tc>
          <w:tcPr>
            <w:tcW w:w="621" w:type="dxa"/>
          </w:tcPr>
          <w:p w14:paraId="3A07CC04" w14:textId="452B3CDB"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7</w:t>
            </w:r>
          </w:p>
        </w:tc>
        <w:tc>
          <w:tcPr>
            <w:tcW w:w="608" w:type="dxa"/>
          </w:tcPr>
          <w:p w14:paraId="43ED41A9" w14:textId="7A4ED341"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12</w:t>
            </w:r>
          </w:p>
        </w:tc>
        <w:tc>
          <w:tcPr>
            <w:tcW w:w="658" w:type="dxa"/>
          </w:tcPr>
          <w:p w14:paraId="614B141F" w14:textId="431CD391"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9</w:t>
            </w:r>
          </w:p>
        </w:tc>
        <w:tc>
          <w:tcPr>
            <w:tcW w:w="633" w:type="dxa"/>
          </w:tcPr>
          <w:p w14:paraId="184FE2E0"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12</w:t>
            </w:r>
          </w:p>
        </w:tc>
        <w:tc>
          <w:tcPr>
            <w:tcW w:w="658" w:type="dxa"/>
          </w:tcPr>
          <w:p w14:paraId="4BBF5748"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9</w:t>
            </w:r>
          </w:p>
        </w:tc>
        <w:tc>
          <w:tcPr>
            <w:tcW w:w="630" w:type="dxa"/>
          </w:tcPr>
          <w:p w14:paraId="06844FEF" w14:textId="77777777" w:rsidR="0078505E" w:rsidRDefault="0078505E"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15</w:t>
            </w:r>
          </w:p>
        </w:tc>
      </w:tr>
    </w:tbl>
    <w:p w14:paraId="6B96C160" w14:textId="77777777" w:rsidR="00CC59D5" w:rsidRDefault="00CC59D5" w:rsidP="00CC59D5">
      <w:pPr>
        <w:tabs>
          <w:tab w:val="left" w:pos="0"/>
        </w:tabs>
        <w:spacing w:after="0" w:line="240" w:lineRule="auto"/>
        <w:jc w:val="both"/>
        <w:rPr>
          <w:rFonts w:ascii="Times New Roman" w:hAnsi="Times New Roman" w:cs="Times New Roman"/>
          <w:sz w:val="24"/>
          <w:szCs w:val="24"/>
        </w:rPr>
      </w:pPr>
    </w:p>
    <w:p w14:paraId="02258DF1" w14:textId="77777777" w:rsidR="00267B1C" w:rsidRDefault="00267B1C" w:rsidP="00267B1C">
      <w:pPr>
        <w:pStyle w:val="12"/>
        <w:tabs>
          <w:tab w:val="left" w:pos="709"/>
        </w:tabs>
        <w:spacing w:line="240" w:lineRule="auto"/>
        <w:ind w:firstLine="0"/>
        <w:jc w:val="both"/>
        <w:rPr>
          <w:rFonts w:cs="Times New Roman"/>
          <w:i/>
          <w:iCs/>
        </w:rPr>
      </w:pPr>
    </w:p>
    <w:p w14:paraId="75C31424" w14:textId="0EAD196A" w:rsidR="00267B1C" w:rsidRDefault="00267B1C" w:rsidP="00267B1C">
      <w:pPr>
        <w:pStyle w:val="12"/>
        <w:tabs>
          <w:tab w:val="left" w:pos="709"/>
        </w:tabs>
        <w:spacing w:line="240" w:lineRule="auto"/>
        <w:ind w:firstLine="0"/>
        <w:jc w:val="both"/>
        <w:rPr>
          <w:rFonts w:cs="Times New Roman"/>
        </w:rPr>
      </w:pPr>
      <w:r>
        <w:rPr>
          <w:rFonts w:cs="Times New Roman"/>
          <w:i/>
          <w:iCs/>
        </w:rPr>
        <w:t>Таблица 2</w:t>
      </w:r>
      <w:r w:rsidR="007426F6">
        <w:rPr>
          <w:rFonts w:cs="Times New Roman"/>
          <w:i/>
          <w:iCs/>
        </w:rPr>
        <w:t>0</w:t>
      </w:r>
      <w:r>
        <w:rPr>
          <w:rFonts w:cs="Times New Roman"/>
          <w:i/>
          <w:iCs/>
        </w:rPr>
        <w:t xml:space="preserve"> – Регистрационные действия, 2020 г. – 2024 г.</w:t>
      </w:r>
    </w:p>
    <w:tbl>
      <w:tblPr>
        <w:tblW w:w="9427" w:type="dxa"/>
        <w:tblInd w:w="-5" w:type="dxa"/>
        <w:tblLayout w:type="fixed"/>
        <w:tblLook w:val="0000" w:firstRow="0" w:lastRow="0" w:firstColumn="0" w:lastColumn="0" w:noHBand="0" w:noVBand="0"/>
      </w:tblPr>
      <w:tblGrid>
        <w:gridCol w:w="2269"/>
        <w:gridCol w:w="710"/>
        <w:gridCol w:w="797"/>
        <w:gridCol w:w="696"/>
        <w:gridCol w:w="701"/>
        <w:gridCol w:w="781"/>
        <w:gridCol w:w="699"/>
        <w:gridCol w:w="699"/>
        <w:gridCol w:w="694"/>
        <w:gridCol w:w="694"/>
        <w:gridCol w:w="687"/>
      </w:tblGrid>
      <w:tr w:rsidR="00267B1C" w14:paraId="673ADEA9" w14:textId="77777777" w:rsidTr="007426F6">
        <w:tc>
          <w:tcPr>
            <w:tcW w:w="2269" w:type="dxa"/>
            <w:vMerge w:val="restart"/>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7E88EC2" w14:textId="77777777" w:rsidR="00267B1C" w:rsidRDefault="00267B1C" w:rsidP="004263F0">
            <w:pPr>
              <w:pStyle w:val="12"/>
              <w:tabs>
                <w:tab w:val="left" w:pos="709"/>
              </w:tabs>
              <w:spacing w:line="240" w:lineRule="auto"/>
              <w:ind w:firstLine="0"/>
              <w:jc w:val="both"/>
              <w:rPr>
                <w:rFonts w:cs="Times New Roman"/>
              </w:rPr>
            </w:pPr>
          </w:p>
        </w:tc>
        <w:tc>
          <w:tcPr>
            <w:tcW w:w="3685" w:type="dxa"/>
            <w:gridSpan w:val="5"/>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FB9859E" w14:textId="77777777" w:rsidR="00267B1C" w:rsidRDefault="00267B1C" w:rsidP="004263F0">
            <w:pPr>
              <w:pStyle w:val="12"/>
              <w:tabs>
                <w:tab w:val="left" w:pos="709"/>
              </w:tabs>
              <w:spacing w:line="240" w:lineRule="auto"/>
              <w:ind w:firstLine="0"/>
              <w:jc w:val="center"/>
              <w:rPr>
                <w:rFonts w:cs="Times New Roman"/>
              </w:rPr>
            </w:pPr>
            <w:r>
              <w:rPr>
                <w:rFonts w:cs="Times New Roman"/>
              </w:rPr>
              <w:t>Юридические лица</w:t>
            </w:r>
          </w:p>
        </w:tc>
        <w:tc>
          <w:tcPr>
            <w:tcW w:w="3473" w:type="dxa"/>
            <w:gridSpan w:val="5"/>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B47A968" w14:textId="77777777" w:rsidR="00267B1C" w:rsidRDefault="00267B1C" w:rsidP="004263F0">
            <w:pPr>
              <w:pStyle w:val="12"/>
              <w:tabs>
                <w:tab w:val="left" w:pos="709"/>
              </w:tabs>
              <w:spacing w:line="240" w:lineRule="auto"/>
              <w:ind w:firstLine="0"/>
              <w:jc w:val="center"/>
              <w:rPr>
                <w:rFonts w:cs="Times New Roman"/>
              </w:rPr>
            </w:pPr>
            <w:r>
              <w:rPr>
                <w:rFonts w:cs="Times New Roman"/>
              </w:rPr>
              <w:t>Индивидуальные предприниматели</w:t>
            </w:r>
          </w:p>
        </w:tc>
      </w:tr>
      <w:tr w:rsidR="007426F6" w14:paraId="645F37A0" w14:textId="77777777" w:rsidTr="007426F6">
        <w:tc>
          <w:tcPr>
            <w:tcW w:w="2269" w:type="dxa"/>
            <w:vMerge/>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87CD81A" w14:textId="77777777" w:rsidR="00267B1C" w:rsidRDefault="00267B1C" w:rsidP="004263F0">
            <w:pPr>
              <w:pStyle w:val="12"/>
              <w:tabs>
                <w:tab w:val="left" w:pos="709"/>
              </w:tabs>
              <w:spacing w:line="240" w:lineRule="auto"/>
              <w:ind w:firstLine="0"/>
              <w:jc w:val="both"/>
              <w:rPr>
                <w:rFonts w:cs="Times New Roman"/>
              </w:rPr>
            </w:pPr>
          </w:p>
        </w:tc>
        <w:tc>
          <w:tcPr>
            <w:tcW w:w="71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87B4E10" w14:textId="77777777" w:rsidR="00267B1C" w:rsidRDefault="00267B1C" w:rsidP="004263F0">
            <w:pPr>
              <w:pStyle w:val="12"/>
              <w:tabs>
                <w:tab w:val="left" w:pos="709"/>
              </w:tabs>
              <w:spacing w:line="240" w:lineRule="auto"/>
              <w:ind w:firstLine="0"/>
              <w:jc w:val="right"/>
              <w:rPr>
                <w:rFonts w:cs="Times New Roman"/>
              </w:rPr>
            </w:pPr>
            <w:r>
              <w:rPr>
                <w:rFonts w:cs="Times New Roman"/>
              </w:rPr>
              <w:t>2020</w:t>
            </w:r>
          </w:p>
        </w:tc>
        <w:tc>
          <w:tcPr>
            <w:tcW w:w="79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D6E95E0" w14:textId="77777777" w:rsidR="00267B1C" w:rsidRDefault="00267B1C" w:rsidP="004263F0">
            <w:pPr>
              <w:pStyle w:val="12"/>
              <w:tabs>
                <w:tab w:val="left" w:pos="466"/>
                <w:tab w:val="left" w:pos="709"/>
              </w:tabs>
              <w:spacing w:line="240" w:lineRule="auto"/>
              <w:ind w:firstLine="0"/>
              <w:rPr>
                <w:rFonts w:cs="Times New Roman"/>
              </w:rPr>
            </w:pPr>
            <w:r>
              <w:rPr>
                <w:rFonts w:cs="Times New Roman"/>
              </w:rPr>
              <w:t>2021</w:t>
            </w:r>
          </w:p>
        </w:tc>
        <w:tc>
          <w:tcPr>
            <w:tcW w:w="69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67898F3" w14:textId="77777777" w:rsidR="00267B1C" w:rsidRDefault="00267B1C" w:rsidP="004263F0">
            <w:pPr>
              <w:pStyle w:val="12"/>
              <w:tabs>
                <w:tab w:val="left" w:pos="709"/>
              </w:tabs>
              <w:spacing w:line="240" w:lineRule="auto"/>
              <w:ind w:firstLine="0"/>
              <w:jc w:val="right"/>
              <w:rPr>
                <w:rFonts w:cs="Times New Roman"/>
              </w:rPr>
            </w:pPr>
            <w:r>
              <w:rPr>
                <w:rFonts w:cs="Times New Roman"/>
              </w:rPr>
              <w:t>2022</w:t>
            </w:r>
          </w:p>
        </w:tc>
        <w:tc>
          <w:tcPr>
            <w:tcW w:w="701"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B9095AA" w14:textId="77777777" w:rsidR="00267B1C" w:rsidRDefault="00267B1C" w:rsidP="004263F0">
            <w:pPr>
              <w:pStyle w:val="12"/>
              <w:tabs>
                <w:tab w:val="left" w:pos="709"/>
              </w:tabs>
              <w:spacing w:line="240" w:lineRule="auto"/>
              <w:ind w:firstLine="0"/>
              <w:jc w:val="right"/>
              <w:rPr>
                <w:rFonts w:cs="Times New Roman"/>
              </w:rPr>
            </w:pPr>
            <w:r>
              <w:rPr>
                <w:rFonts w:cs="Times New Roman"/>
              </w:rPr>
              <w:t>2023</w:t>
            </w:r>
          </w:p>
        </w:tc>
        <w:tc>
          <w:tcPr>
            <w:tcW w:w="781"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4CA9079" w14:textId="77777777" w:rsidR="00267B1C" w:rsidRDefault="00267B1C" w:rsidP="004263F0">
            <w:pPr>
              <w:pStyle w:val="12"/>
              <w:tabs>
                <w:tab w:val="left" w:pos="709"/>
              </w:tabs>
              <w:spacing w:line="240" w:lineRule="auto"/>
              <w:ind w:firstLine="0"/>
              <w:jc w:val="right"/>
              <w:rPr>
                <w:rFonts w:cs="Times New Roman"/>
              </w:rPr>
            </w:pPr>
            <w:r>
              <w:rPr>
                <w:rFonts w:cs="Times New Roman"/>
              </w:rPr>
              <w:t>2024</w:t>
            </w:r>
          </w:p>
        </w:tc>
        <w:tc>
          <w:tcPr>
            <w:tcW w:w="699"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A153339" w14:textId="77777777" w:rsidR="00267B1C" w:rsidRDefault="00267B1C" w:rsidP="004263F0">
            <w:pPr>
              <w:pStyle w:val="12"/>
              <w:tabs>
                <w:tab w:val="left" w:pos="709"/>
              </w:tabs>
              <w:spacing w:line="240" w:lineRule="auto"/>
              <w:ind w:firstLine="0"/>
              <w:jc w:val="right"/>
              <w:rPr>
                <w:rFonts w:cs="Times New Roman"/>
              </w:rPr>
            </w:pPr>
            <w:r>
              <w:rPr>
                <w:rFonts w:cs="Times New Roman"/>
              </w:rPr>
              <w:t>2020</w:t>
            </w:r>
          </w:p>
        </w:tc>
        <w:tc>
          <w:tcPr>
            <w:tcW w:w="699"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A5ACD33" w14:textId="77777777" w:rsidR="00267B1C" w:rsidRDefault="00267B1C" w:rsidP="004263F0">
            <w:pPr>
              <w:pStyle w:val="12"/>
              <w:tabs>
                <w:tab w:val="left" w:pos="709"/>
              </w:tabs>
              <w:spacing w:line="240" w:lineRule="auto"/>
              <w:ind w:firstLine="0"/>
              <w:jc w:val="right"/>
              <w:rPr>
                <w:rFonts w:cs="Times New Roman"/>
              </w:rPr>
            </w:pPr>
            <w:r>
              <w:rPr>
                <w:rFonts w:cs="Times New Roman"/>
              </w:rPr>
              <w:t>2021</w:t>
            </w:r>
          </w:p>
        </w:tc>
        <w:tc>
          <w:tcPr>
            <w:tcW w:w="69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87EFFE9" w14:textId="77777777" w:rsidR="00267B1C" w:rsidRDefault="00267B1C" w:rsidP="004263F0">
            <w:pPr>
              <w:pStyle w:val="12"/>
              <w:tabs>
                <w:tab w:val="left" w:pos="709"/>
              </w:tabs>
              <w:spacing w:line="240" w:lineRule="auto"/>
              <w:ind w:hanging="276"/>
              <w:jc w:val="right"/>
              <w:rPr>
                <w:rFonts w:cs="Times New Roman"/>
              </w:rPr>
            </w:pPr>
            <w:r>
              <w:rPr>
                <w:rFonts w:cs="Times New Roman"/>
              </w:rPr>
              <w:t>2022</w:t>
            </w:r>
          </w:p>
        </w:tc>
        <w:tc>
          <w:tcPr>
            <w:tcW w:w="69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B2C5413" w14:textId="77777777" w:rsidR="00267B1C" w:rsidRDefault="00267B1C" w:rsidP="004263F0">
            <w:pPr>
              <w:pStyle w:val="12"/>
              <w:tabs>
                <w:tab w:val="left" w:pos="709"/>
              </w:tabs>
              <w:spacing w:line="240" w:lineRule="auto"/>
              <w:ind w:left="-116" w:hanging="141"/>
              <w:jc w:val="right"/>
              <w:rPr>
                <w:rFonts w:cs="Times New Roman"/>
              </w:rPr>
            </w:pPr>
            <w:r>
              <w:rPr>
                <w:rFonts w:cs="Times New Roman"/>
              </w:rPr>
              <w:t>2023</w:t>
            </w:r>
          </w:p>
        </w:tc>
        <w:tc>
          <w:tcPr>
            <w:tcW w:w="68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EA25336" w14:textId="77777777" w:rsidR="00267B1C" w:rsidRDefault="00267B1C" w:rsidP="004263F0">
            <w:pPr>
              <w:pStyle w:val="12"/>
              <w:tabs>
                <w:tab w:val="left" w:pos="709"/>
              </w:tabs>
              <w:spacing w:line="240" w:lineRule="auto"/>
              <w:ind w:left="-112" w:hanging="142"/>
              <w:jc w:val="right"/>
              <w:rPr>
                <w:rFonts w:cs="Times New Roman"/>
              </w:rPr>
            </w:pPr>
            <w:r>
              <w:rPr>
                <w:rFonts w:cs="Times New Roman"/>
              </w:rPr>
              <w:t>2024</w:t>
            </w:r>
          </w:p>
        </w:tc>
      </w:tr>
      <w:tr w:rsidR="00267B1C" w14:paraId="554A8666" w14:textId="77777777" w:rsidTr="007426F6">
        <w:tc>
          <w:tcPr>
            <w:tcW w:w="2269" w:type="dxa"/>
            <w:tcBorders>
              <w:top w:val="single" w:sz="4" w:space="0" w:color="000000"/>
              <w:left w:val="single" w:sz="4" w:space="0" w:color="000000"/>
              <w:bottom w:val="single" w:sz="4" w:space="0" w:color="000000"/>
              <w:right w:val="single" w:sz="4" w:space="0" w:color="000000"/>
            </w:tcBorders>
          </w:tcPr>
          <w:p w14:paraId="33E5DC74" w14:textId="77777777" w:rsidR="00267B1C" w:rsidRDefault="00267B1C" w:rsidP="004263F0">
            <w:pPr>
              <w:pStyle w:val="12"/>
              <w:tabs>
                <w:tab w:val="left" w:pos="709"/>
              </w:tabs>
              <w:spacing w:line="240" w:lineRule="auto"/>
              <w:ind w:firstLine="0"/>
              <w:jc w:val="both"/>
              <w:rPr>
                <w:rFonts w:cs="Times New Roman"/>
              </w:rPr>
            </w:pPr>
            <w:r>
              <w:rPr>
                <w:rFonts w:cs="Times New Roman"/>
                <w:b/>
                <w:bCs/>
              </w:rPr>
              <w:t>Все</w:t>
            </w:r>
          </w:p>
        </w:tc>
        <w:tc>
          <w:tcPr>
            <w:tcW w:w="710" w:type="dxa"/>
            <w:tcBorders>
              <w:top w:val="single" w:sz="4" w:space="0" w:color="000000"/>
              <w:left w:val="single" w:sz="4" w:space="0" w:color="000000"/>
              <w:bottom w:val="single" w:sz="4" w:space="0" w:color="000000"/>
              <w:right w:val="single" w:sz="4" w:space="0" w:color="000000"/>
            </w:tcBorders>
          </w:tcPr>
          <w:p w14:paraId="14471420" w14:textId="77777777" w:rsidR="00267B1C" w:rsidRDefault="00267B1C" w:rsidP="004263F0">
            <w:pPr>
              <w:pStyle w:val="12"/>
              <w:tabs>
                <w:tab w:val="left" w:pos="709"/>
              </w:tabs>
              <w:spacing w:line="240" w:lineRule="auto"/>
              <w:ind w:firstLine="0"/>
              <w:jc w:val="right"/>
              <w:rPr>
                <w:rFonts w:cs="Times New Roman"/>
              </w:rPr>
            </w:pPr>
            <w:r>
              <w:rPr>
                <w:rFonts w:cs="Times New Roman"/>
              </w:rPr>
              <w:t>33</w:t>
            </w:r>
          </w:p>
        </w:tc>
        <w:tc>
          <w:tcPr>
            <w:tcW w:w="797" w:type="dxa"/>
            <w:tcBorders>
              <w:top w:val="single" w:sz="4" w:space="0" w:color="000000"/>
              <w:left w:val="single" w:sz="4" w:space="0" w:color="000000"/>
              <w:bottom w:val="single" w:sz="4" w:space="0" w:color="000000"/>
              <w:right w:val="single" w:sz="4" w:space="0" w:color="000000"/>
            </w:tcBorders>
          </w:tcPr>
          <w:p w14:paraId="05DBDC21" w14:textId="77777777" w:rsidR="00267B1C" w:rsidRDefault="00267B1C" w:rsidP="004263F0">
            <w:pPr>
              <w:pStyle w:val="12"/>
              <w:tabs>
                <w:tab w:val="left" w:pos="709"/>
              </w:tabs>
              <w:spacing w:line="240" w:lineRule="auto"/>
              <w:ind w:firstLine="0"/>
              <w:jc w:val="right"/>
              <w:rPr>
                <w:rFonts w:cs="Times New Roman"/>
              </w:rPr>
            </w:pPr>
            <w:r>
              <w:rPr>
                <w:rFonts w:cs="Times New Roman"/>
              </w:rPr>
              <w:t>25</w:t>
            </w:r>
          </w:p>
        </w:tc>
        <w:tc>
          <w:tcPr>
            <w:tcW w:w="696" w:type="dxa"/>
            <w:tcBorders>
              <w:top w:val="single" w:sz="4" w:space="0" w:color="000000"/>
              <w:left w:val="single" w:sz="4" w:space="0" w:color="000000"/>
              <w:bottom w:val="single" w:sz="4" w:space="0" w:color="000000"/>
              <w:right w:val="single" w:sz="4" w:space="0" w:color="000000"/>
            </w:tcBorders>
          </w:tcPr>
          <w:p w14:paraId="5E98A2EC" w14:textId="77777777" w:rsidR="00267B1C" w:rsidRDefault="00267B1C" w:rsidP="004263F0">
            <w:pPr>
              <w:pStyle w:val="12"/>
              <w:tabs>
                <w:tab w:val="left" w:pos="709"/>
              </w:tabs>
              <w:spacing w:line="240" w:lineRule="auto"/>
              <w:ind w:firstLine="0"/>
              <w:jc w:val="right"/>
              <w:rPr>
                <w:rFonts w:cs="Times New Roman"/>
              </w:rPr>
            </w:pPr>
            <w:r>
              <w:rPr>
                <w:rFonts w:cs="Times New Roman"/>
              </w:rPr>
              <w:t>11</w:t>
            </w:r>
          </w:p>
        </w:tc>
        <w:tc>
          <w:tcPr>
            <w:tcW w:w="701" w:type="dxa"/>
            <w:tcBorders>
              <w:top w:val="single" w:sz="4" w:space="0" w:color="000000"/>
              <w:left w:val="single" w:sz="4" w:space="0" w:color="000000"/>
              <w:bottom w:val="single" w:sz="4" w:space="0" w:color="000000"/>
              <w:right w:val="single" w:sz="4" w:space="0" w:color="000000"/>
            </w:tcBorders>
          </w:tcPr>
          <w:p w14:paraId="20AF15C6" w14:textId="77777777" w:rsidR="00267B1C" w:rsidRDefault="00267B1C" w:rsidP="004263F0">
            <w:pPr>
              <w:pStyle w:val="12"/>
              <w:tabs>
                <w:tab w:val="left" w:pos="709"/>
              </w:tabs>
              <w:spacing w:line="240" w:lineRule="auto"/>
              <w:ind w:firstLine="0"/>
              <w:jc w:val="right"/>
              <w:rPr>
                <w:rFonts w:cs="Times New Roman"/>
              </w:rPr>
            </w:pPr>
            <w:r>
              <w:rPr>
                <w:rFonts w:cs="Times New Roman"/>
              </w:rPr>
              <w:t>10</w:t>
            </w:r>
          </w:p>
        </w:tc>
        <w:tc>
          <w:tcPr>
            <w:tcW w:w="781" w:type="dxa"/>
            <w:tcBorders>
              <w:top w:val="single" w:sz="4" w:space="0" w:color="000000"/>
              <w:left w:val="single" w:sz="4" w:space="0" w:color="000000"/>
              <w:bottom w:val="single" w:sz="4" w:space="0" w:color="000000"/>
              <w:right w:val="single" w:sz="4" w:space="0" w:color="000000"/>
            </w:tcBorders>
          </w:tcPr>
          <w:p w14:paraId="77E2FED4" w14:textId="77777777" w:rsidR="00267B1C" w:rsidRDefault="00267B1C" w:rsidP="004263F0">
            <w:pPr>
              <w:pStyle w:val="12"/>
              <w:tabs>
                <w:tab w:val="left" w:pos="709"/>
              </w:tabs>
              <w:spacing w:line="240" w:lineRule="auto"/>
              <w:ind w:firstLine="0"/>
              <w:jc w:val="right"/>
              <w:rPr>
                <w:rFonts w:cs="Times New Roman"/>
              </w:rPr>
            </w:pPr>
            <w:r>
              <w:rPr>
                <w:rFonts w:cs="Times New Roman"/>
              </w:rPr>
              <w:t>4</w:t>
            </w:r>
          </w:p>
        </w:tc>
        <w:tc>
          <w:tcPr>
            <w:tcW w:w="699" w:type="dxa"/>
            <w:tcBorders>
              <w:top w:val="single" w:sz="4" w:space="0" w:color="000000"/>
              <w:left w:val="single" w:sz="4" w:space="0" w:color="000000"/>
              <w:bottom w:val="single" w:sz="4" w:space="0" w:color="000000"/>
              <w:right w:val="single" w:sz="4" w:space="0" w:color="000000"/>
            </w:tcBorders>
          </w:tcPr>
          <w:p w14:paraId="5A570A2B" w14:textId="77777777" w:rsidR="00267B1C" w:rsidRDefault="00267B1C" w:rsidP="004263F0">
            <w:pPr>
              <w:pStyle w:val="12"/>
              <w:tabs>
                <w:tab w:val="left" w:pos="709"/>
              </w:tabs>
              <w:spacing w:line="240" w:lineRule="auto"/>
              <w:ind w:firstLine="0"/>
              <w:jc w:val="right"/>
              <w:rPr>
                <w:rFonts w:cs="Times New Roman"/>
              </w:rPr>
            </w:pPr>
            <w:r>
              <w:rPr>
                <w:rFonts w:cs="Times New Roman"/>
              </w:rPr>
              <w:t>130</w:t>
            </w:r>
          </w:p>
        </w:tc>
        <w:tc>
          <w:tcPr>
            <w:tcW w:w="699" w:type="dxa"/>
            <w:tcBorders>
              <w:top w:val="single" w:sz="4" w:space="0" w:color="000000"/>
              <w:left w:val="single" w:sz="4" w:space="0" w:color="000000"/>
              <w:bottom w:val="single" w:sz="4" w:space="0" w:color="000000"/>
              <w:right w:val="single" w:sz="4" w:space="0" w:color="000000"/>
            </w:tcBorders>
          </w:tcPr>
          <w:p w14:paraId="582DF6E6" w14:textId="77777777" w:rsidR="00267B1C" w:rsidRDefault="00267B1C" w:rsidP="004263F0">
            <w:pPr>
              <w:pStyle w:val="12"/>
              <w:tabs>
                <w:tab w:val="left" w:pos="709"/>
              </w:tabs>
              <w:spacing w:line="240" w:lineRule="auto"/>
              <w:ind w:firstLine="0"/>
              <w:jc w:val="right"/>
              <w:rPr>
                <w:rFonts w:cs="Times New Roman"/>
              </w:rPr>
            </w:pPr>
            <w:r>
              <w:rPr>
                <w:rFonts w:cs="Times New Roman"/>
              </w:rPr>
              <w:t>174</w:t>
            </w:r>
          </w:p>
        </w:tc>
        <w:tc>
          <w:tcPr>
            <w:tcW w:w="694" w:type="dxa"/>
            <w:tcBorders>
              <w:top w:val="single" w:sz="4" w:space="0" w:color="000000"/>
              <w:left w:val="single" w:sz="4" w:space="0" w:color="000000"/>
              <w:bottom w:val="single" w:sz="4" w:space="0" w:color="000000"/>
              <w:right w:val="single" w:sz="4" w:space="0" w:color="000000"/>
            </w:tcBorders>
          </w:tcPr>
          <w:p w14:paraId="7665C93E" w14:textId="77777777" w:rsidR="00267B1C" w:rsidRDefault="00267B1C" w:rsidP="004263F0">
            <w:pPr>
              <w:pStyle w:val="12"/>
              <w:tabs>
                <w:tab w:val="left" w:pos="709"/>
              </w:tabs>
              <w:spacing w:line="240" w:lineRule="auto"/>
              <w:ind w:firstLine="0"/>
              <w:jc w:val="right"/>
              <w:rPr>
                <w:rFonts w:cs="Times New Roman"/>
              </w:rPr>
            </w:pPr>
            <w:r>
              <w:rPr>
                <w:rFonts w:cs="Times New Roman"/>
              </w:rPr>
              <w:t>104</w:t>
            </w:r>
          </w:p>
        </w:tc>
        <w:tc>
          <w:tcPr>
            <w:tcW w:w="694" w:type="dxa"/>
            <w:tcBorders>
              <w:top w:val="single" w:sz="4" w:space="0" w:color="000000"/>
              <w:left w:val="single" w:sz="4" w:space="0" w:color="000000"/>
              <w:bottom w:val="single" w:sz="4" w:space="0" w:color="000000"/>
              <w:right w:val="single" w:sz="4" w:space="0" w:color="000000"/>
            </w:tcBorders>
          </w:tcPr>
          <w:p w14:paraId="39E63ABF" w14:textId="77777777" w:rsidR="00267B1C" w:rsidRDefault="00267B1C" w:rsidP="004263F0">
            <w:pPr>
              <w:pStyle w:val="12"/>
              <w:tabs>
                <w:tab w:val="left" w:pos="709"/>
              </w:tabs>
              <w:spacing w:line="240" w:lineRule="auto"/>
              <w:ind w:firstLine="0"/>
              <w:jc w:val="right"/>
              <w:rPr>
                <w:rFonts w:cs="Times New Roman"/>
              </w:rPr>
            </w:pPr>
            <w:r>
              <w:rPr>
                <w:rFonts w:cs="Times New Roman"/>
              </w:rPr>
              <w:t>140</w:t>
            </w:r>
          </w:p>
        </w:tc>
        <w:tc>
          <w:tcPr>
            <w:tcW w:w="687" w:type="dxa"/>
            <w:tcBorders>
              <w:top w:val="single" w:sz="4" w:space="0" w:color="000000"/>
              <w:left w:val="single" w:sz="4" w:space="0" w:color="000000"/>
              <w:bottom w:val="single" w:sz="4" w:space="0" w:color="000000"/>
              <w:right w:val="single" w:sz="4" w:space="0" w:color="000000"/>
            </w:tcBorders>
          </w:tcPr>
          <w:p w14:paraId="50688887" w14:textId="77777777" w:rsidR="00267B1C" w:rsidRDefault="00267B1C" w:rsidP="004263F0">
            <w:pPr>
              <w:pStyle w:val="12"/>
              <w:tabs>
                <w:tab w:val="left" w:pos="709"/>
              </w:tabs>
              <w:spacing w:line="240" w:lineRule="auto"/>
              <w:ind w:firstLine="0"/>
              <w:jc w:val="right"/>
              <w:rPr>
                <w:rFonts w:cs="Times New Roman"/>
              </w:rPr>
            </w:pPr>
            <w:r>
              <w:rPr>
                <w:rFonts w:cs="Times New Roman"/>
              </w:rPr>
              <w:t>71</w:t>
            </w:r>
          </w:p>
        </w:tc>
      </w:tr>
      <w:tr w:rsidR="00267B1C" w14:paraId="02D3B1F9" w14:textId="77777777" w:rsidTr="007426F6">
        <w:tc>
          <w:tcPr>
            <w:tcW w:w="2269" w:type="dxa"/>
            <w:tcBorders>
              <w:top w:val="single" w:sz="4" w:space="0" w:color="000000"/>
              <w:left w:val="single" w:sz="4" w:space="0" w:color="000000"/>
              <w:bottom w:val="single" w:sz="4" w:space="0" w:color="000000"/>
              <w:right w:val="single" w:sz="4" w:space="0" w:color="000000"/>
            </w:tcBorders>
          </w:tcPr>
          <w:p w14:paraId="2712CB5A" w14:textId="77777777" w:rsidR="00267B1C" w:rsidRDefault="00267B1C" w:rsidP="004263F0">
            <w:pPr>
              <w:pStyle w:val="12"/>
              <w:tabs>
                <w:tab w:val="left" w:pos="709"/>
              </w:tabs>
              <w:spacing w:line="240" w:lineRule="auto"/>
              <w:ind w:firstLine="0"/>
              <w:jc w:val="both"/>
              <w:rPr>
                <w:rFonts w:cs="Times New Roman"/>
              </w:rPr>
            </w:pPr>
            <w:r>
              <w:rPr>
                <w:rFonts w:cs="Times New Roman"/>
              </w:rPr>
              <w:t>Банкротство</w:t>
            </w:r>
          </w:p>
        </w:tc>
        <w:tc>
          <w:tcPr>
            <w:tcW w:w="710" w:type="dxa"/>
            <w:tcBorders>
              <w:top w:val="single" w:sz="4" w:space="0" w:color="000000"/>
              <w:left w:val="single" w:sz="4" w:space="0" w:color="000000"/>
              <w:bottom w:val="single" w:sz="4" w:space="0" w:color="000000"/>
              <w:right w:val="single" w:sz="4" w:space="0" w:color="000000"/>
            </w:tcBorders>
          </w:tcPr>
          <w:p w14:paraId="170FFC70" w14:textId="77777777" w:rsidR="00267B1C" w:rsidRDefault="00267B1C" w:rsidP="004263F0">
            <w:pPr>
              <w:pStyle w:val="12"/>
              <w:tabs>
                <w:tab w:val="left" w:pos="709"/>
              </w:tabs>
              <w:spacing w:line="240" w:lineRule="auto"/>
              <w:ind w:firstLine="0"/>
              <w:jc w:val="right"/>
              <w:rPr>
                <w:rFonts w:cs="Times New Roman"/>
              </w:rPr>
            </w:pPr>
            <w:r>
              <w:rPr>
                <w:rFonts w:cs="Times New Roman"/>
              </w:rPr>
              <w:t>1</w:t>
            </w:r>
          </w:p>
        </w:tc>
        <w:tc>
          <w:tcPr>
            <w:tcW w:w="797" w:type="dxa"/>
            <w:tcBorders>
              <w:top w:val="single" w:sz="4" w:space="0" w:color="000000"/>
              <w:left w:val="single" w:sz="4" w:space="0" w:color="000000"/>
              <w:bottom w:val="single" w:sz="4" w:space="0" w:color="000000"/>
              <w:right w:val="single" w:sz="4" w:space="0" w:color="000000"/>
            </w:tcBorders>
          </w:tcPr>
          <w:p w14:paraId="5B5405C4" w14:textId="77777777" w:rsidR="00267B1C" w:rsidRDefault="00267B1C" w:rsidP="004263F0">
            <w:pPr>
              <w:pStyle w:val="12"/>
              <w:tabs>
                <w:tab w:val="left" w:pos="709"/>
              </w:tabs>
              <w:spacing w:line="240" w:lineRule="auto"/>
              <w:ind w:firstLine="0"/>
              <w:jc w:val="right"/>
              <w:rPr>
                <w:rFonts w:cs="Times New Roman"/>
              </w:rPr>
            </w:pPr>
            <w:r>
              <w:rPr>
                <w:rFonts w:cs="Times New Roman"/>
              </w:rPr>
              <w:t>0</w:t>
            </w:r>
          </w:p>
        </w:tc>
        <w:tc>
          <w:tcPr>
            <w:tcW w:w="696" w:type="dxa"/>
            <w:tcBorders>
              <w:top w:val="single" w:sz="4" w:space="0" w:color="000000"/>
              <w:left w:val="single" w:sz="4" w:space="0" w:color="000000"/>
              <w:bottom w:val="single" w:sz="4" w:space="0" w:color="000000"/>
              <w:right w:val="single" w:sz="4" w:space="0" w:color="000000"/>
            </w:tcBorders>
          </w:tcPr>
          <w:p w14:paraId="416E0911" w14:textId="77777777" w:rsidR="00267B1C" w:rsidRDefault="00267B1C" w:rsidP="004263F0">
            <w:pPr>
              <w:pStyle w:val="12"/>
              <w:tabs>
                <w:tab w:val="left" w:pos="709"/>
              </w:tabs>
              <w:spacing w:line="240" w:lineRule="auto"/>
              <w:ind w:firstLine="0"/>
              <w:jc w:val="right"/>
              <w:rPr>
                <w:rFonts w:cs="Times New Roman"/>
              </w:rPr>
            </w:pPr>
            <w:r>
              <w:rPr>
                <w:rFonts w:cs="Times New Roman"/>
              </w:rPr>
              <w:t>0</w:t>
            </w:r>
          </w:p>
        </w:tc>
        <w:tc>
          <w:tcPr>
            <w:tcW w:w="701" w:type="dxa"/>
            <w:tcBorders>
              <w:top w:val="single" w:sz="4" w:space="0" w:color="000000"/>
              <w:left w:val="single" w:sz="4" w:space="0" w:color="000000"/>
              <w:bottom w:val="single" w:sz="4" w:space="0" w:color="000000"/>
              <w:right w:val="single" w:sz="4" w:space="0" w:color="000000"/>
            </w:tcBorders>
          </w:tcPr>
          <w:p w14:paraId="355EBB5A" w14:textId="77777777" w:rsidR="00267B1C" w:rsidRDefault="00267B1C" w:rsidP="004263F0">
            <w:pPr>
              <w:pStyle w:val="12"/>
              <w:tabs>
                <w:tab w:val="left" w:pos="709"/>
              </w:tabs>
              <w:spacing w:line="240" w:lineRule="auto"/>
              <w:ind w:firstLine="0"/>
              <w:jc w:val="right"/>
              <w:rPr>
                <w:rFonts w:cs="Times New Roman"/>
              </w:rPr>
            </w:pPr>
            <w:r>
              <w:rPr>
                <w:rFonts w:cs="Times New Roman"/>
              </w:rPr>
              <w:t>0</w:t>
            </w:r>
          </w:p>
        </w:tc>
        <w:tc>
          <w:tcPr>
            <w:tcW w:w="781" w:type="dxa"/>
            <w:tcBorders>
              <w:top w:val="single" w:sz="4" w:space="0" w:color="000000"/>
              <w:left w:val="single" w:sz="4" w:space="0" w:color="000000"/>
              <w:bottom w:val="single" w:sz="4" w:space="0" w:color="000000"/>
              <w:right w:val="single" w:sz="4" w:space="0" w:color="000000"/>
            </w:tcBorders>
          </w:tcPr>
          <w:p w14:paraId="0E462DEF" w14:textId="77777777" w:rsidR="00267B1C" w:rsidRDefault="00267B1C" w:rsidP="004263F0">
            <w:pPr>
              <w:pStyle w:val="12"/>
              <w:tabs>
                <w:tab w:val="left" w:pos="709"/>
              </w:tabs>
              <w:spacing w:line="240" w:lineRule="auto"/>
              <w:ind w:firstLine="0"/>
              <w:jc w:val="right"/>
              <w:rPr>
                <w:rFonts w:cs="Times New Roman"/>
              </w:rPr>
            </w:pPr>
            <w:r>
              <w:rPr>
                <w:rFonts w:cs="Times New Roman"/>
              </w:rPr>
              <w:t>0</w:t>
            </w:r>
          </w:p>
        </w:tc>
        <w:tc>
          <w:tcPr>
            <w:tcW w:w="699" w:type="dxa"/>
            <w:tcBorders>
              <w:top w:val="single" w:sz="4" w:space="0" w:color="000000"/>
              <w:left w:val="single" w:sz="4" w:space="0" w:color="000000"/>
              <w:bottom w:val="single" w:sz="4" w:space="0" w:color="000000"/>
              <w:right w:val="single" w:sz="4" w:space="0" w:color="000000"/>
            </w:tcBorders>
          </w:tcPr>
          <w:p w14:paraId="355CF32E" w14:textId="77777777" w:rsidR="00267B1C" w:rsidRDefault="00267B1C" w:rsidP="004263F0">
            <w:pPr>
              <w:pStyle w:val="12"/>
              <w:tabs>
                <w:tab w:val="left" w:pos="709"/>
              </w:tabs>
              <w:spacing w:line="240" w:lineRule="auto"/>
              <w:ind w:firstLine="0"/>
              <w:jc w:val="right"/>
              <w:rPr>
                <w:rFonts w:cs="Times New Roman"/>
              </w:rPr>
            </w:pPr>
            <w:r>
              <w:rPr>
                <w:rFonts w:cs="Times New Roman"/>
              </w:rPr>
              <w:t>-</w:t>
            </w:r>
          </w:p>
        </w:tc>
        <w:tc>
          <w:tcPr>
            <w:tcW w:w="699" w:type="dxa"/>
            <w:tcBorders>
              <w:top w:val="single" w:sz="4" w:space="0" w:color="000000"/>
              <w:left w:val="single" w:sz="4" w:space="0" w:color="000000"/>
              <w:bottom w:val="single" w:sz="4" w:space="0" w:color="000000"/>
              <w:right w:val="single" w:sz="4" w:space="0" w:color="000000"/>
            </w:tcBorders>
          </w:tcPr>
          <w:p w14:paraId="49E9FEE2" w14:textId="77777777" w:rsidR="00267B1C" w:rsidRDefault="00267B1C" w:rsidP="004263F0">
            <w:pPr>
              <w:pStyle w:val="12"/>
              <w:tabs>
                <w:tab w:val="left" w:pos="709"/>
              </w:tabs>
              <w:spacing w:line="240" w:lineRule="auto"/>
              <w:ind w:firstLine="0"/>
              <w:jc w:val="right"/>
              <w:rPr>
                <w:rFonts w:cs="Times New Roman"/>
              </w:rPr>
            </w:pPr>
            <w:r>
              <w:rPr>
                <w:rFonts w:cs="Times New Roman"/>
              </w:rPr>
              <w:t>-</w:t>
            </w:r>
          </w:p>
        </w:tc>
        <w:tc>
          <w:tcPr>
            <w:tcW w:w="694" w:type="dxa"/>
            <w:tcBorders>
              <w:top w:val="single" w:sz="4" w:space="0" w:color="000000"/>
              <w:left w:val="single" w:sz="4" w:space="0" w:color="000000"/>
              <w:bottom w:val="single" w:sz="4" w:space="0" w:color="000000"/>
              <w:right w:val="single" w:sz="4" w:space="0" w:color="000000"/>
            </w:tcBorders>
          </w:tcPr>
          <w:p w14:paraId="30E3EF68" w14:textId="77777777" w:rsidR="00267B1C" w:rsidRDefault="00267B1C" w:rsidP="004263F0">
            <w:pPr>
              <w:pStyle w:val="12"/>
              <w:tabs>
                <w:tab w:val="left" w:pos="709"/>
              </w:tabs>
              <w:spacing w:line="240" w:lineRule="auto"/>
              <w:ind w:firstLine="0"/>
              <w:jc w:val="right"/>
              <w:rPr>
                <w:rFonts w:cs="Times New Roman"/>
              </w:rPr>
            </w:pPr>
            <w:r>
              <w:rPr>
                <w:rFonts w:cs="Times New Roman"/>
              </w:rPr>
              <w:t>-</w:t>
            </w:r>
          </w:p>
        </w:tc>
        <w:tc>
          <w:tcPr>
            <w:tcW w:w="694" w:type="dxa"/>
            <w:tcBorders>
              <w:top w:val="single" w:sz="4" w:space="0" w:color="000000"/>
              <w:left w:val="single" w:sz="4" w:space="0" w:color="000000"/>
              <w:bottom w:val="single" w:sz="4" w:space="0" w:color="000000"/>
              <w:right w:val="single" w:sz="4" w:space="0" w:color="000000"/>
            </w:tcBorders>
          </w:tcPr>
          <w:p w14:paraId="33643150" w14:textId="77777777" w:rsidR="00267B1C" w:rsidRDefault="00267B1C" w:rsidP="004263F0">
            <w:pPr>
              <w:pStyle w:val="12"/>
              <w:tabs>
                <w:tab w:val="left" w:pos="709"/>
              </w:tabs>
              <w:spacing w:line="240" w:lineRule="auto"/>
              <w:ind w:firstLine="0"/>
              <w:jc w:val="right"/>
              <w:rPr>
                <w:rFonts w:cs="Times New Roman"/>
              </w:rPr>
            </w:pPr>
            <w:r>
              <w:rPr>
                <w:rFonts w:cs="Times New Roman"/>
              </w:rPr>
              <w:t>-</w:t>
            </w:r>
          </w:p>
        </w:tc>
        <w:tc>
          <w:tcPr>
            <w:tcW w:w="687" w:type="dxa"/>
            <w:tcBorders>
              <w:top w:val="single" w:sz="4" w:space="0" w:color="000000"/>
              <w:left w:val="single" w:sz="4" w:space="0" w:color="000000"/>
              <w:bottom w:val="single" w:sz="4" w:space="0" w:color="000000"/>
              <w:right w:val="single" w:sz="4" w:space="0" w:color="000000"/>
            </w:tcBorders>
          </w:tcPr>
          <w:p w14:paraId="25C49D4F" w14:textId="77777777" w:rsidR="00267B1C" w:rsidRDefault="00267B1C" w:rsidP="004263F0">
            <w:pPr>
              <w:pStyle w:val="12"/>
              <w:tabs>
                <w:tab w:val="left" w:pos="709"/>
              </w:tabs>
              <w:spacing w:line="240" w:lineRule="auto"/>
              <w:ind w:firstLine="0"/>
              <w:jc w:val="right"/>
              <w:rPr>
                <w:rFonts w:cs="Times New Roman"/>
              </w:rPr>
            </w:pPr>
            <w:r>
              <w:rPr>
                <w:rFonts w:cs="Times New Roman"/>
              </w:rPr>
              <w:t>-</w:t>
            </w:r>
          </w:p>
        </w:tc>
      </w:tr>
      <w:tr w:rsidR="00267B1C" w14:paraId="54761E73" w14:textId="77777777" w:rsidTr="007426F6">
        <w:tc>
          <w:tcPr>
            <w:tcW w:w="2269" w:type="dxa"/>
            <w:tcBorders>
              <w:top w:val="single" w:sz="4" w:space="0" w:color="000000"/>
              <w:left w:val="single" w:sz="4" w:space="0" w:color="000000"/>
              <w:bottom w:val="single" w:sz="4" w:space="0" w:color="000000"/>
              <w:right w:val="single" w:sz="4" w:space="0" w:color="000000"/>
            </w:tcBorders>
          </w:tcPr>
          <w:p w14:paraId="0E5F61DF" w14:textId="77777777" w:rsidR="00267B1C" w:rsidRDefault="00267B1C" w:rsidP="004263F0">
            <w:pPr>
              <w:pStyle w:val="12"/>
              <w:tabs>
                <w:tab w:val="left" w:pos="709"/>
              </w:tabs>
              <w:spacing w:line="240" w:lineRule="auto"/>
              <w:ind w:firstLine="0"/>
              <w:jc w:val="both"/>
              <w:rPr>
                <w:rFonts w:cs="Times New Roman"/>
              </w:rPr>
            </w:pPr>
            <w:r>
              <w:rPr>
                <w:rFonts w:cs="Times New Roman"/>
              </w:rPr>
              <w:t>Ликвидация</w:t>
            </w:r>
          </w:p>
        </w:tc>
        <w:tc>
          <w:tcPr>
            <w:tcW w:w="710" w:type="dxa"/>
            <w:tcBorders>
              <w:top w:val="single" w:sz="4" w:space="0" w:color="000000"/>
              <w:left w:val="single" w:sz="4" w:space="0" w:color="000000"/>
              <w:bottom w:val="single" w:sz="4" w:space="0" w:color="000000"/>
              <w:right w:val="single" w:sz="4" w:space="0" w:color="000000"/>
            </w:tcBorders>
          </w:tcPr>
          <w:p w14:paraId="7C3A5544" w14:textId="77777777" w:rsidR="00267B1C" w:rsidRDefault="00267B1C" w:rsidP="004263F0">
            <w:pPr>
              <w:pStyle w:val="12"/>
              <w:tabs>
                <w:tab w:val="left" w:pos="709"/>
              </w:tabs>
              <w:spacing w:line="240" w:lineRule="auto"/>
              <w:ind w:firstLine="0"/>
              <w:jc w:val="right"/>
              <w:rPr>
                <w:rFonts w:cs="Times New Roman"/>
              </w:rPr>
            </w:pPr>
            <w:r>
              <w:rPr>
                <w:rFonts w:cs="Times New Roman"/>
              </w:rPr>
              <w:t>28</w:t>
            </w:r>
          </w:p>
        </w:tc>
        <w:tc>
          <w:tcPr>
            <w:tcW w:w="797" w:type="dxa"/>
            <w:tcBorders>
              <w:top w:val="single" w:sz="4" w:space="0" w:color="000000"/>
              <w:left w:val="single" w:sz="4" w:space="0" w:color="000000"/>
              <w:bottom w:val="single" w:sz="4" w:space="0" w:color="000000"/>
              <w:right w:val="single" w:sz="4" w:space="0" w:color="000000"/>
            </w:tcBorders>
          </w:tcPr>
          <w:p w14:paraId="64E61DD1" w14:textId="77777777" w:rsidR="00267B1C" w:rsidRDefault="00267B1C" w:rsidP="004263F0">
            <w:pPr>
              <w:pStyle w:val="12"/>
              <w:tabs>
                <w:tab w:val="left" w:pos="709"/>
              </w:tabs>
              <w:spacing w:line="240" w:lineRule="auto"/>
              <w:ind w:firstLine="0"/>
              <w:jc w:val="right"/>
              <w:rPr>
                <w:rFonts w:cs="Times New Roman"/>
              </w:rPr>
            </w:pPr>
            <w:r>
              <w:rPr>
                <w:rFonts w:cs="Times New Roman"/>
              </w:rPr>
              <w:t>18</w:t>
            </w:r>
          </w:p>
        </w:tc>
        <w:tc>
          <w:tcPr>
            <w:tcW w:w="696" w:type="dxa"/>
            <w:tcBorders>
              <w:top w:val="single" w:sz="4" w:space="0" w:color="000000"/>
              <w:left w:val="single" w:sz="4" w:space="0" w:color="000000"/>
              <w:bottom w:val="single" w:sz="4" w:space="0" w:color="000000"/>
              <w:right w:val="single" w:sz="4" w:space="0" w:color="000000"/>
            </w:tcBorders>
          </w:tcPr>
          <w:p w14:paraId="6B12CE8A" w14:textId="77777777" w:rsidR="00267B1C" w:rsidRDefault="00267B1C" w:rsidP="004263F0">
            <w:pPr>
              <w:pStyle w:val="12"/>
              <w:tabs>
                <w:tab w:val="left" w:pos="709"/>
              </w:tabs>
              <w:spacing w:line="240" w:lineRule="auto"/>
              <w:ind w:firstLine="0"/>
              <w:jc w:val="right"/>
              <w:rPr>
                <w:rFonts w:cs="Times New Roman"/>
              </w:rPr>
            </w:pPr>
            <w:r>
              <w:rPr>
                <w:rFonts w:cs="Times New Roman"/>
              </w:rPr>
              <w:t>6</w:t>
            </w:r>
          </w:p>
        </w:tc>
        <w:tc>
          <w:tcPr>
            <w:tcW w:w="701" w:type="dxa"/>
            <w:tcBorders>
              <w:top w:val="single" w:sz="4" w:space="0" w:color="000000"/>
              <w:left w:val="single" w:sz="4" w:space="0" w:color="000000"/>
              <w:bottom w:val="single" w:sz="4" w:space="0" w:color="000000"/>
              <w:right w:val="single" w:sz="4" w:space="0" w:color="000000"/>
            </w:tcBorders>
          </w:tcPr>
          <w:p w14:paraId="4B8A6863" w14:textId="77777777" w:rsidR="00267B1C" w:rsidRDefault="00267B1C" w:rsidP="004263F0">
            <w:pPr>
              <w:pStyle w:val="12"/>
              <w:tabs>
                <w:tab w:val="left" w:pos="709"/>
              </w:tabs>
              <w:spacing w:line="240" w:lineRule="auto"/>
              <w:ind w:firstLine="0"/>
              <w:jc w:val="right"/>
              <w:rPr>
                <w:rFonts w:cs="Times New Roman"/>
              </w:rPr>
            </w:pPr>
            <w:r>
              <w:rPr>
                <w:rFonts w:cs="Times New Roman"/>
              </w:rPr>
              <w:t>5</w:t>
            </w:r>
          </w:p>
        </w:tc>
        <w:tc>
          <w:tcPr>
            <w:tcW w:w="781" w:type="dxa"/>
            <w:tcBorders>
              <w:top w:val="single" w:sz="4" w:space="0" w:color="000000"/>
              <w:left w:val="single" w:sz="4" w:space="0" w:color="000000"/>
              <w:bottom w:val="single" w:sz="4" w:space="0" w:color="000000"/>
              <w:right w:val="single" w:sz="4" w:space="0" w:color="000000"/>
            </w:tcBorders>
          </w:tcPr>
          <w:p w14:paraId="17D3794E" w14:textId="77777777" w:rsidR="00267B1C" w:rsidRDefault="00267B1C" w:rsidP="004263F0">
            <w:pPr>
              <w:pStyle w:val="12"/>
              <w:tabs>
                <w:tab w:val="left" w:pos="709"/>
              </w:tabs>
              <w:spacing w:line="240" w:lineRule="auto"/>
              <w:ind w:firstLine="0"/>
              <w:jc w:val="right"/>
              <w:rPr>
                <w:rFonts w:cs="Times New Roman"/>
              </w:rPr>
            </w:pPr>
            <w:r>
              <w:rPr>
                <w:rFonts w:cs="Times New Roman"/>
              </w:rPr>
              <w:t>3</w:t>
            </w:r>
          </w:p>
        </w:tc>
        <w:tc>
          <w:tcPr>
            <w:tcW w:w="699" w:type="dxa"/>
            <w:tcBorders>
              <w:top w:val="single" w:sz="4" w:space="0" w:color="000000"/>
              <w:left w:val="single" w:sz="4" w:space="0" w:color="000000"/>
              <w:bottom w:val="single" w:sz="4" w:space="0" w:color="000000"/>
              <w:right w:val="single" w:sz="4" w:space="0" w:color="000000"/>
            </w:tcBorders>
          </w:tcPr>
          <w:p w14:paraId="26E168EC" w14:textId="77777777" w:rsidR="00267B1C" w:rsidRDefault="00267B1C" w:rsidP="004263F0">
            <w:pPr>
              <w:pStyle w:val="12"/>
              <w:tabs>
                <w:tab w:val="left" w:pos="709"/>
              </w:tabs>
              <w:spacing w:line="240" w:lineRule="auto"/>
              <w:ind w:firstLine="0"/>
              <w:jc w:val="right"/>
              <w:rPr>
                <w:rFonts w:cs="Times New Roman"/>
              </w:rPr>
            </w:pPr>
            <w:r>
              <w:rPr>
                <w:rFonts w:cs="Times New Roman"/>
              </w:rPr>
              <w:t>83</w:t>
            </w:r>
          </w:p>
        </w:tc>
        <w:tc>
          <w:tcPr>
            <w:tcW w:w="699" w:type="dxa"/>
            <w:tcBorders>
              <w:top w:val="single" w:sz="4" w:space="0" w:color="000000"/>
              <w:left w:val="single" w:sz="4" w:space="0" w:color="000000"/>
              <w:bottom w:val="single" w:sz="4" w:space="0" w:color="000000"/>
              <w:right w:val="single" w:sz="4" w:space="0" w:color="000000"/>
            </w:tcBorders>
          </w:tcPr>
          <w:p w14:paraId="3082F96E" w14:textId="77777777" w:rsidR="00267B1C" w:rsidRDefault="00267B1C" w:rsidP="004263F0">
            <w:pPr>
              <w:pStyle w:val="12"/>
              <w:tabs>
                <w:tab w:val="left" w:pos="709"/>
              </w:tabs>
              <w:spacing w:line="240" w:lineRule="auto"/>
              <w:ind w:firstLine="0"/>
              <w:jc w:val="right"/>
              <w:rPr>
                <w:rFonts w:cs="Times New Roman"/>
              </w:rPr>
            </w:pPr>
            <w:r>
              <w:rPr>
                <w:rFonts w:cs="Times New Roman"/>
              </w:rPr>
              <w:t>101</w:t>
            </w:r>
          </w:p>
        </w:tc>
        <w:tc>
          <w:tcPr>
            <w:tcW w:w="694" w:type="dxa"/>
            <w:tcBorders>
              <w:top w:val="single" w:sz="4" w:space="0" w:color="000000"/>
              <w:left w:val="single" w:sz="4" w:space="0" w:color="000000"/>
              <w:bottom w:val="single" w:sz="4" w:space="0" w:color="000000"/>
              <w:right w:val="single" w:sz="4" w:space="0" w:color="000000"/>
            </w:tcBorders>
          </w:tcPr>
          <w:p w14:paraId="2BA7C6AE" w14:textId="77777777" w:rsidR="00267B1C" w:rsidRDefault="00267B1C" w:rsidP="004263F0">
            <w:pPr>
              <w:pStyle w:val="12"/>
              <w:tabs>
                <w:tab w:val="left" w:pos="709"/>
              </w:tabs>
              <w:spacing w:line="240" w:lineRule="auto"/>
              <w:ind w:firstLine="0"/>
              <w:jc w:val="right"/>
              <w:rPr>
                <w:rFonts w:cs="Times New Roman"/>
              </w:rPr>
            </w:pPr>
            <w:r>
              <w:rPr>
                <w:rFonts w:cs="Times New Roman"/>
              </w:rPr>
              <w:t>45</w:t>
            </w:r>
          </w:p>
        </w:tc>
        <w:tc>
          <w:tcPr>
            <w:tcW w:w="694" w:type="dxa"/>
            <w:tcBorders>
              <w:top w:val="single" w:sz="4" w:space="0" w:color="000000"/>
              <w:left w:val="single" w:sz="4" w:space="0" w:color="000000"/>
              <w:bottom w:val="single" w:sz="4" w:space="0" w:color="000000"/>
              <w:right w:val="single" w:sz="4" w:space="0" w:color="000000"/>
            </w:tcBorders>
          </w:tcPr>
          <w:p w14:paraId="5E7DD342" w14:textId="77777777" w:rsidR="00267B1C" w:rsidRDefault="00267B1C" w:rsidP="004263F0">
            <w:pPr>
              <w:pStyle w:val="12"/>
              <w:tabs>
                <w:tab w:val="left" w:pos="709"/>
              </w:tabs>
              <w:spacing w:line="240" w:lineRule="auto"/>
              <w:ind w:firstLine="0"/>
              <w:jc w:val="right"/>
              <w:rPr>
                <w:rFonts w:cs="Times New Roman"/>
              </w:rPr>
            </w:pPr>
            <w:r>
              <w:rPr>
                <w:rFonts w:cs="Times New Roman"/>
              </w:rPr>
              <w:t>51</w:t>
            </w:r>
          </w:p>
        </w:tc>
        <w:tc>
          <w:tcPr>
            <w:tcW w:w="687" w:type="dxa"/>
            <w:tcBorders>
              <w:top w:val="single" w:sz="4" w:space="0" w:color="000000"/>
              <w:left w:val="single" w:sz="4" w:space="0" w:color="000000"/>
              <w:bottom w:val="single" w:sz="4" w:space="0" w:color="000000"/>
              <w:right w:val="single" w:sz="4" w:space="0" w:color="000000"/>
            </w:tcBorders>
          </w:tcPr>
          <w:p w14:paraId="1C1E60D9" w14:textId="77777777" w:rsidR="00267B1C" w:rsidRDefault="00267B1C" w:rsidP="004263F0">
            <w:pPr>
              <w:pStyle w:val="12"/>
              <w:tabs>
                <w:tab w:val="left" w:pos="709"/>
              </w:tabs>
              <w:spacing w:line="240" w:lineRule="auto"/>
              <w:ind w:firstLine="0"/>
              <w:jc w:val="right"/>
              <w:rPr>
                <w:rFonts w:cs="Times New Roman"/>
              </w:rPr>
            </w:pPr>
            <w:r>
              <w:rPr>
                <w:rFonts w:cs="Times New Roman"/>
              </w:rPr>
              <w:t>32</w:t>
            </w:r>
          </w:p>
        </w:tc>
      </w:tr>
      <w:tr w:rsidR="00267B1C" w14:paraId="61919F35" w14:textId="77777777" w:rsidTr="007426F6">
        <w:tc>
          <w:tcPr>
            <w:tcW w:w="2269" w:type="dxa"/>
            <w:tcBorders>
              <w:top w:val="single" w:sz="4" w:space="0" w:color="000000"/>
              <w:left w:val="single" w:sz="4" w:space="0" w:color="000000"/>
              <w:bottom w:val="single" w:sz="4" w:space="0" w:color="000000"/>
              <w:right w:val="single" w:sz="4" w:space="0" w:color="000000"/>
            </w:tcBorders>
          </w:tcPr>
          <w:p w14:paraId="527B15C4" w14:textId="77777777" w:rsidR="00267B1C" w:rsidRDefault="00267B1C" w:rsidP="004263F0">
            <w:pPr>
              <w:pStyle w:val="12"/>
              <w:tabs>
                <w:tab w:val="left" w:pos="709"/>
              </w:tabs>
              <w:spacing w:line="240" w:lineRule="auto"/>
              <w:ind w:firstLine="0"/>
              <w:jc w:val="both"/>
              <w:rPr>
                <w:rFonts w:cs="Times New Roman"/>
              </w:rPr>
            </w:pPr>
            <w:r>
              <w:rPr>
                <w:rFonts w:cs="Times New Roman"/>
              </w:rPr>
              <w:t>Регистрация</w:t>
            </w:r>
          </w:p>
        </w:tc>
        <w:tc>
          <w:tcPr>
            <w:tcW w:w="710" w:type="dxa"/>
            <w:tcBorders>
              <w:top w:val="single" w:sz="4" w:space="0" w:color="000000"/>
              <w:left w:val="single" w:sz="4" w:space="0" w:color="000000"/>
              <w:bottom w:val="single" w:sz="4" w:space="0" w:color="000000"/>
              <w:right w:val="single" w:sz="4" w:space="0" w:color="000000"/>
            </w:tcBorders>
          </w:tcPr>
          <w:p w14:paraId="56FEE0EF" w14:textId="77777777" w:rsidR="00267B1C" w:rsidRDefault="00267B1C" w:rsidP="004263F0">
            <w:pPr>
              <w:pStyle w:val="12"/>
              <w:tabs>
                <w:tab w:val="left" w:pos="709"/>
              </w:tabs>
              <w:spacing w:line="240" w:lineRule="auto"/>
              <w:ind w:firstLine="0"/>
              <w:jc w:val="right"/>
              <w:rPr>
                <w:rFonts w:cs="Times New Roman"/>
              </w:rPr>
            </w:pPr>
            <w:r>
              <w:rPr>
                <w:rFonts w:cs="Times New Roman"/>
              </w:rPr>
              <w:t>4</w:t>
            </w:r>
          </w:p>
        </w:tc>
        <w:tc>
          <w:tcPr>
            <w:tcW w:w="797" w:type="dxa"/>
            <w:tcBorders>
              <w:top w:val="single" w:sz="4" w:space="0" w:color="000000"/>
              <w:left w:val="single" w:sz="4" w:space="0" w:color="000000"/>
              <w:bottom w:val="single" w:sz="4" w:space="0" w:color="000000"/>
              <w:right w:val="single" w:sz="4" w:space="0" w:color="000000"/>
            </w:tcBorders>
          </w:tcPr>
          <w:p w14:paraId="0B081DC6" w14:textId="77777777" w:rsidR="00267B1C" w:rsidRDefault="00267B1C" w:rsidP="004263F0">
            <w:pPr>
              <w:pStyle w:val="12"/>
              <w:tabs>
                <w:tab w:val="left" w:pos="709"/>
              </w:tabs>
              <w:spacing w:line="240" w:lineRule="auto"/>
              <w:ind w:firstLine="0"/>
              <w:jc w:val="right"/>
              <w:rPr>
                <w:rFonts w:cs="Times New Roman"/>
              </w:rPr>
            </w:pPr>
            <w:r>
              <w:rPr>
                <w:rFonts w:cs="Times New Roman"/>
              </w:rPr>
              <w:t>7</w:t>
            </w:r>
          </w:p>
        </w:tc>
        <w:tc>
          <w:tcPr>
            <w:tcW w:w="696" w:type="dxa"/>
            <w:tcBorders>
              <w:top w:val="single" w:sz="4" w:space="0" w:color="000000"/>
              <w:left w:val="single" w:sz="4" w:space="0" w:color="000000"/>
              <w:bottom w:val="single" w:sz="4" w:space="0" w:color="000000"/>
              <w:right w:val="single" w:sz="4" w:space="0" w:color="000000"/>
            </w:tcBorders>
          </w:tcPr>
          <w:p w14:paraId="516AEC73" w14:textId="77777777" w:rsidR="00267B1C" w:rsidRDefault="00267B1C" w:rsidP="004263F0">
            <w:pPr>
              <w:pStyle w:val="12"/>
              <w:tabs>
                <w:tab w:val="left" w:pos="709"/>
              </w:tabs>
              <w:spacing w:line="240" w:lineRule="auto"/>
              <w:ind w:firstLine="0"/>
              <w:jc w:val="right"/>
              <w:rPr>
                <w:rFonts w:cs="Times New Roman"/>
              </w:rPr>
            </w:pPr>
            <w:r>
              <w:rPr>
                <w:rFonts w:cs="Times New Roman"/>
              </w:rPr>
              <w:t>5</w:t>
            </w:r>
          </w:p>
        </w:tc>
        <w:tc>
          <w:tcPr>
            <w:tcW w:w="701" w:type="dxa"/>
            <w:tcBorders>
              <w:top w:val="single" w:sz="4" w:space="0" w:color="000000"/>
              <w:left w:val="single" w:sz="4" w:space="0" w:color="000000"/>
              <w:bottom w:val="single" w:sz="4" w:space="0" w:color="000000"/>
              <w:right w:val="single" w:sz="4" w:space="0" w:color="000000"/>
            </w:tcBorders>
          </w:tcPr>
          <w:p w14:paraId="0DFDE879" w14:textId="77777777" w:rsidR="00267B1C" w:rsidRDefault="00267B1C" w:rsidP="004263F0">
            <w:pPr>
              <w:pStyle w:val="12"/>
              <w:tabs>
                <w:tab w:val="left" w:pos="709"/>
              </w:tabs>
              <w:spacing w:line="240" w:lineRule="auto"/>
              <w:ind w:firstLine="0"/>
              <w:jc w:val="right"/>
              <w:rPr>
                <w:rFonts w:cs="Times New Roman"/>
              </w:rPr>
            </w:pPr>
            <w:r>
              <w:rPr>
                <w:rFonts w:cs="Times New Roman"/>
              </w:rPr>
              <w:t>5</w:t>
            </w:r>
          </w:p>
        </w:tc>
        <w:tc>
          <w:tcPr>
            <w:tcW w:w="781" w:type="dxa"/>
            <w:tcBorders>
              <w:top w:val="single" w:sz="4" w:space="0" w:color="000000"/>
              <w:left w:val="single" w:sz="4" w:space="0" w:color="000000"/>
              <w:bottom w:val="single" w:sz="4" w:space="0" w:color="000000"/>
              <w:right w:val="single" w:sz="4" w:space="0" w:color="000000"/>
            </w:tcBorders>
          </w:tcPr>
          <w:p w14:paraId="60CC24A0" w14:textId="77777777" w:rsidR="00267B1C" w:rsidRDefault="00267B1C" w:rsidP="004263F0">
            <w:pPr>
              <w:pStyle w:val="12"/>
              <w:tabs>
                <w:tab w:val="left" w:pos="709"/>
              </w:tabs>
              <w:spacing w:line="240" w:lineRule="auto"/>
              <w:ind w:firstLine="0"/>
              <w:jc w:val="right"/>
              <w:rPr>
                <w:rFonts w:cs="Times New Roman"/>
              </w:rPr>
            </w:pPr>
            <w:r>
              <w:rPr>
                <w:rFonts w:cs="Times New Roman"/>
              </w:rPr>
              <w:t>1</w:t>
            </w:r>
          </w:p>
        </w:tc>
        <w:tc>
          <w:tcPr>
            <w:tcW w:w="699" w:type="dxa"/>
            <w:tcBorders>
              <w:top w:val="single" w:sz="4" w:space="0" w:color="000000"/>
              <w:left w:val="single" w:sz="4" w:space="0" w:color="000000"/>
              <w:bottom w:val="single" w:sz="4" w:space="0" w:color="000000"/>
              <w:right w:val="single" w:sz="4" w:space="0" w:color="000000"/>
            </w:tcBorders>
          </w:tcPr>
          <w:p w14:paraId="12A5F095" w14:textId="77777777" w:rsidR="00267B1C" w:rsidRDefault="00267B1C" w:rsidP="004263F0">
            <w:pPr>
              <w:pStyle w:val="12"/>
              <w:tabs>
                <w:tab w:val="left" w:pos="709"/>
              </w:tabs>
              <w:spacing w:line="240" w:lineRule="auto"/>
              <w:ind w:firstLine="0"/>
              <w:jc w:val="right"/>
              <w:rPr>
                <w:rFonts w:cs="Times New Roman"/>
              </w:rPr>
            </w:pPr>
            <w:r>
              <w:rPr>
                <w:rFonts w:cs="Times New Roman"/>
              </w:rPr>
              <w:t>47</w:t>
            </w:r>
          </w:p>
        </w:tc>
        <w:tc>
          <w:tcPr>
            <w:tcW w:w="699" w:type="dxa"/>
            <w:tcBorders>
              <w:top w:val="single" w:sz="4" w:space="0" w:color="000000"/>
              <w:left w:val="single" w:sz="4" w:space="0" w:color="000000"/>
              <w:bottom w:val="single" w:sz="4" w:space="0" w:color="000000"/>
              <w:right w:val="single" w:sz="4" w:space="0" w:color="000000"/>
            </w:tcBorders>
          </w:tcPr>
          <w:p w14:paraId="030B5189" w14:textId="77777777" w:rsidR="00267B1C" w:rsidRDefault="00267B1C" w:rsidP="004263F0">
            <w:pPr>
              <w:pStyle w:val="12"/>
              <w:tabs>
                <w:tab w:val="left" w:pos="709"/>
              </w:tabs>
              <w:spacing w:line="240" w:lineRule="auto"/>
              <w:ind w:firstLine="0"/>
              <w:jc w:val="right"/>
              <w:rPr>
                <w:rFonts w:cs="Times New Roman"/>
              </w:rPr>
            </w:pPr>
            <w:r>
              <w:rPr>
                <w:rFonts w:cs="Times New Roman"/>
              </w:rPr>
              <w:t>73</w:t>
            </w:r>
          </w:p>
        </w:tc>
        <w:tc>
          <w:tcPr>
            <w:tcW w:w="694" w:type="dxa"/>
            <w:tcBorders>
              <w:top w:val="single" w:sz="4" w:space="0" w:color="000000"/>
              <w:left w:val="single" w:sz="4" w:space="0" w:color="000000"/>
              <w:bottom w:val="single" w:sz="4" w:space="0" w:color="000000"/>
              <w:right w:val="single" w:sz="4" w:space="0" w:color="000000"/>
            </w:tcBorders>
          </w:tcPr>
          <w:p w14:paraId="64439A3B" w14:textId="77777777" w:rsidR="00267B1C" w:rsidRDefault="00267B1C" w:rsidP="004263F0">
            <w:pPr>
              <w:pStyle w:val="12"/>
              <w:tabs>
                <w:tab w:val="left" w:pos="709"/>
              </w:tabs>
              <w:spacing w:line="240" w:lineRule="auto"/>
              <w:ind w:firstLine="0"/>
              <w:jc w:val="right"/>
              <w:rPr>
                <w:rFonts w:cs="Times New Roman"/>
              </w:rPr>
            </w:pPr>
            <w:r>
              <w:rPr>
                <w:rFonts w:cs="Times New Roman"/>
              </w:rPr>
              <w:t>59</w:t>
            </w:r>
          </w:p>
        </w:tc>
        <w:tc>
          <w:tcPr>
            <w:tcW w:w="694" w:type="dxa"/>
            <w:tcBorders>
              <w:top w:val="single" w:sz="4" w:space="0" w:color="000000"/>
              <w:left w:val="single" w:sz="4" w:space="0" w:color="000000"/>
              <w:bottom w:val="single" w:sz="4" w:space="0" w:color="000000"/>
              <w:right w:val="single" w:sz="4" w:space="0" w:color="000000"/>
            </w:tcBorders>
          </w:tcPr>
          <w:p w14:paraId="1080C2C0" w14:textId="77777777" w:rsidR="00267B1C" w:rsidRDefault="00267B1C" w:rsidP="004263F0">
            <w:pPr>
              <w:pStyle w:val="12"/>
              <w:tabs>
                <w:tab w:val="left" w:pos="709"/>
              </w:tabs>
              <w:spacing w:line="240" w:lineRule="auto"/>
              <w:ind w:firstLine="0"/>
              <w:jc w:val="right"/>
              <w:rPr>
                <w:rFonts w:cs="Times New Roman"/>
              </w:rPr>
            </w:pPr>
            <w:r>
              <w:rPr>
                <w:rFonts w:cs="Times New Roman"/>
              </w:rPr>
              <w:t>89</w:t>
            </w:r>
          </w:p>
        </w:tc>
        <w:tc>
          <w:tcPr>
            <w:tcW w:w="687" w:type="dxa"/>
            <w:tcBorders>
              <w:top w:val="single" w:sz="4" w:space="0" w:color="000000"/>
              <w:left w:val="single" w:sz="4" w:space="0" w:color="000000"/>
              <w:bottom w:val="single" w:sz="4" w:space="0" w:color="000000"/>
              <w:right w:val="single" w:sz="4" w:space="0" w:color="000000"/>
            </w:tcBorders>
          </w:tcPr>
          <w:p w14:paraId="36BBE6CA" w14:textId="77777777" w:rsidR="00267B1C" w:rsidRDefault="00267B1C" w:rsidP="004263F0">
            <w:pPr>
              <w:pStyle w:val="12"/>
              <w:tabs>
                <w:tab w:val="left" w:pos="709"/>
              </w:tabs>
              <w:spacing w:line="240" w:lineRule="auto"/>
              <w:ind w:firstLine="0"/>
              <w:jc w:val="right"/>
              <w:rPr>
                <w:rFonts w:cs="Times New Roman"/>
              </w:rPr>
            </w:pPr>
            <w:r>
              <w:rPr>
                <w:rFonts w:cs="Times New Roman"/>
              </w:rPr>
              <w:t>39</w:t>
            </w:r>
          </w:p>
        </w:tc>
      </w:tr>
    </w:tbl>
    <w:p w14:paraId="2A95AD90" w14:textId="77777777" w:rsidR="00267B1C" w:rsidRDefault="00267B1C" w:rsidP="00267B1C">
      <w:pPr>
        <w:pStyle w:val="12"/>
        <w:tabs>
          <w:tab w:val="left" w:pos="709"/>
        </w:tabs>
        <w:spacing w:line="240" w:lineRule="auto"/>
        <w:ind w:firstLine="567"/>
        <w:jc w:val="both"/>
        <w:rPr>
          <w:rFonts w:cs="Times New Roman"/>
          <w:sz w:val="16"/>
          <w:szCs w:val="16"/>
        </w:rPr>
      </w:pPr>
    </w:p>
    <w:p w14:paraId="351BD1B3" w14:textId="72028EAC" w:rsidR="00E021F0" w:rsidRDefault="00E021F0" w:rsidP="007426F6">
      <w:pPr>
        <w:pStyle w:val="12"/>
        <w:tabs>
          <w:tab w:val="left" w:pos="709"/>
        </w:tabs>
        <w:spacing w:line="240" w:lineRule="auto"/>
        <w:ind w:firstLine="0"/>
        <w:jc w:val="both"/>
        <w:rPr>
          <w:rFonts w:cs="Times New Roman"/>
        </w:rPr>
      </w:pPr>
    </w:p>
    <w:p w14:paraId="672863CE" w14:textId="77777777" w:rsidR="008D1237" w:rsidRDefault="008D1237" w:rsidP="007426F6">
      <w:pPr>
        <w:pStyle w:val="12"/>
        <w:tabs>
          <w:tab w:val="left" w:pos="709"/>
        </w:tabs>
        <w:spacing w:line="240" w:lineRule="auto"/>
        <w:ind w:firstLine="0"/>
        <w:jc w:val="both"/>
        <w:rPr>
          <w:rFonts w:cs="Times New Roman"/>
        </w:rPr>
      </w:pPr>
    </w:p>
    <w:p w14:paraId="05E9C05E" w14:textId="5609129C" w:rsidR="007426F6" w:rsidRDefault="007426F6" w:rsidP="007426F6">
      <w:pPr>
        <w:pStyle w:val="12"/>
        <w:tabs>
          <w:tab w:val="left" w:pos="709"/>
        </w:tabs>
        <w:spacing w:line="240" w:lineRule="auto"/>
        <w:ind w:firstLine="0"/>
        <w:jc w:val="both"/>
        <w:rPr>
          <w:rFonts w:cs="Times New Roman"/>
        </w:rPr>
      </w:pPr>
      <w:r>
        <w:rPr>
          <w:rFonts w:cs="Times New Roman"/>
        </w:rPr>
        <w:lastRenderedPageBreak/>
        <w:t>Таблица 21 – Рентабельность организаций, по итогам 2020-2023 гг.</w:t>
      </w:r>
    </w:p>
    <w:tbl>
      <w:tblPr>
        <w:tblW w:w="9495" w:type="dxa"/>
        <w:tblInd w:w="-5" w:type="dxa"/>
        <w:tblLayout w:type="fixed"/>
        <w:tblLook w:val="0000" w:firstRow="0" w:lastRow="0" w:firstColumn="0" w:lastColumn="0" w:noHBand="0" w:noVBand="0"/>
      </w:tblPr>
      <w:tblGrid>
        <w:gridCol w:w="4933"/>
        <w:gridCol w:w="1135"/>
        <w:gridCol w:w="1134"/>
        <w:gridCol w:w="1133"/>
        <w:gridCol w:w="1160"/>
      </w:tblGrid>
      <w:tr w:rsidR="007426F6" w14:paraId="46B3F9D0" w14:textId="77777777" w:rsidTr="007426F6">
        <w:tc>
          <w:tcPr>
            <w:tcW w:w="4933"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385898C" w14:textId="77777777" w:rsidR="007426F6" w:rsidRDefault="007426F6" w:rsidP="004263F0">
            <w:pPr>
              <w:pStyle w:val="12"/>
              <w:tabs>
                <w:tab w:val="left" w:pos="709"/>
              </w:tabs>
              <w:spacing w:line="240" w:lineRule="auto"/>
              <w:ind w:firstLine="0"/>
              <w:jc w:val="center"/>
              <w:rPr>
                <w:rFonts w:cs="Times New Roman"/>
              </w:rPr>
            </w:pPr>
            <w:r>
              <w:rPr>
                <w:rFonts w:cs="Times New Roman"/>
              </w:rPr>
              <w:t>Показатели рентабельности</w:t>
            </w:r>
          </w:p>
        </w:tc>
        <w:tc>
          <w:tcPr>
            <w:tcW w:w="113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4FAB0ED" w14:textId="77777777" w:rsidR="007426F6" w:rsidRDefault="007426F6" w:rsidP="004263F0">
            <w:pPr>
              <w:pStyle w:val="12"/>
              <w:tabs>
                <w:tab w:val="left" w:pos="709"/>
              </w:tabs>
              <w:spacing w:line="240" w:lineRule="auto"/>
              <w:ind w:firstLine="0"/>
              <w:jc w:val="center"/>
              <w:rPr>
                <w:rFonts w:cs="Times New Roman"/>
              </w:rPr>
            </w:pPr>
            <w:r>
              <w:rPr>
                <w:rFonts w:cs="Times New Roman"/>
              </w:rPr>
              <w:t>2020 г.</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06251B0" w14:textId="77777777" w:rsidR="007426F6" w:rsidRDefault="007426F6" w:rsidP="004263F0">
            <w:pPr>
              <w:pStyle w:val="12"/>
              <w:tabs>
                <w:tab w:val="left" w:pos="709"/>
              </w:tabs>
              <w:spacing w:line="240" w:lineRule="auto"/>
              <w:ind w:firstLine="0"/>
              <w:jc w:val="center"/>
              <w:rPr>
                <w:rFonts w:cs="Times New Roman"/>
              </w:rPr>
            </w:pPr>
            <w:r>
              <w:rPr>
                <w:rFonts w:cs="Times New Roman"/>
              </w:rPr>
              <w:t>2021 г.</w:t>
            </w:r>
          </w:p>
        </w:tc>
        <w:tc>
          <w:tcPr>
            <w:tcW w:w="1133"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6E47B64" w14:textId="77777777" w:rsidR="007426F6" w:rsidRDefault="007426F6" w:rsidP="004263F0">
            <w:pPr>
              <w:pStyle w:val="12"/>
              <w:tabs>
                <w:tab w:val="left" w:pos="709"/>
              </w:tabs>
              <w:spacing w:line="240" w:lineRule="auto"/>
              <w:ind w:firstLine="0"/>
              <w:jc w:val="center"/>
              <w:rPr>
                <w:rFonts w:cs="Times New Roman"/>
              </w:rPr>
            </w:pPr>
            <w:r>
              <w:rPr>
                <w:rFonts w:cs="Times New Roman"/>
              </w:rPr>
              <w:t>2022 г.</w:t>
            </w:r>
          </w:p>
        </w:tc>
        <w:tc>
          <w:tcPr>
            <w:tcW w:w="116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165E9CD9" w14:textId="77777777" w:rsidR="007426F6" w:rsidRDefault="007426F6" w:rsidP="004263F0">
            <w:pPr>
              <w:pStyle w:val="12"/>
              <w:tabs>
                <w:tab w:val="left" w:pos="709"/>
              </w:tabs>
              <w:spacing w:line="240" w:lineRule="auto"/>
              <w:ind w:firstLine="0"/>
              <w:jc w:val="center"/>
              <w:rPr>
                <w:rFonts w:cs="Times New Roman"/>
              </w:rPr>
            </w:pPr>
            <w:r>
              <w:rPr>
                <w:rFonts w:cs="Times New Roman"/>
              </w:rPr>
              <w:t>2023 г.</w:t>
            </w:r>
          </w:p>
        </w:tc>
      </w:tr>
      <w:tr w:rsidR="007426F6" w14:paraId="6969FE92" w14:textId="77777777" w:rsidTr="007426F6">
        <w:tc>
          <w:tcPr>
            <w:tcW w:w="4933" w:type="dxa"/>
            <w:tcBorders>
              <w:top w:val="single" w:sz="4" w:space="0" w:color="000000"/>
              <w:left w:val="single" w:sz="4" w:space="0" w:color="000000"/>
              <w:bottom w:val="single" w:sz="4" w:space="0" w:color="000000"/>
              <w:right w:val="single" w:sz="4" w:space="0" w:color="000000"/>
            </w:tcBorders>
          </w:tcPr>
          <w:p w14:paraId="01837742" w14:textId="77777777" w:rsidR="007426F6" w:rsidRDefault="007426F6" w:rsidP="004263F0">
            <w:pPr>
              <w:pStyle w:val="12"/>
              <w:tabs>
                <w:tab w:val="left" w:pos="709"/>
              </w:tabs>
              <w:spacing w:line="240" w:lineRule="auto"/>
              <w:ind w:firstLine="0"/>
              <w:jc w:val="both"/>
              <w:rPr>
                <w:rFonts w:cs="Times New Roman"/>
              </w:rPr>
            </w:pPr>
            <w:r>
              <w:rPr>
                <w:rFonts w:cs="Times New Roman"/>
                <w:lang w:val="en-US"/>
              </w:rPr>
              <w:t>&lt; 0%</w:t>
            </w:r>
          </w:p>
        </w:tc>
        <w:tc>
          <w:tcPr>
            <w:tcW w:w="1135" w:type="dxa"/>
            <w:tcBorders>
              <w:top w:val="single" w:sz="4" w:space="0" w:color="000000"/>
              <w:left w:val="single" w:sz="4" w:space="0" w:color="000000"/>
              <w:bottom w:val="single" w:sz="4" w:space="0" w:color="000000"/>
              <w:right w:val="single" w:sz="4" w:space="0" w:color="000000"/>
            </w:tcBorders>
          </w:tcPr>
          <w:p w14:paraId="2B82D886" w14:textId="77777777" w:rsidR="007426F6" w:rsidRDefault="007426F6" w:rsidP="00215A7E">
            <w:pPr>
              <w:pStyle w:val="12"/>
              <w:tabs>
                <w:tab w:val="left" w:pos="709"/>
              </w:tabs>
              <w:spacing w:line="240" w:lineRule="auto"/>
              <w:ind w:firstLine="0"/>
              <w:jc w:val="center"/>
              <w:rPr>
                <w:rFonts w:cs="Times New Roman"/>
              </w:rPr>
            </w:pPr>
            <w:r>
              <w:rPr>
                <w:rFonts w:cs="Times New Roman"/>
              </w:rPr>
              <w:t>24</w:t>
            </w:r>
          </w:p>
        </w:tc>
        <w:tc>
          <w:tcPr>
            <w:tcW w:w="1134" w:type="dxa"/>
            <w:tcBorders>
              <w:top w:val="single" w:sz="4" w:space="0" w:color="000000"/>
              <w:left w:val="single" w:sz="4" w:space="0" w:color="000000"/>
              <w:bottom w:val="single" w:sz="4" w:space="0" w:color="000000"/>
              <w:right w:val="single" w:sz="4" w:space="0" w:color="000000"/>
            </w:tcBorders>
          </w:tcPr>
          <w:p w14:paraId="55B95356" w14:textId="77777777" w:rsidR="007426F6" w:rsidRDefault="007426F6" w:rsidP="00215A7E">
            <w:pPr>
              <w:pStyle w:val="12"/>
              <w:tabs>
                <w:tab w:val="left" w:pos="709"/>
              </w:tabs>
              <w:spacing w:line="240" w:lineRule="auto"/>
              <w:ind w:firstLine="0"/>
              <w:jc w:val="center"/>
              <w:rPr>
                <w:rFonts w:cs="Times New Roman"/>
              </w:rPr>
            </w:pPr>
            <w:r>
              <w:rPr>
                <w:rFonts w:cs="Times New Roman"/>
              </w:rPr>
              <w:t>28</w:t>
            </w:r>
          </w:p>
        </w:tc>
        <w:tc>
          <w:tcPr>
            <w:tcW w:w="1133" w:type="dxa"/>
            <w:tcBorders>
              <w:top w:val="single" w:sz="4" w:space="0" w:color="000000"/>
              <w:left w:val="single" w:sz="4" w:space="0" w:color="000000"/>
              <w:bottom w:val="single" w:sz="4" w:space="0" w:color="000000"/>
              <w:right w:val="single" w:sz="4" w:space="0" w:color="000000"/>
            </w:tcBorders>
          </w:tcPr>
          <w:p w14:paraId="41BEFA99" w14:textId="77777777" w:rsidR="007426F6" w:rsidRDefault="007426F6" w:rsidP="00215A7E">
            <w:pPr>
              <w:pStyle w:val="12"/>
              <w:tabs>
                <w:tab w:val="left" w:pos="709"/>
              </w:tabs>
              <w:spacing w:line="240" w:lineRule="auto"/>
              <w:ind w:firstLine="0"/>
              <w:jc w:val="center"/>
              <w:rPr>
                <w:rFonts w:cs="Times New Roman"/>
              </w:rPr>
            </w:pPr>
            <w:r>
              <w:rPr>
                <w:rFonts w:cs="Times New Roman"/>
              </w:rPr>
              <w:t>19</w:t>
            </w:r>
          </w:p>
        </w:tc>
        <w:tc>
          <w:tcPr>
            <w:tcW w:w="1160" w:type="dxa"/>
            <w:tcBorders>
              <w:top w:val="single" w:sz="4" w:space="0" w:color="000000"/>
              <w:left w:val="single" w:sz="4" w:space="0" w:color="000000"/>
              <w:bottom w:val="single" w:sz="4" w:space="0" w:color="000000"/>
              <w:right w:val="single" w:sz="4" w:space="0" w:color="000000"/>
            </w:tcBorders>
          </w:tcPr>
          <w:p w14:paraId="56A09466" w14:textId="77777777" w:rsidR="007426F6" w:rsidRDefault="007426F6" w:rsidP="00215A7E">
            <w:pPr>
              <w:pStyle w:val="12"/>
              <w:tabs>
                <w:tab w:val="left" w:pos="709"/>
              </w:tabs>
              <w:spacing w:line="240" w:lineRule="auto"/>
              <w:ind w:firstLine="0"/>
              <w:jc w:val="center"/>
              <w:rPr>
                <w:rFonts w:cs="Times New Roman"/>
              </w:rPr>
            </w:pPr>
            <w:r>
              <w:rPr>
                <w:rFonts w:cs="Times New Roman"/>
              </w:rPr>
              <w:t>14</w:t>
            </w:r>
          </w:p>
        </w:tc>
      </w:tr>
      <w:tr w:rsidR="007426F6" w14:paraId="615AD56A" w14:textId="77777777" w:rsidTr="007426F6">
        <w:tc>
          <w:tcPr>
            <w:tcW w:w="4933" w:type="dxa"/>
            <w:tcBorders>
              <w:top w:val="single" w:sz="4" w:space="0" w:color="000000"/>
              <w:left w:val="single" w:sz="4" w:space="0" w:color="000000"/>
              <w:bottom w:val="single" w:sz="4" w:space="0" w:color="000000"/>
              <w:right w:val="single" w:sz="4" w:space="0" w:color="000000"/>
            </w:tcBorders>
          </w:tcPr>
          <w:p w14:paraId="22580800" w14:textId="77777777" w:rsidR="007426F6" w:rsidRDefault="007426F6" w:rsidP="004263F0">
            <w:pPr>
              <w:pStyle w:val="12"/>
              <w:tabs>
                <w:tab w:val="left" w:pos="709"/>
              </w:tabs>
              <w:spacing w:line="240" w:lineRule="auto"/>
              <w:ind w:firstLine="0"/>
              <w:jc w:val="both"/>
              <w:rPr>
                <w:rFonts w:cs="Times New Roman"/>
              </w:rPr>
            </w:pPr>
            <w:r>
              <w:rPr>
                <w:rFonts w:cs="Times New Roman"/>
                <w:lang w:val="en-US"/>
              </w:rPr>
              <w:t xml:space="preserve">0-3 </w:t>
            </w:r>
            <w:r>
              <w:rPr>
                <w:rFonts w:cs="Times New Roman"/>
              </w:rPr>
              <w:t>вкл., %</w:t>
            </w:r>
          </w:p>
        </w:tc>
        <w:tc>
          <w:tcPr>
            <w:tcW w:w="1135" w:type="dxa"/>
            <w:tcBorders>
              <w:top w:val="single" w:sz="4" w:space="0" w:color="000000"/>
              <w:left w:val="single" w:sz="4" w:space="0" w:color="000000"/>
              <w:bottom w:val="single" w:sz="4" w:space="0" w:color="000000"/>
              <w:right w:val="single" w:sz="4" w:space="0" w:color="000000"/>
            </w:tcBorders>
          </w:tcPr>
          <w:p w14:paraId="26379D20" w14:textId="77777777" w:rsidR="007426F6" w:rsidRDefault="007426F6" w:rsidP="00215A7E">
            <w:pPr>
              <w:pStyle w:val="12"/>
              <w:tabs>
                <w:tab w:val="left" w:pos="709"/>
              </w:tabs>
              <w:spacing w:line="240" w:lineRule="auto"/>
              <w:ind w:firstLine="0"/>
              <w:jc w:val="center"/>
              <w:rPr>
                <w:rFonts w:cs="Times New Roman"/>
              </w:rPr>
            </w:pPr>
            <w:r>
              <w:rPr>
                <w:rFonts w:cs="Times New Roman"/>
              </w:rPr>
              <w:t>12</w:t>
            </w:r>
          </w:p>
        </w:tc>
        <w:tc>
          <w:tcPr>
            <w:tcW w:w="1134" w:type="dxa"/>
            <w:tcBorders>
              <w:top w:val="single" w:sz="4" w:space="0" w:color="000000"/>
              <w:left w:val="single" w:sz="4" w:space="0" w:color="000000"/>
              <w:bottom w:val="single" w:sz="4" w:space="0" w:color="000000"/>
              <w:right w:val="single" w:sz="4" w:space="0" w:color="000000"/>
            </w:tcBorders>
          </w:tcPr>
          <w:p w14:paraId="3E93A626" w14:textId="77777777" w:rsidR="007426F6" w:rsidRDefault="007426F6" w:rsidP="00215A7E">
            <w:pPr>
              <w:pStyle w:val="12"/>
              <w:tabs>
                <w:tab w:val="left" w:pos="709"/>
              </w:tabs>
              <w:spacing w:line="240" w:lineRule="auto"/>
              <w:ind w:firstLine="0"/>
              <w:jc w:val="center"/>
              <w:rPr>
                <w:rFonts w:cs="Times New Roman"/>
              </w:rPr>
            </w:pPr>
            <w:r>
              <w:rPr>
                <w:rFonts w:cs="Times New Roman"/>
              </w:rPr>
              <w:t>12</w:t>
            </w:r>
          </w:p>
        </w:tc>
        <w:tc>
          <w:tcPr>
            <w:tcW w:w="1133" w:type="dxa"/>
            <w:tcBorders>
              <w:top w:val="single" w:sz="4" w:space="0" w:color="000000"/>
              <w:left w:val="single" w:sz="4" w:space="0" w:color="000000"/>
              <w:bottom w:val="single" w:sz="4" w:space="0" w:color="000000"/>
              <w:right w:val="single" w:sz="4" w:space="0" w:color="000000"/>
            </w:tcBorders>
          </w:tcPr>
          <w:p w14:paraId="4159CB42" w14:textId="77777777" w:rsidR="007426F6" w:rsidRDefault="007426F6" w:rsidP="00215A7E">
            <w:pPr>
              <w:pStyle w:val="12"/>
              <w:tabs>
                <w:tab w:val="left" w:pos="709"/>
              </w:tabs>
              <w:spacing w:line="240" w:lineRule="auto"/>
              <w:ind w:firstLine="0"/>
              <w:jc w:val="center"/>
              <w:rPr>
                <w:rFonts w:cs="Times New Roman"/>
              </w:rPr>
            </w:pPr>
            <w:r>
              <w:rPr>
                <w:rFonts w:cs="Times New Roman"/>
              </w:rPr>
              <w:t>15</w:t>
            </w:r>
          </w:p>
        </w:tc>
        <w:tc>
          <w:tcPr>
            <w:tcW w:w="1160" w:type="dxa"/>
            <w:tcBorders>
              <w:top w:val="single" w:sz="4" w:space="0" w:color="000000"/>
              <w:left w:val="single" w:sz="4" w:space="0" w:color="000000"/>
              <w:bottom w:val="single" w:sz="4" w:space="0" w:color="000000"/>
              <w:right w:val="single" w:sz="4" w:space="0" w:color="000000"/>
            </w:tcBorders>
          </w:tcPr>
          <w:p w14:paraId="2CD77972" w14:textId="77777777" w:rsidR="007426F6" w:rsidRDefault="007426F6" w:rsidP="00215A7E">
            <w:pPr>
              <w:pStyle w:val="12"/>
              <w:tabs>
                <w:tab w:val="left" w:pos="709"/>
              </w:tabs>
              <w:spacing w:line="240" w:lineRule="auto"/>
              <w:ind w:firstLine="0"/>
              <w:jc w:val="center"/>
              <w:rPr>
                <w:rFonts w:cs="Times New Roman"/>
              </w:rPr>
            </w:pPr>
            <w:r>
              <w:rPr>
                <w:rFonts w:cs="Times New Roman"/>
              </w:rPr>
              <w:t>13</w:t>
            </w:r>
          </w:p>
        </w:tc>
      </w:tr>
      <w:tr w:rsidR="007426F6" w14:paraId="3A2CD437" w14:textId="77777777" w:rsidTr="007426F6">
        <w:tc>
          <w:tcPr>
            <w:tcW w:w="4933" w:type="dxa"/>
            <w:tcBorders>
              <w:top w:val="single" w:sz="4" w:space="0" w:color="000000"/>
              <w:left w:val="single" w:sz="4" w:space="0" w:color="000000"/>
              <w:bottom w:val="single" w:sz="4" w:space="0" w:color="000000"/>
              <w:right w:val="single" w:sz="4" w:space="0" w:color="000000"/>
            </w:tcBorders>
          </w:tcPr>
          <w:p w14:paraId="74BA3CE4" w14:textId="77777777" w:rsidR="007426F6" w:rsidRDefault="007426F6" w:rsidP="004263F0">
            <w:pPr>
              <w:pStyle w:val="12"/>
              <w:tabs>
                <w:tab w:val="left" w:pos="709"/>
              </w:tabs>
              <w:spacing w:line="240" w:lineRule="auto"/>
              <w:ind w:firstLine="0"/>
              <w:jc w:val="both"/>
              <w:rPr>
                <w:rFonts w:cs="Times New Roman"/>
              </w:rPr>
            </w:pPr>
            <w:r>
              <w:rPr>
                <w:rFonts w:cs="Times New Roman"/>
              </w:rPr>
              <w:t>3-8 вкл., %</w:t>
            </w:r>
          </w:p>
        </w:tc>
        <w:tc>
          <w:tcPr>
            <w:tcW w:w="1135" w:type="dxa"/>
            <w:tcBorders>
              <w:top w:val="single" w:sz="4" w:space="0" w:color="000000"/>
              <w:left w:val="single" w:sz="4" w:space="0" w:color="000000"/>
              <w:bottom w:val="single" w:sz="4" w:space="0" w:color="000000"/>
              <w:right w:val="single" w:sz="4" w:space="0" w:color="000000"/>
            </w:tcBorders>
          </w:tcPr>
          <w:p w14:paraId="27BEDA8F" w14:textId="77777777" w:rsidR="007426F6" w:rsidRDefault="007426F6" w:rsidP="00215A7E">
            <w:pPr>
              <w:pStyle w:val="12"/>
              <w:tabs>
                <w:tab w:val="left" w:pos="709"/>
              </w:tabs>
              <w:spacing w:line="240" w:lineRule="auto"/>
              <w:ind w:firstLine="0"/>
              <w:jc w:val="center"/>
              <w:rPr>
                <w:rFonts w:cs="Times New Roman"/>
              </w:rPr>
            </w:pPr>
            <w:r>
              <w:rPr>
                <w:rFonts w:cs="Times New Roman"/>
              </w:rPr>
              <w:t>15</w:t>
            </w:r>
          </w:p>
        </w:tc>
        <w:tc>
          <w:tcPr>
            <w:tcW w:w="1134" w:type="dxa"/>
            <w:tcBorders>
              <w:top w:val="single" w:sz="4" w:space="0" w:color="000000"/>
              <w:left w:val="single" w:sz="4" w:space="0" w:color="000000"/>
              <w:bottom w:val="single" w:sz="4" w:space="0" w:color="000000"/>
              <w:right w:val="single" w:sz="4" w:space="0" w:color="000000"/>
            </w:tcBorders>
          </w:tcPr>
          <w:p w14:paraId="5FD370CC" w14:textId="77777777" w:rsidR="007426F6" w:rsidRDefault="007426F6" w:rsidP="00215A7E">
            <w:pPr>
              <w:pStyle w:val="12"/>
              <w:tabs>
                <w:tab w:val="left" w:pos="709"/>
              </w:tabs>
              <w:spacing w:line="240" w:lineRule="auto"/>
              <w:ind w:firstLine="0"/>
              <w:jc w:val="center"/>
              <w:rPr>
                <w:rFonts w:cs="Times New Roman"/>
              </w:rPr>
            </w:pPr>
            <w:r>
              <w:rPr>
                <w:rFonts w:cs="Times New Roman"/>
              </w:rPr>
              <w:t>12</w:t>
            </w:r>
          </w:p>
        </w:tc>
        <w:tc>
          <w:tcPr>
            <w:tcW w:w="1133" w:type="dxa"/>
            <w:tcBorders>
              <w:top w:val="single" w:sz="4" w:space="0" w:color="000000"/>
              <w:left w:val="single" w:sz="4" w:space="0" w:color="000000"/>
              <w:bottom w:val="single" w:sz="4" w:space="0" w:color="000000"/>
              <w:right w:val="single" w:sz="4" w:space="0" w:color="000000"/>
            </w:tcBorders>
          </w:tcPr>
          <w:p w14:paraId="4D9B1B93" w14:textId="77777777" w:rsidR="007426F6" w:rsidRDefault="007426F6" w:rsidP="00215A7E">
            <w:pPr>
              <w:pStyle w:val="12"/>
              <w:tabs>
                <w:tab w:val="left" w:pos="709"/>
              </w:tabs>
              <w:spacing w:line="240" w:lineRule="auto"/>
              <w:ind w:firstLine="0"/>
              <w:jc w:val="center"/>
              <w:rPr>
                <w:rFonts w:cs="Times New Roman"/>
              </w:rPr>
            </w:pPr>
            <w:r>
              <w:rPr>
                <w:rFonts w:cs="Times New Roman"/>
              </w:rPr>
              <w:t>10</w:t>
            </w:r>
          </w:p>
        </w:tc>
        <w:tc>
          <w:tcPr>
            <w:tcW w:w="1160" w:type="dxa"/>
            <w:tcBorders>
              <w:top w:val="single" w:sz="4" w:space="0" w:color="000000"/>
              <w:left w:val="single" w:sz="4" w:space="0" w:color="000000"/>
              <w:bottom w:val="single" w:sz="4" w:space="0" w:color="000000"/>
              <w:right w:val="single" w:sz="4" w:space="0" w:color="000000"/>
            </w:tcBorders>
          </w:tcPr>
          <w:p w14:paraId="527DAB98" w14:textId="77777777" w:rsidR="007426F6" w:rsidRDefault="007426F6" w:rsidP="00215A7E">
            <w:pPr>
              <w:pStyle w:val="12"/>
              <w:tabs>
                <w:tab w:val="left" w:pos="709"/>
              </w:tabs>
              <w:spacing w:line="240" w:lineRule="auto"/>
              <w:ind w:firstLine="0"/>
              <w:jc w:val="center"/>
              <w:rPr>
                <w:rFonts w:cs="Times New Roman"/>
              </w:rPr>
            </w:pPr>
            <w:r>
              <w:rPr>
                <w:rFonts w:cs="Times New Roman"/>
              </w:rPr>
              <w:t>15</w:t>
            </w:r>
          </w:p>
        </w:tc>
      </w:tr>
      <w:tr w:rsidR="007426F6" w14:paraId="4A495B8E" w14:textId="77777777" w:rsidTr="007426F6">
        <w:tc>
          <w:tcPr>
            <w:tcW w:w="4933" w:type="dxa"/>
            <w:tcBorders>
              <w:top w:val="single" w:sz="4" w:space="0" w:color="000000"/>
              <w:left w:val="single" w:sz="4" w:space="0" w:color="000000"/>
              <w:bottom w:val="single" w:sz="4" w:space="0" w:color="000000"/>
              <w:right w:val="single" w:sz="4" w:space="0" w:color="000000"/>
            </w:tcBorders>
          </w:tcPr>
          <w:p w14:paraId="64D60E55" w14:textId="77777777" w:rsidR="007426F6" w:rsidRDefault="007426F6" w:rsidP="004263F0">
            <w:pPr>
              <w:pStyle w:val="12"/>
              <w:tabs>
                <w:tab w:val="left" w:pos="709"/>
              </w:tabs>
              <w:spacing w:line="240" w:lineRule="auto"/>
              <w:ind w:firstLine="0"/>
              <w:jc w:val="both"/>
              <w:rPr>
                <w:rFonts w:cs="Times New Roman"/>
              </w:rPr>
            </w:pPr>
            <w:r>
              <w:rPr>
                <w:rFonts w:cs="Times New Roman"/>
              </w:rPr>
              <w:t>8-20 вкл., %</w:t>
            </w:r>
          </w:p>
        </w:tc>
        <w:tc>
          <w:tcPr>
            <w:tcW w:w="1135" w:type="dxa"/>
            <w:tcBorders>
              <w:top w:val="single" w:sz="4" w:space="0" w:color="000000"/>
              <w:left w:val="single" w:sz="4" w:space="0" w:color="000000"/>
              <w:bottom w:val="single" w:sz="4" w:space="0" w:color="000000"/>
              <w:right w:val="single" w:sz="4" w:space="0" w:color="000000"/>
            </w:tcBorders>
          </w:tcPr>
          <w:p w14:paraId="02F0B03E" w14:textId="77777777" w:rsidR="007426F6" w:rsidRDefault="007426F6" w:rsidP="00215A7E">
            <w:pPr>
              <w:pStyle w:val="12"/>
              <w:tabs>
                <w:tab w:val="left" w:pos="709"/>
              </w:tabs>
              <w:spacing w:line="240" w:lineRule="auto"/>
              <w:ind w:firstLine="0"/>
              <w:jc w:val="center"/>
              <w:rPr>
                <w:rFonts w:cs="Times New Roman"/>
              </w:rPr>
            </w:pPr>
            <w:r>
              <w:rPr>
                <w:rFonts w:cs="Times New Roman"/>
              </w:rPr>
              <w:t>12</w:t>
            </w:r>
          </w:p>
        </w:tc>
        <w:tc>
          <w:tcPr>
            <w:tcW w:w="1134" w:type="dxa"/>
            <w:tcBorders>
              <w:top w:val="single" w:sz="4" w:space="0" w:color="000000"/>
              <w:left w:val="single" w:sz="4" w:space="0" w:color="000000"/>
              <w:bottom w:val="single" w:sz="4" w:space="0" w:color="000000"/>
              <w:right w:val="single" w:sz="4" w:space="0" w:color="000000"/>
            </w:tcBorders>
          </w:tcPr>
          <w:p w14:paraId="66A5FA6F" w14:textId="77777777" w:rsidR="007426F6" w:rsidRDefault="007426F6" w:rsidP="00215A7E">
            <w:pPr>
              <w:pStyle w:val="12"/>
              <w:tabs>
                <w:tab w:val="left" w:pos="709"/>
              </w:tabs>
              <w:spacing w:line="240" w:lineRule="auto"/>
              <w:ind w:firstLine="0"/>
              <w:jc w:val="center"/>
              <w:rPr>
                <w:rFonts w:cs="Times New Roman"/>
              </w:rPr>
            </w:pPr>
            <w:r>
              <w:rPr>
                <w:rFonts w:cs="Times New Roman"/>
              </w:rPr>
              <w:t>9</w:t>
            </w:r>
          </w:p>
        </w:tc>
        <w:tc>
          <w:tcPr>
            <w:tcW w:w="1133" w:type="dxa"/>
            <w:tcBorders>
              <w:top w:val="single" w:sz="4" w:space="0" w:color="000000"/>
              <w:left w:val="single" w:sz="4" w:space="0" w:color="000000"/>
              <w:bottom w:val="single" w:sz="4" w:space="0" w:color="000000"/>
              <w:right w:val="single" w:sz="4" w:space="0" w:color="000000"/>
            </w:tcBorders>
          </w:tcPr>
          <w:p w14:paraId="08857236" w14:textId="77777777" w:rsidR="007426F6" w:rsidRDefault="007426F6" w:rsidP="00215A7E">
            <w:pPr>
              <w:pStyle w:val="12"/>
              <w:tabs>
                <w:tab w:val="left" w:pos="709"/>
              </w:tabs>
              <w:spacing w:line="240" w:lineRule="auto"/>
              <w:ind w:firstLine="0"/>
              <w:jc w:val="center"/>
              <w:rPr>
                <w:rFonts w:cs="Times New Roman"/>
              </w:rPr>
            </w:pPr>
            <w:r>
              <w:rPr>
                <w:rFonts w:cs="Times New Roman"/>
              </w:rPr>
              <w:t>12</w:t>
            </w:r>
          </w:p>
        </w:tc>
        <w:tc>
          <w:tcPr>
            <w:tcW w:w="1160" w:type="dxa"/>
            <w:tcBorders>
              <w:top w:val="single" w:sz="4" w:space="0" w:color="000000"/>
              <w:left w:val="single" w:sz="4" w:space="0" w:color="000000"/>
              <w:bottom w:val="single" w:sz="4" w:space="0" w:color="000000"/>
              <w:right w:val="single" w:sz="4" w:space="0" w:color="000000"/>
            </w:tcBorders>
          </w:tcPr>
          <w:p w14:paraId="027B2BBB" w14:textId="77777777" w:rsidR="007426F6" w:rsidRDefault="007426F6" w:rsidP="00215A7E">
            <w:pPr>
              <w:pStyle w:val="12"/>
              <w:tabs>
                <w:tab w:val="left" w:pos="709"/>
              </w:tabs>
              <w:spacing w:line="240" w:lineRule="auto"/>
              <w:ind w:firstLine="0"/>
              <w:jc w:val="center"/>
              <w:rPr>
                <w:rFonts w:cs="Times New Roman"/>
              </w:rPr>
            </w:pPr>
            <w:r>
              <w:rPr>
                <w:rFonts w:cs="Times New Roman"/>
              </w:rPr>
              <w:t>9</w:t>
            </w:r>
          </w:p>
        </w:tc>
      </w:tr>
      <w:tr w:rsidR="007426F6" w14:paraId="4A47276A" w14:textId="77777777" w:rsidTr="007426F6">
        <w:tc>
          <w:tcPr>
            <w:tcW w:w="4933" w:type="dxa"/>
            <w:tcBorders>
              <w:top w:val="single" w:sz="4" w:space="0" w:color="000000"/>
              <w:left w:val="single" w:sz="4" w:space="0" w:color="000000"/>
              <w:bottom w:val="single" w:sz="4" w:space="0" w:color="000000"/>
              <w:right w:val="single" w:sz="4" w:space="0" w:color="000000"/>
            </w:tcBorders>
          </w:tcPr>
          <w:p w14:paraId="7B4A4062" w14:textId="77777777" w:rsidR="007426F6" w:rsidRDefault="007426F6" w:rsidP="004263F0">
            <w:pPr>
              <w:pStyle w:val="12"/>
              <w:tabs>
                <w:tab w:val="left" w:pos="709"/>
              </w:tabs>
              <w:spacing w:line="240" w:lineRule="auto"/>
              <w:ind w:firstLine="0"/>
              <w:jc w:val="both"/>
              <w:rPr>
                <w:rFonts w:cs="Times New Roman"/>
              </w:rPr>
            </w:pPr>
            <w:r>
              <w:rPr>
                <w:rFonts w:cs="Times New Roman"/>
                <w:lang w:val="en-US"/>
              </w:rPr>
              <w:t>&gt;</w:t>
            </w:r>
            <w:r>
              <w:rPr>
                <w:rFonts w:cs="Times New Roman"/>
              </w:rPr>
              <w:t xml:space="preserve"> 20%</w:t>
            </w:r>
          </w:p>
        </w:tc>
        <w:tc>
          <w:tcPr>
            <w:tcW w:w="1135" w:type="dxa"/>
            <w:tcBorders>
              <w:top w:val="single" w:sz="4" w:space="0" w:color="000000"/>
              <w:left w:val="single" w:sz="4" w:space="0" w:color="000000"/>
              <w:bottom w:val="single" w:sz="4" w:space="0" w:color="000000"/>
              <w:right w:val="single" w:sz="4" w:space="0" w:color="000000"/>
            </w:tcBorders>
          </w:tcPr>
          <w:p w14:paraId="6A94F2B9" w14:textId="77777777" w:rsidR="007426F6" w:rsidRDefault="007426F6" w:rsidP="00215A7E">
            <w:pPr>
              <w:pStyle w:val="12"/>
              <w:tabs>
                <w:tab w:val="left" w:pos="709"/>
              </w:tabs>
              <w:spacing w:line="240" w:lineRule="auto"/>
              <w:ind w:firstLine="0"/>
              <w:jc w:val="center"/>
              <w:rPr>
                <w:rFonts w:cs="Times New Roman"/>
              </w:rPr>
            </w:pPr>
            <w:r>
              <w:rPr>
                <w:rFonts w:cs="Times New Roman"/>
              </w:rPr>
              <w:t>11</w:t>
            </w:r>
          </w:p>
        </w:tc>
        <w:tc>
          <w:tcPr>
            <w:tcW w:w="1134" w:type="dxa"/>
            <w:tcBorders>
              <w:top w:val="single" w:sz="4" w:space="0" w:color="000000"/>
              <w:left w:val="single" w:sz="4" w:space="0" w:color="000000"/>
              <w:bottom w:val="single" w:sz="4" w:space="0" w:color="000000"/>
              <w:right w:val="single" w:sz="4" w:space="0" w:color="000000"/>
            </w:tcBorders>
          </w:tcPr>
          <w:p w14:paraId="6F309E9D" w14:textId="77777777" w:rsidR="007426F6" w:rsidRDefault="007426F6" w:rsidP="00215A7E">
            <w:pPr>
              <w:pStyle w:val="12"/>
              <w:tabs>
                <w:tab w:val="left" w:pos="709"/>
              </w:tabs>
              <w:spacing w:line="240" w:lineRule="auto"/>
              <w:ind w:firstLine="0"/>
              <w:jc w:val="center"/>
              <w:rPr>
                <w:rFonts w:cs="Times New Roman"/>
              </w:rPr>
            </w:pPr>
            <w:r>
              <w:rPr>
                <w:rFonts w:cs="Times New Roman"/>
              </w:rPr>
              <w:t>10</w:t>
            </w:r>
          </w:p>
        </w:tc>
        <w:tc>
          <w:tcPr>
            <w:tcW w:w="1133" w:type="dxa"/>
            <w:tcBorders>
              <w:top w:val="single" w:sz="4" w:space="0" w:color="000000"/>
              <w:left w:val="single" w:sz="4" w:space="0" w:color="000000"/>
              <w:bottom w:val="single" w:sz="4" w:space="0" w:color="000000"/>
              <w:right w:val="single" w:sz="4" w:space="0" w:color="000000"/>
            </w:tcBorders>
          </w:tcPr>
          <w:p w14:paraId="3741CD18" w14:textId="77777777" w:rsidR="007426F6" w:rsidRDefault="007426F6" w:rsidP="00215A7E">
            <w:pPr>
              <w:pStyle w:val="12"/>
              <w:tabs>
                <w:tab w:val="left" w:pos="709"/>
              </w:tabs>
              <w:spacing w:line="240" w:lineRule="auto"/>
              <w:ind w:firstLine="0"/>
              <w:jc w:val="center"/>
              <w:rPr>
                <w:rFonts w:cs="Times New Roman"/>
              </w:rPr>
            </w:pPr>
            <w:r>
              <w:rPr>
                <w:rFonts w:cs="Times New Roman"/>
              </w:rPr>
              <w:t>10</w:t>
            </w:r>
          </w:p>
        </w:tc>
        <w:tc>
          <w:tcPr>
            <w:tcW w:w="1160" w:type="dxa"/>
            <w:tcBorders>
              <w:top w:val="single" w:sz="4" w:space="0" w:color="000000"/>
              <w:left w:val="single" w:sz="4" w:space="0" w:color="000000"/>
              <w:bottom w:val="single" w:sz="4" w:space="0" w:color="000000"/>
              <w:right w:val="single" w:sz="4" w:space="0" w:color="000000"/>
            </w:tcBorders>
          </w:tcPr>
          <w:p w14:paraId="7265E676" w14:textId="77777777" w:rsidR="007426F6" w:rsidRDefault="007426F6" w:rsidP="00215A7E">
            <w:pPr>
              <w:pStyle w:val="12"/>
              <w:tabs>
                <w:tab w:val="left" w:pos="709"/>
              </w:tabs>
              <w:spacing w:line="240" w:lineRule="auto"/>
              <w:ind w:firstLine="0"/>
              <w:jc w:val="center"/>
              <w:rPr>
                <w:rFonts w:cs="Times New Roman"/>
              </w:rPr>
            </w:pPr>
            <w:r>
              <w:rPr>
                <w:rFonts w:cs="Times New Roman"/>
              </w:rPr>
              <w:t>11</w:t>
            </w:r>
          </w:p>
        </w:tc>
      </w:tr>
    </w:tbl>
    <w:p w14:paraId="08CBB0D3" w14:textId="77777777" w:rsidR="00267B1C" w:rsidRDefault="00267B1C" w:rsidP="00267B1C">
      <w:pPr>
        <w:pStyle w:val="12"/>
        <w:tabs>
          <w:tab w:val="left" w:pos="709"/>
        </w:tabs>
        <w:spacing w:line="240" w:lineRule="auto"/>
        <w:ind w:firstLine="0"/>
        <w:jc w:val="both"/>
        <w:rPr>
          <w:rFonts w:cs="Times New Roman"/>
          <w:i/>
          <w:iCs/>
        </w:rPr>
      </w:pPr>
      <w:bookmarkStart w:id="24" w:name="_Hlk173915080_Копия_1"/>
      <w:bookmarkEnd w:id="24"/>
    </w:p>
    <w:p w14:paraId="64D864EC" w14:textId="77777777" w:rsidR="00E021F0" w:rsidRDefault="00E021F0" w:rsidP="00E021F0">
      <w:pPr>
        <w:pStyle w:val="12"/>
        <w:tabs>
          <w:tab w:val="left" w:pos="709"/>
        </w:tabs>
        <w:spacing w:line="240" w:lineRule="auto"/>
        <w:ind w:firstLine="567"/>
        <w:jc w:val="both"/>
        <w:rPr>
          <w:rFonts w:cs="Times New Roman"/>
        </w:rPr>
      </w:pPr>
      <w:r>
        <w:rPr>
          <w:rFonts w:cs="Times New Roman"/>
        </w:rPr>
        <w:t>Данные о количестве и финансовых показателях предприятий и организаций округа в динамике по итогам отчетных периодов 2020-2023 годы отражено в табл. 22.</w:t>
      </w:r>
    </w:p>
    <w:p w14:paraId="5CA4ABF1" w14:textId="77777777" w:rsidR="00E021F0" w:rsidRDefault="00E021F0" w:rsidP="00E021F0">
      <w:pPr>
        <w:pStyle w:val="12"/>
        <w:tabs>
          <w:tab w:val="left" w:pos="709"/>
        </w:tabs>
        <w:spacing w:line="240" w:lineRule="auto"/>
        <w:ind w:firstLine="0"/>
        <w:jc w:val="both"/>
        <w:rPr>
          <w:rFonts w:cs="Times New Roman"/>
          <w:i/>
          <w:iCs/>
        </w:rPr>
      </w:pPr>
    </w:p>
    <w:p w14:paraId="34652035" w14:textId="0BE7F995" w:rsidR="00E021F0" w:rsidRDefault="00E021F0" w:rsidP="00E021F0">
      <w:pPr>
        <w:pStyle w:val="12"/>
        <w:tabs>
          <w:tab w:val="left" w:pos="709"/>
        </w:tabs>
        <w:spacing w:line="240" w:lineRule="auto"/>
        <w:ind w:firstLine="0"/>
        <w:jc w:val="both"/>
        <w:rPr>
          <w:rFonts w:cs="Times New Roman"/>
        </w:rPr>
      </w:pPr>
      <w:r>
        <w:rPr>
          <w:rFonts w:cs="Times New Roman"/>
          <w:i/>
          <w:iCs/>
        </w:rPr>
        <w:t>Таблица 22 – Динамика показателей хозяйствующих субъектов Пограничного муниципального округа по данным бухгалтерской отчетности по итогам отчетных периодов 2020-2023 гг.</w:t>
      </w:r>
    </w:p>
    <w:tbl>
      <w:tblPr>
        <w:tblW w:w="9495" w:type="dxa"/>
        <w:tblInd w:w="-5" w:type="dxa"/>
        <w:tblLayout w:type="fixed"/>
        <w:tblLook w:val="0000" w:firstRow="0" w:lastRow="0" w:firstColumn="0" w:lastColumn="0" w:noHBand="0" w:noVBand="0"/>
      </w:tblPr>
      <w:tblGrid>
        <w:gridCol w:w="4933"/>
        <w:gridCol w:w="1134"/>
        <w:gridCol w:w="1136"/>
        <w:gridCol w:w="1136"/>
        <w:gridCol w:w="1156"/>
      </w:tblGrid>
      <w:tr w:rsidR="00E021F0" w14:paraId="3975CC3F" w14:textId="77777777" w:rsidTr="004263F0">
        <w:tc>
          <w:tcPr>
            <w:tcW w:w="4933"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6915B0F" w14:textId="77777777" w:rsidR="00E021F0" w:rsidRDefault="00E021F0" w:rsidP="004263F0">
            <w:pPr>
              <w:pStyle w:val="12"/>
              <w:tabs>
                <w:tab w:val="left" w:pos="709"/>
              </w:tabs>
              <w:spacing w:line="240" w:lineRule="auto"/>
              <w:ind w:firstLine="0"/>
              <w:jc w:val="both"/>
              <w:rPr>
                <w:rFonts w:cs="Times New Roman"/>
              </w:rPr>
            </w:pPr>
            <w:r>
              <w:rPr>
                <w:rFonts w:cs="Times New Roman"/>
              </w:rPr>
              <w:t>Показатели.</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15F2511" w14:textId="77777777" w:rsidR="00E021F0" w:rsidRDefault="00E021F0" w:rsidP="004263F0">
            <w:pPr>
              <w:pStyle w:val="12"/>
              <w:tabs>
                <w:tab w:val="left" w:pos="709"/>
              </w:tabs>
              <w:spacing w:line="240" w:lineRule="auto"/>
              <w:ind w:firstLine="0"/>
              <w:jc w:val="center"/>
              <w:rPr>
                <w:rFonts w:cs="Times New Roman"/>
              </w:rPr>
            </w:pPr>
            <w:r>
              <w:rPr>
                <w:rFonts w:cs="Times New Roman"/>
              </w:rPr>
              <w:t>2020 г.</w:t>
            </w:r>
          </w:p>
        </w:tc>
        <w:tc>
          <w:tcPr>
            <w:tcW w:w="113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A1DD61E" w14:textId="77777777" w:rsidR="00E021F0" w:rsidRDefault="00E021F0" w:rsidP="004263F0">
            <w:pPr>
              <w:pStyle w:val="12"/>
              <w:tabs>
                <w:tab w:val="left" w:pos="709"/>
              </w:tabs>
              <w:spacing w:line="240" w:lineRule="auto"/>
              <w:ind w:firstLine="0"/>
              <w:jc w:val="center"/>
              <w:rPr>
                <w:rFonts w:cs="Times New Roman"/>
              </w:rPr>
            </w:pPr>
            <w:r>
              <w:rPr>
                <w:rFonts w:cs="Times New Roman"/>
              </w:rPr>
              <w:t>2021 г.</w:t>
            </w:r>
          </w:p>
        </w:tc>
        <w:tc>
          <w:tcPr>
            <w:tcW w:w="113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5AC07AD" w14:textId="77777777" w:rsidR="00E021F0" w:rsidRDefault="00E021F0" w:rsidP="004263F0">
            <w:pPr>
              <w:pStyle w:val="12"/>
              <w:tabs>
                <w:tab w:val="left" w:pos="709"/>
              </w:tabs>
              <w:spacing w:line="240" w:lineRule="auto"/>
              <w:ind w:firstLine="0"/>
              <w:jc w:val="center"/>
              <w:rPr>
                <w:rFonts w:cs="Times New Roman"/>
              </w:rPr>
            </w:pPr>
            <w:r>
              <w:rPr>
                <w:rFonts w:cs="Times New Roman"/>
              </w:rPr>
              <w:t>2022 г.</w:t>
            </w:r>
          </w:p>
        </w:tc>
        <w:tc>
          <w:tcPr>
            <w:tcW w:w="115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3AF5C54" w14:textId="77777777" w:rsidR="00E021F0" w:rsidRDefault="00E021F0" w:rsidP="004263F0">
            <w:pPr>
              <w:pStyle w:val="12"/>
              <w:tabs>
                <w:tab w:val="left" w:pos="709"/>
              </w:tabs>
              <w:spacing w:line="240" w:lineRule="auto"/>
              <w:ind w:firstLine="0"/>
              <w:jc w:val="center"/>
              <w:rPr>
                <w:rFonts w:cs="Times New Roman"/>
              </w:rPr>
            </w:pPr>
            <w:r>
              <w:rPr>
                <w:rFonts w:cs="Times New Roman"/>
              </w:rPr>
              <w:t>2023 г.</w:t>
            </w:r>
          </w:p>
        </w:tc>
      </w:tr>
      <w:tr w:rsidR="00E021F0" w14:paraId="32D1BC55" w14:textId="77777777" w:rsidTr="004263F0">
        <w:tc>
          <w:tcPr>
            <w:tcW w:w="4933" w:type="dxa"/>
            <w:tcBorders>
              <w:top w:val="single" w:sz="4" w:space="0" w:color="000000"/>
              <w:left w:val="single" w:sz="4" w:space="0" w:color="000000"/>
              <w:bottom w:val="single" w:sz="4" w:space="0" w:color="000000"/>
              <w:right w:val="single" w:sz="4" w:space="0" w:color="000000"/>
            </w:tcBorders>
          </w:tcPr>
          <w:p w14:paraId="77295C88" w14:textId="77777777" w:rsidR="00E021F0" w:rsidRDefault="00E021F0" w:rsidP="004263F0">
            <w:pPr>
              <w:pStyle w:val="12"/>
              <w:tabs>
                <w:tab w:val="left" w:pos="709"/>
              </w:tabs>
              <w:spacing w:line="240" w:lineRule="auto"/>
              <w:ind w:firstLine="0"/>
              <w:jc w:val="both"/>
              <w:rPr>
                <w:rFonts w:cs="Times New Roman"/>
              </w:rPr>
            </w:pPr>
            <w:r>
              <w:rPr>
                <w:rFonts w:cs="Times New Roman"/>
              </w:rPr>
              <w:t>Сальдированный финансовый результат деятельности организаций и предприятий, млн. руб.</w:t>
            </w:r>
          </w:p>
        </w:tc>
        <w:tc>
          <w:tcPr>
            <w:tcW w:w="1134" w:type="dxa"/>
            <w:tcBorders>
              <w:top w:val="single" w:sz="4" w:space="0" w:color="000000"/>
              <w:left w:val="single" w:sz="4" w:space="0" w:color="000000"/>
              <w:bottom w:val="single" w:sz="4" w:space="0" w:color="000000"/>
              <w:right w:val="single" w:sz="4" w:space="0" w:color="000000"/>
            </w:tcBorders>
          </w:tcPr>
          <w:p w14:paraId="08CFD0D6" w14:textId="77777777" w:rsidR="00E021F0" w:rsidRDefault="00E021F0" w:rsidP="00215A7E">
            <w:pPr>
              <w:pStyle w:val="12"/>
              <w:tabs>
                <w:tab w:val="left" w:pos="709"/>
              </w:tabs>
              <w:spacing w:line="240" w:lineRule="auto"/>
              <w:ind w:firstLine="0"/>
              <w:jc w:val="center"/>
              <w:rPr>
                <w:rFonts w:cs="Times New Roman"/>
              </w:rPr>
            </w:pPr>
            <w:r>
              <w:rPr>
                <w:rFonts w:cs="Times New Roman"/>
              </w:rPr>
              <w:t>-16</w:t>
            </w:r>
          </w:p>
        </w:tc>
        <w:tc>
          <w:tcPr>
            <w:tcW w:w="1136" w:type="dxa"/>
            <w:tcBorders>
              <w:top w:val="single" w:sz="4" w:space="0" w:color="000000"/>
              <w:left w:val="single" w:sz="4" w:space="0" w:color="000000"/>
              <w:bottom w:val="single" w:sz="4" w:space="0" w:color="000000"/>
              <w:right w:val="single" w:sz="4" w:space="0" w:color="000000"/>
            </w:tcBorders>
          </w:tcPr>
          <w:p w14:paraId="278B45EF" w14:textId="77777777" w:rsidR="00E021F0" w:rsidRDefault="00E021F0" w:rsidP="00215A7E">
            <w:pPr>
              <w:pStyle w:val="12"/>
              <w:tabs>
                <w:tab w:val="left" w:pos="709"/>
              </w:tabs>
              <w:spacing w:line="240" w:lineRule="auto"/>
              <w:ind w:firstLine="0"/>
              <w:jc w:val="center"/>
              <w:rPr>
                <w:rFonts w:cs="Times New Roman"/>
              </w:rPr>
            </w:pPr>
            <w:r>
              <w:rPr>
                <w:rFonts w:cs="Times New Roman"/>
              </w:rPr>
              <w:t>182</w:t>
            </w:r>
          </w:p>
        </w:tc>
        <w:tc>
          <w:tcPr>
            <w:tcW w:w="1136" w:type="dxa"/>
            <w:tcBorders>
              <w:top w:val="single" w:sz="4" w:space="0" w:color="000000"/>
              <w:left w:val="single" w:sz="4" w:space="0" w:color="000000"/>
              <w:bottom w:val="single" w:sz="4" w:space="0" w:color="000000"/>
              <w:right w:val="single" w:sz="4" w:space="0" w:color="000000"/>
            </w:tcBorders>
          </w:tcPr>
          <w:p w14:paraId="2506B166" w14:textId="77777777" w:rsidR="00E021F0" w:rsidRDefault="00E021F0" w:rsidP="00215A7E">
            <w:pPr>
              <w:pStyle w:val="12"/>
              <w:tabs>
                <w:tab w:val="left" w:pos="709"/>
              </w:tabs>
              <w:spacing w:line="240" w:lineRule="auto"/>
              <w:ind w:firstLine="0"/>
              <w:jc w:val="center"/>
              <w:rPr>
                <w:rFonts w:cs="Times New Roman"/>
              </w:rPr>
            </w:pPr>
            <w:r>
              <w:rPr>
                <w:rFonts w:cs="Times New Roman"/>
              </w:rPr>
              <w:t>202</w:t>
            </w:r>
          </w:p>
        </w:tc>
        <w:tc>
          <w:tcPr>
            <w:tcW w:w="1156" w:type="dxa"/>
            <w:tcBorders>
              <w:top w:val="single" w:sz="4" w:space="0" w:color="000000"/>
              <w:left w:val="single" w:sz="4" w:space="0" w:color="000000"/>
              <w:bottom w:val="single" w:sz="4" w:space="0" w:color="000000"/>
              <w:right w:val="single" w:sz="4" w:space="0" w:color="000000"/>
            </w:tcBorders>
          </w:tcPr>
          <w:p w14:paraId="0CD06C27" w14:textId="688749EE" w:rsidR="00E021F0" w:rsidRPr="00AD193C" w:rsidRDefault="00E021F0" w:rsidP="00215A7E">
            <w:pPr>
              <w:pStyle w:val="12"/>
              <w:tabs>
                <w:tab w:val="left" w:pos="709"/>
              </w:tabs>
              <w:spacing w:line="240" w:lineRule="auto"/>
              <w:ind w:firstLine="0"/>
              <w:jc w:val="center"/>
              <w:rPr>
                <w:rFonts w:cs="Times New Roman"/>
              </w:rPr>
            </w:pPr>
            <w:r w:rsidRPr="00AD193C">
              <w:rPr>
                <w:rFonts w:cs="Times New Roman"/>
              </w:rPr>
              <w:t>454</w:t>
            </w:r>
          </w:p>
        </w:tc>
      </w:tr>
      <w:tr w:rsidR="00A729CC" w:rsidRPr="00A729CC" w14:paraId="3001400A" w14:textId="77777777" w:rsidTr="004263F0">
        <w:tc>
          <w:tcPr>
            <w:tcW w:w="4933" w:type="dxa"/>
            <w:tcBorders>
              <w:top w:val="single" w:sz="4" w:space="0" w:color="000000"/>
              <w:left w:val="single" w:sz="4" w:space="0" w:color="000000"/>
              <w:bottom w:val="single" w:sz="4" w:space="0" w:color="000000"/>
              <w:right w:val="single" w:sz="4" w:space="0" w:color="000000"/>
            </w:tcBorders>
          </w:tcPr>
          <w:p w14:paraId="3332CA24" w14:textId="77777777" w:rsidR="00E021F0" w:rsidRDefault="00E021F0" w:rsidP="004263F0">
            <w:pPr>
              <w:pStyle w:val="12"/>
              <w:tabs>
                <w:tab w:val="left" w:pos="709"/>
              </w:tabs>
              <w:spacing w:line="240" w:lineRule="auto"/>
              <w:ind w:firstLine="0"/>
              <w:jc w:val="both"/>
              <w:rPr>
                <w:rFonts w:cs="Times New Roman"/>
              </w:rPr>
            </w:pPr>
            <w:r>
              <w:rPr>
                <w:rFonts w:cs="Times New Roman"/>
              </w:rPr>
              <w:t>Удельный вес убыточных организаций, в % от общего количества организаций</w:t>
            </w:r>
          </w:p>
        </w:tc>
        <w:tc>
          <w:tcPr>
            <w:tcW w:w="1134" w:type="dxa"/>
            <w:tcBorders>
              <w:top w:val="single" w:sz="4" w:space="0" w:color="000000"/>
              <w:left w:val="single" w:sz="4" w:space="0" w:color="000000"/>
              <w:bottom w:val="single" w:sz="4" w:space="0" w:color="000000"/>
              <w:right w:val="single" w:sz="4" w:space="0" w:color="000000"/>
            </w:tcBorders>
          </w:tcPr>
          <w:p w14:paraId="3E81A8EF" w14:textId="77777777" w:rsidR="00E021F0" w:rsidRDefault="00E021F0" w:rsidP="00215A7E">
            <w:pPr>
              <w:pStyle w:val="12"/>
              <w:tabs>
                <w:tab w:val="left" w:pos="709"/>
              </w:tabs>
              <w:spacing w:line="240" w:lineRule="auto"/>
              <w:ind w:firstLine="0"/>
              <w:jc w:val="center"/>
              <w:rPr>
                <w:rFonts w:cs="Times New Roman"/>
              </w:rPr>
            </w:pPr>
            <w:r>
              <w:rPr>
                <w:rFonts w:cs="Times New Roman"/>
              </w:rPr>
              <w:t>27,8%</w:t>
            </w:r>
          </w:p>
        </w:tc>
        <w:tc>
          <w:tcPr>
            <w:tcW w:w="1136" w:type="dxa"/>
            <w:tcBorders>
              <w:top w:val="single" w:sz="4" w:space="0" w:color="000000"/>
              <w:left w:val="single" w:sz="4" w:space="0" w:color="000000"/>
              <w:bottom w:val="single" w:sz="4" w:space="0" w:color="000000"/>
              <w:right w:val="single" w:sz="4" w:space="0" w:color="000000"/>
            </w:tcBorders>
          </w:tcPr>
          <w:p w14:paraId="0F3ABB35" w14:textId="77777777" w:rsidR="00E021F0" w:rsidRDefault="00E021F0" w:rsidP="00215A7E">
            <w:pPr>
              <w:pStyle w:val="12"/>
              <w:tabs>
                <w:tab w:val="left" w:pos="709"/>
              </w:tabs>
              <w:spacing w:line="240" w:lineRule="auto"/>
              <w:ind w:firstLine="0"/>
              <w:jc w:val="center"/>
              <w:rPr>
                <w:rFonts w:cs="Times New Roman"/>
              </w:rPr>
            </w:pPr>
            <w:r>
              <w:rPr>
                <w:rFonts w:cs="Times New Roman"/>
              </w:rPr>
              <w:t>31,5%</w:t>
            </w:r>
          </w:p>
        </w:tc>
        <w:tc>
          <w:tcPr>
            <w:tcW w:w="1136" w:type="dxa"/>
            <w:tcBorders>
              <w:top w:val="single" w:sz="4" w:space="0" w:color="000000"/>
              <w:left w:val="single" w:sz="4" w:space="0" w:color="000000"/>
              <w:bottom w:val="single" w:sz="4" w:space="0" w:color="000000"/>
              <w:right w:val="single" w:sz="4" w:space="0" w:color="000000"/>
            </w:tcBorders>
          </w:tcPr>
          <w:p w14:paraId="5B2CA6AF" w14:textId="77777777" w:rsidR="00E021F0" w:rsidRDefault="00E021F0" w:rsidP="00215A7E">
            <w:pPr>
              <w:pStyle w:val="12"/>
              <w:tabs>
                <w:tab w:val="left" w:pos="709"/>
              </w:tabs>
              <w:spacing w:line="240" w:lineRule="auto"/>
              <w:ind w:firstLine="0"/>
              <w:jc w:val="center"/>
              <w:rPr>
                <w:rFonts w:cs="Times New Roman"/>
              </w:rPr>
            </w:pPr>
            <w:r>
              <w:rPr>
                <w:rFonts w:cs="Times New Roman"/>
              </w:rPr>
              <w:t>27,6%</w:t>
            </w:r>
          </w:p>
        </w:tc>
        <w:tc>
          <w:tcPr>
            <w:tcW w:w="1156" w:type="dxa"/>
            <w:tcBorders>
              <w:top w:val="single" w:sz="4" w:space="0" w:color="000000"/>
              <w:left w:val="single" w:sz="4" w:space="0" w:color="000000"/>
              <w:bottom w:val="single" w:sz="4" w:space="0" w:color="000000"/>
              <w:right w:val="single" w:sz="4" w:space="0" w:color="000000"/>
            </w:tcBorders>
          </w:tcPr>
          <w:p w14:paraId="5B037DE2" w14:textId="77777777" w:rsidR="00E021F0" w:rsidRPr="00AD193C" w:rsidRDefault="00E021F0" w:rsidP="00215A7E">
            <w:pPr>
              <w:pStyle w:val="12"/>
              <w:tabs>
                <w:tab w:val="left" w:pos="709"/>
              </w:tabs>
              <w:spacing w:line="240" w:lineRule="auto"/>
              <w:ind w:firstLine="0"/>
              <w:jc w:val="center"/>
              <w:rPr>
                <w:rFonts w:cs="Times New Roman"/>
              </w:rPr>
            </w:pPr>
            <w:r w:rsidRPr="00AD193C">
              <w:rPr>
                <w:rFonts w:cs="Times New Roman"/>
              </w:rPr>
              <w:t>21,6%</w:t>
            </w:r>
          </w:p>
        </w:tc>
      </w:tr>
      <w:tr w:rsidR="00E021F0" w14:paraId="76914F9E" w14:textId="77777777" w:rsidTr="004263F0">
        <w:tc>
          <w:tcPr>
            <w:tcW w:w="4933" w:type="dxa"/>
            <w:tcBorders>
              <w:top w:val="single" w:sz="4" w:space="0" w:color="000000"/>
              <w:left w:val="single" w:sz="4" w:space="0" w:color="000000"/>
              <w:bottom w:val="single" w:sz="4" w:space="0" w:color="000000"/>
              <w:right w:val="single" w:sz="4" w:space="0" w:color="000000"/>
            </w:tcBorders>
          </w:tcPr>
          <w:p w14:paraId="3B02798E" w14:textId="77777777" w:rsidR="00E021F0" w:rsidRDefault="00E021F0" w:rsidP="004263F0">
            <w:pPr>
              <w:pStyle w:val="12"/>
              <w:tabs>
                <w:tab w:val="left" w:pos="709"/>
              </w:tabs>
              <w:spacing w:line="240" w:lineRule="auto"/>
              <w:ind w:firstLine="0"/>
              <w:jc w:val="both"/>
              <w:rPr>
                <w:rFonts w:cs="Times New Roman"/>
              </w:rPr>
            </w:pPr>
            <w:r>
              <w:rPr>
                <w:rFonts w:cs="Times New Roman"/>
              </w:rPr>
              <w:t>Число предприятий и организаций, ед., в т.ч.:</w:t>
            </w:r>
          </w:p>
        </w:tc>
        <w:tc>
          <w:tcPr>
            <w:tcW w:w="1134" w:type="dxa"/>
            <w:tcBorders>
              <w:top w:val="single" w:sz="4" w:space="0" w:color="000000"/>
              <w:left w:val="single" w:sz="4" w:space="0" w:color="000000"/>
              <w:bottom w:val="single" w:sz="4" w:space="0" w:color="000000"/>
              <w:right w:val="single" w:sz="4" w:space="0" w:color="000000"/>
            </w:tcBorders>
          </w:tcPr>
          <w:p w14:paraId="68FDFFB8" w14:textId="77777777" w:rsidR="00E021F0" w:rsidRDefault="00E021F0" w:rsidP="00215A7E">
            <w:pPr>
              <w:pStyle w:val="12"/>
              <w:tabs>
                <w:tab w:val="left" w:pos="709"/>
              </w:tabs>
              <w:spacing w:line="240" w:lineRule="auto"/>
              <w:ind w:firstLine="0"/>
              <w:jc w:val="center"/>
              <w:rPr>
                <w:rFonts w:cs="Times New Roman"/>
              </w:rPr>
            </w:pPr>
            <w:r>
              <w:rPr>
                <w:rFonts w:cs="Times New Roman"/>
              </w:rPr>
              <w:t>178</w:t>
            </w:r>
          </w:p>
        </w:tc>
        <w:tc>
          <w:tcPr>
            <w:tcW w:w="1136" w:type="dxa"/>
            <w:tcBorders>
              <w:top w:val="single" w:sz="4" w:space="0" w:color="000000"/>
              <w:left w:val="single" w:sz="4" w:space="0" w:color="000000"/>
              <w:bottom w:val="single" w:sz="4" w:space="0" w:color="000000"/>
              <w:right w:val="single" w:sz="4" w:space="0" w:color="000000"/>
            </w:tcBorders>
          </w:tcPr>
          <w:p w14:paraId="73482C74" w14:textId="77777777" w:rsidR="00E021F0" w:rsidRDefault="00E021F0" w:rsidP="00215A7E">
            <w:pPr>
              <w:pStyle w:val="12"/>
              <w:tabs>
                <w:tab w:val="left" w:pos="709"/>
              </w:tabs>
              <w:spacing w:line="240" w:lineRule="auto"/>
              <w:ind w:firstLine="0"/>
              <w:jc w:val="center"/>
              <w:rPr>
                <w:rFonts w:cs="Times New Roman"/>
              </w:rPr>
            </w:pPr>
            <w:r>
              <w:rPr>
                <w:rFonts w:cs="Times New Roman"/>
              </w:rPr>
              <w:t>167</w:t>
            </w:r>
          </w:p>
        </w:tc>
        <w:tc>
          <w:tcPr>
            <w:tcW w:w="1136" w:type="dxa"/>
            <w:tcBorders>
              <w:top w:val="single" w:sz="4" w:space="0" w:color="000000"/>
              <w:left w:val="single" w:sz="4" w:space="0" w:color="000000"/>
              <w:bottom w:val="single" w:sz="4" w:space="0" w:color="000000"/>
              <w:right w:val="single" w:sz="4" w:space="0" w:color="000000"/>
            </w:tcBorders>
          </w:tcPr>
          <w:p w14:paraId="32DE4C96" w14:textId="77777777" w:rsidR="00E021F0" w:rsidRDefault="00E021F0" w:rsidP="00215A7E">
            <w:pPr>
              <w:pStyle w:val="12"/>
              <w:tabs>
                <w:tab w:val="left" w:pos="709"/>
              </w:tabs>
              <w:spacing w:line="240" w:lineRule="auto"/>
              <w:ind w:firstLine="0"/>
              <w:jc w:val="center"/>
              <w:rPr>
                <w:rFonts w:cs="Times New Roman"/>
              </w:rPr>
            </w:pPr>
            <w:r>
              <w:rPr>
                <w:rFonts w:cs="Times New Roman"/>
              </w:rPr>
              <w:t>162</w:t>
            </w:r>
          </w:p>
        </w:tc>
        <w:tc>
          <w:tcPr>
            <w:tcW w:w="1156" w:type="dxa"/>
            <w:tcBorders>
              <w:top w:val="single" w:sz="4" w:space="0" w:color="000000"/>
              <w:left w:val="single" w:sz="4" w:space="0" w:color="000000"/>
              <w:bottom w:val="single" w:sz="4" w:space="0" w:color="000000"/>
              <w:right w:val="single" w:sz="4" w:space="0" w:color="000000"/>
            </w:tcBorders>
          </w:tcPr>
          <w:p w14:paraId="152CE672" w14:textId="77777777" w:rsidR="00E021F0" w:rsidRPr="007426F6" w:rsidRDefault="00E021F0" w:rsidP="00215A7E">
            <w:pPr>
              <w:pStyle w:val="12"/>
              <w:tabs>
                <w:tab w:val="left" w:pos="709"/>
              </w:tabs>
              <w:spacing w:line="240" w:lineRule="auto"/>
              <w:ind w:firstLine="0"/>
              <w:jc w:val="center"/>
              <w:rPr>
                <w:rFonts w:cs="Times New Roman"/>
              </w:rPr>
            </w:pPr>
            <w:r w:rsidRPr="007426F6">
              <w:rPr>
                <w:rFonts w:cs="Times New Roman"/>
              </w:rPr>
              <w:t>162</w:t>
            </w:r>
          </w:p>
        </w:tc>
      </w:tr>
      <w:tr w:rsidR="00E021F0" w14:paraId="0ED5CCE7" w14:textId="77777777" w:rsidTr="004263F0">
        <w:tc>
          <w:tcPr>
            <w:tcW w:w="4933" w:type="dxa"/>
            <w:tcBorders>
              <w:top w:val="single" w:sz="4" w:space="0" w:color="000000"/>
              <w:left w:val="single" w:sz="4" w:space="0" w:color="000000"/>
              <w:bottom w:val="single" w:sz="4" w:space="0" w:color="000000"/>
              <w:right w:val="single" w:sz="4" w:space="0" w:color="000000"/>
            </w:tcBorders>
          </w:tcPr>
          <w:p w14:paraId="3FA8670C" w14:textId="77777777" w:rsidR="00E021F0" w:rsidRDefault="00E021F0" w:rsidP="004263F0">
            <w:pPr>
              <w:pStyle w:val="12"/>
              <w:tabs>
                <w:tab w:val="left" w:pos="709"/>
              </w:tabs>
              <w:spacing w:line="240" w:lineRule="auto"/>
              <w:ind w:firstLine="0"/>
              <w:jc w:val="both"/>
              <w:rPr>
                <w:rFonts w:cs="Times New Roman"/>
              </w:rPr>
            </w:pPr>
            <w:r>
              <w:rPr>
                <w:rFonts w:cs="Times New Roman"/>
              </w:rPr>
              <w:t>Оборот организаций, в действующих ценах, млн. руб.</w:t>
            </w:r>
          </w:p>
        </w:tc>
        <w:tc>
          <w:tcPr>
            <w:tcW w:w="1134" w:type="dxa"/>
            <w:tcBorders>
              <w:top w:val="single" w:sz="4" w:space="0" w:color="000000"/>
              <w:left w:val="single" w:sz="4" w:space="0" w:color="000000"/>
              <w:bottom w:val="single" w:sz="4" w:space="0" w:color="000000"/>
              <w:right w:val="single" w:sz="4" w:space="0" w:color="000000"/>
            </w:tcBorders>
          </w:tcPr>
          <w:p w14:paraId="3A85FA92" w14:textId="77777777" w:rsidR="00E021F0" w:rsidRDefault="00E021F0" w:rsidP="00215A7E">
            <w:pPr>
              <w:pStyle w:val="12"/>
              <w:tabs>
                <w:tab w:val="left" w:pos="709"/>
              </w:tabs>
              <w:spacing w:line="240" w:lineRule="auto"/>
              <w:ind w:firstLine="0"/>
              <w:jc w:val="center"/>
              <w:rPr>
                <w:rFonts w:cs="Times New Roman"/>
              </w:rPr>
            </w:pPr>
            <w:r>
              <w:rPr>
                <w:rFonts w:cs="Times New Roman"/>
              </w:rPr>
              <w:t>1030</w:t>
            </w:r>
          </w:p>
        </w:tc>
        <w:tc>
          <w:tcPr>
            <w:tcW w:w="1136" w:type="dxa"/>
            <w:tcBorders>
              <w:top w:val="single" w:sz="4" w:space="0" w:color="000000"/>
              <w:left w:val="single" w:sz="4" w:space="0" w:color="000000"/>
              <w:bottom w:val="single" w:sz="4" w:space="0" w:color="000000"/>
              <w:right w:val="single" w:sz="4" w:space="0" w:color="000000"/>
            </w:tcBorders>
          </w:tcPr>
          <w:p w14:paraId="40EA8A42" w14:textId="77777777" w:rsidR="00E021F0" w:rsidRDefault="00E021F0" w:rsidP="00215A7E">
            <w:pPr>
              <w:pStyle w:val="12"/>
              <w:tabs>
                <w:tab w:val="left" w:pos="709"/>
              </w:tabs>
              <w:spacing w:line="240" w:lineRule="auto"/>
              <w:ind w:firstLine="0"/>
              <w:jc w:val="center"/>
              <w:rPr>
                <w:rFonts w:cs="Times New Roman"/>
              </w:rPr>
            </w:pPr>
            <w:r>
              <w:rPr>
                <w:rFonts w:cs="Times New Roman"/>
              </w:rPr>
              <w:t>928</w:t>
            </w:r>
          </w:p>
        </w:tc>
        <w:tc>
          <w:tcPr>
            <w:tcW w:w="1136" w:type="dxa"/>
            <w:tcBorders>
              <w:top w:val="single" w:sz="4" w:space="0" w:color="000000"/>
              <w:left w:val="single" w:sz="4" w:space="0" w:color="000000"/>
              <w:bottom w:val="single" w:sz="4" w:space="0" w:color="000000"/>
              <w:right w:val="single" w:sz="4" w:space="0" w:color="000000"/>
            </w:tcBorders>
          </w:tcPr>
          <w:p w14:paraId="00C6C9F1" w14:textId="77777777" w:rsidR="00E021F0" w:rsidRDefault="00E021F0" w:rsidP="00215A7E">
            <w:pPr>
              <w:pStyle w:val="12"/>
              <w:tabs>
                <w:tab w:val="left" w:pos="709"/>
              </w:tabs>
              <w:spacing w:line="240" w:lineRule="auto"/>
              <w:ind w:firstLine="0"/>
              <w:jc w:val="center"/>
              <w:rPr>
                <w:rFonts w:cs="Times New Roman"/>
              </w:rPr>
            </w:pPr>
            <w:r>
              <w:rPr>
                <w:rFonts w:cs="Times New Roman"/>
              </w:rPr>
              <w:t>1149</w:t>
            </w:r>
          </w:p>
        </w:tc>
        <w:tc>
          <w:tcPr>
            <w:tcW w:w="1156" w:type="dxa"/>
            <w:tcBorders>
              <w:top w:val="single" w:sz="4" w:space="0" w:color="000000"/>
              <w:left w:val="single" w:sz="4" w:space="0" w:color="000000"/>
              <w:bottom w:val="single" w:sz="4" w:space="0" w:color="000000"/>
              <w:right w:val="single" w:sz="4" w:space="0" w:color="000000"/>
            </w:tcBorders>
          </w:tcPr>
          <w:p w14:paraId="653DCC5C" w14:textId="77777777" w:rsidR="00E021F0" w:rsidRPr="007426F6" w:rsidRDefault="00E021F0" w:rsidP="00215A7E">
            <w:pPr>
              <w:pStyle w:val="12"/>
              <w:tabs>
                <w:tab w:val="left" w:pos="709"/>
              </w:tabs>
              <w:spacing w:line="240" w:lineRule="auto"/>
              <w:ind w:firstLine="0"/>
              <w:jc w:val="center"/>
              <w:rPr>
                <w:rFonts w:cs="Times New Roman"/>
              </w:rPr>
            </w:pPr>
            <w:r w:rsidRPr="007426F6">
              <w:rPr>
                <w:rFonts w:cs="Times New Roman"/>
              </w:rPr>
              <w:t>1752,3</w:t>
            </w:r>
          </w:p>
        </w:tc>
      </w:tr>
      <w:tr w:rsidR="00E021F0" w14:paraId="51C6BE96" w14:textId="77777777" w:rsidTr="004263F0">
        <w:tc>
          <w:tcPr>
            <w:tcW w:w="4933" w:type="dxa"/>
            <w:tcBorders>
              <w:top w:val="single" w:sz="4" w:space="0" w:color="000000"/>
              <w:left w:val="single" w:sz="4" w:space="0" w:color="000000"/>
              <w:bottom w:val="single" w:sz="4" w:space="0" w:color="000000"/>
              <w:right w:val="single" w:sz="4" w:space="0" w:color="000000"/>
            </w:tcBorders>
          </w:tcPr>
          <w:p w14:paraId="3B2272F0" w14:textId="77777777" w:rsidR="00E021F0" w:rsidRDefault="00E021F0" w:rsidP="004263F0">
            <w:pPr>
              <w:pStyle w:val="12"/>
              <w:tabs>
                <w:tab w:val="left" w:pos="709"/>
              </w:tabs>
              <w:spacing w:line="240" w:lineRule="auto"/>
              <w:ind w:firstLine="0"/>
              <w:jc w:val="both"/>
              <w:rPr>
                <w:rFonts w:cs="Times New Roman"/>
              </w:rPr>
            </w:pPr>
            <w:r>
              <w:rPr>
                <w:rFonts w:cs="Times New Roman"/>
              </w:rPr>
              <w:t>Объем отгруженных товаров собственного производства, выполненных работ и услуг собственными силами по всем видам деятельности, в действующих ценах, млн. руб.</w:t>
            </w:r>
          </w:p>
        </w:tc>
        <w:tc>
          <w:tcPr>
            <w:tcW w:w="1134" w:type="dxa"/>
            <w:tcBorders>
              <w:top w:val="single" w:sz="4" w:space="0" w:color="000000"/>
              <w:left w:val="single" w:sz="4" w:space="0" w:color="000000"/>
              <w:bottom w:val="single" w:sz="4" w:space="0" w:color="000000"/>
              <w:right w:val="single" w:sz="4" w:space="0" w:color="000000"/>
            </w:tcBorders>
          </w:tcPr>
          <w:p w14:paraId="33A043CB" w14:textId="77777777" w:rsidR="00E021F0" w:rsidRDefault="00E021F0" w:rsidP="00215A7E">
            <w:pPr>
              <w:pStyle w:val="12"/>
              <w:tabs>
                <w:tab w:val="left" w:pos="709"/>
              </w:tabs>
              <w:spacing w:line="240" w:lineRule="auto"/>
              <w:ind w:firstLine="0"/>
              <w:jc w:val="center"/>
              <w:rPr>
                <w:rFonts w:cs="Times New Roman"/>
              </w:rPr>
            </w:pPr>
            <w:r>
              <w:rPr>
                <w:rFonts w:cs="Times New Roman"/>
              </w:rPr>
              <w:t>1007</w:t>
            </w:r>
          </w:p>
        </w:tc>
        <w:tc>
          <w:tcPr>
            <w:tcW w:w="1136" w:type="dxa"/>
            <w:tcBorders>
              <w:top w:val="single" w:sz="4" w:space="0" w:color="000000"/>
              <w:left w:val="single" w:sz="4" w:space="0" w:color="000000"/>
              <w:bottom w:val="single" w:sz="4" w:space="0" w:color="000000"/>
              <w:right w:val="single" w:sz="4" w:space="0" w:color="000000"/>
            </w:tcBorders>
          </w:tcPr>
          <w:p w14:paraId="26559E16" w14:textId="77777777" w:rsidR="00E021F0" w:rsidRDefault="00E021F0" w:rsidP="00215A7E">
            <w:pPr>
              <w:pStyle w:val="12"/>
              <w:tabs>
                <w:tab w:val="left" w:pos="709"/>
              </w:tabs>
              <w:spacing w:line="240" w:lineRule="auto"/>
              <w:ind w:firstLine="0"/>
              <w:jc w:val="center"/>
              <w:rPr>
                <w:rFonts w:cs="Times New Roman"/>
              </w:rPr>
            </w:pPr>
            <w:r>
              <w:rPr>
                <w:rFonts w:cs="Times New Roman"/>
              </w:rPr>
              <w:t>905</w:t>
            </w:r>
          </w:p>
        </w:tc>
        <w:tc>
          <w:tcPr>
            <w:tcW w:w="1136" w:type="dxa"/>
            <w:tcBorders>
              <w:top w:val="single" w:sz="4" w:space="0" w:color="000000"/>
              <w:left w:val="single" w:sz="4" w:space="0" w:color="000000"/>
              <w:bottom w:val="single" w:sz="4" w:space="0" w:color="000000"/>
              <w:right w:val="single" w:sz="4" w:space="0" w:color="000000"/>
            </w:tcBorders>
          </w:tcPr>
          <w:p w14:paraId="3D9E7594" w14:textId="77777777" w:rsidR="00E021F0" w:rsidRDefault="00E021F0" w:rsidP="00215A7E">
            <w:pPr>
              <w:pStyle w:val="12"/>
              <w:tabs>
                <w:tab w:val="left" w:pos="709"/>
              </w:tabs>
              <w:spacing w:line="240" w:lineRule="auto"/>
              <w:ind w:firstLine="0"/>
              <w:jc w:val="center"/>
              <w:rPr>
                <w:rFonts w:cs="Times New Roman"/>
              </w:rPr>
            </w:pPr>
            <w:r>
              <w:rPr>
                <w:rFonts w:cs="Times New Roman"/>
              </w:rPr>
              <w:t>1020</w:t>
            </w:r>
          </w:p>
        </w:tc>
        <w:tc>
          <w:tcPr>
            <w:tcW w:w="1156" w:type="dxa"/>
            <w:tcBorders>
              <w:top w:val="single" w:sz="4" w:space="0" w:color="000000"/>
              <w:left w:val="single" w:sz="4" w:space="0" w:color="000000"/>
              <w:bottom w:val="single" w:sz="4" w:space="0" w:color="000000"/>
              <w:right w:val="single" w:sz="4" w:space="0" w:color="000000"/>
            </w:tcBorders>
          </w:tcPr>
          <w:p w14:paraId="03118277" w14:textId="77777777" w:rsidR="00E021F0" w:rsidRPr="007426F6" w:rsidRDefault="00E021F0" w:rsidP="00215A7E">
            <w:pPr>
              <w:pStyle w:val="12"/>
              <w:tabs>
                <w:tab w:val="left" w:pos="709"/>
              </w:tabs>
              <w:spacing w:line="240" w:lineRule="auto"/>
              <w:ind w:firstLine="0"/>
              <w:jc w:val="center"/>
              <w:rPr>
                <w:rFonts w:cs="Times New Roman"/>
              </w:rPr>
            </w:pPr>
            <w:r w:rsidRPr="007426F6">
              <w:rPr>
                <w:rFonts w:cs="Times New Roman"/>
              </w:rPr>
              <w:t>1453,3</w:t>
            </w:r>
          </w:p>
        </w:tc>
      </w:tr>
    </w:tbl>
    <w:p w14:paraId="508A528A" w14:textId="77777777" w:rsidR="00E021F0" w:rsidRDefault="00E021F0" w:rsidP="00E021F0">
      <w:pPr>
        <w:pStyle w:val="12"/>
        <w:tabs>
          <w:tab w:val="left" w:pos="709"/>
        </w:tabs>
        <w:spacing w:line="240" w:lineRule="auto"/>
        <w:ind w:firstLine="0"/>
        <w:jc w:val="both"/>
        <w:rPr>
          <w:rFonts w:cs="Times New Roman"/>
        </w:rPr>
      </w:pPr>
    </w:p>
    <w:p w14:paraId="32F46521" w14:textId="77777777" w:rsidR="00E021F0" w:rsidRDefault="00E021F0" w:rsidP="00267B1C">
      <w:pPr>
        <w:pStyle w:val="12"/>
        <w:tabs>
          <w:tab w:val="left" w:pos="709"/>
        </w:tabs>
        <w:spacing w:line="240" w:lineRule="auto"/>
        <w:ind w:firstLine="0"/>
        <w:jc w:val="both"/>
        <w:rPr>
          <w:rFonts w:cs="Times New Roman"/>
          <w:i/>
          <w:iCs/>
        </w:rPr>
      </w:pPr>
    </w:p>
    <w:p w14:paraId="7259C4B4" w14:textId="412FD3E4" w:rsidR="00267B1C" w:rsidRDefault="00267B1C" w:rsidP="00267B1C">
      <w:pPr>
        <w:pStyle w:val="12"/>
        <w:tabs>
          <w:tab w:val="left" w:pos="709"/>
        </w:tabs>
        <w:spacing w:line="240" w:lineRule="auto"/>
        <w:ind w:firstLine="0"/>
        <w:jc w:val="both"/>
        <w:rPr>
          <w:rFonts w:cs="Times New Roman"/>
        </w:rPr>
      </w:pPr>
      <w:r w:rsidRPr="00E021F0">
        <w:rPr>
          <w:rFonts w:cs="Times New Roman"/>
          <w:b/>
          <w:bCs/>
          <w:sz w:val="28"/>
          <w:szCs w:val="28"/>
        </w:rPr>
        <w:t>Промышленность.</w:t>
      </w:r>
      <w:r>
        <w:rPr>
          <w:rFonts w:cs="Times New Roman"/>
          <w:b/>
          <w:bCs/>
          <w:sz w:val="28"/>
          <w:szCs w:val="28"/>
        </w:rPr>
        <w:t xml:space="preserve"> </w:t>
      </w:r>
      <w:r>
        <w:rPr>
          <w:rFonts w:cs="Times New Roman"/>
        </w:rPr>
        <w:t xml:space="preserve">Промышленное производство округа представлено предприятиями </w:t>
      </w:r>
      <w:r w:rsidRPr="00DE761A">
        <w:rPr>
          <w:rFonts w:cs="Times New Roman"/>
        </w:rPr>
        <w:t xml:space="preserve">пищевой промышленности, </w:t>
      </w:r>
      <w:r w:rsidR="00AC7A98" w:rsidRPr="00AC7A98">
        <w:rPr>
          <w:rFonts w:cs="Times New Roman"/>
        </w:rPr>
        <w:t>КГУП «Примтеплоэнерго» филиал «Михайловский» тепловой район Пограничный (ИНН 2536112729, основной вид деятельности по ОКВЭД – 35.30.1 – Производство пара и горячей воды (тепловой энергии) котельными, дата регистрации – 09.08.2001)</w:t>
      </w:r>
    </w:p>
    <w:p w14:paraId="5C015B1F" w14:textId="367A2587" w:rsidR="00267B1C" w:rsidRDefault="00267B1C" w:rsidP="00267B1C">
      <w:pPr>
        <w:pStyle w:val="12"/>
        <w:tabs>
          <w:tab w:val="left" w:pos="709"/>
        </w:tabs>
        <w:spacing w:line="240" w:lineRule="auto"/>
        <w:ind w:firstLine="567"/>
        <w:jc w:val="both"/>
        <w:rPr>
          <w:rFonts w:cs="Times New Roman"/>
        </w:rPr>
      </w:pPr>
      <w:r>
        <w:rPr>
          <w:rFonts w:cs="Times New Roman"/>
        </w:rPr>
        <w:t>Объемы промышленного производства на территории округа в динамике за 2020-2023 годы показаны в табл.2</w:t>
      </w:r>
      <w:r w:rsidR="00AC7A98">
        <w:rPr>
          <w:rFonts w:cs="Times New Roman"/>
        </w:rPr>
        <w:t>3</w:t>
      </w:r>
      <w:r>
        <w:rPr>
          <w:rFonts w:cs="Times New Roman"/>
        </w:rPr>
        <w:t>.</w:t>
      </w:r>
    </w:p>
    <w:p w14:paraId="3B11AC13" w14:textId="77777777" w:rsidR="00267B1C" w:rsidRDefault="00267B1C" w:rsidP="00267B1C">
      <w:pPr>
        <w:pStyle w:val="12"/>
        <w:tabs>
          <w:tab w:val="left" w:pos="709"/>
        </w:tabs>
        <w:spacing w:line="240" w:lineRule="auto"/>
        <w:ind w:firstLine="0"/>
        <w:jc w:val="both"/>
        <w:rPr>
          <w:rFonts w:cs="Times New Roman"/>
        </w:rPr>
      </w:pPr>
    </w:p>
    <w:p w14:paraId="30031963" w14:textId="6C04508C" w:rsidR="00267B1C" w:rsidRDefault="00267B1C" w:rsidP="00267B1C">
      <w:pPr>
        <w:pStyle w:val="12"/>
        <w:tabs>
          <w:tab w:val="left" w:pos="709"/>
        </w:tabs>
        <w:spacing w:line="240" w:lineRule="auto"/>
        <w:ind w:firstLine="0"/>
        <w:jc w:val="both"/>
        <w:rPr>
          <w:rFonts w:cs="Times New Roman"/>
        </w:rPr>
      </w:pPr>
      <w:r>
        <w:rPr>
          <w:rFonts w:cs="Times New Roman"/>
          <w:i/>
          <w:iCs/>
        </w:rPr>
        <w:t>Таблица 2</w:t>
      </w:r>
      <w:r w:rsidR="00AC7A98">
        <w:rPr>
          <w:rFonts w:cs="Times New Roman"/>
          <w:i/>
          <w:iCs/>
        </w:rPr>
        <w:t>3</w:t>
      </w:r>
      <w:r>
        <w:rPr>
          <w:rFonts w:cs="Times New Roman"/>
          <w:i/>
          <w:iCs/>
        </w:rPr>
        <w:t xml:space="preserve"> – Показатели промышленного производства округа за 2020-2023 гг.</w:t>
      </w:r>
    </w:p>
    <w:tbl>
      <w:tblPr>
        <w:tblW w:w="9495" w:type="dxa"/>
        <w:tblInd w:w="-5" w:type="dxa"/>
        <w:tblLayout w:type="fixed"/>
        <w:tblLook w:val="0000" w:firstRow="0" w:lastRow="0" w:firstColumn="0" w:lastColumn="0" w:noHBand="0" w:noVBand="0"/>
      </w:tblPr>
      <w:tblGrid>
        <w:gridCol w:w="4933"/>
        <w:gridCol w:w="1134"/>
        <w:gridCol w:w="1136"/>
        <w:gridCol w:w="1136"/>
        <w:gridCol w:w="1156"/>
      </w:tblGrid>
      <w:tr w:rsidR="00267B1C" w14:paraId="5B2A0936" w14:textId="77777777" w:rsidTr="00AC7A98">
        <w:tc>
          <w:tcPr>
            <w:tcW w:w="4933"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1F1C58F" w14:textId="77777777" w:rsidR="00267B1C" w:rsidRDefault="00267B1C" w:rsidP="004263F0">
            <w:pPr>
              <w:pStyle w:val="12"/>
              <w:tabs>
                <w:tab w:val="left" w:pos="709"/>
              </w:tabs>
              <w:spacing w:line="240" w:lineRule="auto"/>
              <w:ind w:firstLine="0"/>
              <w:jc w:val="both"/>
              <w:rPr>
                <w:rFonts w:cs="Times New Roman"/>
              </w:rPr>
            </w:pPr>
            <w:r>
              <w:rPr>
                <w:rFonts w:cs="Times New Roman"/>
              </w:rPr>
              <w:t>Показатели.</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334A337" w14:textId="77777777" w:rsidR="00267B1C" w:rsidRDefault="00267B1C" w:rsidP="004263F0">
            <w:pPr>
              <w:pStyle w:val="12"/>
              <w:tabs>
                <w:tab w:val="left" w:pos="709"/>
              </w:tabs>
              <w:spacing w:line="240" w:lineRule="auto"/>
              <w:ind w:firstLine="0"/>
              <w:jc w:val="center"/>
              <w:rPr>
                <w:rFonts w:cs="Times New Roman"/>
              </w:rPr>
            </w:pPr>
            <w:r>
              <w:rPr>
                <w:rFonts w:cs="Times New Roman"/>
              </w:rPr>
              <w:t>2020 г.</w:t>
            </w:r>
          </w:p>
        </w:tc>
        <w:tc>
          <w:tcPr>
            <w:tcW w:w="113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5664B87" w14:textId="77777777" w:rsidR="00267B1C" w:rsidRDefault="00267B1C" w:rsidP="004263F0">
            <w:pPr>
              <w:pStyle w:val="12"/>
              <w:tabs>
                <w:tab w:val="left" w:pos="709"/>
              </w:tabs>
              <w:spacing w:line="240" w:lineRule="auto"/>
              <w:ind w:firstLine="0"/>
              <w:jc w:val="center"/>
              <w:rPr>
                <w:rFonts w:cs="Times New Roman"/>
              </w:rPr>
            </w:pPr>
            <w:r>
              <w:rPr>
                <w:rFonts w:cs="Times New Roman"/>
              </w:rPr>
              <w:t>2021 г.</w:t>
            </w:r>
          </w:p>
        </w:tc>
        <w:tc>
          <w:tcPr>
            <w:tcW w:w="113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06C3CA8" w14:textId="77777777" w:rsidR="00267B1C" w:rsidRDefault="00267B1C" w:rsidP="004263F0">
            <w:pPr>
              <w:pStyle w:val="12"/>
              <w:tabs>
                <w:tab w:val="left" w:pos="709"/>
              </w:tabs>
              <w:spacing w:line="240" w:lineRule="auto"/>
              <w:ind w:firstLine="0"/>
              <w:jc w:val="center"/>
              <w:rPr>
                <w:rFonts w:cs="Times New Roman"/>
              </w:rPr>
            </w:pPr>
            <w:r>
              <w:rPr>
                <w:rFonts w:cs="Times New Roman"/>
              </w:rPr>
              <w:t>2022 г.</w:t>
            </w:r>
          </w:p>
        </w:tc>
        <w:tc>
          <w:tcPr>
            <w:tcW w:w="115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135FBEDE" w14:textId="77777777" w:rsidR="00267B1C" w:rsidRDefault="00267B1C" w:rsidP="004263F0">
            <w:pPr>
              <w:pStyle w:val="12"/>
              <w:tabs>
                <w:tab w:val="left" w:pos="709"/>
              </w:tabs>
              <w:spacing w:line="240" w:lineRule="auto"/>
              <w:ind w:firstLine="0"/>
              <w:jc w:val="center"/>
              <w:rPr>
                <w:rFonts w:cs="Times New Roman"/>
              </w:rPr>
            </w:pPr>
            <w:r>
              <w:rPr>
                <w:rFonts w:cs="Times New Roman"/>
              </w:rPr>
              <w:t>2023 г.</w:t>
            </w:r>
          </w:p>
        </w:tc>
      </w:tr>
      <w:tr w:rsidR="00267B1C" w14:paraId="6352406E"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76B05027" w14:textId="77777777" w:rsidR="00267B1C" w:rsidRDefault="00267B1C" w:rsidP="004263F0">
            <w:pPr>
              <w:pStyle w:val="12"/>
              <w:tabs>
                <w:tab w:val="left" w:pos="709"/>
              </w:tabs>
              <w:spacing w:line="240" w:lineRule="auto"/>
              <w:ind w:firstLine="0"/>
              <w:jc w:val="both"/>
              <w:rPr>
                <w:rFonts w:cs="Times New Roman"/>
              </w:rPr>
            </w:pPr>
            <w:r>
              <w:rPr>
                <w:rFonts w:cs="Times New Roman"/>
              </w:rPr>
              <w:t>Объем отгруженных товаров собственного производства, выполненных работ и услуг собственными силами – производство, в действующих ценах, млн. руб.</w:t>
            </w:r>
          </w:p>
        </w:tc>
        <w:tc>
          <w:tcPr>
            <w:tcW w:w="1134" w:type="dxa"/>
            <w:tcBorders>
              <w:top w:val="single" w:sz="4" w:space="0" w:color="000000"/>
              <w:left w:val="single" w:sz="4" w:space="0" w:color="000000"/>
              <w:bottom w:val="single" w:sz="4" w:space="0" w:color="000000"/>
              <w:right w:val="single" w:sz="4" w:space="0" w:color="000000"/>
            </w:tcBorders>
          </w:tcPr>
          <w:p w14:paraId="64FFEBD1" w14:textId="77777777" w:rsidR="00267B1C" w:rsidRDefault="00267B1C" w:rsidP="00215A7E">
            <w:pPr>
              <w:pStyle w:val="12"/>
              <w:tabs>
                <w:tab w:val="left" w:pos="709"/>
              </w:tabs>
              <w:spacing w:line="240" w:lineRule="auto"/>
              <w:ind w:firstLine="0"/>
              <w:jc w:val="center"/>
              <w:rPr>
                <w:rFonts w:cs="Times New Roman"/>
              </w:rPr>
            </w:pPr>
            <w:r>
              <w:rPr>
                <w:rFonts w:cs="Times New Roman"/>
              </w:rPr>
              <w:t>75,1</w:t>
            </w:r>
          </w:p>
        </w:tc>
        <w:tc>
          <w:tcPr>
            <w:tcW w:w="1136" w:type="dxa"/>
            <w:tcBorders>
              <w:top w:val="single" w:sz="4" w:space="0" w:color="000000"/>
              <w:left w:val="single" w:sz="4" w:space="0" w:color="000000"/>
              <w:bottom w:val="single" w:sz="4" w:space="0" w:color="000000"/>
              <w:right w:val="single" w:sz="4" w:space="0" w:color="000000"/>
            </w:tcBorders>
          </w:tcPr>
          <w:p w14:paraId="4906904F" w14:textId="77777777" w:rsidR="00267B1C" w:rsidRDefault="00267B1C" w:rsidP="00215A7E">
            <w:pPr>
              <w:pStyle w:val="12"/>
              <w:tabs>
                <w:tab w:val="left" w:pos="709"/>
              </w:tabs>
              <w:spacing w:line="240" w:lineRule="auto"/>
              <w:ind w:firstLine="0"/>
              <w:jc w:val="center"/>
              <w:rPr>
                <w:rFonts w:cs="Times New Roman"/>
              </w:rPr>
            </w:pPr>
            <w:r>
              <w:rPr>
                <w:rFonts w:cs="Times New Roman"/>
              </w:rPr>
              <w:t>83,7</w:t>
            </w:r>
          </w:p>
        </w:tc>
        <w:tc>
          <w:tcPr>
            <w:tcW w:w="1136" w:type="dxa"/>
            <w:tcBorders>
              <w:top w:val="single" w:sz="4" w:space="0" w:color="000000"/>
              <w:left w:val="single" w:sz="4" w:space="0" w:color="000000"/>
              <w:bottom w:val="single" w:sz="4" w:space="0" w:color="000000"/>
              <w:right w:val="single" w:sz="4" w:space="0" w:color="000000"/>
            </w:tcBorders>
          </w:tcPr>
          <w:p w14:paraId="1BDB094F" w14:textId="77777777" w:rsidR="00267B1C" w:rsidRDefault="00267B1C" w:rsidP="00215A7E">
            <w:pPr>
              <w:pStyle w:val="12"/>
              <w:tabs>
                <w:tab w:val="left" w:pos="709"/>
              </w:tabs>
              <w:spacing w:line="240" w:lineRule="auto"/>
              <w:ind w:firstLine="0"/>
              <w:jc w:val="center"/>
              <w:rPr>
                <w:rFonts w:cs="Times New Roman"/>
              </w:rPr>
            </w:pPr>
            <w:r>
              <w:rPr>
                <w:rFonts w:cs="Times New Roman"/>
              </w:rPr>
              <w:t>80,7</w:t>
            </w:r>
          </w:p>
        </w:tc>
        <w:tc>
          <w:tcPr>
            <w:tcW w:w="1156" w:type="dxa"/>
            <w:tcBorders>
              <w:top w:val="single" w:sz="4" w:space="0" w:color="000000"/>
              <w:left w:val="single" w:sz="4" w:space="0" w:color="000000"/>
              <w:bottom w:val="single" w:sz="4" w:space="0" w:color="000000"/>
              <w:right w:val="single" w:sz="4" w:space="0" w:color="000000"/>
            </w:tcBorders>
          </w:tcPr>
          <w:p w14:paraId="3D00D0AD" w14:textId="77777777" w:rsidR="00267B1C" w:rsidRDefault="00267B1C" w:rsidP="00215A7E">
            <w:pPr>
              <w:pStyle w:val="12"/>
              <w:tabs>
                <w:tab w:val="left" w:pos="709"/>
              </w:tabs>
              <w:spacing w:line="240" w:lineRule="auto"/>
              <w:ind w:firstLine="0"/>
              <w:jc w:val="center"/>
              <w:rPr>
                <w:rFonts w:cs="Times New Roman"/>
              </w:rPr>
            </w:pPr>
            <w:r>
              <w:rPr>
                <w:rFonts w:cs="Times New Roman"/>
              </w:rPr>
              <w:t>204,7</w:t>
            </w:r>
          </w:p>
        </w:tc>
      </w:tr>
    </w:tbl>
    <w:p w14:paraId="657EB604" w14:textId="77777777" w:rsidR="00267B1C" w:rsidRDefault="00267B1C" w:rsidP="00267B1C">
      <w:pPr>
        <w:pStyle w:val="12"/>
        <w:tabs>
          <w:tab w:val="left" w:pos="709"/>
        </w:tabs>
        <w:spacing w:line="240" w:lineRule="auto"/>
        <w:ind w:firstLine="0"/>
        <w:jc w:val="both"/>
        <w:rPr>
          <w:rFonts w:cs="Times New Roman"/>
        </w:rPr>
      </w:pPr>
    </w:p>
    <w:p w14:paraId="3DEEA76D" w14:textId="77777777" w:rsidR="00E021F0" w:rsidRDefault="00E021F0" w:rsidP="00267B1C">
      <w:pPr>
        <w:pStyle w:val="12"/>
        <w:tabs>
          <w:tab w:val="left" w:pos="709"/>
        </w:tabs>
        <w:spacing w:line="240" w:lineRule="auto"/>
        <w:ind w:firstLine="0"/>
        <w:jc w:val="both"/>
        <w:rPr>
          <w:rFonts w:cs="Times New Roman"/>
        </w:rPr>
      </w:pPr>
    </w:p>
    <w:p w14:paraId="4919B389" w14:textId="555CF99C" w:rsidR="00267B1C" w:rsidRDefault="00267B1C" w:rsidP="00267B1C">
      <w:pPr>
        <w:pStyle w:val="a6"/>
        <w:spacing w:after="0" w:line="240" w:lineRule="auto"/>
        <w:ind w:left="0"/>
        <w:jc w:val="both"/>
        <w:rPr>
          <w:rFonts w:ascii="Times New Roman" w:hAnsi="Times New Roman" w:cs="Times New Roman"/>
        </w:rPr>
      </w:pPr>
      <w:r w:rsidRPr="00E021F0">
        <w:rPr>
          <w:rFonts w:ascii="Times New Roman" w:hAnsi="Times New Roman" w:cs="Times New Roman"/>
          <w:b/>
          <w:bCs/>
          <w:sz w:val="28"/>
          <w:szCs w:val="28"/>
        </w:rPr>
        <w:t>Строительство.</w:t>
      </w:r>
      <w:r>
        <w:rPr>
          <w:rFonts w:ascii="Times New Roman" w:hAnsi="Times New Roman" w:cs="Times New Roman"/>
          <w:b/>
          <w:bCs/>
          <w:sz w:val="28"/>
          <w:szCs w:val="28"/>
        </w:rPr>
        <w:t xml:space="preserve"> </w:t>
      </w:r>
      <w:r>
        <w:rPr>
          <w:rFonts w:ascii="Times New Roman" w:hAnsi="Times New Roman" w:cs="Times New Roman"/>
          <w:sz w:val="24"/>
        </w:rPr>
        <w:t>Данные о количестве строительных организаций, занимающихся строительной деятельностью на территории Пограничного муниципального округа</w:t>
      </w:r>
      <w:r w:rsidR="00215A7E">
        <w:rPr>
          <w:rFonts w:ascii="Times New Roman" w:hAnsi="Times New Roman" w:cs="Times New Roman"/>
          <w:sz w:val="24"/>
        </w:rPr>
        <w:t>, показатели по отрасли строительство</w:t>
      </w:r>
      <w:r>
        <w:rPr>
          <w:rFonts w:ascii="Times New Roman" w:hAnsi="Times New Roman" w:cs="Times New Roman"/>
          <w:sz w:val="24"/>
        </w:rPr>
        <w:t xml:space="preserve"> представлены в табл.2</w:t>
      </w:r>
      <w:r w:rsidR="00AC7A98">
        <w:rPr>
          <w:rFonts w:ascii="Times New Roman" w:hAnsi="Times New Roman" w:cs="Times New Roman"/>
          <w:sz w:val="24"/>
        </w:rPr>
        <w:t>4</w:t>
      </w:r>
      <w:r w:rsidR="00215A7E">
        <w:rPr>
          <w:rFonts w:ascii="Times New Roman" w:hAnsi="Times New Roman" w:cs="Times New Roman"/>
          <w:sz w:val="24"/>
        </w:rPr>
        <w:t>-25</w:t>
      </w:r>
      <w:r>
        <w:rPr>
          <w:rFonts w:ascii="Times New Roman" w:hAnsi="Times New Roman" w:cs="Times New Roman"/>
          <w:sz w:val="24"/>
        </w:rPr>
        <w:t>.</w:t>
      </w:r>
    </w:p>
    <w:p w14:paraId="7A0960D0" w14:textId="77777777" w:rsidR="00267B1C" w:rsidRDefault="00267B1C" w:rsidP="00267B1C">
      <w:pPr>
        <w:spacing w:after="0" w:line="240" w:lineRule="auto"/>
        <w:jc w:val="both"/>
        <w:rPr>
          <w:rFonts w:ascii="Times New Roman" w:eastAsia="Times New Roman" w:hAnsi="Times New Roman" w:cs="Times New Roman"/>
          <w:i/>
          <w:sz w:val="24"/>
        </w:rPr>
      </w:pPr>
    </w:p>
    <w:p w14:paraId="54D407CB" w14:textId="15B65B39" w:rsidR="00267B1C" w:rsidRDefault="00267B1C" w:rsidP="00267B1C">
      <w:pPr>
        <w:spacing w:after="0" w:line="240" w:lineRule="auto"/>
        <w:jc w:val="both"/>
        <w:rPr>
          <w:rFonts w:ascii="Times New Roman" w:hAnsi="Times New Roman" w:cs="Times New Roman"/>
        </w:rPr>
      </w:pPr>
      <w:r>
        <w:rPr>
          <w:rFonts w:ascii="Times New Roman" w:eastAsia="Times New Roman" w:hAnsi="Times New Roman" w:cs="Times New Roman"/>
          <w:i/>
          <w:sz w:val="24"/>
        </w:rPr>
        <w:t>Таблица 2</w:t>
      </w:r>
      <w:r w:rsidR="00AC7A98">
        <w:rPr>
          <w:rFonts w:ascii="Times New Roman" w:eastAsia="Times New Roman" w:hAnsi="Times New Roman" w:cs="Times New Roman"/>
          <w:i/>
          <w:sz w:val="24"/>
        </w:rPr>
        <w:t>4</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i/>
          <w:sz w:val="24"/>
        </w:rPr>
        <w:t>Предприятия строительной индустрии на территории Пограничного муниципального округа</w:t>
      </w:r>
    </w:p>
    <w:tbl>
      <w:tblPr>
        <w:tblW w:w="9460" w:type="dxa"/>
        <w:tblInd w:w="-5" w:type="dxa"/>
        <w:tblLayout w:type="fixed"/>
        <w:tblLook w:val="0000" w:firstRow="0" w:lastRow="0" w:firstColumn="0" w:lastColumn="0" w:noHBand="0" w:noVBand="0"/>
      </w:tblPr>
      <w:tblGrid>
        <w:gridCol w:w="426"/>
        <w:gridCol w:w="9034"/>
      </w:tblGrid>
      <w:tr w:rsidR="00267B1C" w14:paraId="37CECF77" w14:textId="77777777" w:rsidTr="00AC7A98">
        <w:tc>
          <w:tcPr>
            <w:tcW w:w="42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53BD6E1" w14:textId="0FD657AD" w:rsidR="00267B1C" w:rsidRDefault="00AC7A98" w:rsidP="004263F0">
            <w:pPr>
              <w:pStyle w:val="12"/>
              <w:tabs>
                <w:tab w:val="left" w:pos="709"/>
              </w:tabs>
              <w:spacing w:line="240" w:lineRule="auto"/>
              <w:ind w:firstLine="0"/>
              <w:rPr>
                <w:rFonts w:cs="Times New Roman"/>
              </w:rPr>
            </w:pPr>
            <w:r>
              <w:rPr>
                <w:rFonts w:cs="Times New Roman"/>
              </w:rPr>
              <w:lastRenderedPageBreak/>
              <w:t>№</w:t>
            </w:r>
          </w:p>
        </w:tc>
        <w:tc>
          <w:tcPr>
            <w:tcW w:w="90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3AF514D" w14:textId="69F9B4E6" w:rsidR="00267B1C" w:rsidRDefault="00AC7A98" w:rsidP="004263F0">
            <w:pPr>
              <w:pStyle w:val="12"/>
              <w:tabs>
                <w:tab w:val="left" w:pos="709"/>
              </w:tabs>
              <w:spacing w:line="240" w:lineRule="auto"/>
              <w:ind w:firstLine="0"/>
              <w:jc w:val="both"/>
              <w:rPr>
                <w:rFonts w:cs="Times New Roman"/>
              </w:rPr>
            </w:pPr>
            <w:r>
              <w:rPr>
                <w:rFonts w:cs="Times New Roman"/>
              </w:rPr>
              <w:t>Сведения об организации</w:t>
            </w:r>
          </w:p>
        </w:tc>
      </w:tr>
      <w:tr w:rsidR="00267B1C" w14:paraId="206C2C04" w14:textId="77777777" w:rsidTr="00AC7A98">
        <w:tc>
          <w:tcPr>
            <w:tcW w:w="426" w:type="dxa"/>
            <w:tcBorders>
              <w:top w:val="single" w:sz="4" w:space="0" w:color="000000"/>
              <w:left w:val="single" w:sz="4" w:space="0" w:color="000000"/>
              <w:bottom w:val="single" w:sz="4" w:space="0" w:color="000000"/>
              <w:right w:val="single" w:sz="4" w:space="0" w:color="000000"/>
            </w:tcBorders>
          </w:tcPr>
          <w:p w14:paraId="13F9CF91" w14:textId="77777777" w:rsidR="00267B1C" w:rsidRDefault="00267B1C" w:rsidP="004263F0">
            <w:pPr>
              <w:pStyle w:val="12"/>
              <w:tabs>
                <w:tab w:val="left" w:pos="709"/>
              </w:tabs>
              <w:spacing w:line="240" w:lineRule="auto"/>
              <w:ind w:firstLine="0"/>
              <w:rPr>
                <w:rFonts w:cs="Times New Roman"/>
              </w:rPr>
            </w:pPr>
            <w:r>
              <w:rPr>
                <w:rFonts w:cs="Times New Roman"/>
              </w:rPr>
              <w:t>1.</w:t>
            </w:r>
          </w:p>
        </w:tc>
        <w:tc>
          <w:tcPr>
            <w:tcW w:w="9034" w:type="dxa"/>
            <w:tcBorders>
              <w:top w:val="single" w:sz="4" w:space="0" w:color="000000"/>
              <w:left w:val="single" w:sz="4" w:space="0" w:color="000000"/>
              <w:bottom w:val="single" w:sz="4" w:space="0" w:color="000000"/>
              <w:right w:val="single" w:sz="4" w:space="0" w:color="000000"/>
            </w:tcBorders>
          </w:tcPr>
          <w:p w14:paraId="719C9E27" w14:textId="77777777" w:rsidR="00267B1C" w:rsidRDefault="00267B1C" w:rsidP="004263F0">
            <w:pPr>
              <w:pStyle w:val="12"/>
              <w:tabs>
                <w:tab w:val="left" w:pos="709"/>
              </w:tabs>
              <w:spacing w:line="240" w:lineRule="auto"/>
              <w:ind w:firstLine="0"/>
              <w:jc w:val="both"/>
              <w:rPr>
                <w:rFonts w:cs="Times New Roman"/>
              </w:rPr>
            </w:pPr>
            <w:r>
              <w:rPr>
                <w:rFonts w:cs="Times New Roman"/>
              </w:rPr>
              <w:t>ООО «ПОГРАНСТРОЙЭНЕРГО» (ИНН 2525001270, основной вид деятельности по ОКВЭД – 41.2 – Строительство жилых и нежилых зданий, дата регистрации – 03.02.2009)</w:t>
            </w:r>
          </w:p>
        </w:tc>
      </w:tr>
    </w:tbl>
    <w:p w14:paraId="6F423B0D" w14:textId="77777777" w:rsidR="00267B1C" w:rsidRDefault="00267B1C" w:rsidP="00267B1C">
      <w:pPr>
        <w:pStyle w:val="12"/>
        <w:tabs>
          <w:tab w:val="left" w:pos="709"/>
        </w:tabs>
        <w:spacing w:line="240" w:lineRule="auto"/>
        <w:ind w:firstLine="0"/>
        <w:jc w:val="both"/>
        <w:rPr>
          <w:rFonts w:cs="Times New Roman"/>
        </w:rPr>
      </w:pPr>
    </w:p>
    <w:p w14:paraId="5AE059E8" w14:textId="4B074BC0" w:rsidR="00267B1C" w:rsidRDefault="00267B1C" w:rsidP="00267B1C">
      <w:pPr>
        <w:pStyle w:val="12"/>
        <w:tabs>
          <w:tab w:val="left" w:pos="709"/>
        </w:tabs>
        <w:spacing w:line="240" w:lineRule="auto"/>
        <w:ind w:firstLine="0"/>
        <w:jc w:val="both"/>
        <w:rPr>
          <w:rFonts w:cs="Times New Roman"/>
        </w:rPr>
      </w:pPr>
      <w:r>
        <w:rPr>
          <w:rFonts w:cs="Times New Roman"/>
          <w:i/>
          <w:iCs/>
        </w:rPr>
        <w:t>Таблица 2</w:t>
      </w:r>
      <w:r w:rsidR="00AC7A98">
        <w:rPr>
          <w:rFonts w:cs="Times New Roman"/>
          <w:i/>
          <w:iCs/>
        </w:rPr>
        <w:t>5</w:t>
      </w:r>
      <w:r>
        <w:rPr>
          <w:rFonts w:cs="Times New Roman"/>
          <w:i/>
          <w:iCs/>
        </w:rPr>
        <w:t xml:space="preserve"> – </w:t>
      </w:r>
      <w:r w:rsidRPr="00AC7A98">
        <w:rPr>
          <w:rFonts w:cs="Times New Roman"/>
          <w:i/>
          <w:iCs/>
        </w:rPr>
        <w:t>Показатели по отрасли «строительство» округа за 2020-2023 гг.</w:t>
      </w:r>
    </w:p>
    <w:tbl>
      <w:tblPr>
        <w:tblW w:w="9495" w:type="dxa"/>
        <w:tblInd w:w="-5" w:type="dxa"/>
        <w:tblLayout w:type="fixed"/>
        <w:tblLook w:val="0000" w:firstRow="0" w:lastRow="0" w:firstColumn="0" w:lastColumn="0" w:noHBand="0" w:noVBand="0"/>
      </w:tblPr>
      <w:tblGrid>
        <w:gridCol w:w="4933"/>
        <w:gridCol w:w="1134"/>
        <w:gridCol w:w="1136"/>
        <w:gridCol w:w="1136"/>
        <w:gridCol w:w="1156"/>
      </w:tblGrid>
      <w:tr w:rsidR="00267B1C" w14:paraId="1AA0E229" w14:textId="77777777" w:rsidTr="00AC7A98">
        <w:tc>
          <w:tcPr>
            <w:tcW w:w="4933"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BE6009B" w14:textId="77777777" w:rsidR="00267B1C" w:rsidRPr="00BD20EB" w:rsidRDefault="00267B1C" w:rsidP="004263F0">
            <w:pPr>
              <w:pStyle w:val="12"/>
              <w:tabs>
                <w:tab w:val="left" w:pos="709"/>
              </w:tabs>
              <w:spacing w:line="240" w:lineRule="auto"/>
              <w:ind w:firstLine="0"/>
              <w:jc w:val="both"/>
              <w:rPr>
                <w:rFonts w:cs="Times New Roman"/>
              </w:rPr>
            </w:pPr>
            <w:r w:rsidRPr="00BD20EB">
              <w:rPr>
                <w:rFonts w:cs="Times New Roman"/>
              </w:rPr>
              <w:t>Показатели.</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1B226A7" w14:textId="77777777" w:rsidR="00267B1C" w:rsidRPr="00BD20EB" w:rsidRDefault="00267B1C" w:rsidP="004263F0">
            <w:pPr>
              <w:pStyle w:val="12"/>
              <w:tabs>
                <w:tab w:val="left" w:pos="709"/>
              </w:tabs>
              <w:spacing w:line="240" w:lineRule="auto"/>
              <w:ind w:firstLine="0"/>
              <w:jc w:val="center"/>
              <w:rPr>
                <w:rFonts w:cs="Times New Roman"/>
              </w:rPr>
            </w:pPr>
            <w:r w:rsidRPr="00BD20EB">
              <w:rPr>
                <w:rFonts w:cs="Times New Roman"/>
              </w:rPr>
              <w:t>2020 г.</w:t>
            </w:r>
          </w:p>
        </w:tc>
        <w:tc>
          <w:tcPr>
            <w:tcW w:w="113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A81C7AE" w14:textId="77777777" w:rsidR="00267B1C" w:rsidRPr="00BD20EB" w:rsidRDefault="00267B1C" w:rsidP="004263F0">
            <w:pPr>
              <w:pStyle w:val="12"/>
              <w:tabs>
                <w:tab w:val="left" w:pos="709"/>
              </w:tabs>
              <w:spacing w:line="240" w:lineRule="auto"/>
              <w:ind w:firstLine="0"/>
              <w:jc w:val="center"/>
              <w:rPr>
                <w:rFonts w:cs="Times New Roman"/>
              </w:rPr>
            </w:pPr>
            <w:r w:rsidRPr="00BD20EB">
              <w:rPr>
                <w:rFonts w:cs="Times New Roman"/>
              </w:rPr>
              <w:t>2021 г.</w:t>
            </w:r>
          </w:p>
        </w:tc>
        <w:tc>
          <w:tcPr>
            <w:tcW w:w="113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FD65785" w14:textId="77777777" w:rsidR="00267B1C" w:rsidRPr="00BD20EB" w:rsidRDefault="00267B1C" w:rsidP="004263F0">
            <w:pPr>
              <w:pStyle w:val="12"/>
              <w:tabs>
                <w:tab w:val="left" w:pos="709"/>
              </w:tabs>
              <w:spacing w:line="240" w:lineRule="auto"/>
              <w:ind w:firstLine="0"/>
              <w:jc w:val="center"/>
              <w:rPr>
                <w:rFonts w:cs="Times New Roman"/>
              </w:rPr>
            </w:pPr>
            <w:r w:rsidRPr="00BD20EB">
              <w:rPr>
                <w:rFonts w:cs="Times New Roman"/>
              </w:rPr>
              <w:t>2022 г.</w:t>
            </w:r>
          </w:p>
        </w:tc>
        <w:tc>
          <w:tcPr>
            <w:tcW w:w="115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1CE86615" w14:textId="77777777" w:rsidR="00267B1C" w:rsidRPr="00BD20EB" w:rsidRDefault="00267B1C" w:rsidP="004263F0">
            <w:pPr>
              <w:pStyle w:val="12"/>
              <w:tabs>
                <w:tab w:val="left" w:pos="709"/>
              </w:tabs>
              <w:spacing w:line="240" w:lineRule="auto"/>
              <w:ind w:firstLine="0"/>
              <w:jc w:val="center"/>
              <w:rPr>
                <w:rFonts w:cs="Times New Roman"/>
              </w:rPr>
            </w:pPr>
            <w:r w:rsidRPr="00BD20EB">
              <w:rPr>
                <w:rFonts w:cs="Times New Roman"/>
              </w:rPr>
              <w:t>2023 г.</w:t>
            </w:r>
          </w:p>
        </w:tc>
      </w:tr>
      <w:tr w:rsidR="00267B1C" w14:paraId="673279AD"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48F6F5F3" w14:textId="77777777" w:rsidR="00267B1C" w:rsidRDefault="00267B1C" w:rsidP="004263F0">
            <w:pPr>
              <w:pStyle w:val="12"/>
              <w:tabs>
                <w:tab w:val="left" w:pos="709"/>
              </w:tabs>
              <w:spacing w:line="240" w:lineRule="auto"/>
              <w:ind w:firstLine="0"/>
              <w:jc w:val="both"/>
              <w:rPr>
                <w:rFonts w:cs="Times New Roman"/>
              </w:rPr>
            </w:pPr>
            <w:r>
              <w:rPr>
                <w:rFonts w:cs="Times New Roman"/>
              </w:rPr>
              <w:t>Ввод в действие жилых домов, тыс. м</w:t>
            </w:r>
            <w:r w:rsidRPr="00B5232B">
              <w:rPr>
                <w:rFonts w:cs="Times New Roman"/>
                <w:vertAlign w:val="superscript"/>
              </w:rPr>
              <w:t>2</w:t>
            </w:r>
            <w:r>
              <w:rPr>
                <w:rFonts w:cs="Times New Roman"/>
              </w:rPr>
              <w:t xml:space="preserve"> общей площади жилых помещений</w:t>
            </w:r>
          </w:p>
        </w:tc>
        <w:tc>
          <w:tcPr>
            <w:tcW w:w="1134" w:type="dxa"/>
            <w:tcBorders>
              <w:top w:val="single" w:sz="4" w:space="0" w:color="000000"/>
              <w:left w:val="single" w:sz="4" w:space="0" w:color="000000"/>
              <w:bottom w:val="single" w:sz="4" w:space="0" w:color="000000"/>
              <w:right w:val="single" w:sz="4" w:space="0" w:color="000000"/>
            </w:tcBorders>
          </w:tcPr>
          <w:p w14:paraId="454654DA" w14:textId="77777777" w:rsidR="00267B1C" w:rsidRDefault="00267B1C" w:rsidP="00215A7E">
            <w:pPr>
              <w:pStyle w:val="12"/>
              <w:tabs>
                <w:tab w:val="left" w:pos="709"/>
              </w:tabs>
              <w:spacing w:line="240" w:lineRule="auto"/>
              <w:ind w:firstLine="0"/>
              <w:jc w:val="center"/>
              <w:rPr>
                <w:rFonts w:cs="Times New Roman"/>
              </w:rPr>
            </w:pPr>
            <w:r>
              <w:rPr>
                <w:rFonts w:cs="Times New Roman"/>
              </w:rPr>
              <w:t>2,0</w:t>
            </w:r>
          </w:p>
        </w:tc>
        <w:tc>
          <w:tcPr>
            <w:tcW w:w="1136" w:type="dxa"/>
            <w:tcBorders>
              <w:top w:val="single" w:sz="4" w:space="0" w:color="000000"/>
              <w:left w:val="single" w:sz="4" w:space="0" w:color="000000"/>
              <w:bottom w:val="single" w:sz="4" w:space="0" w:color="000000"/>
              <w:right w:val="single" w:sz="4" w:space="0" w:color="000000"/>
            </w:tcBorders>
          </w:tcPr>
          <w:p w14:paraId="3632066A" w14:textId="77777777" w:rsidR="00267B1C" w:rsidRDefault="00267B1C" w:rsidP="00215A7E">
            <w:pPr>
              <w:pStyle w:val="12"/>
              <w:tabs>
                <w:tab w:val="left" w:pos="709"/>
              </w:tabs>
              <w:spacing w:line="240" w:lineRule="auto"/>
              <w:ind w:firstLine="0"/>
              <w:jc w:val="center"/>
              <w:rPr>
                <w:rFonts w:cs="Times New Roman"/>
              </w:rPr>
            </w:pPr>
            <w:r>
              <w:rPr>
                <w:rFonts w:cs="Times New Roman"/>
              </w:rPr>
              <w:t>3,2</w:t>
            </w:r>
          </w:p>
        </w:tc>
        <w:tc>
          <w:tcPr>
            <w:tcW w:w="1136" w:type="dxa"/>
            <w:tcBorders>
              <w:top w:val="single" w:sz="4" w:space="0" w:color="000000"/>
              <w:left w:val="single" w:sz="4" w:space="0" w:color="000000"/>
              <w:bottom w:val="single" w:sz="4" w:space="0" w:color="000000"/>
              <w:right w:val="single" w:sz="4" w:space="0" w:color="000000"/>
            </w:tcBorders>
          </w:tcPr>
          <w:p w14:paraId="382CD478" w14:textId="77777777" w:rsidR="00267B1C" w:rsidRDefault="00267B1C" w:rsidP="00215A7E">
            <w:pPr>
              <w:pStyle w:val="12"/>
              <w:tabs>
                <w:tab w:val="left" w:pos="709"/>
              </w:tabs>
              <w:spacing w:line="240" w:lineRule="auto"/>
              <w:ind w:firstLine="0"/>
              <w:jc w:val="center"/>
              <w:rPr>
                <w:rFonts w:cs="Times New Roman"/>
              </w:rPr>
            </w:pPr>
            <w:r>
              <w:rPr>
                <w:rFonts w:cs="Times New Roman"/>
              </w:rPr>
              <w:t>2,2</w:t>
            </w:r>
          </w:p>
        </w:tc>
        <w:tc>
          <w:tcPr>
            <w:tcW w:w="1156" w:type="dxa"/>
            <w:tcBorders>
              <w:top w:val="single" w:sz="4" w:space="0" w:color="000000"/>
              <w:left w:val="single" w:sz="4" w:space="0" w:color="000000"/>
              <w:bottom w:val="single" w:sz="4" w:space="0" w:color="000000"/>
              <w:right w:val="single" w:sz="4" w:space="0" w:color="000000"/>
            </w:tcBorders>
          </w:tcPr>
          <w:p w14:paraId="2ADFCFC5" w14:textId="77777777" w:rsidR="00267B1C" w:rsidRDefault="00267B1C" w:rsidP="00215A7E">
            <w:pPr>
              <w:pStyle w:val="12"/>
              <w:tabs>
                <w:tab w:val="left" w:pos="709"/>
              </w:tabs>
              <w:spacing w:line="240" w:lineRule="auto"/>
              <w:ind w:firstLine="0"/>
              <w:jc w:val="center"/>
              <w:rPr>
                <w:rFonts w:cs="Times New Roman"/>
              </w:rPr>
            </w:pPr>
            <w:r>
              <w:rPr>
                <w:rFonts w:cs="Times New Roman"/>
              </w:rPr>
              <w:t>2,149</w:t>
            </w:r>
          </w:p>
        </w:tc>
      </w:tr>
      <w:tr w:rsidR="00267B1C" w14:paraId="1E00216F"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1672DC22" w14:textId="77777777" w:rsidR="00267B1C" w:rsidRDefault="00267B1C" w:rsidP="004263F0">
            <w:pPr>
              <w:pStyle w:val="12"/>
              <w:tabs>
                <w:tab w:val="left" w:pos="709"/>
              </w:tabs>
              <w:spacing w:line="240" w:lineRule="auto"/>
              <w:ind w:firstLine="0"/>
              <w:jc w:val="both"/>
              <w:rPr>
                <w:rFonts w:cs="Times New Roman"/>
              </w:rPr>
            </w:pPr>
            <w:r>
              <w:rPr>
                <w:rFonts w:cs="Times New Roman"/>
              </w:rPr>
              <w:t>Ввод в действие жилых домов населением за счет собственных и привлеченных средств, тыс. м</w:t>
            </w:r>
            <w:r w:rsidRPr="00B5232B">
              <w:rPr>
                <w:rFonts w:cs="Times New Roman"/>
                <w:vertAlign w:val="superscript"/>
              </w:rPr>
              <w:t>2</w:t>
            </w:r>
            <w:r>
              <w:rPr>
                <w:rFonts w:cs="Times New Roman"/>
              </w:rPr>
              <w:t xml:space="preserve"> общей площади жилых помещений</w:t>
            </w:r>
          </w:p>
        </w:tc>
        <w:tc>
          <w:tcPr>
            <w:tcW w:w="1134" w:type="dxa"/>
            <w:tcBorders>
              <w:top w:val="single" w:sz="4" w:space="0" w:color="000000"/>
              <w:left w:val="single" w:sz="4" w:space="0" w:color="000000"/>
              <w:bottom w:val="single" w:sz="4" w:space="0" w:color="000000"/>
              <w:right w:val="single" w:sz="4" w:space="0" w:color="000000"/>
            </w:tcBorders>
          </w:tcPr>
          <w:p w14:paraId="4F73C89C" w14:textId="77777777" w:rsidR="00267B1C" w:rsidRDefault="00267B1C" w:rsidP="00215A7E">
            <w:pPr>
              <w:pStyle w:val="12"/>
              <w:tabs>
                <w:tab w:val="left" w:pos="709"/>
              </w:tabs>
              <w:spacing w:line="240" w:lineRule="auto"/>
              <w:ind w:firstLine="0"/>
              <w:jc w:val="center"/>
              <w:rPr>
                <w:rFonts w:cs="Times New Roman"/>
              </w:rPr>
            </w:pPr>
            <w:r>
              <w:rPr>
                <w:rFonts w:cs="Times New Roman"/>
              </w:rPr>
              <w:t>2,0</w:t>
            </w:r>
          </w:p>
        </w:tc>
        <w:tc>
          <w:tcPr>
            <w:tcW w:w="1136" w:type="dxa"/>
            <w:tcBorders>
              <w:top w:val="single" w:sz="4" w:space="0" w:color="000000"/>
              <w:left w:val="single" w:sz="4" w:space="0" w:color="000000"/>
              <w:bottom w:val="single" w:sz="4" w:space="0" w:color="000000"/>
              <w:right w:val="single" w:sz="4" w:space="0" w:color="000000"/>
            </w:tcBorders>
          </w:tcPr>
          <w:p w14:paraId="27E3F4B8" w14:textId="77777777" w:rsidR="00267B1C" w:rsidRDefault="00267B1C" w:rsidP="00215A7E">
            <w:pPr>
              <w:pStyle w:val="12"/>
              <w:tabs>
                <w:tab w:val="left" w:pos="709"/>
              </w:tabs>
              <w:spacing w:line="240" w:lineRule="auto"/>
              <w:ind w:firstLine="0"/>
              <w:jc w:val="center"/>
              <w:rPr>
                <w:rFonts w:cs="Times New Roman"/>
              </w:rPr>
            </w:pPr>
            <w:r>
              <w:rPr>
                <w:rFonts w:cs="Times New Roman"/>
              </w:rPr>
              <w:t>3,2</w:t>
            </w:r>
          </w:p>
        </w:tc>
        <w:tc>
          <w:tcPr>
            <w:tcW w:w="1136" w:type="dxa"/>
            <w:tcBorders>
              <w:top w:val="single" w:sz="4" w:space="0" w:color="000000"/>
              <w:left w:val="single" w:sz="4" w:space="0" w:color="000000"/>
              <w:bottom w:val="single" w:sz="4" w:space="0" w:color="000000"/>
              <w:right w:val="single" w:sz="4" w:space="0" w:color="000000"/>
            </w:tcBorders>
          </w:tcPr>
          <w:p w14:paraId="6F300DD5" w14:textId="77777777" w:rsidR="00267B1C" w:rsidRDefault="00267B1C" w:rsidP="00215A7E">
            <w:pPr>
              <w:pStyle w:val="12"/>
              <w:tabs>
                <w:tab w:val="left" w:pos="709"/>
              </w:tabs>
              <w:spacing w:line="240" w:lineRule="auto"/>
              <w:ind w:firstLine="0"/>
              <w:jc w:val="center"/>
              <w:rPr>
                <w:rFonts w:cs="Times New Roman"/>
              </w:rPr>
            </w:pPr>
            <w:r>
              <w:rPr>
                <w:rFonts w:cs="Times New Roman"/>
              </w:rPr>
              <w:t>2,2</w:t>
            </w:r>
          </w:p>
        </w:tc>
        <w:tc>
          <w:tcPr>
            <w:tcW w:w="1156" w:type="dxa"/>
            <w:tcBorders>
              <w:top w:val="single" w:sz="4" w:space="0" w:color="000000"/>
              <w:left w:val="single" w:sz="4" w:space="0" w:color="000000"/>
              <w:bottom w:val="single" w:sz="4" w:space="0" w:color="000000"/>
              <w:right w:val="single" w:sz="4" w:space="0" w:color="000000"/>
            </w:tcBorders>
          </w:tcPr>
          <w:p w14:paraId="218FA02A" w14:textId="77777777" w:rsidR="00267B1C" w:rsidRDefault="00267B1C" w:rsidP="00215A7E">
            <w:pPr>
              <w:pStyle w:val="12"/>
              <w:tabs>
                <w:tab w:val="left" w:pos="709"/>
              </w:tabs>
              <w:spacing w:line="240" w:lineRule="auto"/>
              <w:ind w:firstLine="0"/>
              <w:jc w:val="center"/>
              <w:rPr>
                <w:rFonts w:cs="Times New Roman"/>
              </w:rPr>
            </w:pPr>
            <w:r>
              <w:rPr>
                <w:rFonts w:cs="Times New Roman"/>
              </w:rPr>
              <w:t>2,149</w:t>
            </w:r>
          </w:p>
        </w:tc>
      </w:tr>
    </w:tbl>
    <w:p w14:paraId="060F5F51" w14:textId="77777777" w:rsidR="00267B1C" w:rsidRDefault="00267B1C" w:rsidP="00267B1C">
      <w:pPr>
        <w:pStyle w:val="12"/>
        <w:tabs>
          <w:tab w:val="left" w:pos="709"/>
        </w:tabs>
        <w:spacing w:line="240" w:lineRule="auto"/>
        <w:ind w:firstLine="0"/>
        <w:jc w:val="both"/>
        <w:rPr>
          <w:rFonts w:cs="Times New Roman"/>
          <w:color w:val="7030A0"/>
        </w:rPr>
      </w:pPr>
    </w:p>
    <w:p w14:paraId="6EE95377" w14:textId="44419D42" w:rsidR="00267B1C" w:rsidRPr="00AC7A98" w:rsidRDefault="00267B1C" w:rsidP="00267B1C">
      <w:pPr>
        <w:pStyle w:val="12"/>
        <w:tabs>
          <w:tab w:val="left" w:pos="2894"/>
        </w:tabs>
        <w:spacing w:line="240" w:lineRule="auto"/>
        <w:ind w:firstLine="0"/>
        <w:jc w:val="both"/>
        <w:rPr>
          <w:rFonts w:cs="Times New Roman"/>
        </w:rPr>
      </w:pPr>
      <w:r w:rsidRPr="00E021F0">
        <w:rPr>
          <w:rFonts w:cs="Times New Roman"/>
          <w:b/>
          <w:bCs/>
          <w:sz w:val="28"/>
          <w:szCs w:val="28"/>
        </w:rPr>
        <w:t>Сельское хозяйство.</w:t>
      </w:r>
      <w:r>
        <w:rPr>
          <w:rFonts w:cs="Times New Roman"/>
          <w:b/>
          <w:bCs/>
          <w:sz w:val="28"/>
          <w:szCs w:val="28"/>
        </w:rPr>
        <w:t xml:space="preserve"> </w:t>
      </w:r>
      <w:r>
        <w:rPr>
          <w:rFonts w:cs="Times New Roman"/>
        </w:rPr>
        <w:t xml:space="preserve">Пограничный муниципальный округ является крупной сельскохозяйственной территорией Приморского края. Общая площадь земельных угодий </w:t>
      </w:r>
      <w:r w:rsidRPr="00AC7A98">
        <w:rPr>
          <w:rFonts w:cs="Times New Roman"/>
        </w:rPr>
        <w:t>составляет 73956 га, в т.ч. пахотных земель – 39275 га. Хозяйства занимаются производством продукции растениеводства и животноводства.</w:t>
      </w:r>
    </w:p>
    <w:p w14:paraId="0833E1B0" w14:textId="71B0A22A" w:rsidR="00267B1C" w:rsidRPr="00AC7A98" w:rsidRDefault="00267B1C" w:rsidP="005061D9">
      <w:pPr>
        <w:pStyle w:val="12"/>
        <w:tabs>
          <w:tab w:val="left" w:pos="2894"/>
        </w:tabs>
        <w:spacing w:line="240" w:lineRule="auto"/>
        <w:ind w:firstLine="567"/>
        <w:jc w:val="both"/>
        <w:rPr>
          <w:rFonts w:cs="Times New Roman"/>
        </w:rPr>
      </w:pPr>
      <w:r w:rsidRPr="00AC7A98">
        <w:rPr>
          <w:rFonts w:cs="Times New Roman"/>
        </w:rPr>
        <w:t>По состоянию</w:t>
      </w:r>
      <w:r w:rsidR="005061D9">
        <w:rPr>
          <w:rFonts w:cs="Times New Roman"/>
        </w:rPr>
        <w:t xml:space="preserve"> </w:t>
      </w:r>
      <w:r w:rsidRPr="00AC7A98">
        <w:rPr>
          <w:rFonts w:cs="Times New Roman"/>
        </w:rPr>
        <w:t>на 01.01.2024 на территории муниципального округа осуществляют деятельность 6 сельскохозяйственных предприятий, 10 крестьянских (фермерских) хозяйств и индивидуальных предпринимателей и 4447 личных подсобных хозяйств.</w:t>
      </w:r>
    </w:p>
    <w:p w14:paraId="4965CE51" w14:textId="56880B0A" w:rsidR="00267B1C" w:rsidRDefault="00267B1C" w:rsidP="00267B1C">
      <w:pPr>
        <w:pStyle w:val="12"/>
        <w:tabs>
          <w:tab w:val="left" w:pos="2894"/>
        </w:tabs>
        <w:spacing w:line="240" w:lineRule="auto"/>
        <w:ind w:firstLine="567"/>
        <w:jc w:val="both"/>
        <w:rPr>
          <w:rFonts w:cs="Times New Roman"/>
        </w:rPr>
      </w:pPr>
      <w:r w:rsidRPr="00AC7A98">
        <w:rPr>
          <w:rFonts w:cs="Times New Roman"/>
        </w:rPr>
        <w:t xml:space="preserve">Ведущим сельскохозяйственным предприятием округа является АО «Примагро», занимающееся растениеводством (выращивание кукурузы, сои). </w:t>
      </w:r>
    </w:p>
    <w:p w14:paraId="61A8C7CD" w14:textId="37AAEC29" w:rsidR="00267B1C" w:rsidRDefault="00267B1C" w:rsidP="00267B1C">
      <w:pPr>
        <w:pStyle w:val="12"/>
        <w:tabs>
          <w:tab w:val="left" w:pos="2894"/>
        </w:tabs>
        <w:spacing w:line="240" w:lineRule="auto"/>
        <w:ind w:firstLine="567"/>
        <w:jc w:val="both"/>
        <w:rPr>
          <w:rFonts w:cs="Times New Roman"/>
        </w:rPr>
      </w:pPr>
      <w:r>
        <w:rPr>
          <w:rFonts w:cs="Times New Roman"/>
        </w:rPr>
        <w:t>Показатели, характеризующие результативность сельскохозяйственной деятельности в округе представлены в табл.2</w:t>
      </w:r>
      <w:r w:rsidR="00AC7A98">
        <w:rPr>
          <w:rFonts w:cs="Times New Roman"/>
        </w:rPr>
        <w:t>6</w:t>
      </w:r>
      <w:r>
        <w:rPr>
          <w:rFonts w:cs="Times New Roman"/>
        </w:rPr>
        <w:t>.</w:t>
      </w:r>
    </w:p>
    <w:p w14:paraId="2305DD2A" w14:textId="77777777" w:rsidR="00267B1C" w:rsidRDefault="00267B1C" w:rsidP="00267B1C">
      <w:pPr>
        <w:pStyle w:val="12"/>
        <w:tabs>
          <w:tab w:val="left" w:pos="2894"/>
        </w:tabs>
        <w:spacing w:line="240" w:lineRule="auto"/>
        <w:ind w:firstLine="0"/>
        <w:jc w:val="both"/>
        <w:rPr>
          <w:rFonts w:cs="Times New Roman"/>
        </w:rPr>
      </w:pPr>
    </w:p>
    <w:p w14:paraId="330257FE" w14:textId="3D29C4D9" w:rsidR="00267B1C" w:rsidRDefault="00267B1C" w:rsidP="00267B1C">
      <w:pPr>
        <w:pStyle w:val="12"/>
        <w:tabs>
          <w:tab w:val="left" w:pos="709"/>
        </w:tabs>
        <w:spacing w:line="240" w:lineRule="auto"/>
        <w:ind w:firstLine="0"/>
        <w:jc w:val="both"/>
        <w:rPr>
          <w:rFonts w:cs="Times New Roman"/>
        </w:rPr>
      </w:pPr>
      <w:r>
        <w:rPr>
          <w:rFonts w:cs="Times New Roman"/>
          <w:i/>
          <w:iCs/>
        </w:rPr>
        <w:t>Таблица 2</w:t>
      </w:r>
      <w:r w:rsidR="00AC7A98">
        <w:rPr>
          <w:rFonts w:cs="Times New Roman"/>
          <w:i/>
          <w:iCs/>
        </w:rPr>
        <w:t>6</w:t>
      </w:r>
      <w:r>
        <w:rPr>
          <w:rFonts w:cs="Times New Roman"/>
          <w:i/>
          <w:iCs/>
        </w:rPr>
        <w:t xml:space="preserve"> – Показатели сельскохозяйственной деятельности округа за 2020-2023 гг.</w:t>
      </w:r>
    </w:p>
    <w:tbl>
      <w:tblPr>
        <w:tblW w:w="9495" w:type="dxa"/>
        <w:tblInd w:w="-5" w:type="dxa"/>
        <w:tblLayout w:type="fixed"/>
        <w:tblLook w:val="0000" w:firstRow="0" w:lastRow="0" w:firstColumn="0" w:lastColumn="0" w:noHBand="0" w:noVBand="0"/>
      </w:tblPr>
      <w:tblGrid>
        <w:gridCol w:w="4933"/>
        <w:gridCol w:w="1134"/>
        <w:gridCol w:w="1136"/>
        <w:gridCol w:w="1136"/>
        <w:gridCol w:w="1156"/>
      </w:tblGrid>
      <w:tr w:rsidR="00267B1C" w14:paraId="71304B86" w14:textId="77777777" w:rsidTr="00AC7A98">
        <w:tc>
          <w:tcPr>
            <w:tcW w:w="4933"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BF68CE7" w14:textId="77777777" w:rsidR="00267B1C" w:rsidRDefault="00267B1C" w:rsidP="004263F0">
            <w:pPr>
              <w:pStyle w:val="12"/>
              <w:tabs>
                <w:tab w:val="left" w:pos="709"/>
              </w:tabs>
              <w:spacing w:line="240" w:lineRule="auto"/>
              <w:ind w:firstLine="0"/>
              <w:jc w:val="both"/>
              <w:rPr>
                <w:rFonts w:cs="Times New Roman"/>
              </w:rPr>
            </w:pPr>
            <w:r>
              <w:rPr>
                <w:rFonts w:cs="Times New Roman"/>
              </w:rPr>
              <w:t>Показатели.</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C886DC2" w14:textId="77777777" w:rsidR="00267B1C" w:rsidRDefault="00267B1C" w:rsidP="004263F0">
            <w:pPr>
              <w:pStyle w:val="12"/>
              <w:tabs>
                <w:tab w:val="left" w:pos="709"/>
              </w:tabs>
              <w:spacing w:line="240" w:lineRule="auto"/>
              <w:ind w:firstLine="0"/>
              <w:jc w:val="center"/>
              <w:rPr>
                <w:rFonts w:cs="Times New Roman"/>
              </w:rPr>
            </w:pPr>
            <w:r>
              <w:rPr>
                <w:rFonts w:cs="Times New Roman"/>
              </w:rPr>
              <w:t>2020 г.</w:t>
            </w:r>
          </w:p>
        </w:tc>
        <w:tc>
          <w:tcPr>
            <w:tcW w:w="113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8E77E6C" w14:textId="77777777" w:rsidR="00267B1C" w:rsidRDefault="00267B1C" w:rsidP="004263F0">
            <w:pPr>
              <w:pStyle w:val="12"/>
              <w:tabs>
                <w:tab w:val="left" w:pos="709"/>
              </w:tabs>
              <w:spacing w:line="240" w:lineRule="auto"/>
              <w:ind w:firstLine="0"/>
              <w:jc w:val="center"/>
              <w:rPr>
                <w:rFonts w:cs="Times New Roman"/>
              </w:rPr>
            </w:pPr>
            <w:r>
              <w:rPr>
                <w:rFonts w:cs="Times New Roman"/>
              </w:rPr>
              <w:t>2021 г.</w:t>
            </w:r>
          </w:p>
        </w:tc>
        <w:tc>
          <w:tcPr>
            <w:tcW w:w="113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3E9D1FF" w14:textId="77777777" w:rsidR="00267B1C" w:rsidRDefault="00267B1C" w:rsidP="004263F0">
            <w:pPr>
              <w:pStyle w:val="12"/>
              <w:tabs>
                <w:tab w:val="left" w:pos="709"/>
              </w:tabs>
              <w:spacing w:line="240" w:lineRule="auto"/>
              <w:ind w:firstLine="0"/>
              <w:jc w:val="center"/>
              <w:rPr>
                <w:rFonts w:cs="Times New Roman"/>
              </w:rPr>
            </w:pPr>
            <w:r>
              <w:rPr>
                <w:rFonts w:cs="Times New Roman"/>
              </w:rPr>
              <w:t>2022 г.</w:t>
            </w:r>
          </w:p>
        </w:tc>
        <w:tc>
          <w:tcPr>
            <w:tcW w:w="115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C29F887" w14:textId="77777777" w:rsidR="00267B1C" w:rsidRDefault="00267B1C" w:rsidP="004263F0">
            <w:pPr>
              <w:pStyle w:val="12"/>
              <w:tabs>
                <w:tab w:val="left" w:pos="709"/>
              </w:tabs>
              <w:spacing w:line="240" w:lineRule="auto"/>
              <w:ind w:firstLine="0"/>
              <w:jc w:val="center"/>
              <w:rPr>
                <w:rFonts w:cs="Times New Roman"/>
              </w:rPr>
            </w:pPr>
            <w:r>
              <w:rPr>
                <w:rFonts w:cs="Times New Roman"/>
              </w:rPr>
              <w:t>2023 г.</w:t>
            </w:r>
          </w:p>
        </w:tc>
      </w:tr>
      <w:tr w:rsidR="00267B1C" w14:paraId="7230E0DB"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64CE56E1" w14:textId="77777777" w:rsidR="00267B1C" w:rsidRDefault="00267B1C" w:rsidP="004263F0">
            <w:pPr>
              <w:pStyle w:val="12"/>
              <w:tabs>
                <w:tab w:val="left" w:pos="709"/>
              </w:tabs>
              <w:spacing w:line="240" w:lineRule="auto"/>
              <w:ind w:firstLine="0"/>
              <w:jc w:val="both"/>
              <w:rPr>
                <w:rFonts w:cs="Times New Roman"/>
              </w:rPr>
            </w:pPr>
            <w:r>
              <w:rPr>
                <w:rFonts w:cs="Times New Roman"/>
              </w:rPr>
              <w:t>Площадь обрабатываемой пашни в общей площади пашни округа, %</w:t>
            </w:r>
          </w:p>
        </w:tc>
        <w:tc>
          <w:tcPr>
            <w:tcW w:w="1134" w:type="dxa"/>
            <w:tcBorders>
              <w:top w:val="single" w:sz="4" w:space="0" w:color="000000"/>
              <w:left w:val="single" w:sz="4" w:space="0" w:color="000000"/>
              <w:bottom w:val="single" w:sz="4" w:space="0" w:color="000000"/>
              <w:right w:val="single" w:sz="4" w:space="0" w:color="000000"/>
            </w:tcBorders>
          </w:tcPr>
          <w:p w14:paraId="5AE7D1AD" w14:textId="537ED941" w:rsidR="00267B1C" w:rsidRDefault="00267B1C" w:rsidP="004263F0">
            <w:pPr>
              <w:pStyle w:val="12"/>
              <w:tabs>
                <w:tab w:val="left" w:pos="709"/>
              </w:tabs>
              <w:spacing w:line="240" w:lineRule="auto"/>
              <w:ind w:firstLine="0"/>
              <w:jc w:val="right"/>
              <w:rPr>
                <w:rFonts w:cs="Times New Roman"/>
              </w:rPr>
            </w:pPr>
            <w:r>
              <w:rPr>
                <w:rFonts w:cs="Times New Roman"/>
              </w:rPr>
              <w:t>73</w:t>
            </w:r>
          </w:p>
        </w:tc>
        <w:tc>
          <w:tcPr>
            <w:tcW w:w="1136" w:type="dxa"/>
            <w:tcBorders>
              <w:top w:val="single" w:sz="4" w:space="0" w:color="000000"/>
              <w:left w:val="single" w:sz="4" w:space="0" w:color="000000"/>
              <w:bottom w:val="single" w:sz="4" w:space="0" w:color="000000"/>
              <w:right w:val="single" w:sz="4" w:space="0" w:color="000000"/>
            </w:tcBorders>
          </w:tcPr>
          <w:p w14:paraId="0A63AED2" w14:textId="07C165D8" w:rsidR="00267B1C" w:rsidRDefault="00267B1C" w:rsidP="004263F0">
            <w:pPr>
              <w:pStyle w:val="12"/>
              <w:tabs>
                <w:tab w:val="left" w:pos="709"/>
              </w:tabs>
              <w:spacing w:line="240" w:lineRule="auto"/>
              <w:ind w:firstLine="0"/>
              <w:jc w:val="right"/>
              <w:rPr>
                <w:rFonts w:cs="Times New Roman"/>
              </w:rPr>
            </w:pPr>
            <w:r>
              <w:rPr>
                <w:rFonts w:cs="Times New Roman"/>
              </w:rPr>
              <w:t>70,</w:t>
            </w:r>
            <w:r w:rsidR="006718CC">
              <w:rPr>
                <w:rFonts w:cs="Times New Roman"/>
              </w:rPr>
              <w:t>6</w:t>
            </w:r>
          </w:p>
        </w:tc>
        <w:tc>
          <w:tcPr>
            <w:tcW w:w="1136" w:type="dxa"/>
            <w:tcBorders>
              <w:top w:val="single" w:sz="4" w:space="0" w:color="000000"/>
              <w:left w:val="single" w:sz="4" w:space="0" w:color="000000"/>
              <w:bottom w:val="single" w:sz="4" w:space="0" w:color="000000"/>
              <w:right w:val="single" w:sz="4" w:space="0" w:color="000000"/>
            </w:tcBorders>
          </w:tcPr>
          <w:p w14:paraId="2D366104" w14:textId="216CB935" w:rsidR="00267B1C" w:rsidRDefault="00267B1C" w:rsidP="004263F0">
            <w:pPr>
              <w:pStyle w:val="12"/>
              <w:tabs>
                <w:tab w:val="left" w:pos="709"/>
              </w:tabs>
              <w:spacing w:line="240" w:lineRule="auto"/>
              <w:ind w:firstLine="0"/>
              <w:jc w:val="right"/>
              <w:rPr>
                <w:rFonts w:cs="Times New Roman"/>
              </w:rPr>
            </w:pPr>
            <w:r>
              <w:rPr>
                <w:rFonts w:cs="Times New Roman"/>
              </w:rPr>
              <w:t>70,6</w:t>
            </w:r>
          </w:p>
        </w:tc>
        <w:tc>
          <w:tcPr>
            <w:tcW w:w="1156" w:type="dxa"/>
            <w:tcBorders>
              <w:top w:val="single" w:sz="4" w:space="0" w:color="000000"/>
              <w:left w:val="single" w:sz="4" w:space="0" w:color="000000"/>
              <w:bottom w:val="single" w:sz="4" w:space="0" w:color="000000"/>
              <w:right w:val="single" w:sz="4" w:space="0" w:color="000000"/>
            </w:tcBorders>
          </w:tcPr>
          <w:p w14:paraId="1A34AF2C" w14:textId="6309E065" w:rsidR="00267B1C" w:rsidRDefault="00267B1C" w:rsidP="004263F0">
            <w:pPr>
              <w:pStyle w:val="12"/>
              <w:tabs>
                <w:tab w:val="left" w:pos="709"/>
              </w:tabs>
              <w:spacing w:line="240" w:lineRule="auto"/>
              <w:ind w:firstLine="0"/>
              <w:jc w:val="right"/>
              <w:rPr>
                <w:rFonts w:cs="Times New Roman"/>
              </w:rPr>
            </w:pPr>
            <w:r>
              <w:rPr>
                <w:rFonts w:cs="Times New Roman"/>
              </w:rPr>
              <w:t>71,4</w:t>
            </w:r>
          </w:p>
        </w:tc>
      </w:tr>
      <w:tr w:rsidR="00267B1C" w14:paraId="12805574"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582F2266" w14:textId="77777777" w:rsidR="00267B1C" w:rsidRDefault="00267B1C" w:rsidP="004263F0">
            <w:pPr>
              <w:pStyle w:val="12"/>
              <w:tabs>
                <w:tab w:val="left" w:pos="709"/>
              </w:tabs>
              <w:spacing w:line="240" w:lineRule="auto"/>
              <w:ind w:firstLine="0"/>
              <w:jc w:val="both"/>
              <w:rPr>
                <w:rFonts w:cs="Times New Roman"/>
              </w:rPr>
            </w:pPr>
            <w:r>
              <w:rPr>
                <w:rFonts w:cs="Times New Roman"/>
              </w:rPr>
              <w:t>Введено в оборот залежных земель, га</w:t>
            </w:r>
          </w:p>
        </w:tc>
        <w:tc>
          <w:tcPr>
            <w:tcW w:w="1134" w:type="dxa"/>
            <w:tcBorders>
              <w:top w:val="single" w:sz="4" w:space="0" w:color="000000"/>
              <w:left w:val="single" w:sz="4" w:space="0" w:color="000000"/>
              <w:bottom w:val="single" w:sz="4" w:space="0" w:color="000000"/>
              <w:right w:val="single" w:sz="4" w:space="0" w:color="000000"/>
            </w:tcBorders>
          </w:tcPr>
          <w:p w14:paraId="2347922D"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1381</w:t>
            </w:r>
          </w:p>
        </w:tc>
        <w:tc>
          <w:tcPr>
            <w:tcW w:w="1136" w:type="dxa"/>
            <w:tcBorders>
              <w:top w:val="single" w:sz="4" w:space="0" w:color="000000"/>
              <w:left w:val="single" w:sz="4" w:space="0" w:color="000000"/>
              <w:bottom w:val="single" w:sz="4" w:space="0" w:color="000000"/>
              <w:right w:val="single" w:sz="4" w:space="0" w:color="000000"/>
            </w:tcBorders>
          </w:tcPr>
          <w:p w14:paraId="0BBF8A23"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861</w:t>
            </w:r>
          </w:p>
        </w:tc>
        <w:tc>
          <w:tcPr>
            <w:tcW w:w="1136" w:type="dxa"/>
            <w:tcBorders>
              <w:top w:val="single" w:sz="4" w:space="0" w:color="000000"/>
              <w:left w:val="single" w:sz="4" w:space="0" w:color="000000"/>
              <w:bottom w:val="single" w:sz="4" w:space="0" w:color="000000"/>
              <w:right w:val="single" w:sz="4" w:space="0" w:color="000000"/>
            </w:tcBorders>
          </w:tcPr>
          <w:p w14:paraId="4E23269F"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620</w:t>
            </w:r>
          </w:p>
        </w:tc>
        <w:tc>
          <w:tcPr>
            <w:tcW w:w="1156" w:type="dxa"/>
            <w:tcBorders>
              <w:top w:val="single" w:sz="4" w:space="0" w:color="000000"/>
              <w:left w:val="single" w:sz="4" w:space="0" w:color="000000"/>
              <w:bottom w:val="single" w:sz="4" w:space="0" w:color="000000"/>
              <w:right w:val="single" w:sz="4" w:space="0" w:color="000000"/>
            </w:tcBorders>
          </w:tcPr>
          <w:p w14:paraId="358D8DA9"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680</w:t>
            </w:r>
          </w:p>
        </w:tc>
      </w:tr>
      <w:tr w:rsidR="00267B1C" w14:paraId="0871A183"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605AFA70" w14:textId="77777777" w:rsidR="00267B1C" w:rsidRDefault="00267B1C" w:rsidP="004263F0">
            <w:pPr>
              <w:pStyle w:val="12"/>
              <w:tabs>
                <w:tab w:val="left" w:pos="709"/>
              </w:tabs>
              <w:spacing w:line="240" w:lineRule="auto"/>
              <w:ind w:firstLine="0"/>
              <w:jc w:val="both"/>
              <w:rPr>
                <w:rFonts w:cs="Times New Roman"/>
              </w:rPr>
            </w:pPr>
            <w:r>
              <w:rPr>
                <w:rFonts w:cs="Times New Roman"/>
              </w:rPr>
              <w:t>Валовая продукция с/х – всего, в фактически действующих ценах, млн. руб.</w:t>
            </w:r>
          </w:p>
        </w:tc>
        <w:tc>
          <w:tcPr>
            <w:tcW w:w="1134" w:type="dxa"/>
            <w:tcBorders>
              <w:top w:val="single" w:sz="4" w:space="0" w:color="000000"/>
              <w:left w:val="single" w:sz="4" w:space="0" w:color="000000"/>
              <w:bottom w:val="single" w:sz="4" w:space="0" w:color="000000"/>
              <w:right w:val="single" w:sz="4" w:space="0" w:color="000000"/>
            </w:tcBorders>
          </w:tcPr>
          <w:p w14:paraId="1D46767A" w14:textId="77777777" w:rsidR="00267B1C" w:rsidRDefault="00267B1C" w:rsidP="004263F0">
            <w:pPr>
              <w:pStyle w:val="12"/>
              <w:tabs>
                <w:tab w:val="left" w:pos="709"/>
              </w:tabs>
              <w:spacing w:line="240" w:lineRule="auto"/>
              <w:ind w:firstLine="0"/>
              <w:jc w:val="right"/>
              <w:rPr>
                <w:rFonts w:cs="Times New Roman"/>
              </w:rPr>
            </w:pPr>
            <w:r>
              <w:rPr>
                <w:rFonts w:cs="Times New Roman"/>
              </w:rPr>
              <w:t>1792,003</w:t>
            </w:r>
          </w:p>
        </w:tc>
        <w:tc>
          <w:tcPr>
            <w:tcW w:w="1136" w:type="dxa"/>
            <w:tcBorders>
              <w:top w:val="single" w:sz="4" w:space="0" w:color="000000"/>
              <w:left w:val="single" w:sz="4" w:space="0" w:color="000000"/>
              <w:bottom w:val="single" w:sz="4" w:space="0" w:color="000000"/>
              <w:right w:val="single" w:sz="4" w:space="0" w:color="000000"/>
            </w:tcBorders>
          </w:tcPr>
          <w:p w14:paraId="333BED5A" w14:textId="77777777" w:rsidR="00267B1C" w:rsidRDefault="00267B1C" w:rsidP="004263F0">
            <w:pPr>
              <w:pStyle w:val="12"/>
              <w:tabs>
                <w:tab w:val="left" w:pos="709"/>
              </w:tabs>
              <w:spacing w:line="240" w:lineRule="auto"/>
              <w:ind w:firstLine="0"/>
              <w:jc w:val="right"/>
              <w:rPr>
                <w:rFonts w:cs="Times New Roman"/>
              </w:rPr>
            </w:pPr>
            <w:r>
              <w:rPr>
                <w:rFonts w:cs="Times New Roman"/>
              </w:rPr>
              <w:t>2618,933</w:t>
            </w:r>
          </w:p>
        </w:tc>
        <w:tc>
          <w:tcPr>
            <w:tcW w:w="1136" w:type="dxa"/>
            <w:tcBorders>
              <w:top w:val="single" w:sz="4" w:space="0" w:color="000000"/>
              <w:left w:val="single" w:sz="4" w:space="0" w:color="000000"/>
              <w:bottom w:val="single" w:sz="4" w:space="0" w:color="000000"/>
              <w:right w:val="single" w:sz="4" w:space="0" w:color="000000"/>
            </w:tcBorders>
          </w:tcPr>
          <w:p w14:paraId="1D0D7708" w14:textId="77777777" w:rsidR="00267B1C" w:rsidRDefault="00267B1C" w:rsidP="004263F0">
            <w:pPr>
              <w:pStyle w:val="12"/>
              <w:tabs>
                <w:tab w:val="left" w:pos="709"/>
              </w:tabs>
              <w:spacing w:line="240" w:lineRule="auto"/>
              <w:ind w:firstLine="0"/>
              <w:jc w:val="right"/>
              <w:rPr>
                <w:rFonts w:cs="Times New Roman"/>
              </w:rPr>
            </w:pPr>
            <w:r>
              <w:rPr>
                <w:rFonts w:cs="Times New Roman"/>
              </w:rPr>
              <w:t>2425,961</w:t>
            </w:r>
          </w:p>
        </w:tc>
        <w:tc>
          <w:tcPr>
            <w:tcW w:w="1156" w:type="dxa"/>
            <w:tcBorders>
              <w:top w:val="single" w:sz="4" w:space="0" w:color="000000"/>
              <w:left w:val="single" w:sz="4" w:space="0" w:color="000000"/>
              <w:bottom w:val="single" w:sz="4" w:space="0" w:color="000000"/>
              <w:right w:val="single" w:sz="4" w:space="0" w:color="000000"/>
            </w:tcBorders>
          </w:tcPr>
          <w:p w14:paraId="289C1F83" w14:textId="60C09A42" w:rsidR="00267B1C" w:rsidRDefault="00267B1C" w:rsidP="004263F0">
            <w:pPr>
              <w:pStyle w:val="12"/>
              <w:tabs>
                <w:tab w:val="left" w:pos="709"/>
              </w:tabs>
              <w:spacing w:line="240" w:lineRule="auto"/>
              <w:ind w:firstLine="0"/>
              <w:jc w:val="right"/>
              <w:rPr>
                <w:rFonts w:cs="Times New Roman"/>
              </w:rPr>
            </w:pPr>
            <w:r>
              <w:rPr>
                <w:rFonts w:cs="Times New Roman"/>
              </w:rPr>
              <w:t>22</w:t>
            </w:r>
            <w:r w:rsidR="00C5590A">
              <w:rPr>
                <w:rFonts w:cs="Times New Roman"/>
              </w:rPr>
              <w:t>81,214</w:t>
            </w:r>
          </w:p>
        </w:tc>
      </w:tr>
      <w:tr w:rsidR="00267B1C" w14:paraId="6B8450DE"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0A4DC58E" w14:textId="77777777" w:rsidR="00267B1C" w:rsidRDefault="00267B1C" w:rsidP="004263F0">
            <w:pPr>
              <w:pStyle w:val="12"/>
              <w:tabs>
                <w:tab w:val="left" w:pos="709"/>
              </w:tabs>
              <w:spacing w:line="240" w:lineRule="auto"/>
              <w:ind w:firstLine="0"/>
              <w:jc w:val="both"/>
              <w:rPr>
                <w:rFonts w:cs="Times New Roman"/>
              </w:rPr>
            </w:pPr>
            <w:r>
              <w:rPr>
                <w:rFonts w:cs="Times New Roman"/>
              </w:rPr>
              <w:t>Индексы производства продукции с/х в хозяйствах всех категорий, %</w:t>
            </w:r>
          </w:p>
        </w:tc>
        <w:tc>
          <w:tcPr>
            <w:tcW w:w="1134" w:type="dxa"/>
            <w:tcBorders>
              <w:top w:val="single" w:sz="4" w:space="0" w:color="000000"/>
              <w:left w:val="single" w:sz="4" w:space="0" w:color="000000"/>
              <w:bottom w:val="single" w:sz="4" w:space="0" w:color="000000"/>
              <w:right w:val="single" w:sz="4" w:space="0" w:color="000000"/>
            </w:tcBorders>
          </w:tcPr>
          <w:p w14:paraId="64A09D71" w14:textId="77777777" w:rsidR="00267B1C" w:rsidRDefault="00267B1C" w:rsidP="004263F0">
            <w:pPr>
              <w:pStyle w:val="12"/>
              <w:tabs>
                <w:tab w:val="left" w:pos="709"/>
              </w:tabs>
              <w:spacing w:line="240" w:lineRule="auto"/>
              <w:ind w:firstLine="0"/>
              <w:jc w:val="right"/>
              <w:rPr>
                <w:rFonts w:cs="Times New Roman"/>
              </w:rPr>
            </w:pPr>
            <w:r>
              <w:rPr>
                <w:rFonts w:cs="Times New Roman"/>
              </w:rPr>
              <w:t>92,9</w:t>
            </w:r>
          </w:p>
        </w:tc>
        <w:tc>
          <w:tcPr>
            <w:tcW w:w="1136" w:type="dxa"/>
            <w:tcBorders>
              <w:top w:val="single" w:sz="4" w:space="0" w:color="000000"/>
              <w:left w:val="single" w:sz="4" w:space="0" w:color="000000"/>
              <w:bottom w:val="single" w:sz="4" w:space="0" w:color="000000"/>
              <w:right w:val="single" w:sz="4" w:space="0" w:color="000000"/>
            </w:tcBorders>
          </w:tcPr>
          <w:p w14:paraId="00C4F57C" w14:textId="77777777" w:rsidR="00267B1C" w:rsidRDefault="00267B1C" w:rsidP="004263F0">
            <w:pPr>
              <w:pStyle w:val="12"/>
              <w:tabs>
                <w:tab w:val="left" w:pos="709"/>
              </w:tabs>
              <w:spacing w:line="240" w:lineRule="auto"/>
              <w:ind w:firstLine="0"/>
              <w:jc w:val="right"/>
              <w:rPr>
                <w:rFonts w:cs="Times New Roman"/>
              </w:rPr>
            </w:pPr>
            <w:r>
              <w:rPr>
                <w:rFonts w:cs="Times New Roman"/>
              </w:rPr>
              <w:t>121,2</w:t>
            </w:r>
          </w:p>
        </w:tc>
        <w:tc>
          <w:tcPr>
            <w:tcW w:w="1136" w:type="dxa"/>
            <w:tcBorders>
              <w:top w:val="single" w:sz="4" w:space="0" w:color="000000"/>
              <w:left w:val="single" w:sz="4" w:space="0" w:color="000000"/>
              <w:bottom w:val="single" w:sz="4" w:space="0" w:color="000000"/>
              <w:right w:val="single" w:sz="4" w:space="0" w:color="000000"/>
            </w:tcBorders>
          </w:tcPr>
          <w:p w14:paraId="1F0A4C13" w14:textId="77777777" w:rsidR="00267B1C" w:rsidRDefault="00267B1C" w:rsidP="004263F0">
            <w:pPr>
              <w:pStyle w:val="12"/>
              <w:tabs>
                <w:tab w:val="left" w:pos="709"/>
              </w:tabs>
              <w:spacing w:line="240" w:lineRule="auto"/>
              <w:ind w:firstLine="0"/>
              <w:jc w:val="right"/>
              <w:rPr>
                <w:rFonts w:cs="Times New Roman"/>
              </w:rPr>
            </w:pPr>
            <w:r>
              <w:rPr>
                <w:rFonts w:cs="Times New Roman"/>
              </w:rPr>
              <w:t>95,1</w:t>
            </w:r>
          </w:p>
        </w:tc>
        <w:tc>
          <w:tcPr>
            <w:tcW w:w="1156" w:type="dxa"/>
            <w:tcBorders>
              <w:top w:val="single" w:sz="4" w:space="0" w:color="000000"/>
              <w:left w:val="single" w:sz="4" w:space="0" w:color="000000"/>
              <w:bottom w:val="single" w:sz="4" w:space="0" w:color="000000"/>
              <w:right w:val="single" w:sz="4" w:space="0" w:color="000000"/>
            </w:tcBorders>
          </w:tcPr>
          <w:p w14:paraId="691526F4" w14:textId="037B16A2" w:rsidR="00267B1C" w:rsidRDefault="00267B1C" w:rsidP="004263F0">
            <w:pPr>
              <w:pStyle w:val="12"/>
              <w:tabs>
                <w:tab w:val="left" w:pos="709"/>
              </w:tabs>
              <w:spacing w:line="240" w:lineRule="auto"/>
              <w:ind w:firstLine="0"/>
              <w:jc w:val="right"/>
              <w:rPr>
                <w:rFonts w:cs="Times New Roman"/>
              </w:rPr>
            </w:pPr>
            <w:r w:rsidRPr="0042581B">
              <w:rPr>
                <w:rFonts w:cs="Times New Roman"/>
              </w:rPr>
              <w:t>9</w:t>
            </w:r>
            <w:r w:rsidR="0042581B" w:rsidRPr="0042581B">
              <w:rPr>
                <w:rFonts w:cs="Times New Roman"/>
              </w:rPr>
              <w:t>6</w:t>
            </w:r>
          </w:p>
        </w:tc>
      </w:tr>
      <w:tr w:rsidR="00267B1C" w14:paraId="25DE9EBA"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4E1F3E4C" w14:textId="77777777" w:rsidR="00267B1C" w:rsidRDefault="00267B1C" w:rsidP="004263F0">
            <w:pPr>
              <w:pStyle w:val="12"/>
              <w:tabs>
                <w:tab w:val="left" w:pos="709"/>
              </w:tabs>
              <w:spacing w:line="240" w:lineRule="auto"/>
              <w:ind w:firstLine="0"/>
              <w:jc w:val="both"/>
              <w:rPr>
                <w:rFonts w:cs="Times New Roman"/>
              </w:rPr>
            </w:pPr>
            <w:r>
              <w:rPr>
                <w:rFonts w:cs="Times New Roman"/>
              </w:rPr>
              <w:t>Доля Пограничного МО в валовой продукции с/х Приморского края, %</w:t>
            </w:r>
          </w:p>
        </w:tc>
        <w:tc>
          <w:tcPr>
            <w:tcW w:w="1134" w:type="dxa"/>
            <w:tcBorders>
              <w:top w:val="single" w:sz="4" w:space="0" w:color="000000"/>
              <w:left w:val="single" w:sz="4" w:space="0" w:color="000000"/>
              <w:bottom w:val="single" w:sz="4" w:space="0" w:color="000000"/>
              <w:right w:val="single" w:sz="4" w:space="0" w:color="000000"/>
            </w:tcBorders>
          </w:tcPr>
          <w:p w14:paraId="1FA5C7F2" w14:textId="5CC42D34" w:rsidR="00267B1C" w:rsidRDefault="00267B1C" w:rsidP="004263F0">
            <w:pPr>
              <w:pStyle w:val="12"/>
              <w:tabs>
                <w:tab w:val="left" w:pos="709"/>
              </w:tabs>
              <w:spacing w:line="240" w:lineRule="auto"/>
              <w:ind w:firstLine="0"/>
              <w:jc w:val="right"/>
              <w:rPr>
                <w:rFonts w:cs="Times New Roman"/>
              </w:rPr>
            </w:pPr>
            <w:r>
              <w:rPr>
                <w:rFonts w:cs="Times New Roman"/>
              </w:rPr>
              <w:t>4,02</w:t>
            </w:r>
          </w:p>
        </w:tc>
        <w:tc>
          <w:tcPr>
            <w:tcW w:w="1136" w:type="dxa"/>
            <w:tcBorders>
              <w:top w:val="single" w:sz="4" w:space="0" w:color="000000"/>
              <w:left w:val="single" w:sz="4" w:space="0" w:color="000000"/>
              <w:bottom w:val="single" w:sz="4" w:space="0" w:color="000000"/>
              <w:right w:val="single" w:sz="4" w:space="0" w:color="000000"/>
            </w:tcBorders>
          </w:tcPr>
          <w:p w14:paraId="35F45CB1" w14:textId="6D071DCC" w:rsidR="00267B1C" w:rsidRDefault="00267B1C" w:rsidP="004263F0">
            <w:pPr>
              <w:pStyle w:val="12"/>
              <w:tabs>
                <w:tab w:val="left" w:pos="709"/>
              </w:tabs>
              <w:spacing w:line="240" w:lineRule="auto"/>
              <w:ind w:firstLine="0"/>
              <w:jc w:val="right"/>
              <w:rPr>
                <w:rFonts w:cs="Times New Roman"/>
              </w:rPr>
            </w:pPr>
            <w:r>
              <w:rPr>
                <w:rFonts w:cs="Times New Roman"/>
              </w:rPr>
              <w:t>4,18</w:t>
            </w:r>
          </w:p>
        </w:tc>
        <w:tc>
          <w:tcPr>
            <w:tcW w:w="1136" w:type="dxa"/>
            <w:tcBorders>
              <w:top w:val="single" w:sz="4" w:space="0" w:color="000000"/>
              <w:left w:val="single" w:sz="4" w:space="0" w:color="000000"/>
              <w:bottom w:val="single" w:sz="4" w:space="0" w:color="000000"/>
              <w:right w:val="single" w:sz="4" w:space="0" w:color="000000"/>
            </w:tcBorders>
          </w:tcPr>
          <w:p w14:paraId="7A94BA9A" w14:textId="450F0941" w:rsidR="00267B1C" w:rsidRDefault="00267B1C" w:rsidP="004263F0">
            <w:pPr>
              <w:pStyle w:val="12"/>
              <w:tabs>
                <w:tab w:val="left" w:pos="709"/>
              </w:tabs>
              <w:spacing w:line="240" w:lineRule="auto"/>
              <w:ind w:firstLine="0"/>
              <w:jc w:val="right"/>
              <w:rPr>
                <w:rFonts w:cs="Times New Roman"/>
              </w:rPr>
            </w:pPr>
            <w:r>
              <w:rPr>
                <w:rFonts w:cs="Times New Roman"/>
              </w:rPr>
              <w:t>3,49</w:t>
            </w:r>
          </w:p>
        </w:tc>
        <w:tc>
          <w:tcPr>
            <w:tcW w:w="1156" w:type="dxa"/>
            <w:tcBorders>
              <w:top w:val="single" w:sz="4" w:space="0" w:color="000000"/>
              <w:left w:val="single" w:sz="4" w:space="0" w:color="000000"/>
              <w:bottom w:val="single" w:sz="4" w:space="0" w:color="000000"/>
              <w:right w:val="single" w:sz="4" w:space="0" w:color="000000"/>
            </w:tcBorders>
          </w:tcPr>
          <w:p w14:paraId="36C7B103" w14:textId="349AF8AF" w:rsidR="00267B1C" w:rsidRDefault="00C5590A" w:rsidP="004263F0">
            <w:pPr>
              <w:pStyle w:val="12"/>
              <w:tabs>
                <w:tab w:val="left" w:pos="709"/>
              </w:tabs>
              <w:spacing w:line="240" w:lineRule="auto"/>
              <w:ind w:firstLine="0"/>
              <w:jc w:val="right"/>
              <w:rPr>
                <w:rFonts w:cs="Times New Roman"/>
              </w:rPr>
            </w:pPr>
            <w:r>
              <w:rPr>
                <w:rFonts w:cs="Times New Roman"/>
              </w:rPr>
              <w:t>3,36</w:t>
            </w:r>
          </w:p>
        </w:tc>
      </w:tr>
      <w:tr w:rsidR="00267B1C" w14:paraId="7DE1D629"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687C08DB" w14:textId="77777777" w:rsidR="00267B1C" w:rsidRDefault="00267B1C" w:rsidP="004263F0">
            <w:pPr>
              <w:pStyle w:val="12"/>
              <w:tabs>
                <w:tab w:val="left" w:pos="709"/>
              </w:tabs>
              <w:spacing w:line="240" w:lineRule="auto"/>
              <w:ind w:firstLine="0"/>
              <w:jc w:val="both"/>
              <w:rPr>
                <w:rFonts w:cs="Times New Roman"/>
              </w:rPr>
            </w:pPr>
            <w:r>
              <w:rPr>
                <w:rFonts w:cs="Times New Roman"/>
              </w:rPr>
              <w:t>Валовая продукция растениеводства, млн. руб.</w:t>
            </w:r>
          </w:p>
        </w:tc>
        <w:tc>
          <w:tcPr>
            <w:tcW w:w="1134" w:type="dxa"/>
            <w:tcBorders>
              <w:top w:val="single" w:sz="4" w:space="0" w:color="000000"/>
              <w:left w:val="single" w:sz="4" w:space="0" w:color="000000"/>
              <w:bottom w:val="single" w:sz="4" w:space="0" w:color="000000"/>
              <w:right w:val="single" w:sz="4" w:space="0" w:color="000000"/>
            </w:tcBorders>
          </w:tcPr>
          <w:p w14:paraId="796C97BE" w14:textId="77777777" w:rsidR="00267B1C" w:rsidRDefault="00267B1C" w:rsidP="004263F0">
            <w:pPr>
              <w:pStyle w:val="12"/>
              <w:tabs>
                <w:tab w:val="left" w:pos="709"/>
              </w:tabs>
              <w:spacing w:line="240" w:lineRule="auto"/>
              <w:ind w:firstLine="0"/>
              <w:jc w:val="right"/>
              <w:rPr>
                <w:rFonts w:cs="Times New Roman"/>
              </w:rPr>
            </w:pPr>
            <w:r>
              <w:rPr>
                <w:rFonts w:cs="Times New Roman"/>
              </w:rPr>
              <w:t>1439,685</w:t>
            </w:r>
          </w:p>
        </w:tc>
        <w:tc>
          <w:tcPr>
            <w:tcW w:w="1136" w:type="dxa"/>
            <w:tcBorders>
              <w:top w:val="single" w:sz="4" w:space="0" w:color="000000"/>
              <w:left w:val="single" w:sz="4" w:space="0" w:color="000000"/>
              <w:bottom w:val="single" w:sz="4" w:space="0" w:color="000000"/>
              <w:right w:val="single" w:sz="4" w:space="0" w:color="000000"/>
            </w:tcBorders>
          </w:tcPr>
          <w:p w14:paraId="56063A39" w14:textId="77777777" w:rsidR="00267B1C" w:rsidRDefault="00267B1C" w:rsidP="004263F0">
            <w:pPr>
              <w:pStyle w:val="12"/>
              <w:tabs>
                <w:tab w:val="left" w:pos="709"/>
              </w:tabs>
              <w:spacing w:line="240" w:lineRule="auto"/>
              <w:ind w:firstLine="0"/>
              <w:jc w:val="right"/>
              <w:rPr>
                <w:rFonts w:cs="Times New Roman"/>
              </w:rPr>
            </w:pPr>
            <w:r>
              <w:rPr>
                <w:rFonts w:cs="Times New Roman"/>
              </w:rPr>
              <w:t>2205,567</w:t>
            </w:r>
          </w:p>
        </w:tc>
        <w:tc>
          <w:tcPr>
            <w:tcW w:w="1136" w:type="dxa"/>
            <w:tcBorders>
              <w:top w:val="single" w:sz="4" w:space="0" w:color="000000"/>
              <w:left w:val="single" w:sz="4" w:space="0" w:color="000000"/>
              <w:bottom w:val="single" w:sz="4" w:space="0" w:color="000000"/>
              <w:right w:val="single" w:sz="4" w:space="0" w:color="000000"/>
            </w:tcBorders>
          </w:tcPr>
          <w:p w14:paraId="47F4939E" w14:textId="77777777" w:rsidR="00267B1C" w:rsidRDefault="00267B1C" w:rsidP="004263F0">
            <w:pPr>
              <w:pStyle w:val="12"/>
              <w:tabs>
                <w:tab w:val="left" w:pos="709"/>
              </w:tabs>
              <w:spacing w:line="240" w:lineRule="auto"/>
              <w:ind w:firstLine="0"/>
              <w:jc w:val="right"/>
              <w:rPr>
                <w:rFonts w:cs="Times New Roman"/>
              </w:rPr>
            </w:pPr>
            <w:r>
              <w:rPr>
                <w:rFonts w:cs="Times New Roman"/>
              </w:rPr>
              <w:t>2005,398</w:t>
            </w:r>
          </w:p>
          <w:p w14:paraId="0CCFF85B" w14:textId="4F034EB5" w:rsidR="00267B1C" w:rsidRDefault="00267B1C" w:rsidP="004263F0">
            <w:pPr>
              <w:pStyle w:val="12"/>
              <w:tabs>
                <w:tab w:val="left" w:pos="709"/>
              </w:tabs>
              <w:spacing w:line="240" w:lineRule="auto"/>
              <w:ind w:firstLine="0"/>
              <w:jc w:val="right"/>
              <w:rPr>
                <w:rFonts w:cs="Times New Roman"/>
              </w:rPr>
            </w:pPr>
          </w:p>
        </w:tc>
        <w:tc>
          <w:tcPr>
            <w:tcW w:w="1156" w:type="dxa"/>
            <w:tcBorders>
              <w:top w:val="single" w:sz="4" w:space="0" w:color="000000"/>
              <w:left w:val="single" w:sz="4" w:space="0" w:color="000000"/>
              <w:bottom w:val="single" w:sz="4" w:space="0" w:color="000000"/>
              <w:right w:val="single" w:sz="4" w:space="0" w:color="000000"/>
            </w:tcBorders>
          </w:tcPr>
          <w:p w14:paraId="21777A60" w14:textId="11CC5D44" w:rsidR="00267B1C" w:rsidRDefault="00267B1C" w:rsidP="004263F0">
            <w:pPr>
              <w:pStyle w:val="12"/>
              <w:tabs>
                <w:tab w:val="left" w:pos="709"/>
              </w:tabs>
              <w:spacing w:line="240" w:lineRule="auto"/>
              <w:ind w:firstLine="0"/>
              <w:jc w:val="right"/>
              <w:rPr>
                <w:rFonts w:cs="Times New Roman"/>
              </w:rPr>
            </w:pPr>
            <w:r>
              <w:rPr>
                <w:rFonts w:cs="Times New Roman"/>
              </w:rPr>
              <w:t>1</w:t>
            </w:r>
            <w:r w:rsidR="00C5590A">
              <w:rPr>
                <w:rFonts w:cs="Times New Roman"/>
              </w:rPr>
              <w:t>906,522</w:t>
            </w:r>
          </w:p>
          <w:p w14:paraId="7F9E7B01" w14:textId="5F8ED052" w:rsidR="00267B1C" w:rsidRDefault="00267B1C" w:rsidP="004263F0">
            <w:pPr>
              <w:pStyle w:val="12"/>
              <w:tabs>
                <w:tab w:val="left" w:pos="709"/>
              </w:tabs>
              <w:spacing w:line="240" w:lineRule="auto"/>
              <w:ind w:firstLine="0"/>
              <w:jc w:val="right"/>
              <w:rPr>
                <w:rFonts w:cs="Times New Roman"/>
              </w:rPr>
            </w:pPr>
          </w:p>
        </w:tc>
      </w:tr>
      <w:tr w:rsidR="00267B1C" w14:paraId="7CB90813"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5BE1EC63" w14:textId="77777777" w:rsidR="00267B1C" w:rsidRDefault="00267B1C" w:rsidP="004263F0">
            <w:pPr>
              <w:pStyle w:val="12"/>
              <w:tabs>
                <w:tab w:val="left" w:pos="709"/>
              </w:tabs>
              <w:spacing w:line="240" w:lineRule="auto"/>
              <w:ind w:firstLine="0"/>
              <w:jc w:val="both"/>
              <w:rPr>
                <w:rFonts w:cs="Times New Roman"/>
              </w:rPr>
            </w:pPr>
            <w:r>
              <w:rPr>
                <w:rFonts w:cs="Times New Roman"/>
              </w:rPr>
              <w:t>Валовая продукция животноводства, млн. руб.</w:t>
            </w:r>
          </w:p>
        </w:tc>
        <w:tc>
          <w:tcPr>
            <w:tcW w:w="1134" w:type="dxa"/>
            <w:tcBorders>
              <w:top w:val="single" w:sz="4" w:space="0" w:color="000000"/>
              <w:left w:val="single" w:sz="4" w:space="0" w:color="000000"/>
              <w:bottom w:val="single" w:sz="4" w:space="0" w:color="000000"/>
              <w:right w:val="single" w:sz="4" w:space="0" w:color="000000"/>
            </w:tcBorders>
          </w:tcPr>
          <w:p w14:paraId="053677CC" w14:textId="77777777" w:rsidR="00267B1C" w:rsidRDefault="00267B1C" w:rsidP="004263F0">
            <w:pPr>
              <w:pStyle w:val="12"/>
              <w:tabs>
                <w:tab w:val="left" w:pos="709"/>
              </w:tabs>
              <w:spacing w:line="240" w:lineRule="auto"/>
              <w:ind w:firstLine="0"/>
              <w:jc w:val="right"/>
              <w:rPr>
                <w:rFonts w:cs="Times New Roman"/>
              </w:rPr>
            </w:pPr>
            <w:r>
              <w:rPr>
                <w:rFonts w:cs="Times New Roman"/>
              </w:rPr>
              <w:t>352,318</w:t>
            </w:r>
          </w:p>
        </w:tc>
        <w:tc>
          <w:tcPr>
            <w:tcW w:w="1136" w:type="dxa"/>
            <w:tcBorders>
              <w:top w:val="single" w:sz="4" w:space="0" w:color="000000"/>
              <w:left w:val="single" w:sz="4" w:space="0" w:color="000000"/>
              <w:bottom w:val="single" w:sz="4" w:space="0" w:color="000000"/>
              <w:right w:val="single" w:sz="4" w:space="0" w:color="000000"/>
            </w:tcBorders>
          </w:tcPr>
          <w:p w14:paraId="159E7AD2" w14:textId="77777777" w:rsidR="00267B1C" w:rsidRDefault="00267B1C" w:rsidP="004263F0">
            <w:pPr>
              <w:pStyle w:val="12"/>
              <w:tabs>
                <w:tab w:val="left" w:pos="709"/>
              </w:tabs>
              <w:spacing w:line="240" w:lineRule="auto"/>
              <w:ind w:firstLine="0"/>
              <w:jc w:val="right"/>
              <w:rPr>
                <w:rFonts w:cs="Times New Roman"/>
              </w:rPr>
            </w:pPr>
            <w:r>
              <w:rPr>
                <w:rFonts w:cs="Times New Roman"/>
              </w:rPr>
              <w:t>413,366</w:t>
            </w:r>
          </w:p>
        </w:tc>
        <w:tc>
          <w:tcPr>
            <w:tcW w:w="1136" w:type="dxa"/>
            <w:tcBorders>
              <w:top w:val="single" w:sz="4" w:space="0" w:color="000000"/>
              <w:left w:val="single" w:sz="4" w:space="0" w:color="000000"/>
              <w:bottom w:val="single" w:sz="4" w:space="0" w:color="000000"/>
              <w:right w:val="single" w:sz="4" w:space="0" w:color="000000"/>
            </w:tcBorders>
          </w:tcPr>
          <w:p w14:paraId="7BDA761E" w14:textId="77777777" w:rsidR="00267B1C" w:rsidRDefault="00267B1C" w:rsidP="004263F0">
            <w:pPr>
              <w:pStyle w:val="12"/>
              <w:tabs>
                <w:tab w:val="left" w:pos="709"/>
              </w:tabs>
              <w:spacing w:line="240" w:lineRule="auto"/>
              <w:ind w:firstLine="0"/>
              <w:jc w:val="right"/>
              <w:rPr>
                <w:rFonts w:cs="Times New Roman"/>
              </w:rPr>
            </w:pPr>
            <w:r>
              <w:rPr>
                <w:rFonts w:cs="Times New Roman"/>
              </w:rPr>
              <w:t>420,563</w:t>
            </w:r>
          </w:p>
          <w:p w14:paraId="06F26712" w14:textId="470C2498" w:rsidR="00267B1C" w:rsidRDefault="00267B1C" w:rsidP="004263F0">
            <w:pPr>
              <w:pStyle w:val="12"/>
              <w:tabs>
                <w:tab w:val="left" w:pos="709"/>
              </w:tabs>
              <w:spacing w:line="240" w:lineRule="auto"/>
              <w:ind w:firstLine="0"/>
              <w:jc w:val="right"/>
              <w:rPr>
                <w:rFonts w:cs="Times New Roman"/>
              </w:rPr>
            </w:pPr>
          </w:p>
        </w:tc>
        <w:tc>
          <w:tcPr>
            <w:tcW w:w="1156" w:type="dxa"/>
            <w:tcBorders>
              <w:top w:val="single" w:sz="4" w:space="0" w:color="000000"/>
              <w:left w:val="single" w:sz="4" w:space="0" w:color="000000"/>
              <w:bottom w:val="single" w:sz="4" w:space="0" w:color="000000"/>
              <w:right w:val="single" w:sz="4" w:space="0" w:color="000000"/>
            </w:tcBorders>
          </w:tcPr>
          <w:p w14:paraId="1C68CEEB" w14:textId="16578401" w:rsidR="00267B1C" w:rsidRDefault="00C5590A" w:rsidP="004263F0">
            <w:pPr>
              <w:pStyle w:val="12"/>
              <w:tabs>
                <w:tab w:val="left" w:pos="709"/>
              </w:tabs>
              <w:spacing w:line="240" w:lineRule="auto"/>
              <w:ind w:firstLine="0"/>
              <w:jc w:val="right"/>
              <w:rPr>
                <w:rFonts w:cs="Times New Roman"/>
              </w:rPr>
            </w:pPr>
            <w:r>
              <w:rPr>
                <w:rFonts w:cs="Times New Roman"/>
              </w:rPr>
              <w:t>374,692</w:t>
            </w:r>
          </w:p>
          <w:p w14:paraId="7BD6DBBE" w14:textId="1D8AC590" w:rsidR="00267B1C" w:rsidRDefault="00267B1C" w:rsidP="004263F0">
            <w:pPr>
              <w:pStyle w:val="12"/>
              <w:tabs>
                <w:tab w:val="left" w:pos="709"/>
              </w:tabs>
              <w:spacing w:line="240" w:lineRule="auto"/>
              <w:ind w:firstLine="0"/>
              <w:jc w:val="right"/>
              <w:rPr>
                <w:rFonts w:cs="Times New Roman"/>
              </w:rPr>
            </w:pPr>
          </w:p>
        </w:tc>
      </w:tr>
      <w:tr w:rsidR="00267B1C" w14:paraId="07938FE1"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6177AB13" w14:textId="77777777" w:rsidR="00267B1C" w:rsidRDefault="00267B1C" w:rsidP="004263F0">
            <w:pPr>
              <w:pStyle w:val="12"/>
              <w:tabs>
                <w:tab w:val="left" w:pos="709"/>
              </w:tabs>
              <w:spacing w:line="240" w:lineRule="auto"/>
              <w:ind w:firstLine="0"/>
              <w:jc w:val="both"/>
              <w:rPr>
                <w:rFonts w:cs="Times New Roman"/>
              </w:rPr>
            </w:pPr>
            <w:r>
              <w:rPr>
                <w:rFonts w:cs="Times New Roman"/>
              </w:rPr>
              <w:t>Посевные площади сельскохозяйственных культур, га</w:t>
            </w:r>
          </w:p>
        </w:tc>
        <w:tc>
          <w:tcPr>
            <w:tcW w:w="1134" w:type="dxa"/>
            <w:tcBorders>
              <w:top w:val="single" w:sz="4" w:space="0" w:color="000000"/>
              <w:left w:val="single" w:sz="4" w:space="0" w:color="000000"/>
              <w:bottom w:val="single" w:sz="4" w:space="0" w:color="000000"/>
              <w:right w:val="single" w:sz="4" w:space="0" w:color="000000"/>
            </w:tcBorders>
          </w:tcPr>
          <w:p w14:paraId="46EAE094" w14:textId="77777777" w:rsidR="00267B1C" w:rsidRDefault="00267B1C" w:rsidP="004263F0">
            <w:pPr>
              <w:pStyle w:val="12"/>
              <w:tabs>
                <w:tab w:val="left" w:pos="709"/>
              </w:tabs>
              <w:spacing w:line="240" w:lineRule="auto"/>
              <w:ind w:firstLine="0"/>
              <w:jc w:val="right"/>
              <w:rPr>
                <w:rFonts w:cs="Times New Roman"/>
              </w:rPr>
            </w:pPr>
            <w:r>
              <w:rPr>
                <w:rFonts w:cs="Times New Roman"/>
              </w:rPr>
              <w:t>29 356</w:t>
            </w:r>
          </w:p>
        </w:tc>
        <w:tc>
          <w:tcPr>
            <w:tcW w:w="1136" w:type="dxa"/>
            <w:tcBorders>
              <w:top w:val="single" w:sz="4" w:space="0" w:color="000000"/>
              <w:left w:val="single" w:sz="4" w:space="0" w:color="000000"/>
              <w:bottom w:val="single" w:sz="4" w:space="0" w:color="000000"/>
              <w:right w:val="single" w:sz="4" w:space="0" w:color="000000"/>
            </w:tcBorders>
          </w:tcPr>
          <w:p w14:paraId="3BB65E17" w14:textId="77777777" w:rsidR="00267B1C" w:rsidRDefault="00267B1C" w:rsidP="004263F0">
            <w:pPr>
              <w:pStyle w:val="12"/>
              <w:tabs>
                <w:tab w:val="left" w:pos="709"/>
              </w:tabs>
              <w:spacing w:line="240" w:lineRule="auto"/>
              <w:ind w:firstLine="0"/>
              <w:jc w:val="right"/>
              <w:rPr>
                <w:rFonts w:cs="Times New Roman"/>
              </w:rPr>
            </w:pPr>
            <w:r>
              <w:rPr>
                <w:rFonts w:cs="Times New Roman"/>
              </w:rPr>
              <w:t>28 493</w:t>
            </w:r>
          </w:p>
        </w:tc>
        <w:tc>
          <w:tcPr>
            <w:tcW w:w="1136" w:type="dxa"/>
            <w:tcBorders>
              <w:top w:val="single" w:sz="4" w:space="0" w:color="000000"/>
              <w:left w:val="single" w:sz="4" w:space="0" w:color="000000"/>
              <w:bottom w:val="single" w:sz="4" w:space="0" w:color="000000"/>
              <w:right w:val="single" w:sz="4" w:space="0" w:color="000000"/>
            </w:tcBorders>
          </w:tcPr>
          <w:p w14:paraId="5E446767" w14:textId="77777777" w:rsidR="00267B1C" w:rsidRDefault="00267B1C" w:rsidP="004263F0">
            <w:pPr>
              <w:pStyle w:val="12"/>
              <w:tabs>
                <w:tab w:val="left" w:pos="709"/>
              </w:tabs>
              <w:spacing w:line="240" w:lineRule="auto"/>
              <w:ind w:firstLine="0"/>
              <w:jc w:val="right"/>
              <w:rPr>
                <w:rFonts w:cs="Times New Roman"/>
              </w:rPr>
            </w:pPr>
            <w:r>
              <w:rPr>
                <w:rFonts w:cs="Times New Roman"/>
              </w:rPr>
              <w:t>30 153</w:t>
            </w:r>
          </w:p>
        </w:tc>
        <w:tc>
          <w:tcPr>
            <w:tcW w:w="1156" w:type="dxa"/>
            <w:tcBorders>
              <w:top w:val="single" w:sz="4" w:space="0" w:color="000000"/>
              <w:left w:val="single" w:sz="4" w:space="0" w:color="000000"/>
              <w:bottom w:val="single" w:sz="4" w:space="0" w:color="000000"/>
              <w:right w:val="single" w:sz="4" w:space="0" w:color="000000"/>
            </w:tcBorders>
          </w:tcPr>
          <w:p w14:paraId="013FCC77"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28312,8</w:t>
            </w:r>
          </w:p>
        </w:tc>
      </w:tr>
      <w:tr w:rsidR="00267B1C" w14:paraId="1C3881E1"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43036961" w14:textId="77777777" w:rsidR="00267B1C" w:rsidRDefault="00267B1C" w:rsidP="004263F0">
            <w:pPr>
              <w:pStyle w:val="12"/>
              <w:tabs>
                <w:tab w:val="left" w:pos="709"/>
              </w:tabs>
              <w:spacing w:line="240" w:lineRule="auto"/>
              <w:ind w:firstLine="0"/>
              <w:jc w:val="both"/>
              <w:rPr>
                <w:rFonts w:cs="Times New Roman"/>
              </w:rPr>
            </w:pPr>
            <w:r>
              <w:rPr>
                <w:rFonts w:cs="Times New Roman"/>
              </w:rPr>
              <w:t>Доля Пограничного МО в посевных площадях сельскохозяйственных культур Приморского края, %</w:t>
            </w:r>
          </w:p>
        </w:tc>
        <w:tc>
          <w:tcPr>
            <w:tcW w:w="1134" w:type="dxa"/>
            <w:tcBorders>
              <w:top w:val="single" w:sz="4" w:space="0" w:color="000000"/>
              <w:left w:val="single" w:sz="4" w:space="0" w:color="000000"/>
              <w:bottom w:val="single" w:sz="4" w:space="0" w:color="000000"/>
              <w:right w:val="single" w:sz="4" w:space="0" w:color="000000"/>
            </w:tcBorders>
          </w:tcPr>
          <w:p w14:paraId="74EE8DE2" w14:textId="0CF28119" w:rsidR="00267B1C" w:rsidRDefault="00267B1C" w:rsidP="004263F0">
            <w:pPr>
              <w:pStyle w:val="12"/>
              <w:tabs>
                <w:tab w:val="left" w:pos="709"/>
              </w:tabs>
              <w:spacing w:line="240" w:lineRule="auto"/>
              <w:ind w:firstLine="0"/>
              <w:jc w:val="right"/>
              <w:rPr>
                <w:rFonts w:cs="Times New Roman"/>
              </w:rPr>
            </w:pPr>
            <w:r>
              <w:rPr>
                <w:rFonts w:cs="Times New Roman"/>
              </w:rPr>
              <w:t>6,53</w:t>
            </w:r>
          </w:p>
        </w:tc>
        <w:tc>
          <w:tcPr>
            <w:tcW w:w="1136" w:type="dxa"/>
            <w:tcBorders>
              <w:top w:val="single" w:sz="4" w:space="0" w:color="000000"/>
              <w:left w:val="single" w:sz="4" w:space="0" w:color="000000"/>
              <w:bottom w:val="single" w:sz="4" w:space="0" w:color="000000"/>
              <w:right w:val="single" w:sz="4" w:space="0" w:color="000000"/>
            </w:tcBorders>
          </w:tcPr>
          <w:p w14:paraId="7EC5FEF3" w14:textId="4E4F5FF7" w:rsidR="00267B1C" w:rsidRDefault="00267B1C" w:rsidP="004263F0">
            <w:pPr>
              <w:pStyle w:val="12"/>
              <w:tabs>
                <w:tab w:val="left" w:pos="709"/>
              </w:tabs>
              <w:spacing w:line="240" w:lineRule="auto"/>
              <w:ind w:firstLine="0"/>
              <w:jc w:val="right"/>
              <w:rPr>
                <w:rFonts w:cs="Times New Roman"/>
              </w:rPr>
            </w:pPr>
            <w:r>
              <w:rPr>
                <w:rFonts w:cs="Times New Roman"/>
              </w:rPr>
              <w:t>5,99</w:t>
            </w:r>
          </w:p>
        </w:tc>
        <w:tc>
          <w:tcPr>
            <w:tcW w:w="1136" w:type="dxa"/>
            <w:tcBorders>
              <w:top w:val="single" w:sz="4" w:space="0" w:color="000000"/>
              <w:left w:val="single" w:sz="4" w:space="0" w:color="000000"/>
              <w:bottom w:val="single" w:sz="4" w:space="0" w:color="000000"/>
              <w:right w:val="single" w:sz="4" w:space="0" w:color="000000"/>
            </w:tcBorders>
          </w:tcPr>
          <w:p w14:paraId="0CD2A731" w14:textId="5621764C" w:rsidR="00267B1C" w:rsidRDefault="00267B1C" w:rsidP="004263F0">
            <w:pPr>
              <w:pStyle w:val="12"/>
              <w:tabs>
                <w:tab w:val="left" w:pos="709"/>
              </w:tabs>
              <w:spacing w:line="240" w:lineRule="auto"/>
              <w:ind w:firstLine="0"/>
              <w:jc w:val="right"/>
              <w:rPr>
                <w:rFonts w:cs="Times New Roman"/>
              </w:rPr>
            </w:pPr>
            <w:r>
              <w:rPr>
                <w:rFonts w:cs="Times New Roman"/>
              </w:rPr>
              <w:t>6,09</w:t>
            </w:r>
          </w:p>
        </w:tc>
        <w:tc>
          <w:tcPr>
            <w:tcW w:w="1156" w:type="dxa"/>
            <w:tcBorders>
              <w:top w:val="single" w:sz="4" w:space="0" w:color="000000"/>
              <w:left w:val="single" w:sz="4" w:space="0" w:color="000000"/>
              <w:bottom w:val="single" w:sz="4" w:space="0" w:color="000000"/>
              <w:right w:val="single" w:sz="4" w:space="0" w:color="000000"/>
            </w:tcBorders>
          </w:tcPr>
          <w:p w14:paraId="0864C078" w14:textId="1CBB2B75" w:rsidR="00267B1C" w:rsidRPr="00AC7A98" w:rsidRDefault="006718CC" w:rsidP="004263F0">
            <w:pPr>
              <w:pStyle w:val="12"/>
              <w:tabs>
                <w:tab w:val="left" w:pos="709"/>
              </w:tabs>
              <w:spacing w:line="240" w:lineRule="auto"/>
              <w:ind w:firstLine="0"/>
              <w:jc w:val="right"/>
              <w:rPr>
                <w:rFonts w:cs="Times New Roman"/>
              </w:rPr>
            </w:pPr>
            <w:r>
              <w:rPr>
                <w:rFonts w:cs="Times New Roman"/>
              </w:rPr>
              <w:t>5,76</w:t>
            </w:r>
          </w:p>
        </w:tc>
      </w:tr>
      <w:tr w:rsidR="00267B1C" w14:paraId="7F9BDE8F" w14:textId="77777777" w:rsidTr="00AC7A98">
        <w:tc>
          <w:tcPr>
            <w:tcW w:w="9495" w:type="dxa"/>
            <w:gridSpan w:val="5"/>
            <w:tcBorders>
              <w:top w:val="single" w:sz="4" w:space="0" w:color="000000"/>
              <w:left w:val="single" w:sz="4" w:space="0" w:color="000000"/>
              <w:bottom w:val="single" w:sz="4" w:space="0" w:color="000000"/>
              <w:right w:val="single" w:sz="4" w:space="0" w:color="000000"/>
            </w:tcBorders>
          </w:tcPr>
          <w:p w14:paraId="3EDB56C0" w14:textId="77777777" w:rsidR="00267B1C" w:rsidRPr="00AC7A98" w:rsidRDefault="00267B1C" w:rsidP="004263F0">
            <w:pPr>
              <w:pStyle w:val="12"/>
              <w:tabs>
                <w:tab w:val="left" w:pos="709"/>
              </w:tabs>
              <w:spacing w:line="240" w:lineRule="auto"/>
              <w:ind w:firstLine="0"/>
              <w:rPr>
                <w:rFonts w:cs="Times New Roman"/>
              </w:rPr>
            </w:pPr>
            <w:r w:rsidRPr="00AC7A98">
              <w:rPr>
                <w:rFonts w:cs="Times New Roman"/>
                <w:i/>
                <w:iCs/>
              </w:rPr>
              <w:t>Посевные площади:</w:t>
            </w:r>
          </w:p>
        </w:tc>
      </w:tr>
      <w:tr w:rsidR="00267B1C" w14:paraId="5CC7A918"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19B619D9"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зерновых и зернобобовых культур, га</w:t>
            </w:r>
          </w:p>
        </w:tc>
        <w:tc>
          <w:tcPr>
            <w:tcW w:w="1134" w:type="dxa"/>
            <w:tcBorders>
              <w:top w:val="single" w:sz="4" w:space="0" w:color="000000"/>
              <w:left w:val="single" w:sz="4" w:space="0" w:color="000000"/>
              <w:bottom w:val="single" w:sz="4" w:space="0" w:color="000000"/>
              <w:right w:val="single" w:sz="4" w:space="0" w:color="000000"/>
            </w:tcBorders>
          </w:tcPr>
          <w:p w14:paraId="7A0A6415" w14:textId="77777777" w:rsidR="00267B1C" w:rsidRDefault="00267B1C" w:rsidP="004263F0">
            <w:pPr>
              <w:pStyle w:val="12"/>
              <w:tabs>
                <w:tab w:val="left" w:pos="709"/>
              </w:tabs>
              <w:spacing w:line="240" w:lineRule="auto"/>
              <w:ind w:firstLine="0"/>
              <w:jc w:val="right"/>
              <w:rPr>
                <w:rFonts w:cs="Times New Roman"/>
              </w:rPr>
            </w:pPr>
            <w:r>
              <w:rPr>
                <w:rFonts w:cs="Times New Roman"/>
              </w:rPr>
              <w:t>11 201</w:t>
            </w:r>
          </w:p>
        </w:tc>
        <w:tc>
          <w:tcPr>
            <w:tcW w:w="1136" w:type="dxa"/>
            <w:tcBorders>
              <w:top w:val="single" w:sz="4" w:space="0" w:color="000000"/>
              <w:left w:val="single" w:sz="4" w:space="0" w:color="000000"/>
              <w:bottom w:val="single" w:sz="4" w:space="0" w:color="000000"/>
              <w:right w:val="single" w:sz="4" w:space="0" w:color="000000"/>
            </w:tcBorders>
          </w:tcPr>
          <w:p w14:paraId="7BAE7A0D" w14:textId="77777777" w:rsidR="00267B1C" w:rsidRDefault="00267B1C" w:rsidP="004263F0">
            <w:pPr>
              <w:pStyle w:val="12"/>
              <w:tabs>
                <w:tab w:val="left" w:pos="709"/>
              </w:tabs>
              <w:spacing w:line="240" w:lineRule="auto"/>
              <w:ind w:firstLine="0"/>
              <w:jc w:val="right"/>
              <w:rPr>
                <w:rFonts w:cs="Times New Roman"/>
              </w:rPr>
            </w:pPr>
            <w:r>
              <w:rPr>
                <w:rFonts w:cs="Times New Roman"/>
              </w:rPr>
              <w:t>10 384</w:t>
            </w:r>
          </w:p>
        </w:tc>
        <w:tc>
          <w:tcPr>
            <w:tcW w:w="1136" w:type="dxa"/>
            <w:tcBorders>
              <w:top w:val="single" w:sz="4" w:space="0" w:color="000000"/>
              <w:left w:val="single" w:sz="4" w:space="0" w:color="000000"/>
              <w:bottom w:val="single" w:sz="4" w:space="0" w:color="000000"/>
              <w:right w:val="single" w:sz="4" w:space="0" w:color="000000"/>
            </w:tcBorders>
          </w:tcPr>
          <w:p w14:paraId="6F8D51CF" w14:textId="77777777" w:rsidR="00267B1C" w:rsidRDefault="00267B1C" w:rsidP="004263F0">
            <w:pPr>
              <w:pStyle w:val="12"/>
              <w:tabs>
                <w:tab w:val="left" w:pos="709"/>
              </w:tabs>
              <w:spacing w:line="240" w:lineRule="auto"/>
              <w:ind w:firstLine="0"/>
              <w:jc w:val="right"/>
              <w:rPr>
                <w:rFonts w:cs="Times New Roman"/>
              </w:rPr>
            </w:pPr>
            <w:r>
              <w:rPr>
                <w:rFonts w:cs="Times New Roman"/>
              </w:rPr>
              <w:t>9 176</w:t>
            </w:r>
          </w:p>
        </w:tc>
        <w:tc>
          <w:tcPr>
            <w:tcW w:w="1156" w:type="dxa"/>
            <w:tcBorders>
              <w:top w:val="single" w:sz="4" w:space="0" w:color="000000"/>
              <w:left w:val="single" w:sz="4" w:space="0" w:color="000000"/>
              <w:bottom w:val="single" w:sz="4" w:space="0" w:color="000000"/>
              <w:right w:val="single" w:sz="4" w:space="0" w:color="000000"/>
            </w:tcBorders>
          </w:tcPr>
          <w:p w14:paraId="1B88739A"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10593,1</w:t>
            </w:r>
          </w:p>
        </w:tc>
      </w:tr>
      <w:tr w:rsidR="00267B1C" w14:paraId="194B37FC"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72AEE8DD"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сои, га</w:t>
            </w:r>
          </w:p>
        </w:tc>
        <w:tc>
          <w:tcPr>
            <w:tcW w:w="1134" w:type="dxa"/>
            <w:tcBorders>
              <w:top w:val="single" w:sz="4" w:space="0" w:color="000000"/>
              <w:left w:val="single" w:sz="4" w:space="0" w:color="000000"/>
              <w:bottom w:val="single" w:sz="4" w:space="0" w:color="000000"/>
              <w:right w:val="single" w:sz="4" w:space="0" w:color="000000"/>
            </w:tcBorders>
          </w:tcPr>
          <w:p w14:paraId="3B285CBF" w14:textId="77777777" w:rsidR="00267B1C" w:rsidRDefault="00267B1C" w:rsidP="004263F0">
            <w:pPr>
              <w:pStyle w:val="12"/>
              <w:tabs>
                <w:tab w:val="left" w:pos="709"/>
              </w:tabs>
              <w:spacing w:line="240" w:lineRule="auto"/>
              <w:ind w:firstLine="0"/>
              <w:jc w:val="right"/>
              <w:rPr>
                <w:rFonts w:cs="Times New Roman"/>
              </w:rPr>
            </w:pPr>
            <w:r>
              <w:rPr>
                <w:rFonts w:cs="Times New Roman"/>
              </w:rPr>
              <w:t>17 867</w:t>
            </w:r>
          </w:p>
        </w:tc>
        <w:tc>
          <w:tcPr>
            <w:tcW w:w="1136" w:type="dxa"/>
            <w:tcBorders>
              <w:top w:val="single" w:sz="4" w:space="0" w:color="000000"/>
              <w:left w:val="single" w:sz="4" w:space="0" w:color="000000"/>
              <w:bottom w:val="single" w:sz="4" w:space="0" w:color="000000"/>
              <w:right w:val="single" w:sz="4" w:space="0" w:color="000000"/>
            </w:tcBorders>
          </w:tcPr>
          <w:p w14:paraId="167AEBF9" w14:textId="77777777" w:rsidR="00267B1C" w:rsidRDefault="00267B1C" w:rsidP="004263F0">
            <w:pPr>
              <w:pStyle w:val="12"/>
              <w:tabs>
                <w:tab w:val="left" w:pos="709"/>
              </w:tabs>
              <w:spacing w:line="240" w:lineRule="auto"/>
              <w:ind w:firstLine="0"/>
              <w:jc w:val="right"/>
              <w:rPr>
                <w:rFonts w:cs="Times New Roman"/>
              </w:rPr>
            </w:pPr>
            <w:r>
              <w:rPr>
                <w:rFonts w:cs="Times New Roman"/>
              </w:rPr>
              <w:t>17 841</w:t>
            </w:r>
          </w:p>
        </w:tc>
        <w:tc>
          <w:tcPr>
            <w:tcW w:w="1136" w:type="dxa"/>
            <w:tcBorders>
              <w:top w:val="single" w:sz="4" w:space="0" w:color="000000"/>
              <w:left w:val="single" w:sz="4" w:space="0" w:color="000000"/>
              <w:bottom w:val="single" w:sz="4" w:space="0" w:color="000000"/>
              <w:right w:val="single" w:sz="4" w:space="0" w:color="000000"/>
            </w:tcBorders>
          </w:tcPr>
          <w:p w14:paraId="04BB681B" w14:textId="77777777" w:rsidR="00267B1C" w:rsidRDefault="00267B1C" w:rsidP="004263F0">
            <w:pPr>
              <w:pStyle w:val="12"/>
              <w:tabs>
                <w:tab w:val="left" w:pos="709"/>
              </w:tabs>
              <w:spacing w:line="240" w:lineRule="auto"/>
              <w:ind w:firstLine="0"/>
              <w:jc w:val="right"/>
              <w:rPr>
                <w:rFonts w:cs="Times New Roman"/>
              </w:rPr>
            </w:pPr>
            <w:r>
              <w:rPr>
                <w:rFonts w:cs="Times New Roman"/>
              </w:rPr>
              <w:t>20 702</w:t>
            </w:r>
          </w:p>
        </w:tc>
        <w:tc>
          <w:tcPr>
            <w:tcW w:w="1156" w:type="dxa"/>
            <w:tcBorders>
              <w:top w:val="single" w:sz="4" w:space="0" w:color="000000"/>
              <w:left w:val="single" w:sz="4" w:space="0" w:color="000000"/>
              <w:bottom w:val="single" w:sz="4" w:space="0" w:color="000000"/>
              <w:right w:val="single" w:sz="4" w:space="0" w:color="000000"/>
            </w:tcBorders>
          </w:tcPr>
          <w:p w14:paraId="24959393"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17450,3</w:t>
            </w:r>
          </w:p>
        </w:tc>
      </w:tr>
      <w:tr w:rsidR="00267B1C" w14:paraId="6A7E94C8"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75AF8042"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картофеля, га</w:t>
            </w:r>
          </w:p>
        </w:tc>
        <w:tc>
          <w:tcPr>
            <w:tcW w:w="1134" w:type="dxa"/>
            <w:tcBorders>
              <w:top w:val="single" w:sz="4" w:space="0" w:color="000000"/>
              <w:left w:val="single" w:sz="4" w:space="0" w:color="000000"/>
              <w:bottom w:val="single" w:sz="4" w:space="0" w:color="000000"/>
              <w:right w:val="single" w:sz="4" w:space="0" w:color="000000"/>
            </w:tcBorders>
          </w:tcPr>
          <w:p w14:paraId="68D84947" w14:textId="77777777" w:rsidR="00267B1C" w:rsidRDefault="00267B1C" w:rsidP="004263F0">
            <w:pPr>
              <w:pStyle w:val="12"/>
              <w:tabs>
                <w:tab w:val="left" w:pos="709"/>
              </w:tabs>
              <w:spacing w:line="240" w:lineRule="auto"/>
              <w:ind w:firstLine="0"/>
              <w:jc w:val="right"/>
              <w:rPr>
                <w:rFonts w:cs="Times New Roman"/>
              </w:rPr>
            </w:pPr>
            <w:r>
              <w:rPr>
                <w:rFonts w:cs="Times New Roman"/>
              </w:rPr>
              <w:t>240</w:t>
            </w:r>
          </w:p>
        </w:tc>
        <w:tc>
          <w:tcPr>
            <w:tcW w:w="1136" w:type="dxa"/>
            <w:tcBorders>
              <w:top w:val="single" w:sz="4" w:space="0" w:color="000000"/>
              <w:left w:val="single" w:sz="4" w:space="0" w:color="000000"/>
              <w:bottom w:val="single" w:sz="4" w:space="0" w:color="000000"/>
              <w:right w:val="single" w:sz="4" w:space="0" w:color="000000"/>
            </w:tcBorders>
          </w:tcPr>
          <w:p w14:paraId="4C8018CF" w14:textId="77777777" w:rsidR="00267B1C" w:rsidRDefault="00267B1C" w:rsidP="004263F0">
            <w:pPr>
              <w:pStyle w:val="12"/>
              <w:tabs>
                <w:tab w:val="left" w:pos="709"/>
              </w:tabs>
              <w:spacing w:line="240" w:lineRule="auto"/>
              <w:ind w:firstLine="0"/>
              <w:jc w:val="right"/>
              <w:rPr>
                <w:rFonts w:cs="Times New Roman"/>
              </w:rPr>
            </w:pPr>
            <w:r>
              <w:rPr>
                <w:rFonts w:cs="Times New Roman"/>
              </w:rPr>
              <w:t>224</w:t>
            </w:r>
          </w:p>
        </w:tc>
        <w:tc>
          <w:tcPr>
            <w:tcW w:w="1136" w:type="dxa"/>
            <w:tcBorders>
              <w:top w:val="single" w:sz="4" w:space="0" w:color="000000"/>
              <w:left w:val="single" w:sz="4" w:space="0" w:color="000000"/>
              <w:bottom w:val="single" w:sz="4" w:space="0" w:color="000000"/>
              <w:right w:val="single" w:sz="4" w:space="0" w:color="000000"/>
            </w:tcBorders>
          </w:tcPr>
          <w:p w14:paraId="6944AC3E" w14:textId="77777777" w:rsidR="00267B1C" w:rsidRDefault="00267B1C" w:rsidP="004263F0">
            <w:pPr>
              <w:pStyle w:val="12"/>
              <w:tabs>
                <w:tab w:val="left" w:pos="709"/>
              </w:tabs>
              <w:spacing w:line="240" w:lineRule="auto"/>
              <w:ind w:firstLine="0"/>
              <w:jc w:val="right"/>
              <w:rPr>
                <w:rFonts w:cs="Times New Roman"/>
              </w:rPr>
            </w:pPr>
            <w:r>
              <w:rPr>
                <w:rFonts w:cs="Times New Roman"/>
              </w:rPr>
              <w:t>228</w:t>
            </w:r>
          </w:p>
        </w:tc>
        <w:tc>
          <w:tcPr>
            <w:tcW w:w="1156" w:type="dxa"/>
            <w:tcBorders>
              <w:top w:val="single" w:sz="4" w:space="0" w:color="000000"/>
              <w:left w:val="single" w:sz="4" w:space="0" w:color="000000"/>
              <w:bottom w:val="single" w:sz="4" w:space="0" w:color="000000"/>
              <w:right w:val="single" w:sz="4" w:space="0" w:color="000000"/>
            </w:tcBorders>
          </w:tcPr>
          <w:p w14:paraId="0A90A7B6"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227,8</w:t>
            </w:r>
          </w:p>
        </w:tc>
      </w:tr>
      <w:tr w:rsidR="00267B1C" w14:paraId="28CA3A80"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151EA82E"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овощей, включая закрытый грунт по хозяйствам населения, га</w:t>
            </w:r>
          </w:p>
        </w:tc>
        <w:tc>
          <w:tcPr>
            <w:tcW w:w="1134" w:type="dxa"/>
            <w:tcBorders>
              <w:top w:val="single" w:sz="4" w:space="0" w:color="000000"/>
              <w:left w:val="single" w:sz="4" w:space="0" w:color="000000"/>
              <w:bottom w:val="single" w:sz="4" w:space="0" w:color="000000"/>
              <w:right w:val="single" w:sz="4" w:space="0" w:color="000000"/>
            </w:tcBorders>
          </w:tcPr>
          <w:p w14:paraId="5426B949" w14:textId="77777777" w:rsidR="00267B1C" w:rsidRDefault="00267B1C" w:rsidP="004263F0">
            <w:pPr>
              <w:pStyle w:val="12"/>
              <w:tabs>
                <w:tab w:val="left" w:pos="709"/>
              </w:tabs>
              <w:spacing w:line="240" w:lineRule="auto"/>
              <w:ind w:firstLine="0"/>
              <w:jc w:val="right"/>
              <w:rPr>
                <w:rFonts w:cs="Times New Roman"/>
              </w:rPr>
            </w:pPr>
            <w:r>
              <w:rPr>
                <w:rFonts w:cs="Times New Roman"/>
              </w:rPr>
              <w:t>45</w:t>
            </w:r>
          </w:p>
        </w:tc>
        <w:tc>
          <w:tcPr>
            <w:tcW w:w="1136" w:type="dxa"/>
            <w:tcBorders>
              <w:top w:val="single" w:sz="4" w:space="0" w:color="000000"/>
              <w:left w:val="single" w:sz="4" w:space="0" w:color="000000"/>
              <w:bottom w:val="single" w:sz="4" w:space="0" w:color="000000"/>
              <w:right w:val="single" w:sz="4" w:space="0" w:color="000000"/>
            </w:tcBorders>
          </w:tcPr>
          <w:p w14:paraId="6C9F17C8" w14:textId="77777777" w:rsidR="00267B1C" w:rsidRDefault="00267B1C" w:rsidP="004263F0">
            <w:pPr>
              <w:pStyle w:val="12"/>
              <w:tabs>
                <w:tab w:val="left" w:pos="709"/>
              </w:tabs>
              <w:spacing w:line="240" w:lineRule="auto"/>
              <w:ind w:firstLine="0"/>
              <w:jc w:val="right"/>
              <w:rPr>
                <w:rFonts w:cs="Times New Roman"/>
              </w:rPr>
            </w:pPr>
            <w:r>
              <w:rPr>
                <w:rFonts w:cs="Times New Roman"/>
              </w:rPr>
              <w:t>41</w:t>
            </w:r>
          </w:p>
        </w:tc>
        <w:tc>
          <w:tcPr>
            <w:tcW w:w="1136" w:type="dxa"/>
            <w:tcBorders>
              <w:top w:val="single" w:sz="4" w:space="0" w:color="000000"/>
              <w:left w:val="single" w:sz="4" w:space="0" w:color="000000"/>
              <w:bottom w:val="single" w:sz="4" w:space="0" w:color="000000"/>
              <w:right w:val="single" w:sz="4" w:space="0" w:color="000000"/>
            </w:tcBorders>
          </w:tcPr>
          <w:p w14:paraId="2E6053EF" w14:textId="77777777" w:rsidR="00267B1C" w:rsidRDefault="00267B1C" w:rsidP="004263F0">
            <w:pPr>
              <w:pStyle w:val="12"/>
              <w:tabs>
                <w:tab w:val="left" w:pos="709"/>
              </w:tabs>
              <w:spacing w:line="240" w:lineRule="auto"/>
              <w:ind w:firstLine="0"/>
              <w:jc w:val="right"/>
              <w:rPr>
                <w:rFonts w:cs="Times New Roman"/>
              </w:rPr>
            </w:pPr>
            <w:r>
              <w:rPr>
                <w:rFonts w:cs="Times New Roman"/>
              </w:rPr>
              <w:t>39</w:t>
            </w:r>
          </w:p>
        </w:tc>
        <w:tc>
          <w:tcPr>
            <w:tcW w:w="1156" w:type="dxa"/>
            <w:tcBorders>
              <w:top w:val="single" w:sz="4" w:space="0" w:color="000000"/>
              <w:left w:val="single" w:sz="4" w:space="0" w:color="000000"/>
              <w:bottom w:val="single" w:sz="4" w:space="0" w:color="000000"/>
              <w:right w:val="single" w:sz="4" w:space="0" w:color="000000"/>
            </w:tcBorders>
          </w:tcPr>
          <w:p w14:paraId="4080D077"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38,7</w:t>
            </w:r>
          </w:p>
        </w:tc>
      </w:tr>
      <w:tr w:rsidR="00267B1C" w14:paraId="433A0795"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71330F19"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lastRenderedPageBreak/>
              <w:t>– кормовых культур, га</w:t>
            </w:r>
          </w:p>
        </w:tc>
        <w:tc>
          <w:tcPr>
            <w:tcW w:w="1134" w:type="dxa"/>
            <w:tcBorders>
              <w:top w:val="single" w:sz="4" w:space="0" w:color="000000"/>
              <w:left w:val="single" w:sz="4" w:space="0" w:color="000000"/>
              <w:bottom w:val="single" w:sz="4" w:space="0" w:color="000000"/>
              <w:right w:val="single" w:sz="4" w:space="0" w:color="000000"/>
            </w:tcBorders>
          </w:tcPr>
          <w:p w14:paraId="4ED720AD" w14:textId="77777777" w:rsidR="00267B1C" w:rsidRDefault="00267B1C" w:rsidP="004263F0">
            <w:pPr>
              <w:pStyle w:val="12"/>
              <w:tabs>
                <w:tab w:val="left" w:pos="709"/>
              </w:tabs>
              <w:spacing w:line="240" w:lineRule="auto"/>
              <w:ind w:firstLine="0"/>
              <w:jc w:val="right"/>
              <w:rPr>
                <w:rFonts w:cs="Times New Roman"/>
              </w:rPr>
            </w:pPr>
            <w:r>
              <w:rPr>
                <w:rFonts w:cs="Times New Roman"/>
              </w:rPr>
              <w:t>2</w:t>
            </w:r>
          </w:p>
        </w:tc>
        <w:tc>
          <w:tcPr>
            <w:tcW w:w="1136" w:type="dxa"/>
            <w:tcBorders>
              <w:top w:val="single" w:sz="4" w:space="0" w:color="000000"/>
              <w:left w:val="single" w:sz="4" w:space="0" w:color="000000"/>
              <w:bottom w:val="single" w:sz="4" w:space="0" w:color="000000"/>
              <w:right w:val="single" w:sz="4" w:space="0" w:color="000000"/>
            </w:tcBorders>
          </w:tcPr>
          <w:p w14:paraId="2E0D6A96" w14:textId="77777777" w:rsidR="00267B1C" w:rsidRDefault="00267B1C" w:rsidP="004263F0">
            <w:pPr>
              <w:pStyle w:val="12"/>
              <w:tabs>
                <w:tab w:val="left" w:pos="709"/>
              </w:tabs>
              <w:spacing w:line="240" w:lineRule="auto"/>
              <w:ind w:firstLine="0"/>
              <w:jc w:val="right"/>
              <w:rPr>
                <w:rFonts w:cs="Times New Roman"/>
              </w:rPr>
            </w:pPr>
            <w:r>
              <w:rPr>
                <w:rFonts w:cs="Times New Roman"/>
              </w:rPr>
              <w:t>1</w:t>
            </w:r>
          </w:p>
        </w:tc>
        <w:tc>
          <w:tcPr>
            <w:tcW w:w="1136" w:type="dxa"/>
            <w:tcBorders>
              <w:top w:val="single" w:sz="4" w:space="0" w:color="000000"/>
              <w:left w:val="single" w:sz="4" w:space="0" w:color="000000"/>
              <w:bottom w:val="single" w:sz="4" w:space="0" w:color="000000"/>
              <w:right w:val="single" w:sz="4" w:space="0" w:color="000000"/>
            </w:tcBorders>
          </w:tcPr>
          <w:p w14:paraId="53BEB8E2" w14:textId="77777777" w:rsidR="00267B1C" w:rsidRDefault="00267B1C" w:rsidP="004263F0">
            <w:pPr>
              <w:pStyle w:val="12"/>
              <w:tabs>
                <w:tab w:val="left" w:pos="709"/>
              </w:tabs>
              <w:spacing w:line="240" w:lineRule="auto"/>
              <w:ind w:firstLine="0"/>
              <w:jc w:val="right"/>
              <w:rPr>
                <w:rFonts w:cs="Times New Roman"/>
              </w:rPr>
            </w:pPr>
            <w:r>
              <w:rPr>
                <w:rFonts w:cs="Times New Roman"/>
              </w:rPr>
              <w:t>6</w:t>
            </w:r>
          </w:p>
        </w:tc>
        <w:tc>
          <w:tcPr>
            <w:tcW w:w="1156" w:type="dxa"/>
            <w:tcBorders>
              <w:top w:val="single" w:sz="4" w:space="0" w:color="000000"/>
              <w:left w:val="single" w:sz="4" w:space="0" w:color="000000"/>
              <w:bottom w:val="single" w:sz="4" w:space="0" w:color="000000"/>
              <w:right w:val="single" w:sz="4" w:space="0" w:color="000000"/>
            </w:tcBorders>
          </w:tcPr>
          <w:p w14:paraId="56C79F60"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1,5</w:t>
            </w:r>
          </w:p>
        </w:tc>
      </w:tr>
      <w:tr w:rsidR="00267B1C" w14:paraId="0792DD15" w14:textId="77777777" w:rsidTr="00AC7A98">
        <w:tc>
          <w:tcPr>
            <w:tcW w:w="9495" w:type="dxa"/>
            <w:gridSpan w:val="5"/>
            <w:tcBorders>
              <w:top w:val="single" w:sz="4" w:space="0" w:color="000000"/>
              <w:left w:val="single" w:sz="4" w:space="0" w:color="000000"/>
              <w:bottom w:val="single" w:sz="4" w:space="0" w:color="000000"/>
              <w:right w:val="single" w:sz="4" w:space="0" w:color="000000"/>
            </w:tcBorders>
          </w:tcPr>
          <w:p w14:paraId="2441B393" w14:textId="77777777" w:rsidR="00267B1C" w:rsidRPr="00AC7A98" w:rsidRDefault="00267B1C" w:rsidP="004263F0">
            <w:pPr>
              <w:pStyle w:val="12"/>
              <w:tabs>
                <w:tab w:val="left" w:pos="709"/>
              </w:tabs>
              <w:spacing w:line="240" w:lineRule="auto"/>
              <w:ind w:firstLine="0"/>
              <w:rPr>
                <w:rFonts w:cs="Times New Roman"/>
              </w:rPr>
            </w:pPr>
            <w:r w:rsidRPr="00AC7A98">
              <w:rPr>
                <w:rFonts w:cs="Times New Roman"/>
                <w:i/>
                <w:iCs/>
              </w:rPr>
              <w:t>Валовый сбор:</w:t>
            </w:r>
          </w:p>
        </w:tc>
      </w:tr>
      <w:tr w:rsidR="00267B1C" w14:paraId="33003F4A"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28381777"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зерновых и зернобобовых, ц</w:t>
            </w:r>
          </w:p>
        </w:tc>
        <w:tc>
          <w:tcPr>
            <w:tcW w:w="1134" w:type="dxa"/>
            <w:tcBorders>
              <w:top w:val="single" w:sz="4" w:space="0" w:color="000000"/>
              <w:left w:val="single" w:sz="4" w:space="0" w:color="000000"/>
              <w:bottom w:val="single" w:sz="4" w:space="0" w:color="000000"/>
              <w:right w:val="single" w:sz="4" w:space="0" w:color="000000"/>
            </w:tcBorders>
          </w:tcPr>
          <w:p w14:paraId="0AE909D9" w14:textId="77777777" w:rsidR="00267B1C" w:rsidRDefault="00267B1C" w:rsidP="004263F0">
            <w:pPr>
              <w:pStyle w:val="12"/>
              <w:tabs>
                <w:tab w:val="left" w:pos="709"/>
              </w:tabs>
              <w:spacing w:line="240" w:lineRule="auto"/>
              <w:ind w:firstLine="0"/>
              <w:jc w:val="right"/>
              <w:rPr>
                <w:rFonts w:cs="Times New Roman"/>
              </w:rPr>
            </w:pPr>
            <w:r>
              <w:rPr>
                <w:rFonts w:cs="Times New Roman"/>
              </w:rPr>
              <w:t>305 910</w:t>
            </w:r>
          </w:p>
        </w:tc>
        <w:tc>
          <w:tcPr>
            <w:tcW w:w="1136" w:type="dxa"/>
            <w:tcBorders>
              <w:top w:val="single" w:sz="4" w:space="0" w:color="000000"/>
              <w:left w:val="single" w:sz="4" w:space="0" w:color="000000"/>
              <w:bottom w:val="single" w:sz="4" w:space="0" w:color="000000"/>
              <w:right w:val="single" w:sz="4" w:space="0" w:color="000000"/>
            </w:tcBorders>
          </w:tcPr>
          <w:p w14:paraId="292B869A" w14:textId="77777777" w:rsidR="00267B1C" w:rsidRDefault="00267B1C" w:rsidP="004263F0">
            <w:pPr>
              <w:pStyle w:val="12"/>
              <w:tabs>
                <w:tab w:val="left" w:pos="709"/>
              </w:tabs>
              <w:spacing w:line="240" w:lineRule="auto"/>
              <w:ind w:firstLine="0"/>
              <w:jc w:val="right"/>
              <w:rPr>
                <w:rFonts w:cs="Times New Roman"/>
              </w:rPr>
            </w:pPr>
            <w:r>
              <w:rPr>
                <w:rFonts w:cs="Times New Roman"/>
              </w:rPr>
              <w:t>565 860</w:t>
            </w:r>
          </w:p>
        </w:tc>
        <w:tc>
          <w:tcPr>
            <w:tcW w:w="1136" w:type="dxa"/>
            <w:tcBorders>
              <w:top w:val="single" w:sz="4" w:space="0" w:color="000000"/>
              <w:left w:val="single" w:sz="4" w:space="0" w:color="000000"/>
              <w:bottom w:val="single" w:sz="4" w:space="0" w:color="000000"/>
              <w:right w:val="single" w:sz="4" w:space="0" w:color="000000"/>
            </w:tcBorders>
          </w:tcPr>
          <w:p w14:paraId="05D78157" w14:textId="77777777" w:rsidR="00267B1C" w:rsidRDefault="00267B1C" w:rsidP="004263F0">
            <w:pPr>
              <w:pStyle w:val="12"/>
              <w:tabs>
                <w:tab w:val="left" w:pos="709"/>
              </w:tabs>
              <w:spacing w:line="240" w:lineRule="auto"/>
              <w:ind w:firstLine="0"/>
              <w:jc w:val="right"/>
              <w:rPr>
                <w:rFonts w:cs="Times New Roman"/>
              </w:rPr>
            </w:pPr>
            <w:r>
              <w:rPr>
                <w:rFonts w:cs="Times New Roman"/>
              </w:rPr>
              <w:t>615 755</w:t>
            </w:r>
          </w:p>
        </w:tc>
        <w:tc>
          <w:tcPr>
            <w:tcW w:w="1156" w:type="dxa"/>
            <w:tcBorders>
              <w:top w:val="single" w:sz="4" w:space="0" w:color="000000"/>
              <w:left w:val="single" w:sz="4" w:space="0" w:color="000000"/>
              <w:bottom w:val="single" w:sz="4" w:space="0" w:color="000000"/>
              <w:right w:val="single" w:sz="4" w:space="0" w:color="000000"/>
            </w:tcBorders>
          </w:tcPr>
          <w:p w14:paraId="37898D58"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428271,99</w:t>
            </w:r>
          </w:p>
        </w:tc>
      </w:tr>
      <w:tr w:rsidR="00267B1C" w14:paraId="6DDD7733"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2B88B6F3"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сои, ц</w:t>
            </w:r>
          </w:p>
        </w:tc>
        <w:tc>
          <w:tcPr>
            <w:tcW w:w="1134" w:type="dxa"/>
            <w:tcBorders>
              <w:top w:val="single" w:sz="4" w:space="0" w:color="000000"/>
              <w:left w:val="single" w:sz="4" w:space="0" w:color="000000"/>
              <w:bottom w:val="single" w:sz="4" w:space="0" w:color="000000"/>
              <w:right w:val="single" w:sz="4" w:space="0" w:color="000000"/>
            </w:tcBorders>
          </w:tcPr>
          <w:p w14:paraId="36DF638A" w14:textId="77777777" w:rsidR="00267B1C" w:rsidRDefault="00267B1C" w:rsidP="004263F0">
            <w:pPr>
              <w:pStyle w:val="12"/>
              <w:tabs>
                <w:tab w:val="left" w:pos="709"/>
              </w:tabs>
              <w:spacing w:line="240" w:lineRule="auto"/>
              <w:ind w:firstLine="0"/>
              <w:jc w:val="right"/>
              <w:rPr>
                <w:rFonts w:cs="Times New Roman"/>
              </w:rPr>
            </w:pPr>
            <w:r>
              <w:rPr>
                <w:rFonts w:cs="Times New Roman"/>
              </w:rPr>
              <w:t>287 744</w:t>
            </w:r>
          </w:p>
        </w:tc>
        <w:tc>
          <w:tcPr>
            <w:tcW w:w="1136" w:type="dxa"/>
            <w:tcBorders>
              <w:top w:val="single" w:sz="4" w:space="0" w:color="000000"/>
              <w:left w:val="single" w:sz="4" w:space="0" w:color="000000"/>
              <w:bottom w:val="single" w:sz="4" w:space="0" w:color="000000"/>
              <w:right w:val="single" w:sz="4" w:space="0" w:color="000000"/>
            </w:tcBorders>
          </w:tcPr>
          <w:p w14:paraId="32FA881D" w14:textId="77777777" w:rsidR="00267B1C" w:rsidRDefault="00267B1C" w:rsidP="004263F0">
            <w:pPr>
              <w:pStyle w:val="12"/>
              <w:tabs>
                <w:tab w:val="left" w:pos="709"/>
              </w:tabs>
              <w:spacing w:line="240" w:lineRule="auto"/>
              <w:ind w:firstLine="0"/>
              <w:jc w:val="right"/>
              <w:rPr>
                <w:rFonts w:cs="Times New Roman"/>
              </w:rPr>
            </w:pPr>
            <w:r>
              <w:rPr>
                <w:rFonts w:cs="Times New Roman"/>
              </w:rPr>
              <w:t>265 122</w:t>
            </w:r>
          </w:p>
        </w:tc>
        <w:tc>
          <w:tcPr>
            <w:tcW w:w="1136" w:type="dxa"/>
            <w:tcBorders>
              <w:top w:val="single" w:sz="4" w:space="0" w:color="000000"/>
              <w:left w:val="single" w:sz="4" w:space="0" w:color="000000"/>
              <w:bottom w:val="single" w:sz="4" w:space="0" w:color="000000"/>
              <w:right w:val="single" w:sz="4" w:space="0" w:color="000000"/>
            </w:tcBorders>
          </w:tcPr>
          <w:p w14:paraId="5044985A" w14:textId="77777777" w:rsidR="00267B1C" w:rsidRDefault="00267B1C" w:rsidP="004263F0">
            <w:pPr>
              <w:pStyle w:val="12"/>
              <w:tabs>
                <w:tab w:val="left" w:pos="709"/>
              </w:tabs>
              <w:spacing w:line="240" w:lineRule="auto"/>
              <w:ind w:firstLine="0"/>
              <w:jc w:val="right"/>
              <w:rPr>
                <w:rFonts w:cs="Times New Roman"/>
              </w:rPr>
            </w:pPr>
            <w:r>
              <w:rPr>
                <w:rFonts w:cs="Times New Roman"/>
              </w:rPr>
              <w:t>291 232</w:t>
            </w:r>
          </w:p>
        </w:tc>
        <w:tc>
          <w:tcPr>
            <w:tcW w:w="1156" w:type="dxa"/>
            <w:tcBorders>
              <w:top w:val="single" w:sz="4" w:space="0" w:color="000000"/>
              <w:left w:val="single" w:sz="4" w:space="0" w:color="000000"/>
              <w:bottom w:val="single" w:sz="4" w:space="0" w:color="000000"/>
              <w:right w:val="single" w:sz="4" w:space="0" w:color="000000"/>
            </w:tcBorders>
          </w:tcPr>
          <w:p w14:paraId="72958A09"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224127,64</w:t>
            </w:r>
          </w:p>
        </w:tc>
      </w:tr>
      <w:tr w:rsidR="00267B1C" w14:paraId="1C71FB71"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6432CA26"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картофеля, ц</w:t>
            </w:r>
          </w:p>
        </w:tc>
        <w:tc>
          <w:tcPr>
            <w:tcW w:w="1134" w:type="dxa"/>
            <w:tcBorders>
              <w:top w:val="single" w:sz="4" w:space="0" w:color="000000"/>
              <w:left w:val="single" w:sz="4" w:space="0" w:color="000000"/>
              <w:bottom w:val="single" w:sz="4" w:space="0" w:color="000000"/>
              <w:right w:val="single" w:sz="4" w:space="0" w:color="000000"/>
            </w:tcBorders>
          </w:tcPr>
          <w:p w14:paraId="0B81FFEE" w14:textId="77777777" w:rsidR="00267B1C" w:rsidRDefault="00267B1C" w:rsidP="004263F0">
            <w:pPr>
              <w:pStyle w:val="12"/>
              <w:tabs>
                <w:tab w:val="left" w:pos="709"/>
              </w:tabs>
              <w:spacing w:line="240" w:lineRule="auto"/>
              <w:ind w:firstLine="0"/>
              <w:jc w:val="right"/>
              <w:rPr>
                <w:rFonts w:cs="Times New Roman"/>
              </w:rPr>
            </w:pPr>
            <w:r>
              <w:rPr>
                <w:rFonts w:cs="Times New Roman"/>
              </w:rPr>
              <w:t>25 315</w:t>
            </w:r>
          </w:p>
        </w:tc>
        <w:tc>
          <w:tcPr>
            <w:tcW w:w="1136" w:type="dxa"/>
            <w:tcBorders>
              <w:top w:val="single" w:sz="4" w:space="0" w:color="000000"/>
              <w:left w:val="single" w:sz="4" w:space="0" w:color="000000"/>
              <w:bottom w:val="single" w:sz="4" w:space="0" w:color="000000"/>
              <w:right w:val="single" w:sz="4" w:space="0" w:color="000000"/>
            </w:tcBorders>
          </w:tcPr>
          <w:p w14:paraId="15440510" w14:textId="77777777" w:rsidR="00267B1C" w:rsidRDefault="00267B1C" w:rsidP="004263F0">
            <w:pPr>
              <w:pStyle w:val="12"/>
              <w:tabs>
                <w:tab w:val="left" w:pos="709"/>
              </w:tabs>
              <w:spacing w:line="240" w:lineRule="auto"/>
              <w:ind w:firstLine="0"/>
              <w:jc w:val="right"/>
              <w:rPr>
                <w:rFonts w:cs="Times New Roman"/>
              </w:rPr>
            </w:pPr>
            <w:r>
              <w:rPr>
                <w:rFonts w:cs="Times New Roman"/>
              </w:rPr>
              <w:t>20 986</w:t>
            </w:r>
          </w:p>
        </w:tc>
        <w:tc>
          <w:tcPr>
            <w:tcW w:w="1136" w:type="dxa"/>
            <w:tcBorders>
              <w:top w:val="single" w:sz="4" w:space="0" w:color="000000"/>
              <w:left w:val="single" w:sz="4" w:space="0" w:color="000000"/>
              <w:bottom w:val="single" w:sz="4" w:space="0" w:color="000000"/>
              <w:right w:val="single" w:sz="4" w:space="0" w:color="000000"/>
            </w:tcBorders>
          </w:tcPr>
          <w:p w14:paraId="6D82E1BE" w14:textId="77777777" w:rsidR="00267B1C" w:rsidRDefault="00267B1C" w:rsidP="004263F0">
            <w:pPr>
              <w:pStyle w:val="12"/>
              <w:tabs>
                <w:tab w:val="left" w:pos="709"/>
              </w:tabs>
              <w:spacing w:line="240" w:lineRule="auto"/>
              <w:ind w:firstLine="0"/>
              <w:jc w:val="right"/>
              <w:rPr>
                <w:rFonts w:cs="Times New Roman"/>
              </w:rPr>
            </w:pPr>
            <w:r>
              <w:rPr>
                <w:rFonts w:cs="Times New Roman"/>
              </w:rPr>
              <w:t>25 018</w:t>
            </w:r>
          </w:p>
        </w:tc>
        <w:tc>
          <w:tcPr>
            <w:tcW w:w="1156" w:type="dxa"/>
            <w:tcBorders>
              <w:top w:val="single" w:sz="4" w:space="0" w:color="000000"/>
              <w:left w:val="single" w:sz="4" w:space="0" w:color="000000"/>
              <w:bottom w:val="single" w:sz="4" w:space="0" w:color="000000"/>
              <w:right w:val="single" w:sz="4" w:space="0" w:color="000000"/>
            </w:tcBorders>
          </w:tcPr>
          <w:p w14:paraId="511B394C"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22686,93</w:t>
            </w:r>
          </w:p>
        </w:tc>
      </w:tr>
      <w:tr w:rsidR="00267B1C" w14:paraId="536A3803"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5BC7E7EE"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овощей, ц</w:t>
            </w:r>
          </w:p>
        </w:tc>
        <w:tc>
          <w:tcPr>
            <w:tcW w:w="1134" w:type="dxa"/>
            <w:tcBorders>
              <w:top w:val="single" w:sz="4" w:space="0" w:color="000000"/>
              <w:left w:val="single" w:sz="4" w:space="0" w:color="000000"/>
              <w:bottom w:val="single" w:sz="4" w:space="0" w:color="000000"/>
              <w:right w:val="single" w:sz="4" w:space="0" w:color="000000"/>
            </w:tcBorders>
          </w:tcPr>
          <w:p w14:paraId="1F19730C" w14:textId="77777777" w:rsidR="00267B1C" w:rsidRDefault="00267B1C" w:rsidP="004263F0">
            <w:pPr>
              <w:pStyle w:val="12"/>
              <w:tabs>
                <w:tab w:val="left" w:pos="709"/>
              </w:tabs>
              <w:spacing w:line="240" w:lineRule="auto"/>
              <w:ind w:firstLine="0"/>
              <w:jc w:val="right"/>
              <w:rPr>
                <w:rFonts w:cs="Times New Roman"/>
              </w:rPr>
            </w:pPr>
            <w:r>
              <w:rPr>
                <w:rFonts w:cs="Times New Roman"/>
              </w:rPr>
              <w:t>5 489</w:t>
            </w:r>
          </w:p>
        </w:tc>
        <w:tc>
          <w:tcPr>
            <w:tcW w:w="1136" w:type="dxa"/>
            <w:tcBorders>
              <w:top w:val="single" w:sz="4" w:space="0" w:color="000000"/>
              <w:left w:val="single" w:sz="4" w:space="0" w:color="000000"/>
              <w:bottom w:val="single" w:sz="4" w:space="0" w:color="000000"/>
              <w:right w:val="single" w:sz="4" w:space="0" w:color="000000"/>
            </w:tcBorders>
          </w:tcPr>
          <w:p w14:paraId="2E5F682E" w14:textId="77777777" w:rsidR="00267B1C" w:rsidRDefault="00267B1C" w:rsidP="004263F0">
            <w:pPr>
              <w:pStyle w:val="12"/>
              <w:tabs>
                <w:tab w:val="left" w:pos="709"/>
              </w:tabs>
              <w:spacing w:line="240" w:lineRule="auto"/>
              <w:ind w:firstLine="0"/>
              <w:jc w:val="right"/>
              <w:rPr>
                <w:rFonts w:cs="Times New Roman"/>
              </w:rPr>
            </w:pPr>
            <w:r>
              <w:rPr>
                <w:rFonts w:cs="Times New Roman"/>
              </w:rPr>
              <w:t>5 350</w:t>
            </w:r>
          </w:p>
        </w:tc>
        <w:tc>
          <w:tcPr>
            <w:tcW w:w="1136" w:type="dxa"/>
            <w:tcBorders>
              <w:top w:val="single" w:sz="4" w:space="0" w:color="000000"/>
              <w:left w:val="single" w:sz="4" w:space="0" w:color="000000"/>
              <w:bottom w:val="single" w:sz="4" w:space="0" w:color="000000"/>
              <w:right w:val="single" w:sz="4" w:space="0" w:color="000000"/>
            </w:tcBorders>
          </w:tcPr>
          <w:p w14:paraId="1D2C77DE" w14:textId="77777777" w:rsidR="00267B1C" w:rsidRDefault="00267B1C" w:rsidP="004263F0">
            <w:pPr>
              <w:pStyle w:val="12"/>
              <w:tabs>
                <w:tab w:val="left" w:pos="709"/>
              </w:tabs>
              <w:spacing w:line="240" w:lineRule="auto"/>
              <w:ind w:firstLine="0"/>
              <w:jc w:val="right"/>
              <w:rPr>
                <w:rFonts w:cs="Times New Roman"/>
              </w:rPr>
            </w:pPr>
            <w:r>
              <w:rPr>
                <w:rFonts w:cs="Times New Roman"/>
              </w:rPr>
              <w:t>4 669</w:t>
            </w:r>
          </w:p>
        </w:tc>
        <w:tc>
          <w:tcPr>
            <w:tcW w:w="1156" w:type="dxa"/>
            <w:tcBorders>
              <w:top w:val="single" w:sz="4" w:space="0" w:color="000000"/>
              <w:left w:val="single" w:sz="4" w:space="0" w:color="000000"/>
              <w:bottom w:val="single" w:sz="4" w:space="0" w:color="000000"/>
              <w:right w:val="single" w:sz="4" w:space="0" w:color="000000"/>
            </w:tcBorders>
          </w:tcPr>
          <w:p w14:paraId="4DFF3A3E"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3988,83</w:t>
            </w:r>
          </w:p>
        </w:tc>
      </w:tr>
      <w:tr w:rsidR="00267B1C" w14:paraId="18CBFE7E" w14:textId="77777777" w:rsidTr="00AC7A98">
        <w:tc>
          <w:tcPr>
            <w:tcW w:w="9495" w:type="dxa"/>
            <w:gridSpan w:val="5"/>
            <w:tcBorders>
              <w:top w:val="single" w:sz="4" w:space="0" w:color="000000"/>
              <w:left w:val="single" w:sz="4" w:space="0" w:color="000000"/>
              <w:bottom w:val="single" w:sz="4" w:space="0" w:color="000000"/>
              <w:right w:val="single" w:sz="4" w:space="0" w:color="000000"/>
            </w:tcBorders>
          </w:tcPr>
          <w:p w14:paraId="2CF39C9D" w14:textId="77777777" w:rsidR="00267B1C" w:rsidRPr="00AC7A98" w:rsidRDefault="00267B1C" w:rsidP="004263F0">
            <w:pPr>
              <w:pStyle w:val="12"/>
              <w:tabs>
                <w:tab w:val="left" w:pos="709"/>
              </w:tabs>
              <w:spacing w:line="240" w:lineRule="auto"/>
              <w:ind w:firstLine="0"/>
              <w:rPr>
                <w:rFonts w:cs="Times New Roman"/>
              </w:rPr>
            </w:pPr>
            <w:r w:rsidRPr="00AC7A98">
              <w:rPr>
                <w:rFonts w:cs="Times New Roman"/>
                <w:i/>
                <w:iCs/>
              </w:rPr>
              <w:t>Урожайность:</w:t>
            </w:r>
          </w:p>
        </w:tc>
      </w:tr>
      <w:tr w:rsidR="00267B1C" w14:paraId="43062C77"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64EED7E0"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зерновых и зернобобовых, ц/га</w:t>
            </w:r>
          </w:p>
        </w:tc>
        <w:tc>
          <w:tcPr>
            <w:tcW w:w="1134" w:type="dxa"/>
            <w:tcBorders>
              <w:top w:val="single" w:sz="4" w:space="0" w:color="000000"/>
              <w:left w:val="single" w:sz="4" w:space="0" w:color="000000"/>
              <w:bottom w:val="single" w:sz="4" w:space="0" w:color="000000"/>
              <w:right w:val="single" w:sz="4" w:space="0" w:color="000000"/>
            </w:tcBorders>
          </w:tcPr>
          <w:p w14:paraId="39DC9DBE" w14:textId="77777777" w:rsidR="00267B1C" w:rsidRDefault="00267B1C" w:rsidP="004263F0">
            <w:pPr>
              <w:pStyle w:val="12"/>
              <w:tabs>
                <w:tab w:val="left" w:pos="709"/>
              </w:tabs>
              <w:spacing w:line="240" w:lineRule="auto"/>
              <w:ind w:firstLine="0"/>
              <w:jc w:val="right"/>
              <w:rPr>
                <w:rFonts w:cs="Times New Roman"/>
              </w:rPr>
            </w:pPr>
            <w:r>
              <w:rPr>
                <w:rFonts w:cs="Times New Roman"/>
              </w:rPr>
              <w:t>29,5</w:t>
            </w:r>
          </w:p>
        </w:tc>
        <w:tc>
          <w:tcPr>
            <w:tcW w:w="1136" w:type="dxa"/>
            <w:tcBorders>
              <w:top w:val="single" w:sz="4" w:space="0" w:color="000000"/>
              <w:left w:val="single" w:sz="4" w:space="0" w:color="000000"/>
              <w:bottom w:val="single" w:sz="4" w:space="0" w:color="000000"/>
              <w:right w:val="single" w:sz="4" w:space="0" w:color="000000"/>
            </w:tcBorders>
          </w:tcPr>
          <w:p w14:paraId="5F9C550B" w14:textId="77777777" w:rsidR="00267B1C" w:rsidRDefault="00267B1C" w:rsidP="004263F0">
            <w:pPr>
              <w:pStyle w:val="12"/>
              <w:tabs>
                <w:tab w:val="left" w:pos="709"/>
              </w:tabs>
              <w:spacing w:line="240" w:lineRule="auto"/>
              <w:ind w:firstLine="0"/>
              <w:jc w:val="right"/>
              <w:rPr>
                <w:rFonts w:cs="Times New Roman"/>
              </w:rPr>
            </w:pPr>
            <w:r>
              <w:rPr>
                <w:rFonts w:cs="Times New Roman"/>
              </w:rPr>
              <w:t>54,6</w:t>
            </w:r>
          </w:p>
        </w:tc>
        <w:tc>
          <w:tcPr>
            <w:tcW w:w="1136" w:type="dxa"/>
            <w:tcBorders>
              <w:top w:val="single" w:sz="4" w:space="0" w:color="000000"/>
              <w:left w:val="single" w:sz="4" w:space="0" w:color="000000"/>
              <w:bottom w:val="single" w:sz="4" w:space="0" w:color="000000"/>
              <w:right w:val="single" w:sz="4" w:space="0" w:color="000000"/>
            </w:tcBorders>
          </w:tcPr>
          <w:p w14:paraId="0B776ABB" w14:textId="77777777" w:rsidR="00267B1C" w:rsidRDefault="00267B1C" w:rsidP="004263F0">
            <w:pPr>
              <w:pStyle w:val="12"/>
              <w:tabs>
                <w:tab w:val="left" w:pos="709"/>
              </w:tabs>
              <w:spacing w:line="240" w:lineRule="auto"/>
              <w:ind w:firstLine="0"/>
              <w:jc w:val="right"/>
              <w:rPr>
                <w:rFonts w:cs="Times New Roman"/>
              </w:rPr>
            </w:pPr>
            <w:r>
              <w:rPr>
                <w:rFonts w:cs="Times New Roman"/>
              </w:rPr>
              <w:t>68,6</w:t>
            </w:r>
          </w:p>
        </w:tc>
        <w:tc>
          <w:tcPr>
            <w:tcW w:w="1156" w:type="dxa"/>
            <w:tcBorders>
              <w:top w:val="single" w:sz="4" w:space="0" w:color="000000"/>
              <w:left w:val="single" w:sz="4" w:space="0" w:color="000000"/>
              <w:bottom w:val="single" w:sz="4" w:space="0" w:color="000000"/>
              <w:right w:val="single" w:sz="4" w:space="0" w:color="000000"/>
            </w:tcBorders>
          </w:tcPr>
          <w:p w14:paraId="7F463257" w14:textId="2D93586C"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41,</w:t>
            </w:r>
            <w:r w:rsidR="00CB0316">
              <w:rPr>
                <w:rFonts w:cs="Times New Roman"/>
              </w:rPr>
              <w:t>2</w:t>
            </w:r>
          </w:p>
        </w:tc>
      </w:tr>
      <w:tr w:rsidR="00267B1C" w14:paraId="4A85FB3B"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5EE4AA9E" w14:textId="16903023"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по отношению к ср. значению по краю, %</w:t>
            </w:r>
          </w:p>
        </w:tc>
        <w:tc>
          <w:tcPr>
            <w:tcW w:w="1134" w:type="dxa"/>
            <w:tcBorders>
              <w:top w:val="single" w:sz="4" w:space="0" w:color="000000"/>
              <w:left w:val="single" w:sz="4" w:space="0" w:color="000000"/>
              <w:bottom w:val="single" w:sz="4" w:space="0" w:color="000000"/>
              <w:right w:val="single" w:sz="4" w:space="0" w:color="000000"/>
            </w:tcBorders>
          </w:tcPr>
          <w:p w14:paraId="057263FE" w14:textId="699D3DBB" w:rsidR="00267B1C" w:rsidRDefault="00CB0316" w:rsidP="004263F0">
            <w:pPr>
              <w:pStyle w:val="12"/>
              <w:tabs>
                <w:tab w:val="left" w:pos="709"/>
              </w:tabs>
              <w:spacing w:line="240" w:lineRule="auto"/>
              <w:ind w:firstLine="0"/>
              <w:jc w:val="right"/>
              <w:rPr>
                <w:rFonts w:cs="Times New Roman"/>
              </w:rPr>
            </w:pPr>
            <w:r>
              <w:rPr>
                <w:rFonts w:cs="Times New Roman"/>
              </w:rPr>
              <w:t>84</w:t>
            </w:r>
          </w:p>
        </w:tc>
        <w:tc>
          <w:tcPr>
            <w:tcW w:w="1136" w:type="dxa"/>
            <w:tcBorders>
              <w:top w:val="single" w:sz="4" w:space="0" w:color="000000"/>
              <w:left w:val="single" w:sz="4" w:space="0" w:color="000000"/>
              <w:bottom w:val="single" w:sz="4" w:space="0" w:color="000000"/>
              <w:right w:val="single" w:sz="4" w:space="0" w:color="000000"/>
            </w:tcBorders>
          </w:tcPr>
          <w:p w14:paraId="1072ACAA" w14:textId="132A9C9C" w:rsidR="00267B1C" w:rsidRDefault="00267B1C" w:rsidP="004263F0">
            <w:pPr>
              <w:pStyle w:val="12"/>
              <w:tabs>
                <w:tab w:val="left" w:pos="709"/>
              </w:tabs>
              <w:spacing w:line="240" w:lineRule="auto"/>
              <w:ind w:firstLine="0"/>
              <w:jc w:val="right"/>
              <w:rPr>
                <w:rFonts w:cs="Times New Roman"/>
              </w:rPr>
            </w:pPr>
            <w:r>
              <w:rPr>
                <w:rFonts w:cs="Times New Roman"/>
              </w:rPr>
              <w:t>1</w:t>
            </w:r>
            <w:r w:rsidR="00CB0316">
              <w:rPr>
                <w:rFonts w:cs="Times New Roman"/>
              </w:rPr>
              <w:t>20</w:t>
            </w:r>
            <w:r>
              <w:rPr>
                <w:rFonts w:cs="Times New Roman"/>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A56C1BD" w14:textId="050ADE43" w:rsidR="00267B1C" w:rsidRDefault="00267B1C" w:rsidP="004263F0">
            <w:pPr>
              <w:pStyle w:val="12"/>
              <w:tabs>
                <w:tab w:val="left" w:pos="709"/>
              </w:tabs>
              <w:spacing w:line="240" w:lineRule="auto"/>
              <w:ind w:firstLine="0"/>
              <w:jc w:val="right"/>
              <w:rPr>
                <w:rFonts w:cs="Times New Roman"/>
              </w:rPr>
            </w:pPr>
            <w:r>
              <w:rPr>
                <w:rFonts w:cs="Times New Roman"/>
              </w:rPr>
              <w:t>1</w:t>
            </w:r>
            <w:r w:rsidR="00CB0316">
              <w:rPr>
                <w:rFonts w:cs="Times New Roman"/>
              </w:rPr>
              <w:t>26</w:t>
            </w:r>
          </w:p>
        </w:tc>
        <w:tc>
          <w:tcPr>
            <w:tcW w:w="1156" w:type="dxa"/>
            <w:tcBorders>
              <w:top w:val="single" w:sz="4" w:space="0" w:color="000000"/>
              <w:left w:val="single" w:sz="4" w:space="0" w:color="000000"/>
              <w:bottom w:val="single" w:sz="4" w:space="0" w:color="000000"/>
              <w:right w:val="single" w:sz="4" w:space="0" w:color="000000"/>
            </w:tcBorders>
          </w:tcPr>
          <w:p w14:paraId="0D532A2F" w14:textId="79BA28AE" w:rsidR="00267B1C" w:rsidRPr="00AC7A98" w:rsidRDefault="00CB0316" w:rsidP="004263F0">
            <w:pPr>
              <w:pStyle w:val="12"/>
              <w:tabs>
                <w:tab w:val="left" w:pos="709"/>
              </w:tabs>
              <w:spacing w:line="240" w:lineRule="auto"/>
              <w:ind w:firstLine="0"/>
              <w:jc w:val="right"/>
              <w:rPr>
                <w:rFonts w:cs="Times New Roman"/>
              </w:rPr>
            </w:pPr>
            <w:r>
              <w:rPr>
                <w:rFonts w:cs="Times New Roman"/>
              </w:rPr>
              <w:t>94</w:t>
            </w:r>
          </w:p>
        </w:tc>
      </w:tr>
      <w:tr w:rsidR="00267B1C" w14:paraId="55DB5B0C"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1103DC14"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сои, ц/га</w:t>
            </w:r>
          </w:p>
        </w:tc>
        <w:tc>
          <w:tcPr>
            <w:tcW w:w="1134" w:type="dxa"/>
            <w:tcBorders>
              <w:top w:val="single" w:sz="4" w:space="0" w:color="000000"/>
              <w:left w:val="single" w:sz="4" w:space="0" w:color="000000"/>
              <w:bottom w:val="single" w:sz="4" w:space="0" w:color="000000"/>
              <w:right w:val="single" w:sz="4" w:space="0" w:color="000000"/>
            </w:tcBorders>
          </w:tcPr>
          <w:p w14:paraId="5C1EB658" w14:textId="77777777" w:rsidR="00267B1C" w:rsidRDefault="00267B1C" w:rsidP="004263F0">
            <w:pPr>
              <w:pStyle w:val="12"/>
              <w:tabs>
                <w:tab w:val="left" w:pos="709"/>
              </w:tabs>
              <w:spacing w:line="240" w:lineRule="auto"/>
              <w:ind w:firstLine="0"/>
              <w:jc w:val="right"/>
              <w:rPr>
                <w:rFonts w:cs="Times New Roman"/>
              </w:rPr>
            </w:pPr>
            <w:r>
              <w:rPr>
                <w:rFonts w:cs="Times New Roman"/>
              </w:rPr>
              <w:t>16,9</w:t>
            </w:r>
          </w:p>
        </w:tc>
        <w:tc>
          <w:tcPr>
            <w:tcW w:w="1136" w:type="dxa"/>
            <w:tcBorders>
              <w:top w:val="single" w:sz="4" w:space="0" w:color="000000"/>
              <w:left w:val="single" w:sz="4" w:space="0" w:color="000000"/>
              <w:bottom w:val="single" w:sz="4" w:space="0" w:color="000000"/>
              <w:right w:val="single" w:sz="4" w:space="0" w:color="000000"/>
            </w:tcBorders>
          </w:tcPr>
          <w:p w14:paraId="214627F6" w14:textId="77777777" w:rsidR="00267B1C" w:rsidRDefault="00267B1C" w:rsidP="004263F0">
            <w:pPr>
              <w:pStyle w:val="12"/>
              <w:tabs>
                <w:tab w:val="left" w:pos="709"/>
              </w:tabs>
              <w:spacing w:line="240" w:lineRule="auto"/>
              <w:ind w:firstLine="0"/>
              <w:jc w:val="right"/>
              <w:rPr>
                <w:rFonts w:cs="Times New Roman"/>
              </w:rPr>
            </w:pPr>
            <w:r>
              <w:rPr>
                <w:rFonts w:cs="Times New Roman"/>
              </w:rPr>
              <w:t>15,0</w:t>
            </w:r>
          </w:p>
        </w:tc>
        <w:tc>
          <w:tcPr>
            <w:tcW w:w="1136" w:type="dxa"/>
            <w:tcBorders>
              <w:top w:val="single" w:sz="4" w:space="0" w:color="000000"/>
              <w:left w:val="single" w:sz="4" w:space="0" w:color="000000"/>
              <w:bottom w:val="single" w:sz="4" w:space="0" w:color="000000"/>
              <w:right w:val="single" w:sz="4" w:space="0" w:color="000000"/>
            </w:tcBorders>
          </w:tcPr>
          <w:p w14:paraId="1B77C19D" w14:textId="77777777" w:rsidR="00267B1C" w:rsidRDefault="00267B1C" w:rsidP="004263F0">
            <w:pPr>
              <w:pStyle w:val="12"/>
              <w:tabs>
                <w:tab w:val="left" w:pos="709"/>
              </w:tabs>
              <w:spacing w:line="240" w:lineRule="auto"/>
              <w:ind w:firstLine="0"/>
              <w:jc w:val="right"/>
              <w:rPr>
                <w:rFonts w:cs="Times New Roman"/>
              </w:rPr>
            </w:pPr>
            <w:r>
              <w:rPr>
                <w:rFonts w:cs="Times New Roman"/>
              </w:rPr>
              <w:t>14,1</w:t>
            </w:r>
          </w:p>
        </w:tc>
        <w:tc>
          <w:tcPr>
            <w:tcW w:w="1156" w:type="dxa"/>
            <w:tcBorders>
              <w:top w:val="single" w:sz="4" w:space="0" w:color="000000"/>
              <w:left w:val="single" w:sz="4" w:space="0" w:color="000000"/>
              <w:bottom w:val="single" w:sz="4" w:space="0" w:color="000000"/>
              <w:right w:val="single" w:sz="4" w:space="0" w:color="000000"/>
            </w:tcBorders>
          </w:tcPr>
          <w:p w14:paraId="5C4B752E" w14:textId="7DAECA09"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13,2</w:t>
            </w:r>
          </w:p>
        </w:tc>
      </w:tr>
      <w:tr w:rsidR="00267B1C" w14:paraId="04DF45B4"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5B40C66E"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по отношению к ср. значению по краю, %</w:t>
            </w:r>
          </w:p>
        </w:tc>
        <w:tc>
          <w:tcPr>
            <w:tcW w:w="1134" w:type="dxa"/>
            <w:tcBorders>
              <w:top w:val="single" w:sz="4" w:space="0" w:color="000000"/>
              <w:left w:val="single" w:sz="4" w:space="0" w:color="000000"/>
              <w:bottom w:val="single" w:sz="4" w:space="0" w:color="000000"/>
              <w:right w:val="single" w:sz="4" w:space="0" w:color="000000"/>
            </w:tcBorders>
          </w:tcPr>
          <w:p w14:paraId="5F095974" w14:textId="187DF4AD" w:rsidR="00267B1C" w:rsidRDefault="00267B1C" w:rsidP="004263F0">
            <w:pPr>
              <w:pStyle w:val="12"/>
              <w:tabs>
                <w:tab w:val="left" w:pos="709"/>
              </w:tabs>
              <w:spacing w:line="240" w:lineRule="auto"/>
              <w:ind w:firstLine="0"/>
              <w:jc w:val="right"/>
              <w:rPr>
                <w:rFonts w:cs="Times New Roman"/>
              </w:rPr>
            </w:pPr>
            <w:r>
              <w:rPr>
                <w:rFonts w:cs="Times New Roman"/>
              </w:rPr>
              <w:t>1</w:t>
            </w:r>
            <w:r w:rsidR="00783810">
              <w:rPr>
                <w:rFonts w:cs="Times New Roman"/>
              </w:rPr>
              <w:t>16</w:t>
            </w:r>
          </w:p>
        </w:tc>
        <w:tc>
          <w:tcPr>
            <w:tcW w:w="1136" w:type="dxa"/>
            <w:tcBorders>
              <w:top w:val="single" w:sz="4" w:space="0" w:color="000000"/>
              <w:left w:val="single" w:sz="4" w:space="0" w:color="000000"/>
              <w:bottom w:val="single" w:sz="4" w:space="0" w:color="000000"/>
              <w:right w:val="single" w:sz="4" w:space="0" w:color="000000"/>
            </w:tcBorders>
          </w:tcPr>
          <w:p w14:paraId="04B99BC6" w14:textId="749F5E12" w:rsidR="00267B1C" w:rsidRDefault="00267B1C" w:rsidP="004263F0">
            <w:pPr>
              <w:pStyle w:val="12"/>
              <w:tabs>
                <w:tab w:val="left" w:pos="709"/>
              </w:tabs>
              <w:spacing w:line="240" w:lineRule="auto"/>
              <w:ind w:firstLine="0"/>
              <w:jc w:val="right"/>
              <w:rPr>
                <w:rFonts w:cs="Times New Roman"/>
              </w:rPr>
            </w:pPr>
            <w:r>
              <w:rPr>
                <w:rFonts w:cs="Times New Roman"/>
              </w:rPr>
              <w:t>1</w:t>
            </w:r>
            <w:r w:rsidR="00783810">
              <w:rPr>
                <w:rFonts w:cs="Times New Roman"/>
              </w:rPr>
              <w:t>07</w:t>
            </w:r>
          </w:p>
        </w:tc>
        <w:tc>
          <w:tcPr>
            <w:tcW w:w="1136" w:type="dxa"/>
            <w:tcBorders>
              <w:top w:val="single" w:sz="4" w:space="0" w:color="000000"/>
              <w:left w:val="single" w:sz="4" w:space="0" w:color="000000"/>
              <w:bottom w:val="single" w:sz="4" w:space="0" w:color="000000"/>
              <w:right w:val="single" w:sz="4" w:space="0" w:color="000000"/>
            </w:tcBorders>
          </w:tcPr>
          <w:p w14:paraId="5F99AC3B" w14:textId="116D54BF" w:rsidR="00267B1C" w:rsidRDefault="00783810" w:rsidP="004263F0">
            <w:pPr>
              <w:pStyle w:val="12"/>
              <w:tabs>
                <w:tab w:val="left" w:pos="709"/>
              </w:tabs>
              <w:spacing w:line="240" w:lineRule="auto"/>
              <w:ind w:firstLine="0"/>
              <w:jc w:val="right"/>
              <w:rPr>
                <w:rFonts w:cs="Times New Roman"/>
              </w:rPr>
            </w:pPr>
            <w:r>
              <w:rPr>
                <w:rFonts w:cs="Times New Roman"/>
              </w:rPr>
              <w:t>82</w:t>
            </w:r>
          </w:p>
        </w:tc>
        <w:tc>
          <w:tcPr>
            <w:tcW w:w="1156" w:type="dxa"/>
            <w:tcBorders>
              <w:top w:val="single" w:sz="4" w:space="0" w:color="000000"/>
              <w:left w:val="single" w:sz="4" w:space="0" w:color="000000"/>
              <w:bottom w:val="single" w:sz="4" w:space="0" w:color="000000"/>
              <w:right w:val="single" w:sz="4" w:space="0" w:color="000000"/>
            </w:tcBorders>
          </w:tcPr>
          <w:p w14:paraId="25714135" w14:textId="00657D39" w:rsidR="00267B1C" w:rsidRPr="00AC7A98" w:rsidRDefault="00783810" w:rsidP="004263F0">
            <w:pPr>
              <w:pStyle w:val="12"/>
              <w:tabs>
                <w:tab w:val="left" w:pos="709"/>
              </w:tabs>
              <w:spacing w:line="240" w:lineRule="auto"/>
              <w:ind w:firstLine="0"/>
              <w:jc w:val="right"/>
              <w:rPr>
                <w:rFonts w:cs="Times New Roman"/>
              </w:rPr>
            </w:pPr>
            <w:r>
              <w:rPr>
                <w:rFonts w:cs="Times New Roman"/>
              </w:rPr>
              <w:t>96</w:t>
            </w:r>
          </w:p>
        </w:tc>
      </w:tr>
      <w:tr w:rsidR="00267B1C" w14:paraId="33F083DD"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0481CDC1" w14:textId="77777777" w:rsidR="00267B1C" w:rsidRDefault="00267B1C" w:rsidP="004263F0">
            <w:pPr>
              <w:pStyle w:val="12"/>
              <w:tabs>
                <w:tab w:val="left" w:pos="709"/>
              </w:tabs>
              <w:spacing w:line="240" w:lineRule="auto"/>
              <w:ind w:firstLine="0"/>
              <w:jc w:val="both"/>
              <w:rPr>
                <w:rFonts w:cs="Times New Roman"/>
              </w:rPr>
            </w:pPr>
            <w:r>
              <w:rPr>
                <w:rFonts w:cs="Times New Roman"/>
              </w:rPr>
              <w:t>– картофеля, ц/га</w:t>
            </w:r>
          </w:p>
        </w:tc>
        <w:tc>
          <w:tcPr>
            <w:tcW w:w="1134" w:type="dxa"/>
            <w:tcBorders>
              <w:top w:val="single" w:sz="4" w:space="0" w:color="000000"/>
              <w:left w:val="single" w:sz="4" w:space="0" w:color="000000"/>
              <w:bottom w:val="single" w:sz="4" w:space="0" w:color="000000"/>
              <w:right w:val="single" w:sz="4" w:space="0" w:color="000000"/>
            </w:tcBorders>
          </w:tcPr>
          <w:p w14:paraId="02BF23E8" w14:textId="77777777" w:rsidR="00267B1C" w:rsidRDefault="00267B1C" w:rsidP="004263F0">
            <w:pPr>
              <w:pStyle w:val="12"/>
              <w:tabs>
                <w:tab w:val="left" w:pos="709"/>
              </w:tabs>
              <w:spacing w:line="240" w:lineRule="auto"/>
              <w:ind w:firstLine="0"/>
              <w:jc w:val="right"/>
              <w:rPr>
                <w:rFonts w:cs="Times New Roman"/>
              </w:rPr>
            </w:pPr>
            <w:r>
              <w:rPr>
                <w:rFonts w:cs="Times New Roman"/>
              </w:rPr>
              <w:t>106,6</w:t>
            </w:r>
          </w:p>
        </w:tc>
        <w:tc>
          <w:tcPr>
            <w:tcW w:w="1136" w:type="dxa"/>
            <w:tcBorders>
              <w:top w:val="single" w:sz="4" w:space="0" w:color="000000"/>
              <w:left w:val="single" w:sz="4" w:space="0" w:color="000000"/>
              <w:bottom w:val="single" w:sz="4" w:space="0" w:color="000000"/>
              <w:right w:val="single" w:sz="4" w:space="0" w:color="000000"/>
            </w:tcBorders>
          </w:tcPr>
          <w:p w14:paraId="79D136FF" w14:textId="77777777" w:rsidR="00267B1C" w:rsidRDefault="00267B1C" w:rsidP="004263F0">
            <w:pPr>
              <w:pStyle w:val="12"/>
              <w:tabs>
                <w:tab w:val="left" w:pos="709"/>
              </w:tabs>
              <w:spacing w:line="240" w:lineRule="auto"/>
              <w:ind w:firstLine="0"/>
              <w:jc w:val="right"/>
              <w:rPr>
                <w:rFonts w:cs="Times New Roman"/>
              </w:rPr>
            </w:pPr>
            <w:r>
              <w:rPr>
                <w:rFonts w:cs="Times New Roman"/>
              </w:rPr>
              <w:t>93,6</w:t>
            </w:r>
          </w:p>
        </w:tc>
        <w:tc>
          <w:tcPr>
            <w:tcW w:w="1136" w:type="dxa"/>
            <w:tcBorders>
              <w:top w:val="single" w:sz="4" w:space="0" w:color="000000"/>
              <w:left w:val="single" w:sz="4" w:space="0" w:color="000000"/>
              <w:bottom w:val="single" w:sz="4" w:space="0" w:color="000000"/>
              <w:right w:val="single" w:sz="4" w:space="0" w:color="000000"/>
            </w:tcBorders>
          </w:tcPr>
          <w:p w14:paraId="6A37CBEC" w14:textId="77777777" w:rsidR="00267B1C" w:rsidRDefault="00267B1C" w:rsidP="004263F0">
            <w:pPr>
              <w:pStyle w:val="12"/>
              <w:tabs>
                <w:tab w:val="left" w:pos="709"/>
              </w:tabs>
              <w:spacing w:line="240" w:lineRule="auto"/>
              <w:ind w:firstLine="0"/>
              <w:jc w:val="right"/>
              <w:rPr>
                <w:rFonts w:cs="Times New Roman"/>
              </w:rPr>
            </w:pPr>
            <w:r>
              <w:rPr>
                <w:rFonts w:cs="Times New Roman"/>
              </w:rPr>
              <w:t>112,6</w:t>
            </w:r>
          </w:p>
        </w:tc>
        <w:tc>
          <w:tcPr>
            <w:tcW w:w="1156" w:type="dxa"/>
            <w:tcBorders>
              <w:top w:val="single" w:sz="4" w:space="0" w:color="000000"/>
              <w:left w:val="single" w:sz="4" w:space="0" w:color="000000"/>
              <w:bottom w:val="single" w:sz="4" w:space="0" w:color="000000"/>
              <w:right w:val="single" w:sz="4" w:space="0" w:color="000000"/>
            </w:tcBorders>
          </w:tcPr>
          <w:p w14:paraId="7997143E" w14:textId="33205E79"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102,9</w:t>
            </w:r>
          </w:p>
        </w:tc>
      </w:tr>
      <w:tr w:rsidR="00267B1C" w14:paraId="6AF5C7D3"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2CFF7A25" w14:textId="77777777" w:rsidR="00267B1C" w:rsidRDefault="00267B1C" w:rsidP="004263F0">
            <w:pPr>
              <w:pStyle w:val="12"/>
              <w:tabs>
                <w:tab w:val="left" w:pos="709"/>
              </w:tabs>
              <w:spacing w:line="240" w:lineRule="auto"/>
              <w:ind w:firstLine="0"/>
              <w:jc w:val="both"/>
              <w:rPr>
                <w:rFonts w:cs="Times New Roman"/>
              </w:rPr>
            </w:pPr>
            <w:r>
              <w:rPr>
                <w:rFonts w:cs="Times New Roman"/>
              </w:rPr>
              <w:t>–– по отношению к ср. значению по краю, %</w:t>
            </w:r>
          </w:p>
        </w:tc>
        <w:tc>
          <w:tcPr>
            <w:tcW w:w="1134" w:type="dxa"/>
            <w:tcBorders>
              <w:top w:val="single" w:sz="4" w:space="0" w:color="000000"/>
              <w:left w:val="single" w:sz="4" w:space="0" w:color="000000"/>
              <w:bottom w:val="single" w:sz="4" w:space="0" w:color="000000"/>
              <w:right w:val="single" w:sz="4" w:space="0" w:color="000000"/>
            </w:tcBorders>
          </w:tcPr>
          <w:p w14:paraId="5FFDB482" w14:textId="5E54D6FB" w:rsidR="00267B1C" w:rsidRDefault="00267B1C" w:rsidP="004263F0">
            <w:pPr>
              <w:pStyle w:val="12"/>
              <w:tabs>
                <w:tab w:val="left" w:pos="709"/>
              </w:tabs>
              <w:spacing w:line="240" w:lineRule="auto"/>
              <w:ind w:firstLine="0"/>
              <w:jc w:val="right"/>
              <w:rPr>
                <w:rFonts w:cs="Times New Roman"/>
              </w:rPr>
            </w:pPr>
            <w:r>
              <w:rPr>
                <w:rFonts w:cs="Times New Roman"/>
              </w:rPr>
              <w:t xml:space="preserve">89 </w:t>
            </w:r>
          </w:p>
        </w:tc>
        <w:tc>
          <w:tcPr>
            <w:tcW w:w="1136" w:type="dxa"/>
            <w:tcBorders>
              <w:top w:val="single" w:sz="4" w:space="0" w:color="000000"/>
              <w:left w:val="single" w:sz="4" w:space="0" w:color="000000"/>
              <w:bottom w:val="single" w:sz="4" w:space="0" w:color="000000"/>
              <w:right w:val="single" w:sz="4" w:space="0" w:color="000000"/>
            </w:tcBorders>
          </w:tcPr>
          <w:p w14:paraId="2302BB9E" w14:textId="644891E0" w:rsidR="00267B1C" w:rsidRDefault="00267B1C" w:rsidP="004263F0">
            <w:pPr>
              <w:pStyle w:val="12"/>
              <w:tabs>
                <w:tab w:val="left" w:pos="709"/>
              </w:tabs>
              <w:spacing w:line="240" w:lineRule="auto"/>
              <w:ind w:firstLine="0"/>
              <w:jc w:val="right"/>
              <w:rPr>
                <w:rFonts w:cs="Times New Roman"/>
              </w:rPr>
            </w:pPr>
            <w:r>
              <w:rPr>
                <w:rFonts w:cs="Times New Roman"/>
              </w:rPr>
              <w:t xml:space="preserve">83 </w:t>
            </w:r>
          </w:p>
        </w:tc>
        <w:tc>
          <w:tcPr>
            <w:tcW w:w="1136" w:type="dxa"/>
            <w:tcBorders>
              <w:top w:val="single" w:sz="4" w:space="0" w:color="000000"/>
              <w:left w:val="single" w:sz="4" w:space="0" w:color="000000"/>
              <w:bottom w:val="single" w:sz="4" w:space="0" w:color="000000"/>
              <w:right w:val="single" w:sz="4" w:space="0" w:color="000000"/>
            </w:tcBorders>
          </w:tcPr>
          <w:p w14:paraId="3AE44E74" w14:textId="03B29C08" w:rsidR="00267B1C" w:rsidRDefault="00267B1C" w:rsidP="004263F0">
            <w:pPr>
              <w:pStyle w:val="12"/>
              <w:tabs>
                <w:tab w:val="left" w:pos="709"/>
              </w:tabs>
              <w:spacing w:line="240" w:lineRule="auto"/>
              <w:ind w:firstLine="0"/>
              <w:jc w:val="right"/>
              <w:rPr>
                <w:rFonts w:cs="Times New Roman"/>
              </w:rPr>
            </w:pPr>
            <w:r>
              <w:rPr>
                <w:rFonts w:cs="Times New Roman"/>
              </w:rPr>
              <w:t>85</w:t>
            </w:r>
          </w:p>
        </w:tc>
        <w:tc>
          <w:tcPr>
            <w:tcW w:w="1156" w:type="dxa"/>
            <w:tcBorders>
              <w:top w:val="single" w:sz="4" w:space="0" w:color="000000"/>
              <w:left w:val="single" w:sz="4" w:space="0" w:color="000000"/>
              <w:bottom w:val="single" w:sz="4" w:space="0" w:color="000000"/>
              <w:right w:val="single" w:sz="4" w:space="0" w:color="000000"/>
            </w:tcBorders>
          </w:tcPr>
          <w:p w14:paraId="63A27881" w14:textId="28D6DE37" w:rsidR="00267B1C" w:rsidRPr="00410281" w:rsidRDefault="00783810" w:rsidP="004263F0">
            <w:pPr>
              <w:pStyle w:val="12"/>
              <w:tabs>
                <w:tab w:val="left" w:pos="709"/>
              </w:tabs>
              <w:spacing w:line="240" w:lineRule="auto"/>
              <w:ind w:firstLine="0"/>
              <w:jc w:val="right"/>
              <w:rPr>
                <w:rFonts w:cs="Times New Roman"/>
                <w:highlight w:val="cyan"/>
              </w:rPr>
            </w:pPr>
            <w:r w:rsidRPr="00783810">
              <w:rPr>
                <w:rFonts w:cs="Times New Roman"/>
              </w:rPr>
              <w:t>89</w:t>
            </w:r>
          </w:p>
        </w:tc>
      </w:tr>
      <w:tr w:rsidR="00267B1C" w14:paraId="2934839B"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71FFD71F" w14:textId="77777777" w:rsidR="00267B1C" w:rsidRDefault="00267B1C" w:rsidP="004263F0">
            <w:pPr>
              <w:pStyle w:val="12"/>
              <w:tabs>
                <w:tab w:val="left" w:pos="709"/>
              </w:tabs>
              <w:spacing w:line="240" w:lineRule="auto"/>
              <w:ind w:firstLine="0"/>
              <w:jc w:val="both"/>
              <w:rPr>
                <w:rFonts w:cs="Times New Roman"/>
              </w:rPr>
            </w:pPr>
            <w:r>
              <w:rPr>
                <w:rFonts w:cs="Times New Roman"/>
              </w:rPr>
              <w:t>– овощей открытого грунта, ц/га</w:t>
            </w:r>
          </w:p>
        </w:tc>
        <w:tc>
          <w:tcPr>
            <w:tcW w:w="1134" w:type="dxa"/>
            <w:tcBorders>
              <w:top w:val="single" w:sz="4" w:space="0" w:color="000000"/>
              <w:left w:val="single" w:sz="4" w:space="0" w:color="000000"/>
              <w:bottom w:val="single" w:sz="4" w:space="0" w:color="000000"/>
              <w:right w:val="single" w:sz="4" w:space="0" w:color="000000"/>
            </w:tcBorders>
          </w:tcPr>
          <w:p w14:paraId="7EECA8A2" w14:textId="77777777" w:rsidR="00267B1C" w:rsidRDefault="00267B1C" w:rsidP="004263F0">
            <w:pPr>
              <w:pStyle w:val="12"/>
              <w:tabs>
                <w:tab w:val="left" w:pos="709"/>
              </w:tabs>
              <w:spacing w:line="240" w:lineRule="auto"/>
              <w:ind w:firstLine="0"/>
              <w:jc w:val="right"/>
              <w:rPr>
                <w:rFonts w:cs="Times New Roman"/>
              </w:rPr>
            </w:pPr>
            <w:r>
              <w:rPr>
                <w:rFonts w:cs="Times New Roman"/>
              </w:rPr>
              <w:t>123,1</w:t>
            </w:r>
          </w:p>
        </w:tc>
        <w:tc>
          <w:tcPr>
            <w:tcW w:w="1136" w:type="dxa"/>
            <w:tcBorders>
              <w:top w:val="single" w:sz="4" w:space="0" w:color="000000"/>
              <w:left w:val="single" w:sz="4" w:space="0" w:color="000000"/>
              <w:bottom w:val="single" w:sz="4" w:space="0" w:color="000000"/>
              <w:right w:val="single" w:sz="4" w:space="0" w:color="000000"/>
            </w:tcBorders>
          </w:tcPr>
          <w:p w14:paraId="580E501A" w14:textId="77777777" w:rsidR="00267B1C" w:rsidRDefault="00267B1C" w:rsidP="004263F0">
            <w:pPr>
              <w:pStyle w:val="12"/>
              <w:tabs>
                <w:tab w:val="left" w:pos="709"/>
              </w:tabs>
              <w:spacing w:line="240" w:lineRule="auto"/>
              <w:ind w:firstLine="0"/>
              <w:jc w:val="right"/>
              <w:rPr>
                <w:rFonts w:cs="Times New Roman"/>
              </w:rPr>
            </w:pPr>
            <w:r>
              <w:rPr>
                <w:rFonts w:cs="Times New Roman"/>
              </w:rPr>
              <w:t>130,2</w:t>
            </w:r>
          </w:p>
        </w:tc>
        <w:tc>
          <w:tcPr>
            <w:tcW w:w="1136" w:type="dxa"/>
            <w:tcBorders>
              <w:top w:val="single" w:sz="4" w:space="0" w:color="000000"/>
              <w:left w:val="single" w:sz="4" w:space="0" w:color="000000"/>
              <w:bottom w:val="single" w:sz="4" w:space="0" w:color="000000"/>
              <w:right w:val="single" w:sz="4" w:space="0" w:color="000000"/>
            </w:tcBorders>
          </w:tcPr>
          <w:p w14:paraId="3823DC06" w14:textId="77777777" w:rsidR="00267B1C" w:rsidRDefault="00267B1C" w:rsidP="004263F0">
            <w:pPr>
              <w:pStyle w:val="12"/>
              <w:tabs>
                <w:tab w:val="left" w:pos="709"/>
              </w:tabs>
              <w:spacing w:line="240" w:lineRule="auto"/>
              <w:ind w:firstLine="0"/>
              <w:jc w:val="right"/>
              <w:rPr>
                <w:rFonts w:cs="Times New Roman"/>
              </w:rPr>
            </w:pPr>
            <w:r>
              <w:rPr>
                <w:rFonts w:cs="Times New Roman"/>
              </w:rPr>
              <w:t>120,3</w:t>
            </w:r>
          </w:p>
        </w:tc>
        <w:tc>
          <w:tcPr>
            <w:tcW w:w="1156" w:type="dxa"/>
            <w:tcBorders>
              <w:top w:val="single" w:sz="4" w:space="0" w:color="000000"/>
              <w:left w:val="single" w:sz="4" w:space="0" w:color="000000"/>
              <w:bottom w:val="single" w:sz="4" w:space="0" w:color="000000"/>
              <w:right w:val="single" w:sz="4" w:space="0" w:color="000000"/>
            </w:tcBorders>
          </w:tcPr>
          <w:p w14:paraId="52BC9F35" w14:textId="28F935C3" w:rsidR="00267B1C" w:rsidRPr="00410281" w:rsidRDefault="00267B1C" w:rsidP="004263F0">
            <w:pPr>
              <w:pStyle w:val="12"/>
              <w:tabs>
                <w:tab w:val="left" w:pos="709"/>
              </w:tabs>
              <w:spacing w:line="240" w:lineRule="auto"/>
              <w:ind w:firstLine="0"/>
              <w:jc w:val="right"/>
              <w:rPr>
                <w:rFonts w:cs="Times New Roman"/>
                <w:highlight w:val="cyan"/>
              </w:rPr>
            </w:pPr>
            <w:r w:rsidRPr="00AC7A98">
              <w:rPr>
                <w:rFonts w:cs="Times New Roman"/>
              </w:rPr>
              <w:t>104,</w:t>
            </w:r>
            <w:r w:rsidR="00783810">
              <w:rPr>
                <w:rFonts w:cs="Times New Roman"/>
              </w:rPr>
              <w:t>7</w:t>
            </w:r>
          </w:p>
        </w:tc>
      </w:tr>
      <w:tr w:rsidR="00267B1C" w14:paraId="088752F8"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5EA9927F" w14:textId="77777777" w:rsidR="00267B1C" w:rsidRDefault="00267B1C" w:rsidP="004263F0">
            <w:pPr>
              <w:pStyle w:val="12"/>
              <w:tabs>
                <w:tab w:val="left" w:pos="709"/>
              </w:tabs>
              <w:spacing w:line="240" w:lineRule="auto"/>
              <w:ind w:firstLine="0"/>
              <w:jc w:val="both"/>
              <w:rPr>
                <w:rFonts w:cs="Times New Roman"/>
              </w:rPr>
            </w:pPr>
            <w:r>
              <w:rPr>
                <w:rFonts w:cs="Times New Roman"/>
              </w:rPr>
              <w:t>–– по отношению к ср. значению по краю, %</w:t>
            </w:r>
          </w:p>
        </w:tc>
        <w:tc>
          <w:tcPr>
            <w:tcW w:w="1134" w:type="dxa"/>
            <w:tcBorders>
              <w:top w:val="single" w:sz="4" w:space="0" w:color="000000"/>
              <w:left w:val="single" w:sz="4" w:space="0" w:color="000000"/>
              <w:bottom w:val="single" w:sz="4" w:space="0" w:color="000000"/>
              <w:right w:val="single" w:sz="4" w:space="0" w:color="000000"/>
            </w:tcBorders>
          </w:tcPr>
          <w:p w14:paraId="2A65ED07" w14:textId="23E704A1" w:rsidR="00267B1C" w:rsidRDefault="00267B1C" w:rsidP="004263F0">
            <w:pPr>
              <w:pStyle w:val="12"/>
              <w:tabs>
                <w:tab w:val="left" w:pos="709"/>
              </w:tabs>
              <w:spacing w:line="240" w:lineRule="auto"/>
              <w:ind w:firstLine="0"/>
              <w:jc w:val="right"/>
              <w:rPr>
                <w:rFonts w:cs="Times New Roman"/>
              </w:rPr>
            </w:pPr>
            <w:r>
              <w:rPr>
                <w:rFonts w:cs="Times New Roman"/>
              </w:rPr>
              <w:t>87</w:t>
            </w:r>
          </w:p>
        </w:tc>
        <w:tc>
          <w:tcPr>
            <w:tcW w:w="1136" w:type="dxa"/>
            <w:tcBorders>
              <w:top w:val="single" w:sz="4" w:space="0" w:color="000000"/>
              <w:left w:val="single" w:sz="4" w:space="0" w:color="000000"/>
              <w:bottom w:val="single" w:sz="4" w:space="0" w:color="000000"/>
              <w:right w:val="single" w:sz="4" w:space="0" w:color="000000"/>
            </w:tcBorders>
          </w:tcPr>
          <w:p w14:paraId="2342E5AF" w14:textId="58023212" w:rsidR="00267B1C" w:rsidRDefault="00267B1C" w:rsidP="004263F0">
            <w:pPr>
              <w:pStyle w:val="12"/>
              <w:tabs>
                <w:tab w:val="left" w:pos="709"/>
              </w:tabs>
              <w:spacing w:line="240" w:lineRule="auto"/>
              <w:ind w:firstLine="0"/>
              <w:jc w:val="right"/>
              <w:rPr>
                <w:rFonts w:cs="Times New Roman"/>
              </w:rPr>
            </w:pPr>
            <w:r>
              <w:rPr>
                <w:rFonts w:cs="Times New Roman"/>
              </w:rPr>
              <w:t>84</w:t>
            </w:r>
          </w:p>
        </w:tc>
        <w:tc>
          <w:tcPr>
            <w:tcW w:w="1136" w:type="dxa"/>
            <w:tcBorders>
              <w:top w:val="single" w:sz="4" w:space="0" w:color="000000"/>
              <w:left w:val="single" w:sz="4" w:space="0" w:color="000000"/>
              <w:bottom w:val="single" w:sz="4" w:space="0" w:color="000000"/>
              <w:right w:val="single" w:sz="4" w:space="0" w:color="000000"/>
            </w:tcBorders>
          </w:tcPr>
          <w:p w14:paraId="587230A2" w14:textId="380B84B0" w:rsidR="00267B1C" w:rsidRDefault="00267B1C" w:rsidP="004263F0">
            <w:pPr>
              <w:pStyle w:val="12"/>
              <w:tabs>
                <w:tab w:val="left" w:pos="709"/>
              </w:tabs>
              <w:spacing w:line="240" w:lineRule="auto"/>
              <w:ind w:firstLine="0"/>
              <w:jc w:val="right"/>
              <w:rPr>
                <w:rFonts w:cs="Times New Roman"/>
              </w:rPr>
            </w:pPr>
            <w:r>
              <w:rPr>
                <w:rFonts w:cs="Times New Roman"/>
              </w:rPr>
              <w:t>79</w:t>
            </w:r>
          </w:p>
        </w:tc>
        <w:tc>
          <w:tcPr>
            <w:tcW w:w="1156" w:type="dxa"/>
            <w:tcBorders>
              <w:top w:val="single" w:sz="4" w:space="0" w:color="000000"/>
              <w:left w:val="single" w:sz="4" w:space="0" w:color="000000"/>
              <w:bottom w:val="single" w:sz="4" w:space="0" w:color="000000"/>
              <w:right w:val="single" w:sz="4" w:space="0" w:color="000000"/>
            </w:tcBorders>
          </w:tcPr>
          <w:p w14:paraId="2FC08A53" w14:textId="362096D4" w:rsidR="00267B1C" w:rsidRDefault="00783810" w:rsidP="004263F0">
            <w:pPr>
              <w:pStyle w:val="12"/>
              <w:tabs>
                <w:tab w:val="left" w:pos="709"/>
              </w:tabs>
              <w:spacing w:line="240" w:lineRule="auto"/>
              <w:ind w:firstLine="0"/>
              <w:jc w:val="right"/>
              <w:rPr>
                <w:rFonts w:cs="Times New Roman"/>
              </w:rPr>
            </w:pPr>
            <w:r>
              <w:rPr>
                <w:rFonts w:cs="Times New Roman"/>
              </w:rPr>
              <w:t>84</w:t>
            </w:r>
          </w:p>
        </w:tc>
      </w:tr>
      <w:tr w:rsidR="00267B1C" w14:paraId="573C381A" w14:textId="77777777" w:rsidTr="00AC7A98">
        <w:tc>
          <w:tcPr>
            <w:tcW w:w="9495" w:type="dxa"/>
            <w:gridSpan w:val="5"/>
            <w:tcBorders>
              <w:top w:val="single" w:sz="4" w:space="0" w:color="000000"/>
              <w:left w:val="single" w:sz="4" w:space="0" w:color="000000"/>
              <w:bottom w:val="single" w:sz="4" w:space="0" w:color="000000"/>
              <w:right w:val="single" w:sz="4" w:space="0" w:color="000000"/>
            </w:tcBorders>
          </w:tcPr>
          <w:p w14:paraId="18502F88" w14:textId="77777777" w:rsidR="00267B1C" w:rsidRDefault="00267B1C" w:rsidP="004263F0">
            <w:pPr>
              <w:pStyle w:val="12"/>
              <w:tabs>
                <w:tab w:val="left" w:pos="709"/>
              </w:tabs>
              <w:spacing w:line="240" w:lineRule="auto"/>
              <w:ind w:firstLine="0"/>
              <w:rPr>
                <w:rFonts w:cs="Times New Roman"/>
              </w:rPr>
            </w:pPr>
            <w:r>
              <w:rPr>
                <w:rFonts w:cs="Times New Roman"/>
                <w:i/>
                <w:iCs/>
              </w:rPr>
              <w:t>Поголовье</w:t>
            </w:r>
            <w:r w:rsidRPr="00A81A1D">
              <w:rPr>
                <w:rFonts w:cs="Times New Roman"/>
                <w:i/>
                <w:iCs/>
              </w:rPr>
              <w:t>:</w:t>
            </w:r>
          </w:p>
        </w:tc>
      </w:tr>
      <w:tr w:rsidR="00267B1C" w14:paraId="229E66CC"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3C4117C6"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крупного рогатого скота, голов</w:t>
            </w:r>
          </w:p>
        </w:tc>
        <w:tc>
          <w:tcPr>
            <w:tcW w:w="1134" w:type="dxa"/>
            <w:tcBorders>
              <w:top w:val="single" w:sz="4" w:space="0" w:color="000000"/>
              <w:left w:val="single" w:sz="4" w:space="0" w:color="000000"/>
              <w:bottom w:val="single" w:sz="4" w:space="0" w:color="000000"/>
              <w:right w:val="single" w:sz="4" w:space="0" w:color="000000"/>
            </w:tcBorders>
          </w:tcPr>
          <w:p w14:paraId="2839CC51"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1 791</w:t>
            </w:r>
          </w:p>
        </w:tc>
        <w:tc>
          <w:tcPr>
            <w:tcW w:w="1136" w:type="dxa"/>
            <w:tcBorders>
              <w:top w:val="single" w:sz="4" w:space="0" w:color="000000"/>
              <w:left w:val="single" w:sz="4" w:space="0" w:color="000000"/>
              <w:bottom w:val="single" w:sz="4" w:space="0" w:color="000000"/>
              <w:right w:val="single" w:sz="4" w:space="0" w:color="000000"/>
            </w:tcBorders>
          </w:tcPr>
          <w:p w14:paraId="4C5FFA8B"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2 148</w:t>
            </w:r>
          </w:p>
        </w:tc>
        <w:tc>
          <w:tcPr>
            <w:tcW w:w="1136" w:type="dxa"/>
            <w:tcBorders>
              <w:top w:val="single" w:sz="4" w:space="0" w:color="000000"/>
              <w:left w:val="single" w:sz="4" w:space="0" w:color="000000"/>
              <w:bottom w:val="single" w:sz="4" w:space="0" w:color="000000"/>
              <w:right w:val="single" w:sz="4" w:space="0" w:color="000000"/>
            </w:tcBorders>
          </w:tcPr>
          <w:p w14:paraId="191B8C67"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1 283</w:t>
            </w:r>
          </w:p>
        </w:tc>
        <w:tc>
          <w:tcPr>
            <w:tcW w:w="1156" w:type="dxa"/>
            <w:tcBorders>
              <w:top w:val="single" w:sz="4" w:space="0" w:color="000000"/>
              <w:left w:val="single" w:sz="4" w:space="0" w:color="000000"/>
              <w:bottom w:val="single" w:sz="4" w:space="0" w:color="000000"/>
              <w:right w:val="single" w:sz="4" w:space="0" w:color="000000"/>
            </w:tcBorders>
          </w:tcPr>
          <w:p w14:paraId="50E60018"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1278</w:t>
            </w:r>
          </w:p>
        </w:tc>
      </w:tr>
      <w:tr w:rsidR="00267B1C" w14:paraId="46F18FF6"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31DA5DED"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из них: коров, голов</w:t>
            </w:r>
          </w:p>
        </w:tc>
        <w:tc>
          <w:tcPr>
            <w:tcW w:w="1134" w:type="dxa"/>
            <w:tcBorders>
              <w:top w:val="single" w:sz="4" w:space="0" w:color="000000"/>
              <w:left w:val="single" w:sz="4" w:space="0" w:color="000000"/>
              <w:bottom w:val="single" w:sz="4" w:space="0" w:color="000000"/>
              <w:right w:val="single" w:sz="4" w:space="0" w:color="000000"/>
            </w:tcBorders>
          </w:tcPr>
          <w:p w14:paraId="21522152"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884</w:t>
            </w:r>
          </w:p>
        </w:tc>
        <w:tc>
          <w:tcPr>
            <w:tcW w:w="1136" w:type="dxa"/>
            <w:tcBorders>
              <w:top w:val="single" w:sz="4" w:space="0" w:color="000000"/>
              <w:left w:val="single" w:sz="4" w:space="0" w:color="000000"/>
              <w:bottom w:val="single" w:sz="4" w:space="0" w:color="000000"/>
              <w:right w:val="single" w:sz="4" w:space="0" w:color="000000"/>
            </w:tcBorders>
          </w:tcPr>
          <w:p w14:paraId="66D5008F"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1 143</w:t>
            </w:r>
          </w:p>
        </w:tc>
        <w:tc>
          <w:tcPr>
            <w:tcW w:w="1136" w:type="dxa"/>
            <w:tcBorders>
              <w:top w:val="single" w:sz="4" w:space="0" w:color="000000"/>
              <w:left w:val="single" w:sz="4" w:space="0" w:color="000000"/>
              <w:bottom w:val="single" w:sz="4" w:space="0" w:color="000000"/>
              <w:right w:val="single" w:sz="4" w:space="0" w:color="000000"/>
            </w:tcBorders>
          </w:tcPr>
          <w:p w14:paraId="14834984"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694</w:t>
            </w:r>
          </w:p>
        </w:tc>
        <w:tc>
          <w:tcPr>
            <w:tcW w:w="1156" w:type="dxa"/>
            <w:tcBorders>
              <w:top w:val="single" w:sz="4" w:space="0" w:color="000000"/>
              <w:left w:val="single" w:sz="4" w:space="0" w:color="000000"/>
              <w:bottom w:val="single" w:sz="4" w:space="0" w:color="000000"/>
              <w:right w:val="single" w:sz="4" w:space="0" w:color="000000"/>
            </w:tcBorders>
          </w:tcPr>
          <w:p w14:paraId="0BA7FF15"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557</w:t>
            </w:r>
          </w:p>
        </w:tc>
      </w:tr>
      <w:tr w:rsidR="00267B1C" w14:paraId="34BFFFD0"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3C2CA736"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свиней, голов</w:t>
            </w:r>
          </w:p>
        </w:tc>
        <w:tc>
          <w:tcPr>
            <w:tcW w:w="1134" w:type="dxa"/>
            <w:tcBorders>
              <w:top w:val="single" w:sz="4" w:space="0" w:color="000000"/>
              <w:left w:val="single" w:sz="4" w:space="0" w:color="000000"/>
              <w:bottom w:val="single" w:sz="4" w:space="0" w:color="000000"/>
              <w:right w:val="single" w:sz="4" w:space="0" w:color="000000"/>
            </w:tcBorders>
          </w:tcPr>
          <w:p w14:paraId="18178A1A"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4 890</w:t>
            </w:r>
          </w:p>
        </w:tc>
        <w:tc>
          <w:tcPr>
            <w:tcW w:w="1136" w:type="dxa"/>
            <w:tcBorders>
              <w:top w:val="single" w:sz="4" w:space="0" w:color="000000"/>
              <w:left w:val="single" w:sz="4" w:space="0" w:color="000000"/>
              <w:bottom w:val="single" w:sz="4" w:space="0" w:color="000000"/>
              <w:right w:val="single" w:sz="4" w:space="0" w:color="000000"/>
            </w:tcBorders>
          </w:tcPr>
          <w:p w14:paraId="5A19C5DC"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237</w:t>
            </w:r>
          </w:p>
        </w:tc>
        <w:tc>
          <w:tcPr>
            <w:tcW w:w="1136" w:type="dxa"/>
            <w:tcBorders>
              <w:top w:val="single" w:sz="4" w:space="0" w:color="000000"/>
              <w:left w:val="single" w:sz="4" w:space="0" w:color="000000"/>
              <w:bottom w:val="single" w:sz="4" w:space="0" w:color="000000"/>
              <w:right w:val="single" w:sz="4" w:space="0" w:color="000000"/>
            </w:tcBorders>
          </w:tcPr>
          <w:p w14:paraId="29C86E87"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228</w:t>
            </w:r>
          </w:p>
        </w:tc>
        <w:tc>
          <w:tcPr>
            <w:tcW w:w="1156" w:type="dxa"/>
            <w:tcBorders>
              <w:top w:val="single" w:sz="4" w:space="0" w:color="000000"/>
              <w:left w:val="single" w:sz="4" w:space="0" w:color="000000"/>
              <w:bottom w:val="single" w:sz="4" w:space="0" w:color="000000"/>
              <w:right w:val="single" w:sz="4" w:space="0" w:color="000000"/>
            </w:tcBorders>
          </w:tcPr>
          <w:p w14:paraId="0944F036"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91</w:t>
            </w:r>
          </w:p>
        </w:tc>
      </w:tr>
      <w:tr w:rsidR="00267B1C" w14:paraId="1A6FC137"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44C5B13E"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овец и коз, голов</w:t>
            </w:r>
          </w:p>
        </w:tc>
        <w:tc>
          <w:tcPr>
            <w:tcW w:w="1134" w:type="dxa"/>
            <w:tcBorders>
              <w:top w:val="single" w:sz="4" w:space="0" w:color="000000"/>
              <w:left w:val="single" w:sz="4" w:space="0" w:color="000000"/>
              <w:bottom w:val="single" w:sz="4" w:space="0" w:color="000000"/>
              <w:right w:val="single" w:sz="4" w:space="0" w:color="000000"/>
            </w:tcBorders>
          </w:tcPr>
          <w:p w14:paraId="6F2D79D4"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631</w:t>
            </w:r>
          </w:p>
        </w:tc>
        <w:tc>
          <w:tcPr>
            <w:tcW w:w="1136" w:type="dxa"/>
            <w:tcBorders>
              <w:top w:val="single" w:sz="4" w:space="0" w:color="000000"/>
              <w:left w:val="single" w:sz="4" w:space="0" w:color="000000"/>
              <w:bottom w:val="single" w:sz="4" w:space="0" w:color="000000"/>
              <w:right w:val="single" w:sz="4" w:space="0" w:color="000000"/>
            </w:tcBorders>
          </w:tcPr>
          <w:p w14:paraId="3EA79FD8"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643</w:t>
            </w:r>
          </w:p>
        </w:tc>
        <w:tc>
          <w:tcPr>
            <w:tcW w:w="1136" w:type="dxa"/>
            <w:tcBorders>
              <w:top w:val="single" w:sz="4" w:space="0" w:color="000000"/>
              <w:left w:val="single" w:sz="4" w:space="0" w:color="000000"/>
              <w:bottom w:val="single" w:sz="4" w:space="0" w:color="000000"/>
              <w:right w:val="single" w:sz="4" w:space="0" w:color="000000"/>
            </w:tcBorders>
          </w:tcPr>
          <w:p w14:paraId="3FABF59D"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876</w:t>
            </w:r>
          </w:p>
        </w:tc>
        <w:tc>
          <w:tcPr>
            <w:tcW w:w="1156" w:type="dxa"/>
            <w:tcBorders>
              <w:top w:val="single" w:sz="4" w:space="0" w:color="000000"/>
              <w:left w:val="single" w:sz="4" w:space="0" w:color="000000"/>
              <w:bottom w:val="single" w:sz="4" w:space="0" w:color="000000"/>
              <w:right w:val="single" w:sz="4" w:space="0" w:color="000000"/>
            </w:tcBorders>
          </w:tcPr>
          <w:p w14:paraId="42FA6133"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809</w:t>
            </w:r>
          </w:p>
        </w:tc>
      </w:tr>
      <w:tr w:rsidR="00267B1C" w14:paraId="49242058"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4C540CBC"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птицы, голов</w:t>
            </w:r>
          </w:p>
        </w:tc>
        <w:tc>
          <w:tcPr>
            <w:tcW w:w="1134" w:type="dxa"/>
            <w:tcBorders>
              <w:top w:val="single" w:sz="4" w:space="0" w:color="000000"/>
              <w:left w:val="single" w:sz="4" w:space="0" w:color="000000"/>
              <w:bottom w:val="single" w:sz="4" w:space="0" w:color="000000"/>
              <w:right w:val="single" w:sz="4" w:space="0" w:color="000000"/>
            </w:tcBorders>
          </w:tcPr>
          <w:p w14:paraId="4F795326"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18 958</w:t>
            </w:r>
          </w:p>
        </w:tc>
        <w:tc>
          <w:tcPr>
            <w:tcW w:w="1136" w:type="dxa"/>
            <w:tcBorders>
              <w:top w:val="single" w:sz="4" w:space="0" w:color="000000"/>
              <w:left w:val="single" w:sz="4" w:space="0" w:color="000000"/>
              <w:bottom w:val="single" w:sz="4" w:space="0" w:color="000000"/>
              <w:right w:val="single" w:sz="4" w:space="0" w:color="000000"/>
            </w:tcBorders>
          </w:tcPr>
          <w:p w14:paraId="7C77C440"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22 661</w:t>
            </w:r>
          </w:p>
        </w:tc>
        <w:tc>
          <w:tcPr>
            <w:tcW w:w="1136" w:type="dxa"/>
            <w:tcBorders>
              <w:top w:val="single" w:sz="4" w:space="0" w:color="000000"/>
              <w:left w:val="single" w:sz="4" w:space="0" w:color="000000"/>
              <w:bottom w:val="single" w:sz="4" w:space="0" w:color="000000"/>
              <w:right w:val="single" w:sz="4" w:space="0" w:color="000000"/>
            </w:tcBorders>
          </w:tcPr>
          <w:p w14:paraId="19B0B739"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12 234</w:t>
            </w:r>
          </w:p>
        </w:tc>
        <w:tc>
          <w:tcPr>
            <w:tcW w:w="1156" w:type="dxa"/>
            <w:tcBorders>
              <w:top w:val="single" w:sz="4" w:space="0" w:color="000000"/>
              <w:left w:val="single" w:sz="4" w:space="0" w:color="000000"/>
              <w:bottom w:val="single" w:sz="4" w:space="0" w:color="000000"/>
              <w:right w:val="single" w:sz="4" w:space="0" w:color="000000"/>
            </w:tcBorders>
          </w:tcPr>
          <w:p w14:paraId="2B71D5CF"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12371</w:t>
            </w:r>
          </w:p>
        </w:tc>
      </w:tr>
      <w:tr w:rsidR="00267B1C" w14:paraId="49AF3EFA" w14:textId="77777777" w:rsidTr="00AC7A98">
        <w:tc>
          <w:tcPr>
            <w:tcW w:w="9495" w:type="dxa"/>
            <w:gridSpan w:val="5"/>
            <w:tcBorders>
              <w:top w:val="single" w:sz="4" w:space="0" w:color="000000"/>
              <w:left w:val="single" w:sz="4" w:space="0" w:color="000000"/>
              <w:bottom w:val="single" w:sz="4" w:space="0" w:color="000000"/>
              <w:right w:val="single" w:sz="4" w:space="0" w:color="000000"/>
            </w:tcBorders>
          </w:tcPr>
          <w:p w14:paraId="09F9A803" w14:textId="77777777" w:rsidR="00267B1C" w:rsidRPr="00AC7A98" w:rsidRDefault="00267B1C" w:rsidP="004263F0">
            <w:pPr>
              <w:pStyle w:val="12"/>
              <w:tabs>
                <w:tab w:val="left" w:pos="709"/>
              </w:tabs>
              <w:spacing w:line="240" w:lineRule="auto"/>
              <w:ind w:firstLine="0"/>
              <w:rPr>
                <w:rFonts w:cs="Times New Roman"/>
              </w:rPr>
            </w:pPr>
            <w:r w:rsidRPr="00AC7A98">
              <w:rPr>
                <w:rFonts w:cs="Times New Roman"/>
                <w:i/>
                <w:iCs/>
              </w:rPr>
              <w:t>Производство:</w:t>
            </w:r>
          </w:p>
        </w:tc>
      </w:tr>
      <w:tr w:rsidR="00267B1C" w14:paraId="2A203020"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630FC606" w14:textId="44030870"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xml:space="preserve">– скота и птицы на убой, в </w:t>
            </w:r>
            <w:r w:rsidR="00783810">
              <w:rPr>
                <w:rFonts w:cs="Times New Roman"/>
              </w:rPr>
              <w:t>убойном</w:t>
            </w:r>
            <w:r w:rsidRPr="00AC7A98">
              <w:rPr>
                <w:rFonts w:cs="Times New Roman"/>
              </w:rPr>
              <w:t xml:space="preserve"> весе, тонн</w:t>
            </w:r>
          </w:p>
        </w:tc>
        <w:tc>
          <w:tcPr>
            <w:tcW w:w="1134" w:type="dxa"/>
            <w:tcBorders>
              <w:top w:val="single" w:sz="4" w:space="0" w:color="000000"/>
              <w:left w:val="single" w:sz="4" w:space="0" w:color="000000"/>
              <w:bottom w:val="single" w:sz="4" w:space="0" w:color="000000"/>
              <w:right w:val="single" w:sz="4" w:space="0" w:color="000000"/>
            </w:tcBorders>
          </w:tcPr>
          <w:p w14:paraId="6F2CBFC6"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339</w:t>
            </w:r>
          </w:p>
        </w:tc>
        <w:tc>
          <w:tcPr>
            <w:tcW w:w="1136" w:type="dxa"/>
            <w:tcBorders>
              <w:top w:val="single" w:sz="4" w:space="0" w:color="000000"/>
              <w:left w:val="single" w:sz="4" w:space="0" w:color="000000"/>
              <w:bottom w:val="single" w:sz="4" w:space="0" w:color="000000"/>
              <w:right w:val="single" w:sz="4" w:space="0" w:color="000000"/>
            </w:tcBorders>
          </w:tcPr>
          <w:p w14:paraId="22C608D7"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409</w:t>
            </w:r>
          </w:p>
        </w:tc>
        <w:tc>
          <w:tcPr>
            <w:tcW w:w="1136" w:type="dxa"/>
            <w:tcBorders>
              <w:top w:val="single" w:sz="4" w:space="0" w:color="000000"/>
              <w:left w:val="single" w:sz="4" w:space="0" w:color="000000"/>
              <w:bottom w:val="single" w:sz="4" w:space="0" w:color="000000"/>
              <w:right w:val="single" w:sz="4" w:space="0" w:color="000000"/>
            </w:tcBorders>
          </w:tcPr>
          <w:p w14:paraId="224DE7F7"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289</w:t>
            </w:r>
          </w:p>
        </w:tc>
        <w:tc>
          <w:tcPr>
            <w:tcW w:w="1156" w:type="dxa"/>
            <w:tcBorders>
              <w:top w:val="single" w:sz="4" w:space="0" w:color="000000"/>
              <w:left w:val="single" w:sz="4" w:space="0" w:color="000000"/>
              <w:bottom w:val="single" w:sz="4" w:space="0" w:color="000000"/>
              <w:right w:val="single" w:sz="4" w:space="0" w:color="000000"/>
            </w:tcBorders>
          </w:tcPr>
          <w:p w14:paraId="21C8A9A0" w14:textId="281B1EB2" w:rsidR="00267B1C" w:rsidRPr="00AC7A98" w:rsidRDefault="00783810" w:rsidP="004263F0">
            <w:pPr>
              <w:pStyle w:val="12"/>
              <w:tabs>
                <w:tab w:val="left" w:pos="709"/>
              </w:tabs>
              <w:spacing w:line="240" w:lineRule="auto"/>
              <w:ind w:firstLine="0"/>
              <w:jc w:val="right"/>
              <w:rPr>
                <w:rFonts w:cs="Times New Roman"/>
              </w:rPr>
            </w:pPr>
            <w:r>
              <w:rPr>
                <w:rFonts w:cs="Times New Roman"/>
              </w:rPr>
              <w:t>241</w:t>
            </w:r>
          </w:p>
        </w:tc>
      </w:tr>
      <w:tr w:rsidR="00267B1C" w14:paraId="2803B624"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2FE2FCAA"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молока, тонн</w:t>
            </w:r>
          </w:p>
        </w:tc>
        <w:tc>
          <w:tcPr>
            <w:tcW w:w="1134" w:type="dxa"/>
            <w:tcBorders>
              <w:top w:val="single" w:sz="4" w:space="0" w:color="000000"/>
              <w:left w:val="single" w:sz="4" w:space="0" w:color="000000"/>
              <w:bottom w:val="single" w:sz="4" w:space="0" w:color="000000"/>
              <w:right w:val="single" w:sz="4" w:space="0" w:color="000000"/>
            </w:tcBorders>
          </w:tcPr>
          <w:p w14:paraId="3203D2B6"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3 014</w:t>
            </w:r>
          </w:p>
        </w:tc>
        <w:tc>
          <w:tcPr>
            <w:tcW w:w="1136" w:type="dxa"/>
            <w:tcBorders>
              <w:top w:val="single" w:sz="4" w:space="0" w:color="000000"/>
              <w:left w:val="single" w:sz="4" w:space="0" w:color="000000"/>
              <w:bottom w:val="single" w:sz="4" w:space="0" w:color="000000"/>
              <w:right w:val="single" w:sz="4" w:space="0" w:color="000000"/>
            </w:tcBorders>
          </w:tcPr>
          <w:p w14:paraId="57B7587F" w14:textId="1172D783"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4 0</w:t>
            </w:r>
            <w:r w:rsidR="00783810">
              <w:rPr>
                <w:rFonts w:cs="Times New Roman"/>
              </w:rPr>
              <w:t>3</w:t>
            </w:r>
            <w:r w:rsidRPr="00AC7A98">
              <w:rPr>
                <w:rFonts w:cs="Times New Roman"/>
              </w:rPr>
              <w:t>8</w:t>
            </w:r>
          </w:p>
        </w:tc>
        <w:tc>
          <w:tcPr>
            <w:tcW w:w="1136" w:type="dxa"/>
            <w:tcBorders>
              <w:top w:val="single" w:sz="4" w:space="0" w:color="000000"/>
              <w:left w:val="single" w:sz="4" w:space="0" w:color="000000"/>
              <w:bottom w:val="single" w:sz="4" w:space="0" w:color="000000"/>
              <w:right w:val="single" w:sz="4" w:space="0" w:color="000000"/>
            </w:tcBorders>
          </w:tcPr>
          <w:p w14:paraId="2FCAEBCF"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3 566</w:t>
            </w:r>
          </w:p>
        </w:tc>
        <w:tc>
          <w:tcPr>
            <w:tcW w:w="1156" w:type="dxa"/>
            <w:tcBorders>
              <w:top w:val="single" w:sz="4" w:space="0" w:color="000000"/>
              <w:left w:val="single" w:sz="4" w:space="0" w:color="000000"/>
              <w:bottom w:val="single" w:sz="4" w:space="0" w:color="000000"/>
              <w:right w:val="single" w:sz="4" w:space="0" w:color="000000"/>
            </w:tcBorders>
          </w:tcPr>
          <w:p w14:paraId="16C53EB7"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2772</w:t>
            </w:r>
          </w:p>
        </w:tc>
      </w:tr>
      <w:tr w:rsidR="00267B1C" w14:paraId="58D06E88" w14:textId="77777777" w:rsidTr="00AC7A98">
        <w:tc>
          <w:tcPr>
            <w:tcW w:w="4933" w:type="dxa"/>
            <w:tcBorders>
              <w:top w:val="single" w:sz="4" w:space="0" w:color="000000"/>
              <w:left w:val="single" w:sz="4" w:space="0" w:color="000000"/>
              <w:bottom w:val="single" w:sz="4" w:space="0" w:color="000000"/>
              <w:right w:val="single" w:sz="4" w:space="0" w:color="000000"/>
            </w:tcBorders>
          </w:tcPr>
          <w:p w14:paraId="316F5DBE" w14:textId="77777777" w:rsidR="00267B1C" w:rsidRPr="00AC7A98" w:rsidRDefault="00267B1C" w:rsidP="004263F0">
            <w:pPr>
              <w:pStyle w:val="12"/>
              <w:tabs>
                <w:tab w:val="left" w:pos="709"/>
              </w:tabs>
              <w:spacing w:line="240" w:lineRule="auto"/>
              <w:ind w:firstLine="0"/>
              <w:jc w:val="both"/>
              <w:rPr>
                <w:rFonts w:cs="Times New Roman"/>
              </w:rPr>
            </w:pPr>
            <w:r w:rsidRPr="00AC7A98">
              <w:rPr>
                <w:rFonts w:cs="Times New Roman"/>
              </w:rPr>
              <w:t>– яиц, тыс. шт.</w:t>
            </w:r>
          </w:p>
        </w:tc>
        <w:tc>
          <w:tcPr>
            <w:tcW w:w="1134" w:type="dxa"/>
            <w:tcBorders>
              <w:top w:val="single" w:sz="4" w:space="0" w:color="000000"/>
              <w:left w:val="single" w:sz="4" w:space="0" w:color="000000"/>
              <w:bottom w:val="single" w:sz="4" w:space="0" w:color="000000"/>
              <w:right w:val="single" w:sz="4" w:space="0" w:color="000000"/>
            </w:tcBorders>
          </w:tcPr>
          <w:p w14:paraId="186C13A0"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2 212</w:t>
            </w:r>
          </w:p>
        </w:tc>
        <w:tc>
          <w:tcPr>
            <w:tcW w:w="1136" w:type="dxa"/>
            <w:tcBorders>
              <w:top w:val="single" w:sz="4" w:space="0" w:color="000000"/>
              <w:left w:val="single" w:sz="4" w:space="0" w:color="000000"/>
              <w:bottom w:val="single" w:sz="4" w:space="0" w:color="000000"/>
              <w:right w:val="single" w:sz="4" w:space="0" w:color="000000"/>
            </w:tcBorders>
          </w:tcPr>
          <w:p w14:paraId="05398D30"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2 429</w:t>
            </w:r>
          </w:p>
        </w:tc>
        <w:tc>
          <w:tcPr>
            <w:tcW w:w="1136" w:type="dxa"/>
            <w:tcBorders>
              <w:top w:val="single" w:sz="4" w:space="0" w:color="000000"/>
              <w:left w:val="single" w:sz="4" w:space="0" w:color="000000"/>
              <w:bottom w:val="single" w:sz="4" w:space="0" w:color="000000"/>
              <w:right w:val="single" w:sz="4" w:space="0" w:color="000000"/>
            </w:tcBorders>
          </w:tcPr>
          <w:p w14:paraId="0BEA166D"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2 912</w:t>
            </w:r>
          </w:p>
        </w:tc>
        <w:tc>
          <w:tcPr>
            <w:tcW w:w="1156" w:type="dxa"/>
            <w:tcBorders>
              <w:top w:val="single" w:sz="4" w:space="0" w:color="000000"/>
              <w:left w:val="single" w:sz="4" w:space="0" w:color="000000"/>
              <w:bottom w:val="single" w:sz="4" w:space="0" w:color="000000"/>
              <w:right w:val="single" w:sz="4" w:space="0" w:color="000000"/>
            </w:tcBorders>
          </w:tcPr>
          <w:p w14:paraId="2E6AF89D" w14:textId="77777777" w:rsidR="00267B1C" w:rsidRPr="00AC7A98" w:rsidRDefault="00267B1C" w:rsidP="004263F0">
            <w:pPr>
              <w:pStyle w:val="12"/>
              <w:tabs>
                <w:tab w:val="left" w:pos="709"/>
              </w:tabs>
              <w:spacing w:line="240" w:lineRule="auto"/>
              <w:ind w:firstLine="0"/>
              <w:jc w:val="right"/>
              <w:rPr>
                <w:rFonts w:cs="Times New Roman"/>
              </w:rPr>
            </w:pPr>
            <w:r w:rsidRPr="00AC7A98">
              <w:rPr>
                <w:rFonts w:cs="Times New Roman"/>
              </w:rPr>
              <w:t>1811</w:t>
            </w:r>
          </w:p>
        </w:tc>
      </w:tr>
    </w:tbl>
    <w:p w14:paraId="4E992F8E" w14:textId="77777777" w:rsidR="00267B1C" w:rsidRDefault="00267B1C" w:rsidP="00267B1C">
      <w:pPr>
        <w:pStyle w:val="12"/>
        <w:tabs>
          <w:tab w:val="left" w:pos="2894"/>
        </w:tabs>
        <w:spacing w:line="240" w:lineRule="auto"/>
        <w:ind w:firstLine="0"/>
        <w:jc w:val="both"/>
        <w:rPr>
          <w:rFonts w:cs="Times New Roman"/>
        </w:rPr>
      </w:pPr>
    </w:p>
    <w:p w14:paraId="65C249ED" w14:textId="17D31F91" w:rsidR="00267B1C" w:rsidRPr="0028778B" w:rsidRDefault="00267B1C" w:rsidP="00267B1C">
      <w:pPr>
        <w:spacing w:after="0" w:line="240" w:lineRule="auto"/>
        <w:ind w:firstLine="567"/>
        <w:jc w:val="both"/>
        <w:rPr>
          <w:rFonts w:ascii="Times New Roman" w:hAnsi="Times New Roman" w:cs="Times New Roman"/>
          <w:sz w:val="24"/>
          <w:szCs w:val="24"/>
        </w:rPr>
      </w:pPr>
      <w:r w:rsidRPr="0028778B">
        <w:rPr>
          <w:rFonts w:ascii="Times New Roman" w:hAnsi="Times New Roman" w:cs="Times New Roman"/>
          <w:sz w:val="24"/>
          <w:szCs w:val="24"/>
        </w:rPr>
        <w:t xml:space="preserve">В целом агроклиматические условия округа благоприятствуют выращиванию всех сельскохозяйственных растений, культивируемых в Приморье: из зерновых – кукуруза, пшеница, ячмень, гречиха, овёс, кукуруза, из технических – соя, сахарная свёкла, подсолнечник, из овощных – помидоры, огурцы, капуста, свёкла, редис, картофель и др., из бахчевых – дыни, арбузы. В перспективе, учитывая наиболее благоприятные агроклиматические условия этой территории, возможно дальнейшее развитие отраслей животноводства и растениеводства. </w:t>
      </w:r>
    </w:p>
    <w:p w14:paraId="699B0627" w14:textId="08EDC8F3" w:rsidR="00267B1C" w:rsidRPr="0028778B" w:rsidRDefault="00267B1C" w:rsidP="00267B1C">
      <w:pPr>
        <w:spacing w:after="0" w:line="240" w:lineRule="auto"/>
        <w:ind w:firstLine="567"/>
        <w:jc w:val="both"/>
        <w:rPr>
          <w:rFonts w:ascii="Times New Roman" w:hAnsi="Times New Roman" w:cs="Times New Roman"/>
          <w:sz w:val="24"/>
          <w:szCs w:val="24"/>
        </w:rPr>
      </w:pPr>
      <w:r w:rsidRPr="0028778B">
        <w:rPr>
          <w:rFonts w:ascii="Times New Roman" w:hAnsi="Times New Roman" w:cs="Times New Roman"/>
          <w:sz w:val="24"/>
          <w:szCs w:val="24"/>
        </w:rPr>
        <w:t>Основными проблемами развития</w:t>
      </w:r>
      <w:r w:rsidR="00D07EB8">
        <w:rPr>
          <w:rFonts w:ascii="Times New Roman" w:hAnsi="Times New Roman" w:cs="Times New Roman"/>
          <w:sz w:val="24"/>
          <w:szCs w:val="24"/>
        </w:rPr>
        <w:t xml:space="preserve"> сельского хозяйства</w:t>
      </w:r>
      <w:r w:rsidRPr="0028778B">
        <w:rPr>
          <w:rFonts w:ascii="Times New Roman" w:hAnsi="Times New Roman" w:cs="Times New Roman"/>
          <w:sz w:val="24"/>
          <w:szCs w:val="24"/>
        </w:rPr>
        <w:t xml:space="preserve"> являются: диспаритет цен на сельскохозяйственную продукцию и энергоносители; отсутствие желающих ИП и КФХ, занимающихся животноводством, участвовать в государственной программе Приморского края «Развитие сельского хозяйства и регулирование рынков сельскохозяйственной продукции, сырья и продовольствия» на 2020-2027 гг. в связи с новыми условиями субсидирования; отсутствие спроса на фуражное зерно ранних зерновых культур, уменьшение посевных площадей под эти сельскохозяйственные культуры и как следствие, нарушение агротехники введения севооборотов.</w:t>
      </w:r>
    </w:p>
    <w:p w14:paraId="7B47E613" w14:textId="77777777" w:rsidR="00267B1C" w:rsidRDefault="00267B1C" w:rsidP="00267B1C">
      <w:pPr>
        <w:pStyle w:val="a6"/>
        <w:tabs>
          <w:tab w:val="left" w:pos="2894"/>
        </w:tabs>
        <w:spacing w:after="0" w:line="240" w:lineRule="auto"/>
        <w:ind w:left="0"/>
        <w:jc w:val="both"/>
        <w:rPr>
          <w:rFonts w:ascii="Times New Roman" w:hAnsi="Times New Roman" w:cs="Times New Roman"/>
          <w:b/>
          <w:bCs/>
          <w:sz w:val="28"/>
          <w:szCs w:val="28"/>
        </w:rPr>
      </w:pPr>
    </w:p>
    <w:p w14:paraId="105253ED" w14:textId="2526FB80" w:rsidR="00267B1C" w:rsidRDefault="00267B1C" w:rsidP="00267B1C">
      <w:pPr>
        <w:pStyle w:val="a6"/>
        <w:tabs>
          <w:tab w:val="left" w:pos="2894"/>
        </w:tabs>
        <w:spacing w:after="0" w:line="240" w:lineRule="auto"/>
        <w:ind w:left="0"/>
        <w:jc w:val="both"/>
        <w:rPr>
          <w:rFonts w:ascii="Times New Roman" w:hAnsi="Times New Roman" w:cs="Times New Roman"/>
        </w:rPr>
      </w:pPr>
      <w:r w:rsidRPr="00E021F0">
        <w:rPr>
          <w:rFonts w:ascii="Times New Roman" w:hAnsi="Times New Roman" w:cs="Times New Roman"/>
          <w:b/>
          <w:bCs/>
          <w:sz w:val="28"/>
          <w:szCs w:val="28"/>
        </w:rPr>
        <w:t>Инвестиционная</w:t>
      </w:r>
      <w:r w:rsidR="00A729CC">
        <w:rPr>
          <w:rFonts w:ascii="Times New Roman" w:hAnsi="Times New Roman" w:cs="Times New Roman"/>
          <w:b/>
          <w:bCs/>
          <w:sz w:val="28"/>
          <w:szCs w:val="28"/>
        </w:rPr>
        <w:t xml:space="preserve"> </w:t>
      </w:r>
      <w:r w:rsidRPr="00E021F0">
        <w:rPr>
          <w:rFonts w:ascii="Times New Roman" w:hAnsi="Times New Roman" w:cs="Times New Roman"/>
          <w:b/>
          <w:bCs/>
          <w:sz w:val="28"/>
          <w:szCs w:val="28"/>
        </w:rPr>
        <w:t>деятельность.</w:t>
      </w:r>
      <w:r>
        <w:rPr>
          <w:rFonts w:ascii="Times New Roman" w:hAnsi="Times New Roman" w:cs="Times New Roman"/>
          <w:b/>
          <w:bCs/>
          <w:sz w:val="28"/>
          <w:szCs w:val="28"/>
        </w:rPr>
        <w:t xml:space="preserve"> </w:t>
      </w:r>
      <w:r>
        <w:rPr>
          <w:rFonts w:ascii="Times New Roman" w:hAnsi="Times New Roman" w:cs="Times New Roman"/>
          <w:sz w:val="24"/>
        </w:rPr>
        <w:t xml:space="preserve">Показатели инвестиционной активности Пограничного муниципального округа за период 2020-2023 годы представлены в табл. </w:t>
      </w:r>
      <w:r w:rsidR="00AC7A98">
        <w:rPr>
          <w:rFonts w:ascii="Times New Roman" w:hAnsi="Times New Roman" w:cs="Times New Roman"/>
          <w:sz w:val="24"/>
        </w:rPr>
        <w:t>27</w:t>
      </w:r>
      <w:r>
        <w:rPr>
          <w:rFonts w:ascii="Times New Roman" w:hAnsi="Times New Roman" w:cs="Times New Roman"/>
          <w:sz w:val="24"/>
        </w:rPr>
        <w:t>.</w:t>
      </w:r>
    </w:p>
    <w:p w14:paraId="2A646BF0" w14:textId="77777777" w:rsidR="00267B1C" w:rsidRDefault="00267B1C" w:rsidP="00267B1C">
      <w:pPr>
        <w:pStyle w:val="12"/>
        <w:tabs>
          <w:tab w:val="left" w:pos="709"/>
        </w:tabs>
        <w:spacing w:line="240" w:lineRule="auto"/>
        <w:ind w:firstLine="0"/>
        <w:jc w:val="both"/>
        <w:rPr>
          <w:rFonts w:cs="Times New Roman"/>
          <w:i/>
          <w:iCs/>
        </w:rPr>
      </w:pPr>
    </w:p>
    <w:p w14:paraId="698D8D1C" w14:textId="7B0C8A20" w:rsidR="00267B1C" w:rsidRDefault="00267B1C" w:rsidP="00267B1C">
      <w:pPr>
        <w:pStyle w:val="12"/>
        <w:tabs>
          <w:tab w:val="left" w:pos="709"/>
        </w:tabs>
        <w:spacing w:line="240" w:lineRule="auto"/>
        <w:ind w:firstLine="0"/>
        <w:jc w:val="both"/>
        <w:rPr>
          <w:rFonts w:cs="Times New Roman"/>
          <w:i/>
          <w:iCs/>
        </w:rPr>
      </w:pPr>
      <w:r>
        <w:rPr>
          <w:rFonts w:cs="Times New Roman"/>
          <w:i/>
          <w:iCs/>
        </w:rPr>
        <w:t xml:space="preserve">Таблица </w:t>
      </w:r>
      <w:r w:rsidR="00AC7A98">
        <w:rPr>
          <w:rFonts w:cs="Times New Roman"/>
          <w:i/>
          <w:iCs/>
        </w:rPr>
        <w:t>27</w:t>
      </w:r>
      <w:r>
        <w:rPr>
          <w:rFonts w:cs="Times New Roman"/>
          <w:i/>
          <w:iCs/>
        </w:rPr>
        <w:t xml:space="preserve"> – Показатели инвестиционной активности, за период 2020-2023 годы</w:t>
      </w:r>
    </w:p>
    <w:p w14:paraId="1E320FED" w14:textId="77777777" w:rsidR="00AF512A" w:rsidRDefault="00AF512A" w:rsidP="00AF512A">
      <w:pPr>
        <w:tabs>
          <w:tab w:val="left" w:pos="0"/>
        </w:tabs>
        <w:spacing w:after="0" w:line="240" w:lineRule="auto"/>
        <w:jc w:val="both"/>
        <w:rPr>
          <w:rFonts w:ascii="Times New Roman" w:hAnsi="Times New Roman" w:cs="Times New Roman"/>
          <w:sz w:val="24"/>
          <w:szCs w:val="24"/>
        </w:rPr>
      </w:pPr>
    </w:p>
    <w:tbl>
      <w:tblPr>
        <w:tblStyle w:val="af0"/>
        <w:tblW w:w="9379" w:type="dxa"/>
        <w:tblLook w:val="04A0" w:firstRow="1" w:lastRow="0" w:firstColumn="1" w:lastColumn="0" w:noHBand="0" w:noVBand="1"/>
      </w:tblPr>
      <w:tblGrid>
        <w:gridCol w:w="279"/>
        <w:gridCol w:w="279"/>
        <w:gridCol w:w="2831"/>
        <w:gridCol w:w="982"/>
        <w:gridCol w:w="996"/>
        <w:gridCol w:w="1115"/>
        <w:gridCol w:w="1115"/>
        <w:gridCol w:w="1782"/>
      </w:tblGrid>
      <w:tr w:rsidR="00AF512A" w:rsidRPr="001B3E82" w14:paraId="509122CC" w14:textId="77777777" w:rsidTr="00FF5B31">
        <w:tc>
          <w:tcPr>
            <w:tcW w:w="3397" w:type="dxa"/>
            <w:gridSpan w:val="3"/>
          </w:tcPr>
          <w:p w14:paraId="0199B3A5" w14:textId="77777777" w:rsidR="00AF512A" w:rsidRPr="001B3E82" w:rsidRDefault="00AF512A" w:rsidP="00FF5B31">
            <w:pPr>
              <w:tabs>
                <w:tab w:val="left" w:pos="0"/>
              </w:tabs>
              <w:jc w:val="both"/>
              <w:rPr>
                <w:rFonts w:ascii="Times New Roman" w:hAnsi="Times New Roman" w:cs="Times New Roman"/>
                <w:i/>
                <w:iCs/>
                <w:sz w:val="24"/>
                <w:szCs w:val="24"/>
              </w:rPr>
            </w:pPr>
            <w:r>
              <w:rPr>
                <w:rFonts w:ascii="Times New Roman" w:hAnsi="Times New Roman" w:cs="Times New Roman"/>
                <w:i/>
                <w:iCs/>
                <w:sz w:val="24"/>
                <w:szCs w:val="24"/>
              </w:rPr>
              <w:lastRenderedPageBreak/>
              <w:t>Показатели</w:t>
            </w:r>
          </w:p>
        </w:tc>
        <w:tc>
          <w:tcPr>
            <w:tcW w:w="984" w:type="dxa"/>
          </w:tcPr>
          <w:p w14:paraId="008D6B6E" w14:textId="77777777" w:rsidR="00AF512A" w:rsidRPr="001B3E82" w:rsidRDefault="00AF512A" w:rsidP="00FF5B31">
            <w:pPr>
              <w:tabs>
                <w:tab w:val="left" w:pos="0"/>
              </w:tabs>
              <w:jc w:val="right"/>
              <w:rPr>
                <w:rFonts w:ascii="Times New Roman" w:hAnsi="Times New Roman" w:cs="Times New Roman"/>
                <w:i/>
                <w:iCs/>
                <w:sz w:val="24"/>
                <w:szCs w:val="24"/>
              </w:rPr>
            </w:pPr>
            <w:r w:rsidRPr="001B3E82">
              <w:rPr>
                <w:rFonts w:ascii="Times New Roman" w:hAnsi="Times New Roman" w:cs="Times New Roman"/>
                <w:i/>
                <w:iCs/>
                <w:sz w:val="24"/>
                <w:szCs w:val="24"/>
              </w:rPr>
              <w:t>2020 г.</w:t>
            </w:r>
          </w:p>
        </w:tc>
        <w:tc>
          <w:tcPr>
            <w:tcW w:w="984" w:type="dxa"/>
          </w:tcPr>
          <w:p w14:paraId="4C5F0E10" w14:textId="77777777" w:rsidR="00AF512A" w:rsidRPr="001B3E82" w:rsidRDefault="00AF512A" w:rsidP="00FF5B31">
            <w:pPr>
              <w:tabs>
                <w:tab w:val="left" w:pos="0"/>
              </w:tabs>
              <w:jc w:val="right"/>
              <w:rPr>
                <w:rFonts w:ascii="Times New Roman" w:hAnsi="Times New Roman" w:cs="Times New Roman"/>
                <w:i/>
                <w:iCs/>
                <w:sz w:val="24"/>
                <w:szCs w:val="24"/>
              </w:rPr>
            </w:pPr>
            <w:r w:rsidRPr="001B3E82">
              <w:rPr>
                <w:rFonts w:ascii="Times New Roman" w:hAnsi="Times New Roman" w:cs="Times New Roman"/>
                <w:i/>
                <w:iCs/>
                <w:sz w:val="24"/>
                <w:szCs w:val="24"/>
              </w:rPr>
              <w:t>2021 г.</w:t>
            </w:r>
          </w:p>
        </w:tc>
        <w:tc>
          <w:tcPr>
            <w:tcW w:w="1116" w:type="dxa"/>
          </w:tcPr>
          <w:p w14:paraId="75AB5C81" w14:textId="77777777" w:rsidR="00AF512A" w:rsidRPr="001B3E82" w:rsidRDefault="00AF512A" w:rsidP="00FF5B31">
            <w:pPr>
              <w:tabs>
                <w:tab w:val="left" w:pos="0"/>
              </w:tabs>
              <w:jc w:val="right"/>
              <w:rPr>
                <w:rFonts w:ascii="Times New Roman" w:hAnsi="Times New Roman" w:cs="Times New Roman"/>
                <w:i/>
                <w:iCs/>
                <w:sz w:val="24"/>
                <w:szCs w:val="24"/>
              </w:rPr>
            </w:pPr>
            <w:r w:rsidRPr="001B3E82">
              <w:rPr>
                <w:rFonts w:ascii="Times New Roman" w:hAnsi="Times New Roman" w:cs="Times New Roman"/>
                <w:i/>
                <w:iCs/>
                <w:sz w:val="24"/>
                <w:szCs w:val="24"/>
              </w:rPr>
              <w:t>2022 г.</w:t>
            </w:r>
          </w:p>
        </w:tc>
        <w:tc>
          <w:tcPr>
            <w:tcW w:w="1116" w:type="dxa"/>
          </w:tcPr>
          <w:p w14:paraId="4A08A68A" w14:textId="77777777" w:rsidR="00AF512A" w:rsidRPr="001B3E82" w:rsidRDefault="00AF512A" w:rsidP="00FF5B31">
            <w:pPr>
              <w:tabs>
                <w:tab w:val="left" w:pos="0"/>
              </w:tabs>
              <w:jc w:val="right"/>
              <w:rPr>
                <w:rFonts w:ascii="Times New Roman" w:hAnsi="Times New Roman" w:cs="Times New Roman"/>
                <w:i/>
                <w:iCs/>
                <w:sz w:val="24"/>
                <w:szCs w:val="24"/>
              </w:rPr>
            </w:pPr>
            <w:r w:rsidRPr="001B3E82">
              <w:rPr>
                <w:rFonts w:ascii="Times New Roman" w:hAnsi="Times New Roman" w:cs="Times New Roman"/>
                <w:i/>
                <w:iCs/>
                <w:sz w:val="24"/>
                <w:szCs w:val="24"/>
              </w:rPr>
              <w:t>2023 г.</w:t>
            </w:r>
          </w:p>
        </w:tc>
        <w:tc>
          <w:tcPr>
            <w:tcW w:w="1782" w:type="dxa"/>
          </w:tcPr>
          <w:p w14:paraId="48E9E8B4" w14:textId="013CF9C6" w:rsidR="00AF512A" w:rsidRPr="001B3E82" w:rsidRDefault="00AF512A" w:rsidP="0083415A">
            <w:pPr>
              <w:tabs>
                <w:tab w:val="left" w:pos="0"/>
              </w:tabs>
              <w:rPr>
                <w:rFonts w:ascii="Times New Roman" w:hAnsi="Times New Roman" w:cs="Times New Roman"/>
                <w:i/>
                <w:iCs/>
                <w:sz w:val="24"/>
                <w:szCs w:val="24"/>
              </w:rPr>
            </w:pPr>
            <w:r>
              <w:rPr>
                <w:rFonts w:ascii="Times New Roman" w:hAnsi="Times New Roman" w:cs="Times New Roman"/>
                <w:i/>
                <w:iCs/>
                <w:sz w:val="24"/>
                <w:szCs w:val="24"/>
              </w:rPr>
              <w:t>Нарастающим итогом,        за 2020-2023 гг.</w:t>
            </w:r>
          </w:p>
        </w:tc>
      </w:tr>
      <w:tr w:rsidR="00AF512A" w14:paraId="78326629" w14:textId="77777777" w:rsidTr="00FF5B31">
        <w:tc>
          <w:tcPr>
            <w:tcW w:w="3397" w:type="dxa"/>
            <w:gridSpan w:val="3"/>
          </w:tcPr>
          <w:p w14:paraId="6AF0CB0B" w14:textId="77777777" w:rsidR="00AF512A" w:rsidRDefault="00AF512A"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Инвестиции, млн. руб.</w:t>
            </w:r>
          </w:p>
        </w:tc>
        <w:tc>
          <w:tcPr>
            <w:tcW w:w="984" w:type="dxa"/>
          </w:tcPr>
          <w:p w14:paraId="32AA4428" w14:textId="77777777" w:rsidR="00AF512A" w:rsidRDefault="00AF512A" w:rsidP="00FF5B31">
            <w:pPr>
              <w:tabs>
                <w:tab w:val="left" w:pos="0"/>
              </w:tabs>
              <w:rPr>
                <w:rFonts w:ascii="Times New Roman" w:hAnsi="Times New Roman" w:cs="Times New Roman"/>
                <w:sz w:val="24"/>
                <w:szCs w:val="24"/>
              </w:rPr>
            </w:pPr>
            <w:r>
              <w:rPr>
                <w:rFonts w:ascii="Times New Roman" w:hAnsi="Times New Roman" w:cs="Times New Roman"/>
                <w:sz w:val="24"/>
                <w:szCs w:val="24"/>
              </w:rPr>
              <w:t>75,9</w:t>
            </w:r>
          </w:p>
        </w:tc>
        <w:tc>
          <w:tcPr>
            <w:tcW w:w="984" w:type="dxa"/>
          </w:tcPr>
          <w:p w14:paraId="49058062" w14:textId="77777777" w:rsidR="00AF512A" w:rsidRDefault="00AF512A" w:rsidP="00FF5B31">
            <w:pPr>
              <w:tabs>
                <w:tab w:val="left" w:pos="0"/>
              </w:tabs>
              <w:rPr>
                <w:rFonts w:ascii="Times New Roman" w:hAnsi="Times New Roman" w:cs="Times New Roman"/>
                <w:sz w:val="24"/>
                <w:szCs w:val="24"/>
              </w:rPr>
            </w:pPr>
            <w:r>
              <w:rPr>
                <w:rFonts w:ascii="Times New Roman" w:hAnsi="Times New Roman" w:cs="Times New Roman"/>
                <w:sz w:val="24"/>
                <w:szCs w:val="24"/>
              </w:rPr>
              <w:t>231,795</w:t>
            </w:r>
          </w:p>
        </w:tc>
        <w:tc>
          <w:tcPr>
            <w:tcW w:w="1116" w:type="dxa"/>
          </w:tcPr>
          <w:p w14:paraId="731AFEDF" w14:textId="77777777" w:rsidR="00AF512A" w:rsidRDefault="00AF512A" w:rsidP="00FF5B31">
            <w:pPr>
              <w:tabs>
                <w:tab w:val="left" w:pos="0"/>
              </w:tabs>
              <w:rPr>
                <w:rFonts w:ascii="Times New Roman" w:hAnsi="Times New Roman" w:cs="Times New Roman"/>
                <w:sz w:val="24"/>
                <w:szCs w:val="24"/>
              </w:rPr>
            </w:pPr>
            <w:r>
              <w:rPr>
                <w:rFonts w:ascii="Times New Roman" w:hAnsi="Times New Roman" w:cs="Times New Roman"/>
                <w:sz w:val="24"/>
                <w:szCs w:val="24"/>
              </w:rPr>
              <w:t>176,060</w:t>
            </w:r>
          </w:p>
        </w:tc>
        <w:tc>
          <w:tcPr>
            <w:tcW w:w="1116" w:type="dxa"/>
          </w:tcPr>
          <w:p w14:paraId="6DB0B7F5" w14:textId="77777777" w:rsidR="00AF512A" w:rsidRDefault="00AF512A" w:rsidP="00FF5B31">
            <w:pPr>
              <w:tabs>
                <w:tab w:val="left" w:pos="0"/>
              </w:tabs>
              <w:rPr>
                <w:rFonts w:ascii="Times New Roman" w:hAnsi="Times New Roman" w:cs="Times New Roman"/>
                <w:sz w:val="24"/>
                <w:szCs w:val="24"/>
              </w:rPr>
            </w:pPr>
            <w:r>
              <w:rPr>
                <w:rFonts w:ascii="Times New Roman" w:hAnsi="Times New Roman" w:cs="Times New Roman"/>
                <w:sz w:val="24"/>
                <w:szCs w:val="24"/>
              </w:rPr>
              <w:t>284,851</w:t>
            </w:r>
          </w:p>
        </w:tc>
        <w:tc>
          <w:tcPr>
            <w:tcW w:w="1782" w:type="dxa"/>
          </w:tcPr>
          <w:p w14:paraId="2F8E1117" w14:textId="77777777" w:rsidR="00AF512A" w:rsidRDefault="00AF512A" w:rsidP="00FF5B31">
            <w:pPr>
              <w:tabs>
                <w:tab w:val="left" w:pos="0"/>
              </w:tabs>
              <w:jc w:val="right"/>
              <w:rPr>
                <w:rFonts w:ascii="Times New Roman" w:hAnsi="Times New Roman" w:cs="Times New Roman"/>
                <w:sz w:val="24"/>
                <w:szCs w:val="24"/>
              </w:rPr>
            </w:pPr>
            <w:r>
              <w:rPr>
                <w:rFonts w:ascii="Times New Roman" w:hAnsi="Times New Roman" w:cs="Times New Roman"/>
                <w:sz w:val="24"/>
                <w:szCs w:val="24"/>
              </w:rPr>
              <w:t>768,551</w:t>
            </w:r>
          </w:p>
        </w:tc>
      </w:tr>
      <w:tr w:rsidR="00AF512A" w14:paraId="718B5A42" w14:textId="77777777" w:rsidTr="00FF5B31">
        <w:tc>
          <w:tcPr>
            <w:tcW w:w="3397" w:type="dxa"/>
            <w:gridSpan w:val="3"/>
          </w:tcPr>
          <w:p w14:paraId="408625AF" w14:textId="77777777" w:rsidR="00AF512A" w:rsidRDefault="00AF512A"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Удельный вес инвестиций Пограничного МО в общем объеме Приморского края, %</w:t>
            </w:r>
          </w:p>
        </w:tc>
        <w:tc>
          <w:tcPr>
            <w:tcW w:w="984" w:type="dxa"/>
          </w:tcPr>
          <w:p w14:paraId="75608EE6" w14:textId="77777777" w:rsidR="00AF512A" w:rsidRDefault="00AF512A" w:rsidP="00FF5B31">
            <w:pPr>
              <w:tabs>
                <w:tab w:val="left" w:pos="0"/>
              </w:tabs>
              <w:rPr>
                <w:rFonts w:ascii="Times New Roman" w:hAnsi="Times New Roman" w:cs="Times New Roman"/>
                <w:sz w:val="24"/>
                <w:szCs w:val="24"/>
              </w:rPr>
            </w:pPr>
            <w:r>
              <w:rPr>
                <w:rFonts w:ascii="Times New Roman" w:hAnsi="Times New Roman" w:cs="Times New Roman"/>
                <w:sz w:val="24"/>
                <w:szCs w:val="24"/>
              </w:rPr>
              <w:t>0,05</w:t>
            </w:r>
          </w:p>
        </w:tc>
        <w:tc>
          <w:tcPr>
            <w:tcW w:w="984" w:type="dxa"/>
          </w:tcPr>
          <w:p w14:paraId="14571614" w14:textId="77777777" w:rsidR="00AF512A" w:rsidRDefault="00AF512A" w:rsidP="00FF5B31">
            <w:pPr>
              <w:tabs>
                <w:tab w:val="left" w:pos="0"/>
              </w:tabs>
              <w:rPr>
                <w:rFonts w:ascii="Times New Roman" w:hAnsi="Times New Roman" w:cs="Times New Roman"/>
                <w:sz w:val="24"/>
                <w:szCs w:val="24"/>
              </w:rPr>
            </w:pPr>
            <w:r>
              <w:rPr>
                <w:rFonts w:ascii="Times New Roman" w:hAnsi="Times New Roman" w:cs="Times New Roman"/>
                <w:sz w:val="24"/>
                <w:szCs w:val="24"/>
              </w:rPr>
              <w:t>0,135</w:t>
            </w:r>
          </w:p>
        </w:tc>
        <w:tc>
          <w:tcPr>
            <w:tcW w:w="1116" w:type="dxa"/>
          </w:tcPr>
          <w:p w14:paraId="6BF6AEF1" w14:textId="77777777" w:rsidR="00AF512A" w:rsidRDefault="00AF512A" w:rsidP="00FF5B31">
            <w:pPr>
              <w:tabs>
                <w:tab w:val="left" w:pos="0"/>
              </w:tabs>
              <w:rPr>
                <w:rFonts w:ascii="Times New Roman" w:hAnsi="Times New Roman" w:cs="Times New Roman"/>
                <w:sz w:val="24"/>
                <w:szCs w:val="24"/>
              </w:rPr>
            </w:pPr>
            <w:r>
              <w:rPr>
                <w:rFonts w:ascii="Times New Roman" w:hAnsi="Times New Roman" w:cs="Times New Roman"/>
                <w:sz w:val="24"/>
                <w:szCs w:val="24"/>
              </w:rPr>
              <w:t>0,07</w:t>
            </w:r>
          </w:p>
        </w:tc>
        <w:tc>
          <w:tcPr>
            <w:tcW w:w="1116" w:type="dxa"/>
          </w:tcPr>
          <w:p w14:paraId="71A23DCC" w14:textId="77777777" w:rsidR="00AF512A" w:rsidRDefault="00AF512A" w:rsidP="00FF5B31">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0,083</w:t>
            </w:r>
          </w:p>
        </w:tc>
        <w:tc>
          <w:tcPr>
            <w:tcW w:w="1782" w:type="dxa"/>
            <w:vMerge w:val="restart"/>
          </w:tcPr>
          <w:p w14:paraId="7829AAD3" w14:textId="77777777" w:rsidR="00AF512A" w:rsidRDefault="00AF512A" w:rsidP="00FF5B31">
            <w:pPr>
              <w:tabs>
                <w:tab w:val="left" w:pos="0"/>
              </w:tabs>
              <w:jc w:val="right"/>
              <w:rPr>
                <w:rFonts w:ascii="Times New Roman" w:hAnsi="Times New Roman" w:cs="Times New Roman"/>
                <w:sz w:val="24"/>
                <w:szCs w:val="24"/>
              </w:rPr>
            </w:pPr>
          </w:p>
        </w:tc>
      </w:tr>
      <w:tr w:rsidR="00AF512A" w14:paraId="23DA4647" w14:textId="77777777" w:rsidTr="00FF5B31">
        <w:tc>
          <w:tcPr>
            <w:tcW w:w="3397" w:type="dxa"/>
            <w:gridSpan w:val="3"/>
          </w:tcPr>
          <w:p w14:paraId="0A128EB1" w14:textId="77777777" w:rsidR="00AF512A" w:rsidRDefault="00AF512A"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Индекс физического объема инвестиций в основной капитал, в сопоставимых ценах, в % к предыдущему году</w:t>
            </w:r>
          </w:p>
        </w:tc>
        <w:tc>
          <w:tcPr>
            <w:tcW w:w="984" w:type="dxa"/>
          </w:tcPr>
          <w:p w14:paraId="04F8C165" w14:textId="77777777" w:rsidR="00AF512A" w:rsidRDefault="00AF512A" w:rsidP="00FF5B31">
            <w:pPr>
              <w:tabs>
                <w:tab w:val="left" w:pos="0"/>
              </w:tabs>
              <w:rPr>
                <w:rFonts w:ascii="Times New Roman" w:hAnsi="Times New Roman" w:cs="Times New Roman"/>
                <w:sz w:val="24"/>
                <w:szCs w:val="24"/>
              </w:rPr>
            </w:pPr>
            <w:r>
              <w:rPr>
                <w:rFonts w:ascii="Times New Roman" w:hAnsi="Times New Roman" w:cs="Times New Roman"/>
                <w:sz w:val="24"/>
                <w:szCs w:val="24"/>
              </w:rPr>
              <w:t>46,4</w:t>
            </w:r>
          </w:p>
        </w:tc>
        <w:tc>
          <w:tcPr>
            <w:tcW w:w="984" w:type="dxa"/>
          </w:tcPr>
          <w:p w14:paraId="561FEFCB" w14:textId="77777777" w:rsidR="00AF512A" w:rsidRDefault="00AF512A" w:rsidP="00FF5B31">
            <w:pPr>
              <w:tabs>
                <w:tab w:val="left" w:pos="0"/>
              </w:tabs>
              <w:rPr>
                <w:rFonts w:ascii="Times New Roman" w:hAnsi="Times New Roman" w:cs="Times New Roman"/>
                <w:sz w:val="24"/>
                <w:szCs w:val="24"/>
              </w:rPr>
            </w:pPr>
            <w:r>
              <w:rPr>
                <w:rFonts w:ascii="Times New Roman" w:hAnsi="Times New Roman" w:cs="Times New Roman"/>
                <w:sz w:val="24"/>
                <w:szCs w:val="24"/>
              </w:rPr>
              <w:t>301,3</w:t>
            </w:r>
          </w:p>
        </w:tc>
        <w:tc>
          <w:tcPr>
            <w:tcW w:w="1116" w:type="dxa"/>
          </w:tcPr>
          <w:p w14:paraId="223F301D" w14:textId="77777777" w:rsidR="00AF512A" w:rsidRDefault="00AF512A" w:rsidP="00FF5B31">
            <w:pPr>
              <w:tabs>
                <w:tab w:val="left" w:pos="0"/>
              </w:tabs>
              <w:rPr>
                <w:rFonts w:ascii="Times New Roman" w:hAnsi="Times New Roman" w:cs="Times New Roman"/>
                <w:sz w:val="24"/>
                <w:szCs w:val="24"/>
              </w:rPr>
            </w:pPr>
            <w:r>
              <w:rPr>
                <w:rFonts w:ascii="Times New Roman" w:hAnsi="Times New Roman" w:cs="Times New Roman"/>
                <w:sz w:val="24"/>
                <w:szCs w:val="24"/>
              </w:rPr>
              <w:t>66,4</w:t>
            </w:r>
          </w:p>
        </w:tc>
        <w:tc>
          <w:tcPr>
            <w:tcW w:w="1116" w:type="dxa"/>
          </w:tcPr>
          <w:p w14:paraId="6D259B8E" w14:textId="77777777" w:rsidR="00AF512A" w:rsidRDefault="00AF512A" w:rsidP="00FF5B31">
            <w:pPr>
              <w:tabs>
                <w:tab w:val="left" w:pos="0"/>
              </w:tabs>
              <w:rPr>
                <w:rFonts w:ascii="Times New Roman" w:hAnsi="Times New Roman" w:cs="Times New Roman"/>
                <w:sz w:val="24"/>
                <w:szCs w:val="24"/>
              </w:rPr>
            </w:pPr>
            <w:r>
              <w:rPr>
                <w:rFonts w:ascii="Times New Roman" w:hAnsi="Times New Roman" w:cs="Times New Roman"/>
                <w:sz w:val="24"/>
                <w:szCs w:val="24"/>
              </w:rPr>
              <w:t>149,1</w:t>
            </w:r>
          </w:p>
        </w:tc>
        <w:tc>
          <w:tcPr>
            <w:tcW w:w="1782" w:type="dxa"/>
            <w:vMerge/>
          </w:tcPr>
          <w:p w14:paraId="56CD7A50" w14:textId="77777777" w:rsidR="00AF512A" w:rsidRDefault="00AF512A" w:rsidP="00FF5B31">
            <w:pPr>
              <w:tabs>
                <w:tab w:val="left" w:pos="0"/>
              </w:tabs>
              <w:jc w:val="right"/>
              <w:rPr>
                <w:rFonts w:ascii="Times New Roman" w:hAnsi="Times New Roman" w:cs="Times New Roman"/>
                <w:sz w:val="24"/>
                <w:szCs w:val="24"/>
              </w:rPr>
            </w:pPr>
          </w:p>
        </w:tc>
      </w:tr>
      <w:tr w:rsidR="00AF512A" w14:paraId="6F7C5A62" w14:textId="77777777" w:rsidTr="00FF5B31">
        <w:tc>
          <w:tcPr>
            <w:tcW w:w="9379" w:type="dxa"/>
            <w:gridSpan w:val="8"/>
          </w:tcPr>
          <w:p w14:paraId="07C6C4E6" w14:textId="77777777" w:rsidR="00AF512A" w:rsidRDefault="00AF512A"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Инвестиции в основной капитал по источникам финансирования, в фактически действующих ценах, млн. руб.:</w:t>
            </w:r>
          </w:p>
        </w:tc>
      </w:tr>
      <w:tr w:rsidR="00AF512A" w14:paraId="16BC80DD" w14:textId="77777777" w:rsidTr="00FF5B31">
        <w:tc>
          <w:tcPr>
            <w:tcW w:w="279" w:type="dxa"/>
          </w:tcPr>
          <w:p w14:paraId="10A44F99" w14:textId="77777777" w:rsidR="00AF512A" w:rsidRDefault="00AF512A" w:rsidP="00FF5B31">
            <w:pPr>
              <w:tabs>
                <w:tab w:val="left" w:pos="0"/>
              </w:tabs>
              <w:jc w:val="both"/>
              <w:rPr>
                <w:rFonts w:ascii="Times New Roman" w:hAnsi="Times New Roman" w:cs="Times New Roman"/>
                <w:sz w:val="24"/>
                <w:szCs w:val="24"/>
              </w:rPr>
            </w:pPr>
          </w:p>
        </w:tc>
        <w:tc>
          <w:tcPr>
            <w:tcW w:w="3118" w:type="dxa"/>
            <w:gridSpan w:val="2"/>
          </w:tcPr>
          <w:p w14:paraId="0A8E6CF0" w14:textId="77777777" w:rsidR="00AF512A" w:rsidRDefault="00AF512A"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Собственные средства, млн. руб.</w:t>
            </w:r>
          </w:p>
        </w:tc>
        <w:tc>
          <w:tcPr>
            <w:tcW w:w="984" w:type="dxa"/>
          </w:tcPr>
          <w:p w14:paraId="14F5EA30"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0,9</w:t>
            </w:r>
          </w:p>
        </w:tc>
        <w:tc>
          <w:tcPr>
            <w:tcW w:w="984" w:type="dxa"/>
          </w:tcPr>
          <w:p w14:paraId="3925F35A"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14,767</w:t>
            </w:r>
          </w:p>
        </w:tc>
        <w:tc>
          <w:tcPr>
            <w:tcW w:w="1116" w:type="dxa"/>
          </w:tcPr>
          <w:p w14:paraId="7FF59B35"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1,349</w:t>
            </w:r>
          </w:p>
        </w:tc>
        <w:tc>
          <w:tcPr>
            <w:tcW w:w="1116" w:type="dxa"/>
          </w:tcPr>
          <w:p w14:paraId="0C504674"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8,493</w:t>
            </w:r>
          </w:p>
        </w:tc>
        <w:tc>
          <w:tcPr>
            <w:tcW w:w="1782" w:type="dxa"/>
            <w:vMerge w:val="restart"/>
          </w:tcPr>
          <w:p w14:paraId="7EAB8FE7"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25,608</w:t>
            </w:r>
          </w:p>
        </w:tc>
      </w:tr>
      <w:tr w:rsidR="00AF512A" w14:paraId="793BC0B6" w14:textId="77777777" w:rsidTr="00FF5B31">
        <w:tc>
          <w:tcPr>
            <w:tcW w:w="279" w:type="dxa"/>
          </w:tcPr>
          <w:p w14:paraId="58A86025" w14:textId="77777777" w:rsidR="00AF512A" w:rsidRDefault="00AF512A" w:rsidP="00FF5B31">
            <w:pPr>
              <w:tabs>
                <w:tab w:val="left" w:pos="0"/>
              </w:tabs>
              <w:jc w:val="both"/>
              <w:rPr>
                <w:rFonts w:ascii="Times New Roman" w:hAnsi="Times New Roman" w:cs="Times New Roman"/>
                <w:sz w:val="24"/>
                <w:szCs w:val="24"/>
              </w:rPr>
            </w:pPr>
          </w:p>
        </w:tc>
        <w:tc>
          <w:tcPr>
            <w:tcW w:w="3118" w:type="dxa"/>
            <w:gridSpan w:val="2"/>
          </w:tcPr>
          <w:p w14:paraId="4E7D5EAE" w14:textId="77777777" w:rsidR="00AF512A" w:rsidRDefault="00AF512A"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Собственные средства, % к инвестициям в основной капитал</w:t>
            </w:r>
          </w:p>
        </w:tc>
        <w:tc>
          <w:tcPr>
            <w:tcW w:w="984" w:type="dxa"/>
          </w:tcPr>
          <w:p w14:paraId="3AA620FD"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1,19</w:t>
            </w:r>
          </w:p>
        </w:tc>
        <w:tc>
          <w:tcPr>
            <w:tcW w:w="984" w:type="dxa"/>
          </w:tcPr>
          <w:p w14:paraId="124C5358"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6,37</w:t>
            </w:r>
          </w:p>
        </w:tc>
        <w:tc>
          <w:tcPr>
            <w:tcW w:w="1116" w:type="dxa"/>
          </w:tcPr>
          <w:p w14:paraId="15260ABF"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0,77</w:t>
            </w:r>
          </w:p>
        </w:tc>
        <w:tc>
          <w:tcPr>
            <w:tcW w:w="1116" w:type="dxa"/>
          </w:tcPr>
          <w:p w14:paraId="6F770891"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2,98</w:t>
            </w:r>
          </w:p>
        </w:tc>
        <w:tc>
          <w:tcPr>
            <w:tcW w:w="1782" w:type="dxa"/>
            <w:vMerge/>
          </w:tcPr>
          <w:p w14:paraId="449091F2" w14:textId="77777777" w:rsidR="00AF512A" w:rsidRDefault="00AF512A" w:rsidP="00FF5B31">
            <w:pPr>
              <w:tabs>
                <w:tab w:val="left" w:pos="0"/>
              </w:tabs>
              <w:jc w:val="right"/>
              <w:rPr>
                <w:rFonts w:ascii="Times New Roman" w:hAnsi="Times New Roman" w:cs="Times New Roman"/>
                <w:sz w:val="24"/>
                <w:szCs w:val="24"/>
              </w:rPr>
            </w:pPr>
          </w:p>
        </w:tc>
      </w:tr>
      <w:tr w:rsidR="00AF512A" w14:paraId="4A301196" w14:textId="77777777" w:rsidTr="00FF5B31">
        <w:tc>
          <w:tcPr>
            <w:tcW w:w="279" w:type="dxa"/>
          </w:tcPr>
          <w:p w14:paraId="045CF11E" w14:textId="77777777" w:rsidR="00AF512A" w:rsidRDefault="00AF512A" w:rsidP="00FF5B31">
            <w:pPr>
              <w:tabs>
                <w:tab w:val="left" w:pos="0"/>
              </w:tabs>
              <w:jc w:val="both"/>
              <w:rPr>
                <w:rFonts w:ascii="Times New Roman" w:hAnsi="Times New Roman" w:cs="Times New Roman"/>
                <w:sz w:val="24"/>
                <w:szCs w:val="24"/>
              </w:rPr>
            </w:pPr>
          </w:p>
        </w:tc>
        <w:tc>
          <w:tcPr>
            <w:tcW w:w="3118" w:type="dxa"/>
            <w:gridSpan w:val="2"/>
          </w:tcPr>
          <w:p w14:paraId="7C9ACE0F" w14:textId="77777777" w:rsidR="00AF512A" w:rsidRDefault="00AF512A"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Привлеченные средства, млн. руб.</w:t>
            </w:r>
          </w:p>
        </w:tc>
        <w:tc>
          <w:tcPr>
            <w:tcW w:w="984" w:type="dxa"/>
          </w:tcPr>
          <w:p w14:paraId="59DFFE33"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75,0</w:t>
            </w:r>
          </w:p>
        </w:tc>
        <w:tc>
          <w:tcPr>
            <w:tcW w:w="984" w:type="dxa"/>
          </w:tcPr>
          <w:p w14:paraId="0127C1F9"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217,028</w:t>
            </w:r>
          </w:p>
        </w:tc>
        <w:tc>
          <w:tcPr>
            <w:tcW w:w="1116" w:type="dxa"/>
          </w:tcPr>
          <w:p w14:paraId="6D491FF5"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174,711</w:t>
            </w:r>
          </w:p>
        </w:tc>
        <w:tc>
          <w:tcPr>
            <w:tcW w:w="1116" w:type="dxa"/>
          </w:tcPr>
          <w:p w14:paraId="295BE42E"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276,358</w:t>
            </w:r>
          </w:p>
        </w:tc>
        <w:tc>
          <w:tcPr>
            <w:tcW w:w="1782" w:type="dxa"/>
            <w:vMerge w:val="restart"/>
          </w:tcPr>
          <w:p w14:paraId="454D8690"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743,097</w:t>
            </w:r>
          </w:p>
        </w:tc>
      </w:tr>
      <w:tr w:rsidR="00AF512A" w14:paraId="4571CF88" w14:textId="77777777" w:rsidTr="00FF5B31">
        <w:tc>
          <w:tcPr>
            <w:tcW w:w="279" w:type="dxa"/>
          </w:tcPr>
          <w:p w14:paraId="311F8813" w14:textId="77777777" w:rsidR="00AF512A" w:rsidRDefault="00AF512A" w:rsidP="00FF5B31">
            <w:pPr>
              <w:tabs>
                <w:tab w:val="left" w:pos="0"/>
              </w:tabs>
              <w:jc w:val="both"/>
              <w:rPr>
                <w:rFonts w:ascii="Times New Roman" w:hAnsi="Times New Roman" w:cs="Times New Roman"/>
                <w:sz w:val="24"/>
                <w:szCs w:val="24"/>
              </w:rPr>
            </w:pPr>
          </w:p>
        </w:tc>
        <w:tc>
          <w:tcPr>
            <w:tcW w:w="3118" w:type="dxa"/>
            <w:gridSpan w:val="2"/>
          </w:tcPr>
          <w:p w14:paraId="21B41FEA" w14:textId="77777777" w:rsidR="00AF512A" w:rsidRDefault="00AF512A"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Привлеченные средства, % к инвестициям в основной капитал</w:t>
            </w:r>
          </w:p>
        </w:tc>
        <w:tc>
          <w:tcPr>
            <w:tcW w:w="984" w:type="dxa"/>
          </w:tcPr>
          <w:p w14:paraId="163913C6"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98,81</w:t>
            </w:r>
          </w:p>
        </w:tc>
        <w:tc>
          <w:tcPr>
            <w:tcW w:w="984" w:type="dxa"/>
          </w:tcPr>
          <w:p w14:paraId="26B85C83"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93,63</w:t>
            </w:r>
          </w:p>
        </w:tc>
        <w:tc>
          <w:tcPr>
            <w:tcW w:w="1116" w:type="dxa"/>
          </w:tcPr>
          <w:p w14:paraId="09C1CF4E"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99,23</w:t>
            </w:r>
          </w:p>
        </w:tc>
        <w:tc>
          <w:tcPr>
            <w:tcW w:w="1116" w:type="dxa"/>
          </w:tcPr>
          <w:p w14:paraId="6B3AA246"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97,02</w:t>
            </w:r>
          </w:p>
        </w:tc>
        <w:tc>
          <w:tcPr>
            <w:tcW w:w="1782" w:type="dxa"/>
            <w:vMerge/>
          </w:tcPr>
          <w:p w14:paraId="43704773" w14:textId="77777777" w:rsidR="00AF512A" w:rsidRDefault="00AF512A" w:rsidP="00FF5B31">
            <w:pPr>
              <w:tabs>
                <w:tab w:val="left" w:pos="0"/>
              </w:tabs>
              <w:jc w:val="center"/>
              <w:rPr>
                <w:rFonts w:ascii="Times New Roman" w:hAnsi="Times New Roman" w:cs="Times New Roman"/>
                <w:sz w:val="24"/>
                <w:szCs w:val="24"/>
              </w:rPr>
            </w:pPr>
          </w:p>
        </w:tc>
      </w:tr>
      <w:tr w:rsidR="00AF512A" w14:paraId="12EC81D2" w14:textId="77777777" w:rsidTr="00FF5B31">
        <w:tc>
          <w:tcPr>
            <w:tcW w:w="279" w:type="dxa"/>
          </w:tcPr>
          <w:p w14:paraId="3A337C8F" w14:textId="77777777" w:rsidR="00AF512A" w:rsidRDefault="00AF512A" w:rsidP="00FF5B31">
            <w:pPr>
              <w:tabs>
                <w:tab w:val="left" w:pos="0"/>
              </w:tabs>
              <w:jc w:val="both"/>
              <w:rPr>
                <w:rFonts w:ascii="Times New Roman" w:hAnsi="Times New Roman" w:cs="Times New Roman"/>
                <w:sz w:val="24"/>
                <w:szCs w:val="24"/>
              </w:rPr>
            </w:pPr>
          </w:p>
        </w:tc>
        <w:tc>
          <w:tcPr>
            <w:tcW w:w="3118" w:type="dxa"/>
            <w:gridSpan w:val="2"/>
          </w:tcPr>
          <w:p w14:paraId="643E3FDB" w14:textId="77777777" w:rsidR="00AF512A" w:rsidRDefault="00AF512A"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в том числе бюджетные средства, млн. руб.</w:t>
            </w:r>
          </w:p>
        </w:tc>
        <w:tc>
          <w:tcPr>
            <w:tcW w:w="984" w:type="dxa"/>
          </w:tcPr>
          <w:p w14:paraId="4324A075"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72,4</w:t>
            </w:r>
          </w:p>
        </w:tc>
        <w:tc>
          <w:tcPr>
            <w:tcW w:w="984" w:type="dxa"/>
          </w:tcPr>
          <w:p w14:paraId="6F2C718E"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212,089</w:t>
            </w:r>
          </w:p>
        </w:tc>
        <w:tc>
          <w:tcPr>
            <w:tcW w:w="1116" w:type="dxa"/>
          </w:tcPr>
          <w:p w14:paraId="170D589D"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169,674</w:t>
            </w:r>
          </w:p>
        </w:tc>
        <w:tc>
          <w:tcPr>
            <w:tcW w:w="1116" w:type="dxa"/>
          </w:tcPr>
          <w:p w14:paraId="760D349B"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272,351</w:t>
            </w:r>
          </w:p>
        </w:tc>
        <w:tc>
          <w:tcPr>
            <w:tcW w:w="1782" w:type="dxa"/>
          </w:tcPr>
          <w:p w14:paraId="73A819A3"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726,514</w:t>
            </w:r>
          </w:p>
        </w:tc>
      </w:tr>
      <w:tr w:rsidR="00AF512A" w14:paraId="10610CEB" w14:textId="77777777" w:rsidTr="00FF5B31">
        <w:tc>
          <w:tcPr>
            <w:tcW w:w="279" w:type="dxa"/>
          </w:tcPr>
          <w:p w14:paraId="163D15A8" w14:textId="77777777" w:rsidR="00AF512A" w:rsidRDefault="00AF512A" w:rsidP="00FF5B31">
            <w:pPr>
              <w:tabs>
                <w:tab w:val="left" w:pos="0"/>
              </w:tabs>
              <w:jc w:val="both"/>
              <w:rPr>
                <w:rFonts w:ascii="Times New Roman" w:hAnsi="Times New Roman" w:cs="Times New Roman"/>
                <w:sz w:val="24"/>
                <w:szCs w:val="24"/>
              </w:rPr>
            </w:pPr>
          </w:p>
        </w:tc>
        <w:tc>
          <w:tcPr>
            <w:tcW w:w="279" w:type="dxa"/>
          </w:tcPr>
          <w:p w14:paraId="407482A2" w14:textId="77777777" w:rsidR="00AF512A" w:rsidRDefault="00AF512A" w:rsidP="00FF5B31">
            <w:pPr>
              <w:tabs>
                <w:tab w:val="left" w:pos="0"/>
              </w:tabs>
              <w:jc w:val="both"/>
              <w:rPr>
                <w:rFonts w:ascii="Times New Roman" w:hAnsi="Times New Roman" w:cs="Times New Roman"/>
                <w:sz w:val="24"/>
                <w:szCs w:val="24"/>
              </w:rPr>
            </w:pPr>
          </w:p>
        </w:tc>
        <w:tc>
          <w:tcPr>
            <w:tcW w:w="2839" w:type="dxa"/>
          </w:tcPr>
          <w:p w14:paraId="50C447F5" w14:textId="77777777" w:rsidR="00AF512A" w:rsidRPr="0023597F" w:rsidRDefault="00AF512A" w:rsidP="00FF5B31">
            <w:pPr>
              <w:tabs>
                <w:tab w:val="left" w:pos="0"/>
              </w:tabs>
              <w:jc w:val="both"/>
              <w:rPr>
                <w:rFonts w:ascii="Times New Roman" w:hAnsi="Times New Roman" w:cs="Times New Roman"/>
                <w:sz w:val="24"/>
                <w:szCs w:val="24"/>
              </w:rPr>
            </w:pPr>
            <w:r w:rsidRPr="0023597F">
              <w:rPr>
                <w:rFonts w:ascii="Times New Roman" w:hAnsi="Times New Roman" w:cs="Times New Roman"/>
                <w:sz w:val="24"/>
                <w:szCs w:val="24"/>
              </w:rPr>
              <w:t>из бюджетных средств - федеральные, млн. руб.</w:t>
            </w:r>
          </w:p>
        </w:tc>
        <w:tc>
          <w:tcPr>
            <w:tcW w:w="984" w:type="dxa"/>
          </w:tcPr>
          <w:p w14:paraId="15096A4F" w14:textId="77777777" w:rsidR="00AF512A" w:rsidRPr="0023597F"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12,3</w:t>
            </w:r>
          </w:p>
        </w:tc>
        <w:tc>
          <w:tcPr>
            <w:tcW w:w="984" w:type="dxa"/>
          </w:tcPr>
          <w:p w14:paraId="2540062F" w14:textId="77777777" w:rsidR="00AF512A" w:rsidRPr="0023597F"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132,489</w:t>
            </w:r>
          </w:p>
        </w:tc>
        <w:tc>
          <w:tcPr>
            <w:tcW w:w="1116" w:type="dxa"/>
          </w:tcPr>
          <w:p w14:paraId="2439F65E" w14:textId="77777777" w:rsidR="00AF512A" w:rsidRPr="0023597F"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54,774</w:t>
            </w:r>
          </w:p>
        </w:tc>
        <w:tc>
          <w:tcPr>
            <w:tcW w:w="1116" w:type="dxa"/>
          </w:tcPr>
          <w:p w14:paraId="5EAD3DF4" w14:textId="77777777" w:rsidR="00AF512A" w:rsidRPr="0023597F"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20,708</w:t>
            </w:r>
          </w:p>
        </w:tc>
        <w:tc>
          <w:tcPr>
            <w:tcW w:w="1782" w:type="dxa"/>
          </w:tcPr>
          <w:p w14:paraId="372E9042" w14:textId="77777777" w:rsidR="00AF512A" w:rsidRPr="0023597F"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220,271</w:t>
            </w:r>
          </w:p>
        </w:tc>
      </w:tr>
      <w:tr w:rsidR="00AF512A" w14:paraId="0CBC846E" w14:textId="77777777" w:rsidTr="00FF5B31">
        <w:tc>
          <w:tcPr>
            <w:tcW w:w="279" w:type="dxa"/>
          </w:tcPr>
          <w:p w14:paraId="76395E26" w14:textId="77777777" w:rsidR="00AF512A" w:rsidRDefault="00AF512A" w:rsidP="00FF5B31">
            <w:pPr>
              <w:tabs>
                <w:tab w:val="left" w:pos="0"/>
              </w:tabs>
              <w:jc w:val="both"/>
              <w:rPr>
                <w:rFonts w:ascii="Times New Roman" w:hAnsi="Times New Roman" w:cs="Times New Roman"/>
                <w:sz w:val="24"/>
                <w:szCs w:val="24"/>
              </w:rPr>
            </w:pPr>
          </w:p>
        </w:tc>
        <w:tc>
          <w:tcPr>
            <w:tcW w:w="279" w:type="dxa"/>
          </w:tcPr>
          <w:p w14:paraId="11DDBC49" w14:textId="77777777" w:rsidR="00AF512A" w:rsidRDefault="00AF512A" w:rsidP="00FF5B31">
            <w:pPr>
              <w:tabs>
                <w:tab w:val="left" w:pos="0"/>
              </w:tabs>
              <w:jc w:val="both"/>
              <w:rPr>
                <w:rFonts w:ascii="Times New Roman" w:hAnsi="Times New Roman" w:cs="Times New Roman"/>
                <w:sz w:val="24"/>
                <w:szCs w:val="24"/>
              </w:rPr>
            </w:pPr>
          </w:p>
        </w:tc>
        <w:tc>
          <w:tcPr>
            <w:tcW w:w="2839" w:type="dxa"/>
          </w:tcPr>
          <w:p w14:paraId="028D0654" w14:textId="77777777" w:rsidR="00AF512A" w:rsidRPr="0023597F" w:rsidRDefault="00AF512A" w:rsidP="00FF5B31">
            <w:pPr>
              <w:tabs>
                <w:tab w:val="left" w:pos="0"/>
              </w:tabs>
              <w:jc w:val="both"/>
              <w:rPr>
                <w:rFonts w:ascii="Times New Roman" w:hAnsi="Times New Roman" w:cs="Times New Roman"/>
                <w:sz w:val="24"/>
                <w:szCs w:val="24"/>
              </w:rPr>
            </w:pPr>
            <w:r w:rsidRPr="0023597F">
              <w:rPr>
                <w:rFonts w:ascii="Times New Roman" w:hAnsi="Times New Roman" w:cs="Times New Roman"/>
                <w:sz w:val="24"/>
                <w:szCs w:val="24"/>
              </w:rPr>
              <w:t>из бюджетных средств – субъекта федерации, млн. руб.</w:t>
            </w:r>
          </w:p>
        </w:tc>
        <w:tc>
          <w:tcPr>
            <w:tcW w:w="984" w:type="dxa"/>
          </w:tcPr>
          <w:p w14:paraId="773874C4" w14:textId="77777777" w:rsidR="00AF512A" w:rsidRPr="0023597F"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27,3</w:t>
            </w:r>
          </w:p>
        </w:tc>
        <w:tc>
          <w:tcPr>
            <w:tcW w:w="984" w:type="dxa"/>
          </w:tcPr>
          <w:p w14:paraId="4BE48282" w14:textId="77777777" w:rsidR="00AF512A" w:rsidRPr="0023597F"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49,054</w:t>
            </w:r>
          </w:p>
        </w:tc>
        <w:tc>
          <w:tcPr>
            <w:tcW w:w="1116" w:type="dxa"/>
          </w:tcPr>
          <w:p w14:paraId="186F9703" w14:textId="77777777" w:rsidR="00AF512A" w:rsidRPr="0023597F"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92,702</w:t>
            </w:r>
          </w:p>
        </w:tc>
        <w:tc>
          <w:tcPr>
            <w:tcW w:w="1116" w:type="dxa"/>
          </w:tcPr>
          <w:p w14:paraId="0C010324" w14:textId="77777777" w:rsidR="00AF512A" w:rsidRPr="0023597F"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95,457</w:t>
            </w:r>
          </w:p>
        </w:tc>
        <w:tc>
          <w:tcPr>
            <w:tcW w:w="1782" w:type="dxa"/>
          </w:tcPr>
          <w:p w14:paraId="1DE246A2" w14:textId="77777777" w:rsidR="00AF512A" w:rsidRPr="0023597F"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264,513</w:t>
            </w:r>
          </w:p>
        </w:tc>
      </w:tr>
      <w:tr w:rsidR="00AF512A" w14:paraId="521DF2BF" w14:textId="77777777" w:rsidTr="00FF5B31">
        <w:tc>
          <w:tcPr>
            <w:tcW w:w="279" w:type="dxa"/>
          </w:tcPr>
          <w:p w14:paraId="37311FB1" w14:textId="77777777" w:rsidR="00AF512A" w:rsidRDefault="00AF512A" w:rsidP="00FF5B31">
            <w:pPr>
              <w:tabs>
                <w:tab w:val="left" w:pos="0"/>
              </w:tabs>
              <w:jc w:val="both"/>
              <w:rPr>
                <w:rFonts w:ascii="Times New Roman" w:hAnsi="Times New Roman" w:cs="Times New Roman"/>
                <w:sz w:val="24"/>
                <w:szCs w:val="24"/>
              </w:rPr>
            </w:pPr>
          </w:p>
        </w:tc>
        <w:tc>
          <w:tcPr>
            <w:tcW w:w="279" w:type="dxa"/>
          </w:tcPr>
          <w:p w14:paraId="729997D3" w14:textId="77777777" w:rsidR="00AF512A" w:rsidRDefault="00AF512A" w:rsidP="00FF5B31">
            <w:pPr>
              <w:tabs>
                <w:tab w:val="left" w:pos="0"/>
              </w:tabs>
              <w:jc w:val="both"/>
              <w:rPr>
                <w:rFonts w:ascii="Times New Roman" w:hAnsi="Times New Roman" w:cs="Times New Roman"/>
                <w:sz w:val="24"/>
                <w:szCs w:val="24"/>
              </w:rPr>
            </w:pPr>
          </w:p>
        </w:tc>
        <w:tc>
          <w:tcPr>
            <w:tcW w:w="2839" w:type="dxa"/>
          </w:tcPr>
          <w:p w14:paraId="09626148" w14:textId="77777777" w:rsidR="00AF512A" w:rsidRDefault="00AF512A"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из бюджетных средств - </w:t>
            </w:r>
          </w:p>
          <w:p w14:paraId="1E3AC2BA" w14:textId="77777777" w:rsidR="00AF512A" w:rsidRPr="0023597F" w:rsidRDefault="00AF512A"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местного бюджета, млн. руб.</w:t>
            </w:r>
          </w:p>
        </w:tc>
        <w:tc>
          <w:tcPr>
            <w:tcW w:w="984" w:type="dxa"/>
          </w:tcPr>
          <w:p w14:paraId="4F4D1C8E"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32,8</w:t>
            </w:r>
          </w:p>
        </w:tc>
        <w:tc>
          <w:tcPr>
            <w:tcW w:w="984" w:type="dxa"/>
          </w:tcPr>
          <w:p w14:paraId="5C4D5C42"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30,546</w:t>
            </w:r>
          </w:p>
        </w:tc>
        <w:tc>
          <w:tcPr>
            <w:tcW w:w="1116" w:type="dxa"/>
          </w:tcPr>
          <w:p w14:paraId="1ED946AA"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22,198</w:t>
            </w:r>
          </w:p>
        </w:tc>
        <w:tc>
          <w:tcPr>
            <w:tcW w:w="1116" w:type="dxa"/>
          </w:tcPr>
          <w:p w14:paraId="1078B6CF"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156,186</w:t>
            </w:r>
          </w:p>
        </w:tc>
        <w:tc>
          <w:tcPr>
            <w:tcW w:w="1782" w:type="dxa"/>
          </w:tcPr>
          <w:p w14:paraId="0209EEE2" w14:textId="77777777" w:rsidR="00AF512A" w:rsidRDefault="00AF512A"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241,73</w:t>
            </w:r>
          </w:p>
        </w:tc>
      </w:tr>
    </w:tbl>
    <w:p w14:paraId="4A0F9C96" w14:textId="77777777" w:rsidR="00267B1C" w:rsidRDefault="00267B1C" w:rsidP="00267B1C">
      <w:pPr>
        <w:tabs>
          <w:tab w:val="left" w:pos="0"/>
        </w:tabs>
        <w:spacing w:after="0" w:line="240" w:lineRule="auto"/>
        <w:jc w:val="both"/>
        <w:rPr>
          <w:rFonts w:ascii="Times New Roman" w:hAnsi="Times New Roman" w:cs="Times New Roman"/>
          <w:sz w:val="24"/>
          <w:szCs w:val="24"/>
        </w:rPr>
      </w:pPr>
    </w:p>
    <w:p w14:paraId="53F70653" w14:textId="075B5D9F" w:rsidR="00267B1C" w:rsidRDefault="00267B1C" w:rsidP="00267B1C">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Видовая структура инвестиций в основной капитал в Пограничный муниципальный округ за 2023 год показана в табл.</w:t>
      </w:r>
      <w:r w:rsidR="00AC7A98">
        <w:rPr>
          <w:rFonts w:ascii="Times New Roman" w:hAnsi="Times New Roman" w:cs="Times New Roman"/>
          <w:sz w:val="24"/>
          <w:szCs w:val="24"/>
        </w:rPr>
        <w:t>28</w:t>
      </w:r>
      <w:r>
        <w:rPr>
          <w:rFonts w:ascii="Times New Roman" w:hAnsi="Times New Roman" w:cs="Times New Roman"/>
          <w:sz w:val="24"/>
          <w:szCs w:val="24"/>
        </w:rPr>
        <w:t>.</w:t>
      </w:r>
    </w:p>
    <w:p w14:paraId="46BA8434" w14:textId="77777777" w:rsidR="00267B1C" w:rsidRDefault="00267B1C" w:rsidP="00267B1C">
      <w:pPr>
        <w:tabs>
          <w:tab w:val="left" w:pos="0"/>
        </w:tabs>
        <w:spacing w:after="0" w:line="240" w:lineRule="auto"/>
        <w:jc w:val="both"/>
        <w:rPr>
          <w:rFonts w:ascii="Times New Roman" w:hAnsi="Times New Roman" w:cs="Times New Roman"/>
          <w:sz w:val="24"/>
          <w:szCs w:val="24"/>
        </w:rPr>
      </w:pPr>
    </w:p>
    <w:p w14:paraId="7C6EA7DD" w14:textId="197E364C" w:rsidR="00267B1C" w:rsidRPr="00AC7A98" w:rsidRDefault="00267B1C" w:rsidP="00267B1C">
      <w:pPr>
        <w:tabs>
          <w:tab w:val="left" w:pos="0"/>
        </w:tabs>
        <w:spacing w:after="0" w:line="240" w:lineRule="auto"/>
        <w:jc w:val="both"/>
        <w:rPr>
          <w:rFonts w:ascii="Times New Roman" w:hAnsi="Times New Roman" w:cs="Times New Roman"/>
          <w:i/>
          <w:iCs/>
          <w:color w:val="275317" w:themeColor="accent6" w:themeShade="80"/>
          <w:sz w:val="24"/>
          <w:szCs w:val="24"/>
        </w:rPr>
      </w:pPr>
      <w:r w:rsidRPr="00934844">
        <w:rPr>
          <w:rFonts w:ascii="Times New Roman" w:hAnsi="Times New Roman" w:cs="Times New Roman"/>
          <w:i/>
          <w:iCs/>
          <w:sz w:val="24"/>
          <w:szCs w:val="24"/>
        </w:rPr>
        <w:t xml:space="preserve">Таблица </w:t>
      </w:r>
      <w:r w:rsidR="00AC7A98">
        <w:rPr>
          <w:rFonts w:ascii="Times New Roman" w:hAnsi="Times New Roman" w:cs="Times New Roman"/>
          <w:i/>
          <w:iCs/>
          <w:sz w:val="24"/>
          <w:szCs w:val="24"/>
        </w:rPr>
        <w:t>28</w:t>
      </w:r>
      <w:r w:rsidRPr="00934844">
        <w:rPr>
          <w:rFonts w:ascii="Times New Roman" w:hAnsi="Times New Roman" w:cs="Times New Roman"/>
          <w:i/>
          <w:iCs/>
          <w:sz w:val="24"/>
          <w:szCs w:val="24"/>
        </w:rPr>
        <w:t xml:space="preserve"> – Видовая структура инвестиций в основной капитал, 2023 г.</w:t>
      </w:r>
      <w:r>
        <w:rPr>
          <w:rFonts w:ascii="Times New Roman" w:hAnsi="Times New Roman" w:cs="Times New Roman"/>
          <w:i/>
          <w:iCs/>
          <w:sz w:val="24"/>
          <w:szCs w:val="24"/>
        </w:rPr>
        <w:t xml:space="preserve">, </w:t>
      </w:r>
      <w:r w:rsidRPr="00A729CC">
        <w:rPr>
          <w:rFonts w:ascii="Times New Roman" w:hAnsi="Times New Roman" w:cs="Times New Roman"/>
          <w:i/>
          <w:iCs/>
          <w:sz w:val="24"/>
          <w:szCs w:val="24"/>
        </w:rPr>
        <w:t>тыс.</w:t>
      </w:r>
      <w:r w:rsidR="00AC7A98" w:rsidRPr="00A729CC">
        <w:rPr>
          <w:rFonts w:ascii="Times New Roman" w:hAnsi="Times New Roman" w:cs="Times New Roman"/>
          <w:i/>
          <w:iCs/>
          <w:sz w:val="24"/>
          <w:szCs w:val="24"/>
        </w:rPr>
        <w:t xml:space="preserve"> </w:t>
      </w:r>
      <w:r w:rsidRPr="00A729CC">
        <w:rPr>
          <w:rFonts w:ascii="Times New Roman" w:hAnsi="Times New Roman" w:cs="Times New Roman"/>
          <w:i/>
          <w:iCs/>
          <w:sz w:val="24"/>
          <w:szCs w:val="24"/>
        </w:rPr>
        <w:t>руб.</w:t>
      </w:r>
    </w:p>
    <w:p w14:paraId="1CBD30E2" w14:textId="77777777" w:rsidR="00214C96" w:rsidRDefault="00214C96" w:rsidP="00214C96">
      <w:pPr>
        <w:tabs>
          <w:tab w:val="left" w:pos="0"/>
        </w:tabs>
        <w:spacing w:after="0" w:line="240" w:lineRule="auto"/>
        <w:jc w:val="both"/>
        <w:rPr>
          <w:rFonts w:ascii="Times New Roman" w:hAnsi="Times New Roman" w:cs="Times New Roman"/>
          <w:sz w:val="24"/>
          <w:szCs w:val="24"/>
        </w:rPr>
      </w:pPr>
    </w:p>
    <w:tbl>
      <w:tblPr>
        <w:tblStyle w:val="af0"/>
        <w:tblW w:w="9351" w:type="dxa"/>
        <w:tblLook w:val="04A0" w:firstRow="1" w:lastRow="0" w:firstColumn="1" w:lastColumn="0" w:noHBand="0" w:noVBand="1"/>
      </w:tblPr>
      <w:tblGrid>
        <w:gridCol w:w="338"/>
        <w:gridCol w:w="299"/>
        <w:gridCol w:w="283"/>
        <w:gridCol w:w="6012"/>
        <w:gridCol w:w="2419"/>
      </w:tblGrid>
      <w:tr w:rsidR="00214C96" w14:paraId="726A5EB2" w14:textId="77777777" w:rsidTr="00FF5B31">
        <w:tc>
          <w:tcPr>
            <w:tcW w:w="6932" w:type="dxa"/>
            <w:gridSpan w:val="4"/>
          </w:tcPr>
          <w:p w14:paraId="2108FFC8" w14:textId="77777777" w:rsidR="00214C96" w:rsidRDefault="00214C96" w:rsidP="00FF5B31">
            <w:pPr>
              <w:tabs>
                <w:tab w:val="left" w:pos="0"/>
              </w:tabs>
              <w:jc w:val="both"/>
              <w:rPr>
                <w:rFonts w:ascii="Times New Roman" w:hAnsi="Times New Roman" w:cs="Times New Roman"/>
                <w:i/>
                <w:iCs/>
                <w:sz w:val="24"/>
                <w:szCs w:val="24"/>
              </w:rPr>
            </w:pPr>
            <w:r>
              <w:rPr>
                <w:rFonts w:ascii="Times New Roman" w:hAnsi="Times New Roman" w:cs="Times New Roman"/>
                <w:i/>
                <w:iCs/>
                <w:sz w:val="24"/>
                <w:szCs w:val="24"/>
              </w:rPr>
              <w:t>Показатели</w:t>
            </w:r>
          </w:p>
        </w:tc>
        <w:tc>
          <w:tcPr>
            <w:tcW w:w="2419" w:type="dxa"/>
          </w:tcPr>
          <w:p w14:paraId="71495F8A" w14:textId="77777777" w:rsidR="00214C96" w:rsidRPr="00B67F6C" w:rsidRDefault="00214C96" w:rsidP="00FF5B31">
            <w:pPr>
              <w:tabs>
                <w:tab w:val="left" w:pos="0"/>
              </w:tabs>
              <w:jc w:val="center"/>
              <w:rPr>
                <w:rFonts w:ascii="Times New Roman" w:hAnsi="Times New Roman" w:cs="Times New Roman"/>
                <w:i/>
                <w:iCs/>
                <w:color w:val="FF0000"/>
                <w:sz w:val="24"/>
                <w:szCs w:val="24"/>
              </w:rPr>
            </w:pPr>
            <w:r w:rsidRPr="00B67F6C">
              <w:rPr>
                <w:rFonts w:ascii="Times New Roman" w:hAnsi="Times New Roman" w:cs="Times New Roman"/>
                <w:i/>
                <w:iCs/>
                <w:sz w:val="24"/>
                <w:szCs w:val="24"/>
              </w:rPr>
              <w:t>Значение,</w:t>
            </w:r>
          </w:p>
          <w:p w14:paraId="26E320B4" w14:textId="77777777" w:rsidR="00214C96" w:rsidRPr="00B67F6C" w:rsidRDefault="00214C96" w:rsidP="00FF5B31">
            <w:pPr>
              <w:tabs>
                <w:tab w:val="left" w:pos="0"/>
              </w:tabs>
              <w:jc w:val="center"/>
              <w:rPr>
                <w:rFonts w:ascii="Times New Roman" w:hAnsi="Times New Roman" w:cs="Times New Roman"/>
                <w:i/>
                <w:iCs/>
                <w:sz w:val="24"/>
                <w:szCs w:val="24"/>
              </w:rPr>
            </w:pPr>
            <w:r w:rsidRPr="00B67F6C">
              <w:rPr>
                <w:rFonts w:ascii="Times New Roman" w:hAnsi="Times New Roman" w:cs="Times New Roman"/>
                <w:i/>
                <w:iCs/>
                <w:sz w:val="24"/>
                <w:szCs w:val="24"/>
              </w:rPr>
              <w:t>тыс. руб.</w:t>
            </w:r>
          </w:p>
        </w:tc>
      </w:tr>
      <w:tr w:rsidR="00214C96" w14:paraId="723ABC44" w14:textId="77777777" w:rsidTr="00FF5B31">
        <w:tc>
          <w:tcPr>
            <w:tcW w:w="6932" w:type="dxa"/>
            <w:gridSpan w:val="4"/>
          </w:tcPr>
          <w:p w14:paraId="75BFD38A" w14:textId="77777777" w:rsidR="00214C96" w:rsidRPr="001F5239" w:rsidRDefault="00214C96" w:rsidP="00FF5B31">
            <w:pPr>
              <w:tabs>
                <w:tab w:val="left" w:pos="0"/>
              </w:tabs>
              <w:jc w:val="both"/>
              <w:rPr>
                <w:rFonts w:ascii="Times New Roman" w:hAnsi="Times New Roman" w:cs="Times New Roman"/>
                <w:sz w:val="24"/>
                <w:szCs w:val="24"/>
              </w:rPr>
            </w:pPr>
            <w:r w:rsidRPr="001F5239">
              <w:rPr>
                <w:rFonts w:ascii="Times New Roman" w:hAnsi="Times New Roman" w:cs="Times New Roman"/>
                <w:sz w:val="24"/>
                <w:szCs w:val="24"/>
              </w:rPr>
              <w:t>Инвестиции в основной капитал за 2023 г</w:t>
            </w:r>
            <w:r>
              <w:rPr>
                <w:rFonts w:ascii="Times New Roman" w:hAnsi="Times New Roman" w:cs="Times New Roman"/>
                <w:sz w:val="24"/>
                <w:szCs w:val="24"/>
              </w:rPr>
              <w:t>од</w:t>
            </w:r>
          </w:p>
        </w:tc>
        <w:tc>
          <w:tcPr>
            <w:tcW w:w="2419" w:type="dxa"/>
          </w:tcPr>
          <w:p w14:paraId="5B233F28" w14:textId="77777777" w:rsidR="00214C96" w:rsidRPr="001F5239" w:rsidRDefault="00214C96"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284 851</w:t>
            </w:r>
          </w:p>
        </w:tc>
      </w:tr>
      <w:tr w:rsidR="00214C96" w14:paraId="33216C78" w14:textId="77777777" w:rsidTr="00FF5B31">
        <w:tc>
          <w:tcPr>
            <w:tcW w:w="338" w:type="dxa"/>
          </w:tcPr>
          <w:p w14:paraId="52557BA2" w14:textId="77777777" w:rsidR="00214C96" w:rsidRDefault="00214C96" w:rsidP="00FF5B31">
            <w:pPr>
              <w:tabs>
                <w:tab w:val="left" w:pos="0"/>
              </w:tabs>
              <w:jc w:val="both"/>
              <w:rPr>
                <w:rFonts w:ascii="Times New Roman" w:hAnsi="Times New Roman" w:cs="Times New Roman"/>
                <w:sz w:val="24"/>
                <w:szCs w:val="24"/>
              </w:rPr>
            </w:pPr>
          </w:p>
        </w:tc>
        <w:tc>
          <w:tcPr>
            <w:tcW w:w="6594" w:type="dxa"/>
            <w:gridSpan w:val="3"/>
          </w:tcPr>
          <w:p w14:paraId="3474C44D" w14:textId="77777777" w:rsidR="00214C96" w:rsidRDefault="00214C96"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Здания (кроме жилых) и сооружения, расходы на улучшение земель</w:t>
            </w:r>
          </w:p>
        </w:tc>
        <w:tc>
          <w:tcPr>
            <w:tcW w:w="2419" w:type="dxa"/>
          </w:tcPr>
          <w:p w14:paraId="7E9B9EA0" w14:textId="77777777" w:rsidR="00214C96" w:rsidRDefault="00214C96"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214 581</w:t>
            </w:r>
          </w:p>
        </w:tc>
      </w:tr>
      <w:tr w:rsidR="00214C96" w14:paraId="5A6F00FB" w14:textId="77777777" w:rsidTr="00FF5B31">
        <w:tc>
          <w:tcPr>
            <w:tcW w:w="338" w:type="dxa"/>
          </w:tcPr>
          <w:p w14:paraId="244AF350" w14:textId="77777777" w:rsidR="00214C96" w:rsidRDefault="00214C96" w:rsidP="00FF5B31">
            <w:pPr>
              <w:tabs>
                <w:tab w:val="left" w:pos="0"/>
              </w:tabs>
              <w:jc w:val="both"/>
              <w:rPr>
                <w:rFonts w:ascii="Times New Roman" w:hAnsi="Times New Roman" w:cs="Times New Roman"/>
                <w:sz w:val="24"/>
                <w:szCs w:val="24"/>
              </w:rPr>
            </w:pPr>
          </w:p>
        </w:tc>
        <w:tc>
          <w:tcPr>
            <w:tcW w:w="299" w:type="dxa"/>
          </w:tcPr>
          <w:p w14:paraId="6A6514FC" w14:textId="77777777" w:rsidR="00214C96" w:rsidRDefault="00214C96" w:rsidP="00FF5B31">
            <w:pPr>
              <w:tabs>
                <w:tab w:val="left" w:pos="0"/>
              </w:tabs>
              <w:jc w:val="both"/>
              <w:rPr>
                <w:rFonts w:ascii="Times New Roman" w:hAnsi="Times New Roman" w:cs="Times New Roman"/>
                <w:sz w:val="24"/>
                <w:szCs w:val="24"/>
              </w:rPr>
            </w:pPr>
          </w:p>
        </w:tc>
        <w:tc>
          <w:tcPr>
            <w:tcW w:w="6295" w:type="dxa"/>
            <w:gridSpan w:val="2"/>
          </w:tcPr>
          <w:p w14:paraId="42E2E7FB" w14:textId="77777777" w:rsidR="00214C96" w:rsidRDefault="00214C96"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из них: Здания (кроме жилых)</w:t>
            </w:r>
          </w:p>
        </w:tc>
        <w:tc>
          <w:tcPr>
            <w:tcW w:w="2419" w:type="dxa"/>
          </w:tcPr>
          <w:p w14:paraId="15EA5942" w14:textId="77777777" w:rsidR="00214C96" w:rsidRDefault="00214C96"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61 273</w:t>
            </w:r>
          </w:p>
        </w:tc>
      </w:tr>
      <w:tr w:rsidR="00214C96" w14:paraId="2246F286" w14:textId="77777777" w:rsidTr="00FF5B31">
        <w:tc>
          <w:tcPr>
            <w:tcW w:w="338" w:type="dxa"/>
          </w:tcPr>
          <w:p w14:paraId="6F858C60" w14:textId="77777777" w:rsidR="00214C96" w:rsidRDefault="00214C96" w:rsidP="00FF5B31">
            <w:pPr>
              <w:tabs>
                <w:tab w:val="left" w:pos="0"/>
              </w:tabs>
              <w:jc w:val="both"/>
              <w:rPr>
                <w:rFonts w:ascii="Times New Roman" w:hAnsi="Times New Roman" w:cs="Times New Roman"/>
                <w:sz w:val="24"/>
                <w:szCs w:val="24"/>
              </w:rPr>
            </w:pPr>
          </w:p>
        </w:tc>
        <w:tc>
          <w:tcPr>
            <w:tcW w:w="299" w:type="dxa"/>
          </w:tcPr>
          <w:p w14:paraId="71672DFE" w14:textId="77777777" w:rsidR="00214C96" w:rsidRDefault="00214C96" w:rsidP="00FF5B31">
            <w:pPr>
              <w:tabs>
                <w:tab w:val="left" w:pos="0"/>
              </w:tabs>
              <w:jc w:val="both"/>
              <w:rPr>
                <w:rFonts w:ascii="Times New Roman" w:hAnsi="Times New Roman" w:cs="Times New Roman"/>
                <w:sz w:val="24"/>
                <w:szCs w:val="24"/>
              </w:rPr>
            </w:pPr>
          </w:p>
        </w:tc>
        <w:tc>
          <w:tcPr>
            <w:tcW w:w="6295" w:type="dxa"/>
            <w:gridSpan w:val="2"/>
          </w:tcPr>
          <w:p w14:paraId="1E5C5180" w14:textId="77777777" w:rsidR="00214C96" w:rsidRDefault="00214C96"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из них: Сооружения</w:t>
            </w:r>
          </w:p>
        </w:tc>
        <w:tc>
          <w:tcPr>
            <w:tcW w:w="2419" w:type="dxa"/>
          </w:tcPr>
          <w:p w14:paraId="56AF6873" w14:textId="77777777" w:rsidR="00214C96" w:rsidRDefault="00214C96"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153 308</w:t>
            </w:r>
          </w:p>
        </w:tc>
      </w:tr>
      <w:tr w:rsidR="00214C96" w14:paraId="2B6486A4" w14:textId="77777777" w:rsidTr="00FF5B31">
        <w:tc>
          <w:tcPr>
            <w:tcW w:w="338" w:type="dxa"/>
          </w:tcPr>
          <w:p w14:paraId="16D2C3FE" w14:textId="77777777" w:rsidR="00214C96" w:rsidRDefault="00214C96" w:rsidP="00FF5B31">
            <w:pPr>
              <w:tabs>
                <w:tab w:val="left" w:pos="0"/>
              </w:tabs>
              <w:jc w:val="both"/>
              <w:rPr>
                <w:rFonts w:ascii="Times New Roman" w:hAnsi="Times New Roman" w:cs="Times New Roman"/>
                <w:sz w:val="24"/>
                <w:szCs w:val="24"/>
              </w:rPr>
            </w:pPr>
          </w:p>
        </w:tc>
        <w:tc>
          <w:tcPr>
            <w:tcW w:w="6594" w:type="dxa"/>
            <w:gridSpan w:val="3"/>
          </w:tcPr>
          <w:p w14:paraId="2EB59B6D" w14:textId="77777777" w:rsidR="00214C96" w:rsidRDefault="00214C96"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Машины и оборудование, включая хозяйственный инвентарь и другие объекты</w:t>
            </w:r>
          </w:p>
        </w:tc>
        <w:tc>
          <w:tcPr>
            <w:tcW w:w="2419" w:type="dxa"/>
          </w:tcPr>
          <w:p w14:paraId="08186843" w14:textId="77777777" w:rsidR="00214C96" w:rsidRDefault="00214C96"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64 541</w:t>
            </w:r>
          </w:p>
        </w:tc>
      </w:tr>
      <w:tr w:rsidR="00214C96" w14:paraId="7D24339C" w14:textId="77777777" w:rsidTr="00FF5B31">
        <w:tc>
          <w:tcPr>
            <w:tcW w:w="338" w:type="dxa"/>
          </w:tcPr>
          <w:p w14:paraId="4A8E132D" w14:textId="77777777" w:rsidR="00214C96" w:rsidRDefault="00214C96" w:rsidP="00FF5B31">
            <w:pPr>
              <w:tabs>
                <w:tab w:val="left" w:pos="0"/>
              </w:tabs>
              <w:jc w:val="both"/>
              <w:rPr>
                <w:rFonts w:ascii="Times New Roman" w:hAnsi="Times New Roman" w:cs="Times New Roman"/>
                <w:sz w:val="24"/>
                <w:szCs w:val="24"/>
              </w:rPr>
            </w:pPr>
          </w:p>
        </w:tc>
        <w:tc>
          <w:tcPr>
            <w:tcW w:w="299" w:type="dxa"/>
          </w:tcPr>
          <w:p w14:paraId="478277C5" w14:textId="77777777" w:rsidR="00214C96" w:rsidRDefault="00214C96" w:rsidP="00FF5B31">
            <w:pPr>
              <w:tabs>
                <w:tab w:val="left" w:pos="0"/>
              </w:tabs>
              <w:jc w:val="both"/>
              <w:rPr>
                <w:rFonts w:ascii="Times New Roman" w:hAnsi="Times New Roman" w:cs="Times New Roman"/>
                <w:sz w:val="24"/>
                <w:szCs w:val="24"/>
              </w:rPr>
            </w:pPr>
          </w:p>
        </w:tc>
        <w:tc>
          <w:tcPr>
            <w:tcW w:w="6295" w:type="dxa"/>
            <w:gridSpan w:val="2"/>
          </w:tcPr>
          <w:p w14:paraId="733992E9" w14:textId="77777777" w:rsidR="00214C96" w:rsidRDefault="00214C96"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Информационное, компьютерное и телекоммуникационное (ИКТ) оборудование</w:t>
            </w:r>
          </w:p>
        </w:tc>
        <w:tc>
          <w:tcPr>
            <w:tcW w:w="2419" w:type="dxa"/>
          </w:tcPr>
          <w:p w14:paraId="02C5E664" w14:textId="77777777" w:rsidR="00214C96" w:rsidRDefault="00214C96"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10 238</w:t>
            </w:r>
          </w:p>
        </w:tc>
      </w:tr>
      <w:tr w:rsidR="00214C96" w14:paraId="3463CA49" w14:textId="77777777" w:rsidTr="00FF5B31">
        <w:tc>
          <w:tcPr>
            <w:tcW w:w="338" w:type="dxa"/>
          </w:tcPr>
          <w:p w14:paraId="70DCEB19" w14:textId="77777777" w:rsidR="00214C96" w:rsidRDefault="00214C96" w:rsidP="00FF5B31">
            <w:pPr>
              <w:tabs>
                <w:tab w:val="left" w:pos="0"/>
              </w:tabs>
              <w:jc w:val="both"/>
              <w:rPr>
                <w:rFonts w:ascii="Times New Roman" w:hAnsi="Times New Roman" w:cs="Times New Roman"/>
                <w:sz w:val="24"/>
                <w:szCs w:val="24"/>
              </w:rPr>
            </w:pPr>
          </w:p>
        </w:tc>
        <w:tc>
          <w:tcPr>
            <w:tcW w:w="299" w:type="dxa"/>
          </w:tcPr>
          <w:p w14:paraId="6633FF90" w14:textId="77777777" w:rsidR="00214C96" w:rsidRDefault="00214C96" w:rsidP="00FF5B31">
            <w:pPr>
              <w:tabs>
                <w:tab w:val="left" w:pos="0"/>
              </w:tabs>
              <w:jc w:val="both"/>
              <w:rPr>
                <w:rFonts w:ascii="Times New Roman" w:hAnsi="Times New Roman" w:cs="Times New Roman"/>
                <w:sz w:val="24"/>
                <w:szCs w:val="24"/>
              </w:rPr>
            </w:pPr>
          </w:p>
        </w:tc>
        <w:tc>
          <w:tcPr>
            <w:tcW w:w="283" w:type="dxa"/>
          </w:tcPr>
          <w:p w14:paraId="73E01D49" w14:textId="77777777" w:rsidR="00214C96" w:rsidRDefault="00214C96" w:rsidP="00FF5B31">
            <w:pPr>
              <w:tabs>
                <w:tab w:val="left" w:pos="0"/>
              </w:tabs>
              <w:jc w:val="both"/>
              <w:rPr>
                <w:rFonts w:ascii="Times New Roman" w:hAnsi="Times New Roman" w:cs="Times New Roman"/>
                <w:sz w:val="24"/>
                <w:szCs w:val="24"/>
              </w:rPr>
            </w:pPr>
          </w:p>
        </w:tc>
        <w:tc>
          <w:tcPr>
            <w:tcW w:w="6012" w:type="dxa"/>
          </w:tcPr>
          <w:p w14:paraId="77D081E3" w14:textId="77777777" w:rsidR="00214C96" w:rsidRDefault="00214C96"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из них: Компьютеры и периферийное оборудование</w:t>
            </w:r>
          </w:p>
        </w:tc>
        <w:tc>
          <w:tcPr>
            <w:tcW w:w="2419" w:type="dxa"/>
          </w:tcPr>
          <w:p w14:paraId="1513D1C9" w14:textId="77777777" w:rsidR="00214C96" w:rsidRDefault="00214C96"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6 718</w:t>
            </w:r>
          </w:p>
        </w:tc>
      </w:tr>
      <w:tr w:rsidR="00214C96" w14:paraId="2D766DF2" w14:textId="77777777" w:rsidTr="00FF5B31">
        <w:tc>
          <w:tcPr>
            <w:tcW w:w="338" w:type="dxa"/>
          </w:tcPr>
          <w:p w14:paraId="73542A2F" w14:textId="77777777" w:rsidR="00214C96" w:rsidRDefault="00214C96" w:rsidP="00FF5B31">
            <w:pPr>
              <w:tabs>
                <w:tab w:val="left" w:pos="0"/>
              </w:tabs>
              <w:jc w:val="both"/>
              <w:rPr>
                <w:rFonts w:ascii="Times New Roman" w:hAnsi="Times New Roman" w:cs="Times New Roman"/>
                <w:sz w:val="24"/>
                <w:szCs w:val="24"/>
              </w:rPr>
            </w:pPr>
          </w:p>
        </w:tc>
        <w:tc>
          <w:tcPr>
            <w:tcW w:w="299" w:type="dxa"/>
          </w:tcPr>
          <w:p w14:paraId="7EE33AD7" w14:textId="77777777" w:rsidR="00214C96" w:rsidRDefault="00214C96" w:rsidP="00FF5B31">
            <w:pPr>
              <w:tabs>
                <w:tab w:val="left" w:pos="0"/>
              </w:tabs>
              <w:jc w:val="both"/>
              <w:rPr>
                <w:rFonts w:ascii="Times New Roman" w:hAnsi="Times New Roman" w:cs="Times New Roman"/>
                <w:sz w:val="24"/>
                <w:szCs w:val="24"/>
              </w:rPr>
            </w:pPr>
          </w:p>
        </w:tc>
        <w:tc>
          <w:tcPr>
            <w:tcW w:w="6295" w:type="dxa"/>
            <w:gridSpan w:val="2"/>
          </w:tcPr>
          <w:p w14:paraId="6E554E5A" w14:textId="77777777" w:rsidR="00214C96" w:rsidRPr="005B4B34" w:rsidRDefault="00214C96"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Прочие машины и оборудование, включая хозяйственный инвентарь, и другие объекты</w:t>
            </w:r>
          </w:p>
        </w:tc>
        <w:tc>
          <w:tcPr>
            <w:tcW w:w="2419" w:type="dxa"/>
          </w:tcPr>
          <w:p w14:paraId="59ABC376" w14:textId="77777777" w:rsidR="00214C96" w:rsidRDefault="00214C96"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54 303</w:t>
            </w:r>
          </w:p>
        </w:tc>
      </w:tr>
      <w:tr w:rsidR="00214C96" w14:paraId="12FA1C94" w14:textId="77777777" w:rsidTr="00FF5B31">
        <w:tc>
          <w:tcPr>
            <w:tcW w:w="338" w:type="dxa"/>
          </w:tcPr>
          <w:p w14:paraId="33649BDB" w14:textId="77777777" w:rsidR="00214C96" w:rsidRDefault="00214C96" w:rsidP="00FF5B31">
            <w:pPr>
              <w:tabs>
                <w:tab w:val="left" w:pos="0"/>
              </w:tabs>
              <w:jc w:val="both"/>
              <w:rPr>
                <w:rFonts w:ascii="Times New Roman" w:hAnsi="Times New Roman" w:cs="Times New Roman"/>
                <w:sz w:val="24"/>
                <w:szCs w:val="24"/>
              </w:rPr>
            </w:pPr>
          </w:p>
        </w:tc>
        <w:tc>
          <w:tcPr>
            <w:tcW w:w="6594" w:type="dxa"/>
            <w:gridSpan w:val="3"/>
          </w:tcPr>
          <w:p w14:paraId="35BBEA37" w14:textId="77777777" w:rsidR="00214C96" w:rsidRDefault="00214C96"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Объекты интеллектуальной собственности</w:t>
            </w:r>
          </w:p>
        </w:tc>
        <w:tc>
          <w:tcPr>
            <w:tcW w:w="2419" w:type="dxa"/>
          </w:tcPr>
          <w:p w14:paraId="051508AA" w14:textId="77777777" w:rsidR="00214C96" w:rsidRDefault="00214C96"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r>
      <w:tr w:rsidR="00214C96" w14:paraId="78674A61" w14:textId="77777777" w:rsidTr="00FF5B31">
        <w:tc>
          <w:tcPr>
            <w:tcW w:w="338" w:type="dxa"/>
          </w:tcPr>
          <w:p w14:paraId="202723CC" w14:textId="77777777" w:rsidR="00214C96" w:rsidRDefault="00214C96" w:rsidP="00FF5B31">
            <w:pPr>
              <w:tabs>
                <w:tab w:val="left" w:pos="0"/>
              </w:tabs>
              <w:jc w:val="both"/>
              <w:rPr>
                <w:rFonts w:ascii="Times New Roman" w:hAnsi="Times New Roman" w:cs="Times New Roman"/>
                <w:sz w:val="24"/>
                <w:szCs w:val="24"/>
              </w:rPr>
            </w:pPr>
          </w:p>
        </w:tc>
        <w:tc>
          <w:tcPr>
            <w:tcW w:w="299" w:type="dxa"/>
          </w:tcPr>
          <w:p w14:paraId="18950E45" w14:textId="77777777" w:rsidR="00214C96" w:rsidRDefault="00214C96" w:rsidP="00FF5B31">
            <w:pPr>
              <w:tabs>
                <w:tab w:val="left" w:pos="0"/>
              </w:tabs>
              <w:jc w:val="both"/>
              <w:rPr>
                <w:rFonts w:ascii="Times New Roman" w:hAnsi="Times New Roman" w:cs="Times New Roman"/>
                <w:sz w:val="24"/>
                <w:szCs w:val="24"/>
              </w:rPr>
            </w:pPr>
          </w:p>
        </w:tc>
        <w:tc>
          <w:tcPr>
            <w:tcW w:w="6295" w:type="dxa"/>
            <w:gridSpan w:val="2"/>
          </w:tcPr>
          <w:p w14:paraId="295139A5" w14:textId="77777777" w:rsidR="00214C96" w:rsidRDefault="00214C96"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Программное обеспечение</w:t>
            </w:r>
          </w:p>
        </w:tc>
        <w:tc>
          <w:tcPr>
            <w:tcW w:w="2419" w:type="dxa"/>
          </w:tcPr>
          <w:p w14:paraId="2C1D3AD8" w14:textId="77777777" w:rsidR="00214C96" w:rsidRDefault="00214C96"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r>
      <w:tr w:rsidR="00214C96" w14:paraId="49D50374" w14:textId="77777777" w:rsidTr="00FF5B31">
        <w:tc>
          <w:tcPr>
            <w:tcW w:w="338" w:type="dxa"/>
          </w:tcPr>
          <w:p w14:paraId="2D9D6A3E" w14:textId="77777777" w:rsidR="00214C96" w:rsidRDefault="00214C96" w:rsidP="00FF5B31">
            <w:pPr>
              <w:tabs>
                <w:tab w:val="left" w:pos="0"/>
              </w:tabs>
              <w:jc w:val="both"/>
              <w:rPr>
                <w:rFonts w:ascii="Times New Roman" w:hAnsi="Times New Roman" w:cs="Times New Roman"/>
                <w:sz w:val="24"/>
                <w:szCs w:val="24"/>
              </w:rPr>
            </w:pPr>
          </w:p>
        </w:tc>
        <w:tc>
          <w:tcPr>
            <w:tcW w:w="6594" w:type="dxa"/>
            <w:gridSpan w:val="3"/>
          </w:tcPr>
          <w:p w14:paraId="0B01A1DF" w14:textId="77777777" w:rsidR="00214C96" w:rsidRDefault="00214C96" w:rsidP="00FF5B31">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Прочие </w:t>
            </w:r>
          </w:p>
        </w:tc>
        <w:tc>
          <w:tcPr>
            <w:tcW w:w="2419" w:type="dxa"/>
          </w:tcPr>
          <w:p w14:paraId="58AB9737" w14:textId="77777777" w:rsidR="00214C96" w:rsidRDefault="00214C96" w:rsidP="00FF5B31">
            <w:pPr>
              <w:tabs>
                <w:tab w:val="left" w:pos="0"/>
              </w:tabs>
              <w:jc w:val="center"/>
              <w:rPr>
                <w:rFonts w:ascii="Times New Roman" w:hAnsi="Times New Roman" w:cs="Times New Roman"/>
                <w:sz w:val="24"/>
                <w:szCs w:val="24"/>
              </w:rPr>
            </w:pPr>
            <w:r>
              <w:rPr>
                <w:rFonts w:ascii="Times New Roman" w:hAnsi="Times New Roman" w:cs="Times New Roman"/>
                <w:sz w:val="24"/>
                <w:szCs w:val="24"/>
              </w:rPr>
              <w:t>5 724</w:t>
            </w:r>
          </w:p>
        </w:tc>
      </w:tr>
    </w:tbl>
    <w:p w14:paraId="72B0DAE0" w14:textId="77777777" w:rsidR="00267B1C" w:rsidRDefault="00267B1C" w:rsidP="00267B1C">
      <w:pPr>
        <w:tabs>
          <w:tab w:val="left" w:pos="0"/>
        </w:tabs>
        <w:spacing w:after="0" w:line="240" w:lineRule="auto"/>
        <w:jc w:val="both"/>
        <w:rPr>
          <w:rFonts w:ascii="Times New Roman" w:hAnsi="Times New Roman" w:cs="Times New Roman"/>
          <w:sz w:val="24"/>
          <w:szCs w:val="24"/>
        </w:rPr>
      </w:pPr>
    </w:p>
    <w:p w14:paraId="05C9C3BB" w14:textId="77777777" w:rsidR="00267B1C" w:rsidRDefault="00267B1C" w:rsidP="00267B1C">
      <w:pPr>
        <w:pStyle w:val="12"/>
        <w:tabs>
          <w:tab w:val="left" w:pos="2894"/>
        </w:tabs>
        <w:spacing w:line="240" w:lineRule="auto"/>
        <w:ind w:firstLine="567"/>
        <w:jc w:val="both"/>
        <w:rPr>
          <w:rFonts w:cs="Times New Roman"/>
        </w:rPr>
      </w:pPr>
      <w:r>
        <w:rPr>
          <w:rFonts w:cs="Times New Roman"/>
        </w:rPr>
        <w:t>Благоприятные условия для российских и международных компаний при реализации инвестиционных проектов обеспечены:</w:t>
      </w:r>
    </w:p>
    <w:tbl>
      <w:tblPr>
        <w:tblW w:w="9611" w:type="dxa"/>
        <w:tblInd w:w="108" w:type="dxa"/>
        <w:tblLayout w:type="fixed"/>
        <w:tblLook w:val="0000" w:firstRow="0" w:lastRow="0" w:firstColumn="0" w:lastColumn="0" w:noHBand="0" w:noVBand="0"/>
      </w:tblPr>
      <w:tblGrid>
        <w:gridCol w:w="243"/>
        <w:gridCol w:w="9368"/>
      </w:tblGrid>
      <w:tr w:rsidR="00267B1C" w14:paraId="2BC4B7CA" w14:textId="77777777" w:rsidTr="00AC7A98">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8669641" w14:textId="77777777" w:rsidR="00267B1C" w:rsidRDefault="00267B1C" w:rsidP="004263F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029F13BC" w14:textId="77777777" w:rsidR="00267B1C" w:rsidRDefault="00267B1C" w:rsidP="004263F0">
            <w:pPr>
              <w:pStyle w:val="12"/>
              <w:tabs>
                <w:tab w:val="left" w:pos="8150"/>
              </w:tabs>
              <w:spacing w:line="240" w:lineRule="auto"/>
              <w:ind w:firstLine="0"/>
              <w:jc w:val="both"/>
              <w:rPr>
                <w:rFonts w:cs="Times New Roman"/>
              </w:rPr>
            </w:pPr>
            <w:r>
              <w:rPr>
                <w:rFonts w:cs="Times New Roman"/>
              </w:rPr>
              <w:t>Близостью Транссибирской железнодорожной магистрали и федеральной автодороги «Хабаровск-Владивосток»;</w:t>
            </w:r>
          </w:p>
        </w:tc>
      </w:tr>
      <w:tr w:rsidR="00267B1C" w14:paraId="79559D35" w14:textId="77777777" w:rsidTr="00AC7A98">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4CB8578" w14:textId="77777777" w:rsidR="00267B1C" w:rsidRDefault="00267B1C" w:rsidP="004263F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7ECC2934" w14:textId="1CFC709D" w:rsidR="00267B1C" w:rsidRDefault="00267B1C" w:rsidP="004263F0">
            <w:pPr>
              <w:pStyle w:val="12"/>
              <w:tabs>
                <w:tab w:val="left" w:pos="8150"/>
              </w:tabs>
              <w:spacing w:line="240" w:lineRule="auto"/>
              <w:ind w:firstLine="0"/>
              <w:jc w:val="both"/>
              <w:rPr>
                <w:rFonts w:cs="Times New Roman"/>
              </w:rPr>
            </w:pPr>
            <w:r>
              <w:rPr>
                <w:rFonts w:cs="Times New Roman"/>
              </w:rPr>
              <w:t>Хорошей транспортной доступностью практически ко всем крупным индустриальным центрам края (прежде всего к г. Владивостоку и г. Уссурийску), а также к соседнему Китаю, хорошей транспортной связ</w:t>
            </w:r>
            <w:r w:rsidR="00214C96">
              <w:rPr>
                <w:rFonts w:cs="Times New Roman"/>
              </w:rPr>
              <w:t>ью между всеми</w:t>
            </w:r>
            <w:r>
              <w:rPr>
                <w:rFonts w:cs="Times New Roman"/>
              </w:rPr>
              <w:t xml:space="preserve"> населенны</w:t>
            </w:r>
            <w:r w:rsidR="00214C96">
              <w:rPr>
                <w:rFonts w:cs="Times New Roman"/>
              </w:rPr>
              <w:t>ми</w:t>
            </w:r>
            <w:r>
              <w:rPr>
                <w:rFonts w:cs="Times New Roman"/>
              </w:rPr>
              <w:t xml:space="preserve"> пункт</w:t>
            </w:r>
            <w:r w:rsidR="00214C96">
              <w:rPr>
                <w:rFonts w:cs="Times New Roman"/>
              </w:rPr>
              <w:t>ами</w:t>
            </w:r>
            <w:r>
              <w:rPr>
                <w:rFonts w:cs="Times New Roman"/>
              </w:rPr>
              <w:t xml:space="preserve"> муниципального округа.</w:t>
            </w:r>
          </w:p>
        </w:tc>
      </w:tr>
      <w:tr w:rsidR="00267B1C" w14:paraId="195EC2BC" w14:textId="77777777" w:rsidTr="00AC7A98">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47CFB0E" w14:textId="77777777" w:rsidR="00267B1C" w:rsidRDefault="00267B1C" w:rsidP="004263F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29B82B38" w14:textId="77777777" w:rsidR="00267B1C" w:rsidRDefault="00267B1C" w:rsidP="004263F0">
            <w:pPr>
              <w:pStyle w:val="12"/>
              <w:tabs>
                <w:tab w:val="left" w:pos="8150"/>
              </w:tabs>
              <w:spacing w:line="240" w:lineRule="auto"/>
              <w:ind w:firstLine="0"/>
              <w:jc w:val="both"/>
            </w:pPr>
            <w:r>
              <w:t xml:space="preserve">Расположением в контактной зоне с огромным экономическим пространством Китая и его многочисленными крупными экономическими центрами; </w:t>
            </w:r>
          </w:p>
        </w:tc>
      </w:tr>
      <w:tr w:rsidR="00267B1C" w14:paraId="6756ADF1" w14:textId="77777777" w:rsidTr="00AC7A98">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3617365" w14:textId="77777777" w:rsidR="00267B1C" w:rsidRDefault="00267B1C" w:rsidP="004263F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2C94E660" w14:textId="77777777" w:rsidR="00267B1C" w:rsidRDefault="00267B1C" w:rsidP="004263F0">
            <w:pPr>
              <w:pStyle w:val="12"/>
              <w:tabs>
                <w:tab w:val="left" w:pos="8150"/>
              </w:tabs>
              <w:spacing w:line="240" w:lineRule="auto"/>
              <w:ind w:firstLine="0"/>
              <w:jc w:val="both"/>
            </w:pPr>
            <w:r>
              <w:t>Наличием на территории округа высоковольтных ЛЭП;</w:t>
            </w:r>
          </w:p>
        </w:tc>
      </w:tr>
      <w:tr w:rsidR="00267B1C" w14:paraId="5F9ADB4F" w14:textId="77777777" w:rsidTr="00AC7A98">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35BD1D1" w14:textId="77777777" w:rsidR="00267B1C" w:rsidRDefault="00267B1C" w:rsidP="004263F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748CFB8A" w14:textId="77777777" w:rsidR="00267B1C" w:rsidRDefault="00267B1C" w:rsidP="004263F0">
            <w:pPr>
              <w:pStyle w:val="12"/>
              <w:tabs>
                <w:tab w:val="left" w:pos="8150"/>
              </w:tabs>
              <w:spacing w:line="240" w:lineRule="auto"/>
              <w:ind w:firstLine="0"/>
              <w:jc w:val="both"/>
            </w:pPr>
            <w:r>
              <w:t>Наличием свободных земельных участков для промышленного, сельскохозяйственного назначения, жилого строительства, обустройства рекреационных зон отдыха.</w:t>
            </w:r>
          </w:p>
        </w:tc>
      </w:tr>
      <w:tr w:rsidR="00267B1C" w14:paraId="4DF448CE" w14:textId="77777777" w:rsidTr="00AC7A98">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2DC6168" w14:textId="77777777" w:rsidR="00267B1C" w:rsidRDefault="00267B1C" w:rsidP="004263F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6B91A859" w14:textId="77777777" w:rsidR="00267B1C" w:rsidRDefault="00267B1C" w:rsidP="004263F0">
            <w:pPr>
              <w:pStyle w:val="12"/>
              <w:tabs>
                <w:tab w:val="left" w:pos="8150"/>
              </w:tabs>
              <w:spacing w:line="240" w:lineRule="auto"/>
              <w:ind w:firstLine="0"/>
              <w:jc w:val="both"/>
            </w:pPr>
            <w:r>
              <w:t>Пограничный муниципальный округ отнесен к территории, на которую распространяется статус свободной экономической зоны «Свободный порт Владивосток».</w:t>
            </w:r>
          </w:p>
        </w:tc>
      </w:tr>
      <w:tr w:rsidR="00267B1C" w14:paraId="4E8CAB5D" w14:textId="77777777" w:rsidTr="00AC7A98">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F99E506" w14:textId="77777777" w:rsidR="00267B1C" w:rsidRDefault="00267B1C" w:rsidP="004263F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3DF3D705" w14:textId="009EBB07" w:rsidR="00267B1C" w:rsidRDefault="00267B1C" w:rsidP="004263F0">
            <w:pPr>
              <w:pStyle w:val="12"/>
              <w:tabs>
                <w:tab w:val="left" w:pos="8150"/>
              </w:tabs>
              <w:spacing w:line="240" w:lineRule="auto"/>
              <w:ind w:firstLine="0"/>
              <w:jc w:val="both"/>
            </w:pPr>
            <w:r>
              <w:t>Инвесторы Пограничного муниципального округа имеют право на налоговые льготы</w:t>
            </w:r>
            <w:r w:rsidR="00B61C8C">
              <w:t>,</w:t>
            </w:r>
            <w:r>
              <w:t xml:space="preserve"> преференции</w:t>
            </w:r>
            <w:r w:rsidR="00AC7A98">
              <w:t>.</w:t>
            </w:r>
            <w:r>
              <w:t xml:space="preserve"> </w:t>
            </w:r>
          </w:p>
        </w:tc>
      </w:tr>
    </w:tbl>
    <w:p w14:paraId="0596F2BE" w14:textId="77777777" w:rsidR="00267B1C" w:rsidRDefault="00267B1C" w:rsidP="00267B1C">
      <w:pPr>
        <w:pStyle w:val="12"/>
        <w:tabs>
          <w:tab w:val="left" w:pos="2894"/>
        </w:tabs>
        <w:spacing w:line="240" w:lineRule="auto"/>
        <w:ind w:firstLine="567"/>
        <w:jc w:val="both"/>
        <w:rPr>
          <w:rFonts w:cs="Times New Roman"/>
        </w:rPr>
      </w:pPr>
    </w:p>
    <w:p w14:paraId="367C9F9B" w14:textId="1DA8D921" w:rsidR="00267B1C" w:rsidRDefault="00267B1C" w:rsidP="00267B1C">
      <w:pPr>
        <w:pStyle w:val="12"/>
        <w:tabs>
          <w:tab w:val="left" w:pos="2894"/>
        </w:tabs>
        <w:spacing w:line="240" w:lineRule="auto"/>
        <w:ind w:firstLine="567"/>
        <w:jc w:val="both"/>
        <w:rPr>
          <w:rFonts w:cs="Times New Roman"/>
        </w:rPr>
      </w:pPr>
      <w:r>
        <w:rPr>
          <w:rFonts w:cs="Times New Roman"/>
        </w:rPr>
        <w:t>В Пограничном муниципальном округе разработан и ежегодно обновляется инвестиционный паспорт. Представленные в нем инвестиционные площадки и земельные участки, пригодные для строительства производственных помещений по состоянию на 01.01.2024 г. включают объекты, отражены в табл.</w:t>
      </w:r>
      <w:r w:rsidR="00AC7A98">
        <w:rPr>
          <w:rFonts w:cs="Times New Roman"/>
        </w:rPr>
        <w:t>29</w:t>
      </w:r>
      <w:r>
        <w:rPr>
          <w:rFonts w:cs="Times New Roman"/>
        </w:rPr>
        <w:t>-3</w:t>
      </w:r>
      <w:r w:rsidR="00AC7A98">
        <w:rPr>
          <w:rFonts w:cs="Times New Roman"/>
        </w:rPr>
        <w:t>0</w:t>
      </w:r>
      <w:r>
        <w:rPr>
          <w:rFonts w:cs="Times New Roman"/>
        </w:rPr>
        <w:t>.</w:t>
      </w:r>
    </w:p>
    <w:p w14:paraId="6603DA5E" w14:textId="77777777" w:rsidR="00267B1C" w:rsidRDefault="00267B1C" w:rsidP="00267B1C">
      <w:pPr>
        <w:pStyle w:val="12"/>
        <w:tabs>
          <w:tab w:val="left" w:pos="2894"/>
        </w:tabs>
        <w:spacing w:line="240" w:lineRule="auto"/>
        <w:ind w:firstLine="0"/>
        <w:jc w:val="both"/>
        <w:rPr>
          <w:rFonts w:cs="Times New Roman"/>
          <w:sz w:val="16"/>
          <w:szCs w:val="16"/>
        </w:rPr>
      </w:pPr>
    </w:p>
    <w:p w14:paraId="3CDD38EB" w14:textId="0D3730F6" w:rsidR="00267B1C" w:rsidRDefault="00267B1C" w:rsidP="00267B1C">
      <w:pPr>
        <w:pStyle w:val="12"/>
        <w:tabs>
          <w:tab w:val="left" w:pos="2894"/>
        </w:tabs>
        <w:spacing w:line="240" w:lineRule="auto"/>
        <w:ind w:firstLine="0"/>
        <w:jc w:val="both"/>
        <w:rPr>
          <w:rFonts w:cs="Times New Roman"/>
        </w:rPr>
      </w:pPr>
      <w:r>
        <w:rPr>
          <w:rFonts w:cs="Times New Roman"/>
          <w:i/>
          <w:iCs/>
        </w:rPr>
        <w:t xml:space="preserve">Таблица </w:t>
      </w:r>
      <w:r w:rsidR="00AC7A98">
        <w:rPr>
          <w:rFonts w:cs="Times New Roman"/>
          <w:i/>
          <w:iCs/>
        </w:rPr>
        <w:t>29</w:t>
      </w:r>
      <w:r>
        <w:rPr>
          <w:rFonts w:cs="Times New Roman"/>
          <w:i/>
          <w:iCs/>
        </w:rPr>
        <w:t xml:space="preserve"> – Характеристики инвестиционных площадок </w:t>
      </w:r>
    </w:p>
    <w:tbl>
      <w:tblPr>
        <w:tblW w:w="9498" w:type="dxa"/>
        <w:tblInd w:w="108" w:type="dxa"/>
        <w:tblLayout w:type="fixed"/>
        <w:tblLook w:val="0000" w:firstRow="0" w:lastRow="0" w:firstColumn="0" w:lastColumn="0" w:noHBand="0" w:noVBand="0"/>
      </w:tblPr>
      <w:tblGrid>
        <w:gridCol w:w="426"/>
        <w:gridCol w:w="567"/>
        <w:gridCol w:w="8505"/>
      </w:tblGrid>
      <w:tr w:rsidR="00267B1C" w14:paraId="19CB6B97" w14:textId="77777777" w:rsidTr="00AC7A98">
        <w:tc>
          <w:tcPr>
            <w:tcW w:w="993" w:type="dxa"/>
            <w:gridSpan w:val="2"/>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DDD5103" w14:textId="77777777" w:rsidR="00267B1C" w:rsidRDefault="00267B1C" w:rsidP="004263F0">
            <w:pPr>
              <w:pStyle w:val="12"/>
              <w:tabs>
                <w:tab w:val="left" w:pos="2894"/>
              </w:tabs>
              <w:spacing w:line="240" w:lineRule="auto"/>
              <w:ind w:firstLine="0"/>
              <w:jc w:val="both"/>
              <w:rPr>
                <w:rFonts w:cs="Times New Roman"/>
              </w:rPr>
            </w:pPr>
            <w:r>
              <w:rPr>
                <w:rFonts w:cs="Times New Roman"/>
              </w:rPr>
              <w:t>Объект</w:t>
            </w:r>
          </w:p>
        </w:tc>
        <w:tc>
          <w:tcPr>
            <w:tcW w:w="850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E79980F" w14:textId="77777777" w:rsidR="00267B1C" w:rsidRDefault="00267B1C" w:rsidP="004263F0">
            <w:pPr>
              <w:pStyle w:val="12"/>
              <w:tabs>
                <w:tab w:val="left" w:pos="2894"/>
              </w:tabs>
              <w:spacing w:line="240" w:lineRule="auto"/>
              <w:ind w:firstLine="0"/>
              <w:jc w:val="both"/>
              <w:rPr>
                <w:rFonts w:cs="Times New Roman"/>
              </w:rPr>
            </w:pPr>
            <w:r>
              <w:rPr>
                <w:rFonts w:cs="Times New Roman"/>
              </w:rPr>
              <w:t>Описание объекта</w:t>
            </w:r>
          </w:p>
        </w:tc>
      </w:tr>
      <w:tr w:rsidR="00267B1C" w14:paraId="7CD36DC9" w14:textId="77777777" w:rsidTr="004263F0">
        <w:trPr>
          <w:cantSplit/>
          <w:trHeight w:val="1134"/>
        </w:trPr>
        <w:tc>
          <w:tcPr>
            <w:tcW w:w="426" w:type="dxa"/>
            <w:tcBorders>
              <w:top w:val="single" w:sz="4" w:space="0" w:color="000000"/>
              <w:left w:val="single" w:sz="4" w:space="0" w:color="000000"/>
              <w:bottom w:val="single" w:sz="4" w:space="0" w:color="000000"/>
              <w:right w:val="single" w:sz="4" w:space="0" w:color="000000"/>
            </w:tcBorders>
            <w:textDirection w:val="btLr"/>
          </w:tcPr>
          <w:p w14:paraId="2BEB4850" w14:textId="77777777" w:rsidR="00267B1C" w:rsidRDefault="00267B1C" w:rsidP="004263F0">
            <w:pPr>
              <w:pStyle w:val="12"/>
              <w:tabs>
                <w:tab w:val="left" w:pos="2894"/>
              </w:tabs>
              <w:spacing w:line="240" w:lineRule="auto"/>
              <w:ind w:left="113" w:right="113" w:firstLine="0"/>
              <w:jc w:val="both"/>
              <w:rPr>
                <w:rFonts w:cs="Times New Roman"/>
              </w:rPr>
            </w:pPr>
            <w:r>
              <w:rPr>
                <w:rFonts w:cs="Times New Roman"/>
              </w:rPr>
              <w:t>Инвестиционная площадка №1</w:t>
            </w:r>
          </w:p>
        </w:tc>
        <w:tc>
          <w:tcPr>
            <w:tcW w:w="9072" w:type="dxa"/>
            <w:gridSpan w:val="2"/>
            <w:tcBorders>
              <w:top w:val="single" w:sz="4" w:space="0" w:color="000000"/>
              <w:left w:val="single" w:sz="4" w:space="0" w:color="000000"/>
              <w:bottom w:val="single" w:sz="4" w:space="0" w:color="000000"/>
              <w:right w:val="single" w:sz="4" w:space="0" w:color="000000"/>
            </w:tcBorders>
          </w:tcPr>
          <w:p w14:paraId="7C41F156" w14:textId="77777777" w:rsidR="00267B1C" w:rsidRDefault="00267B1C" w:rsidP="004263F0">
            <w:pPr>
              <w:pStyle w:val="12"/>
              <w:tabs>
                <w:tab w:val="left" w:pos="2894"/>
              </w:tabs>
              <w:spacing w:line="240" w:lineRule="auto"/>
              <w:ind w:firstLine="0"/>
              <w:jc w:val="both"/>
              <w:rPr>
                <w:rFonts w:cs="Times New Roman"/>
              </w:rPr>
            </w:pPr>
            <w:r w:rsidRPr="00F600DD">
              <w:rPr>
                <w:rFonts w:cs="Times New Roman"/>
                <w:i/>
                <w:iCs/>
              </w:rPr>
              <w:t>Площадь участка</w:t>
            </w:r>
            <w:r>
              <w:rPr>
                <w:rFonts w:cs="Times New Roman"/>
              </w:rPr>
              <w:t xml:space="preserve"> – 1,57 га.</w:t>
            </w:r>
          </w:p>
          <w:p w14:paraId="08D46D00" w14:textId="77777777" w:rsidR="00267B1C" w:rsidRDefault="00267B1C" w:rsidP="004263F0">
            <w:pPr>
              <w:pStyle w:val="12"/>
              <w:tabs>
                <w:tab w:val="left" w:pos="2894"/>
              </w:tabs>
              <w:spacing w:line="240" w:lineRule="auto"/>
              <w:ind w:firstLine="0"/>
              <w:jc w:val="both"/>
              <w:rPr>
                <w:rFonts w:cs="Times New Roman"/>
              </w:rPr>
            </w:pPr>
            <w:r w:rsidRPr="00F600DD">
              <w:rPr>
                <w:rFonts w:cs="Times New Roman"/>
                <w:i/>
                <w:iCs/>
              </w:rPr>
              <w:t>Кадастровый номер участка</w:t>
            </w:r>
            <w:r>
              <w:rPr>
                <w:rFonts w:cs="Times New Roman"/>
              </w:rPr>
              <w:t xml:space="preserve"> – 25:14:040101:1257.</w:t>
            </w:r>
          </w:p>
          <w:p w14:paraId="58665D1C" w14:textId="77777777" w:rsidR="00267B1C" w:rsidRDefault="00267B1C" w:rsidP="004263F0">
            <w:pPr>
              <w:pStyle w:val="12"/>
              <w:tabs>
                <w:tab w:val="left" w:pos="2894"/>
              </w:tabs>
              <w:spacing w:line="240" w:lineRule="auto"/>
              <w:ind w:firstLine="0"/>
              <w:jc w:val="both"/>
              <w:rPr>
                <w:rFonts w:cs="Times New Roman"/>
              </w:rPr>
            </w:pPr>
            <w:r w:rsidRPr="00F600DD">
              <w:rPr>
                <w:rFonts w:cs="Times New Roman"/>
                <w:i/>
                <w:iCs/>
              </w:rPr>
              <w:t>Местоположение</w:t>
            </w:r>
            <w:r>
              <w:rPr>
                <w:rFonts w:cs="Times New Roman"/>
              </w:rPr>
              <w:t xml:space="preserve"> – Земельный участок находится примерно в 550 м от ориентира - нежилого здания, расположенного по адресу: Приморский край, Пограничный район, пгт. Пограничный, ул. Паровозная, д.20.</w:t>
            </w:r>
          </w:p>
          <w:p w14:paraId="6A0ED948" w14:textId="77777777" w:rsidR="00267B1C" w:rsidRDefault="00267B1C" w:rsidP="004263F0">
            <w:pPr>
              <w:pStyle w:val="12"/>
              <w:tabs>
                <w:tab w:val="left" w:pos="2894"/>
              </w:tabs>
              <w:spacing w:line="240" w:lineRule="auto"/>
              <w:ind w:firstLine="0"/>
              <w:jc w:val="both"/>
              <w:rPr>
                <w:rFonts w:cs="Times New Roman"/>
              </w:rPr>
            </w:pPr>
            <w:r w:rsidRPr="00F600DD">
              <w:rPr>
                <w:rFonts w:cs="Times New Roman"/>
                <w:i/>
                <w:iCs/>
              </w:rPr>
              <w:t>Форма собственности на земельный участок</w:t>
            </w:r>
            <w:r>
              <w:rPr>
                <w:rFonts w:cs="Times New Roman"/>
              </w:rPr>
              <w:t xml:space="preserve"> – муниципальная.</w:t>
            </w:r>
          </w:p>
          <w:p w14:paraId="56B27E64" w14:textId="77777777" w:rsidR="00267B1C" w:rsidRDefault="00267B1C" w:rsidP="004263F0">
            <w:pPr>
              <w:pStyle w:val="12"/>
              <w:tabs>
                <w:tab w:val="left" w:pos="2894"/>
              </w:tabs>
              <w:spacing w:line="240" w:lineRule="auto"/>
              <w:ind w:firstLine="0"/>
              <w:jc w:val="both"/>
              <w:rPr>
                <w:rFonts w:cs="Times New Roman"/>
              </w:rPr>
            </w:pPr>
            <w:r w:rsidRPr="00F600DD">
              <w:rPr>
                <w:rFonts w:cs="Times New Roman"/>
                <w:i/>
                <w:iCs/>
              </w:rPr>
              <w:t>Категория земель</w:t>
            </w:r>
            <w:r>
              <w:rPr>
                <w:rFonts w:cs="Times New Roman"/>
              </w:rPr>
              <w:t xml:space="preserve"> – земли населенных пунктов.</w:t>
            </w:r>
          </w:p>
          <w:p w14:paraId="18A79700" w14:textId="77777777" w:rsidR="00267B1C" w:rsidRPr="00626324" w:rsidRDefault="00267B1C" w:rsidP="004263F0">
            <w:pPr>
              <w:pStyle w:val="12"/>
              <w:tabs>
                <w:tab w:val="left" w:pos="2894"/>
              </w:tabs>
              <w:spacing w:line="240" w:lineRule="auto"/>
              <w:ind w:firstLine="0"/>
              <w:jc w:val="both"/>
              <w:rPr>
                <w:rFonts w:cs="Times New Roman"/>
              </w:rPr>
            </w:pPr>
            <w:r w:rsidRPr="00F600DD">
              <w:rPr>
                <w:rFonts w:cs="Times New Roman"/>
                <w:i/>
                <w:iCs/>
              </w:rPr>
              <w:t>Разрешенное использование земельного участка</w:t>
            </w:r>
            <w:r>
              <w:rPr>
                <w:rFonts w:cs="Times New Roman"/>
              </w:rPr>
              <w:t xml:space="preserve"> – земельный участок расположен в зоне</w:t>
            </w:r>
            <w:r w:rsidRPr="00F600DD">
              <w:rPr>
                <w:rFonts w:cs="Times New Roman"/>
              </w:rPr>
              <w:t xml:space="preserve"> </w:t>
            </w:r>
            <w:r>
              <w:rPr>
                <w:rFonts w:cs="Times New Roman"/>
              </w:rPr>
              <w:t>П1.</w:t>
            </w:r>
          </w:p>
          <w:p w14:paraId="70589837" w14:textId="77777777" w:rsidR="00267B1C" w:rsidRDefault="00267B1C" w:rsidP="004263F0">
            <w:pPr>
              <w:pStyle w:val="12"/>
              <w:tabs>
                <w:tab w:val="left" w:pos="2894"/>
              </w:tabs>
              <w:spacing w:line="240" w:lineRule="auto"/>
              <w:ind w:firstLine="0"/>
              <w:jc w:val="both"/>
              <w:rPr>
                <w:rFonts w:cs="Times New Roman"/>
              </w:rPr>
            </w:pPr>
            <w:r w:rsidRPr="00F600DD">
              <w:rPr>
                <w:rFonts w:cs="Times New Roman"/>
                <w:i/>
                <w:iCs/>
              </w:rPr>
              <w:t>Наличие объектов внешней и внутренней инфраструктуры (электро-, газо-, водо-, теплоснабжения, объекты дорожного хозяйства)</w:t>
            </w:r>
            <w:r>
              <w:rPr>
                <w:rFonts w:cs="Times New Roman"/>
              </w:rPr>
              <w:t xml:space="preserve"> – нет.</w:t>
            </w:r>
          </w:p>
          <w:p w14:paraId="11D45F2F" w14:textId="77777777" w:rsidR="00267B1C" w:rsidRDefault="00267B1C" w:rsidP="004263F0">
            <w:pPr>
              <w:pStyle w:val="12"/>
              <w:tabs>
                <w:tab w:val="left" w:pos="2894"/>
              </w:tabs>
              <w:spacing w:line="240" w:lineRule="auto"/>
              <w:ind w:firstLine="0"/>
              <w:jc w:val="both"/>
              <w:rPr>
                <w:rFonts w:cs="Times New Roman"/>
              </w:rPr>
            </w:pPr>
            <w:r w:rsidRPr="00F600DD">
              <w:rPr>
                <w:rFonts w:cs="Times New Roman"/>
                <w:i/>
                <w:iCs/>
              </w:rPr>
              <w:t>Близость земельного участка к объектам социальной инфраструктуры</w:t>
            </w:r>
            <w:r>
              <w:rPr>
                <w:rFonts w:cs="Times New Roman"/>
              </w:rPr>
              <w:t xml:space="preserve"> и др. – 769 м до школы, 876 м до детского сада, 1389 м до больницы, 49 м до автодороги «Уссурийск – Пограничный Госграница».</w:t>
            </w:r>
          </w:p>
          <w:p w14:paraId="1B544274" w14:textId="77777777" w:rsidR="00267B1C" w:rsidRDefault="00267B1C" w:rsidP="004263F0">
            <w:pPr>
              <w:pStyle w:val="12"/>
              <w:tabs>
                <w:tab w:val="left" w:pos="2894"/>
              </w:tabs>
              <w:spacing w:line="240" w:lineRule="auto"/>
              <w:ind w:firstLine="0"/>
              <w:jc w:val="both"/>
              <w:rPr>
                <w:rFonts w:cs="Times New Roman"/>
              </w:rPr>
            </w:pPr>
            <w:r w:rsidRPr="00F600DD">
              <w:rPr>
                <w:rFonts w:cs="Times New Roman"/>
                <w:i/>
                <w:iCs/>
              </w:rPr>
              <w:t>Наличие зданий, строений, сооружений</w:t>
            </w:r>
            <w:r>
              <w:rPr>
                <w:rFonts w:cs="Times New Roman"/>
              </w:rPr>
              <w:t xml:space="preserve"> – нет.</w:t>
            </w:r>
          </w:p>
          <w:p w14:paraId="0A860E59" w14:textId="77777777" w:rsidR="00267B1C" w:rsidRDefault="00267B1C" w:rsidP="004263F0">
            <w:pPr>
              <w:pStyle w:val="12"/>
              <w:tabs>
                <w:tab w:val="left" w:pos="2894"/>
              </w:tabs>
              <w:spacing w:line="240" w:lineRule="auto"/>
              <w:ind w:firstLine="0"/>
              <w:jc w:val="both"/>
              <w:rPr>
                <w:rFonts w:cs="Times New Roman"/>
              </w:rPr>
            </w:pPr>
            <w:r w:rsidRPr="00F600DD">
              <w:rPr>
                <w:rFonts w:cs="Times New Roman"/>
                <w:i/>
                <w:iCs/>
              </w:rPr>
              <w:t>Возможные формы сотрудничества</w:t>
            </w:r>
            <w:r>
              <w:rPr>
                <w:rFonts w:cs="Times New Roman"/>
              </w:rPr>
              <w:t xml:space="preserve"> – аренда.</w:t>
            </w:r>
          </w:p>
          <w:p w14:paraId="3935122A" w14:textId="77777777" w:rsidR="00267B1C" w:rsidRDefault="00267B1C" w:rsidP="004263F0">
            <w:pPr>
              <w:pStyle w:val="12"/>
              <w:tabs>
                <w:tab w:val="left" w:pos="2894"/>
              </w:tabs>
              <w:spacing w:line="240" w:lineRule="auto"/>
              <w:ind w:firstLine="0"/>
              <w:jc w:val="both"/>
              <w:rPr>
                <w:rFonts w:cs="Times New Roman"/>
              </w:rPr>
            </w:pPr>
            <w:r w:rsidRPr="00F600DD">
              <w:rPr>
                <w:rFonts w:cs="Times New Roman"/>
                <w:i/>
                <w:iCs/>
              </w:rPr>
              <w:t>Инициатор создания инвестиционной площадки</w:t>
            </w:r>
            <w:r>
              <w:rPr>
                <w:rFonts w:cs="Times New Roman"/>
              </w:rPr>
              <w:t xml:space="preserve"> – Администрация Пограничного муниципального района, 26.07.2019 г.</w:t>
            </w:r>
          </w:p>
          <w:p w14:paraId="53E11445" w14:textId="6D78EA8C" w:rsidR="00C45C97" w:rsidRPr="00F600DD" w:rsidRDefault="00C45C97" w:rsidP="00C45C97">
            <w:pPr>
              <w:pStyle w:val="12"/>
              <w:tabs>
                <w:tab w:val="left" w:pos="2894"/>
              </w:tabs>
              <w:spacing w:line="240" w:lineRule="auto"/>
              <w:ind w:firstLine="0"/>
              <w:jc w:val="both"/>
              <w:rPr>
                <w:rFonts w:cs="Times New Roman"/>
              </w:rPr>
            </w:pPr>
          </w:p>
        </w:tc>
      </w:tr>
      <w:tr w:rsidR="00C45C97" w14:paraId="34A3EB86" w14:textId="77777777" w:rsidTr="00A1563E">
        <w:trPr>
          <w:cantSplit/>
          <w:trHeight w:val="10263"/>
        </w:trPr>
        <w:tc>
          <w:tcPr>
            <w:tcW w:w="426" w:type="dxa"/>
            <w:tcBorders>
              <w:top w:val="single" w:sz="4" w:space="0" w:color="000000"/>
              <w:left w:val="single" w:sz="4" w:space="0" w:color="000000"/>
              <w:right w:val="single" w:sz="4" w:space="0" w:color="000000"/>
            </w:tcBorders>
            <w:textDirection w:val="btLr"/>
          </w:tcPr>
          <w:p w14:paraId="089AAD9C" w14:textId="0DEEDBE6" w:rsidR="00C45C97" w:rsidRDefault="00C45C97" w:rsidP="004263F0">
            <w:pPr>
              <w:pStyle w:val="12"/>
              <w:tabs>
                <w:tab w:val="left" w:pos="2894"/>
              </w:tabs>
              <w:spacing w:line="240" w:lineRule="auto"/>
              <w:ind w:left="113" w:right="113" w:firstLine="0"/>
              <w:jc w:val="both"/>
              <w:rPr>
                <w:rFonts w:cs="Times New Roman"/>
              </w:rPr>
            </w:pPr>
            <w:r>
              <w:rPr>
                <w:rFonts w:cs="Times New Roman"/>
              </w:rPr>
              <w:lastRenderedPageBreak/>
              <w:t>Инвестиционная площадка №2</w:t>
            </w:r>
          </w:p>
          <w:p w14:paraId="5B64390A" w14:textId="77777777" w:rsidR="00C45C97" w:rsidRDefault="00C45C97" w:rsidP="004263F0">
            <w:pPr>
              <w:pStyle w:val="12"/>
              <w:tabs>
                <w:tab w:val="left" w:pos="2894"/>
              </w:tabs>
              <w:spacing w:line="240" w:lineRule="auto"/>
              <w:ind w:left="113" w:right="113" w:firstLine="0"/>
              <w:jc w:val="both"/>
              <w:rPr>
                <w:rFonts w:cs="Times New Roman"/>
              </w:rPr>
            </w:pPr>
          </w:p>
          <w:p w14:paraId="5A8164E6" w14:textId="77777777" w:rsidR="00C45C97" w:rsidRDefault="00C45C97" w:rsidP="004263F0">
            <w:pPr>
              <w:pStyle w:val="12"/>
              <w:tabs>
                <w:tab w:val="left" w:pos="2894"/>
              </w:tabs>
              <w:spacing w:line="240" w:lineRule="auto"/>
              <w:ind w:left="113" w:right="113" w:firstLine="0"/>
              <w:jc w:val="both"/>
              <w:rPr>
                <w:rFonts w:cs="Times New Roman"/>
              </w:rPr>
            </w:pPr>
          </w:p>
          <w:p w14:paraId="3681058D" w14:textId="77777777" w:rsidR="00C45C97" w:rsidRDefault="00C45C97" w:rsidP="004263F0">
            <w:pPr>
              <w:pStyle w:val="12"/>
              <w:tabs>
                <w:tab w:val="left" w:pos="2894"/>
              </w:tabs>
              <w:spacing w:line="240" w:lineRule="auto"/>
              <w:ind w:left="113" w:right="113" w:firstLine="0"/>
              <w:jc w:val="both"/>
              <w:rPr>
                <w:rFonts w:cs="Times New Roman"/>
              </w:rPr>
            </w:pPr>
          </w:p>
          <w:p w14:paraId="17D8F0C5" w14:textId="77777777" w:rsidR="00C45C97" w:rsidRDefault="00C45C97" w:rsidP="004263F0">
            <w:pPr>
              <w:pStyle w:val="12"/>
              <w:tabs>
                <w:tab w:val="left" w:pos="2894"/>
              </w:tabs>
              <w:spacing w:line="240" w:lineRule="auto"/>
              <w:ind w:left="113" w:right="113" w:firstLine="0"/>
              <w:jc w:val="both"/>
              <w:rPr>
                <w:rFonts w:cs="Times New Roman"/>
              </w:rPr>
            </w:pPr>
          </w:p>
        </w:tc>
        <w:tc>
          <w:tcPr>
            <w:tcW w:w="9072" w:type="dxa"/>
            <w:gridSpan w:val="2"/>
            <w:tcBorders>
              <w:top w:val="single" w:sz="4" w:space="0" w:color="000000"/>
              <w:left w:val="single" w:sz="4" w:space="0" w:color="000000"/>
              <w:right w:val="single" w:sz="4" w:space="0" w:color="000000"/>
            </w:tcBorders>
          </w:tcPr>
          <w:p w14:paraId="54E3D25F" w14:textId="77777777" w:rsidR="00C45C97" w:rsidRDefault="00C45C97" w:rsidP="00C45C97">
            <w:pPr>
              <w:pStyle w:val="12"/>
              <w:tabs>
                <w:tab w:val="left" w:pos="2894"/>
              </w:tabs>
              <w:spacing w:line="240" w:lineRule="auto"/>
              <w:ind w:firstLine="0"/>
              <w:jc w:val="both"/>
              <w:rPr>
                <w:rFonts w:cs="Times New Roman"/>
                <w:i/>
                <w:iCs/>
              </w:rPr>
            </w:pPr>
            <w:r w:rsidRPr="00F600DD">
              <w:rPr>
                <w:rFonts w:cs="Times New Roman"/>
                <w:i/>
                <w:iCs/>
              </w:rPr>
              <w:t>Площадь участка</w:t>
            </w:r>
            <w:r>
              <w:rPr>
                <w:rFonts w:cs="Times New Roman"/>
              </w:rPr>
              <w:t xml:space="preserve"> – 400 га.</w:t>
            </w:r>
            <w:r w:rsidRPr="00F600DD">
              <w:rPr>
                <w:rFonts w:cs="Times New Roman"/>
                <w:i/>
                <w:iCs/>
              </w:rPr>
              <w:t xml:space="preserve"> </w:t>
            </w:r>
          </w:p>
          <w:p w14:paraId="50C29BE7" w14:textId="430A5E1A" w:rsidR="00C45C97" w:rsidRDefault="00C45C97" w:rsidP="00C45C97">
            <w:pPr>
              <w:pStyle w:val="12"/>
              <w:tabs>
                <w:tab w:val="left" w:pos="2894"/>
              </w:tabs>
              <w:spacing w:line="240" w:lineRule="auto"/>
              <w:ind w:firstLine="0"/>
              <w:jc w:val="both"/>
              <w:rPr>
                <w:rFonts w:cs="Times New Roman"/>
                <w:i/>
                <w:iCs/>
              </w:rPr>
            </w:pPr>
            <w:r w:rsidRPr="00F600DD">
              <w:rPr>
                <w:rFonts w:cs="Times New Roman"/>
                <w:i/>
                <w:iCs/>
              </w:rPr>
              <w:t>Кадастровый номер участка</w:t>
            </w:r>
            <w:r>
              <w:rPr>
                <w:rFonts w:cs="Times New Roman"/>
              </w:rPr>
              <w:t xml:space="preserve"> – 25:14:020405:236</w:t>
            </w:r>
          </w:p>
          <w:p w14:paraId="3508C56E" w14:textId="52CAFFC2" w:rsidR="00C45C97" w:rsidRDefault="00C45C97" w:rsidP="00AC7A98">
            <w:pPr>
              <w:pStyle w:val="12"/>
              <w:tabs>
                <w:tab w:val="left" w:pos="2894"/>
              </w:tabs>
              <w:spacing w:line="240" w:lineRule="auto"/>
              <w:ind w:firstLine="0"/>
              <w:jc w:val="both"/>
              <w:rPr>
                <w:rFonts w:cs="Times New Roman"/>
              </w:rPr>
            </w:pPr>
            <w:r w:rsidRPr="00F600DD">
              <w:rPr>
                <w:rFonts w:cs="Times New Roman"/>
                <w:i/>
                <w:iCs/>
              </w:rPr>
              <w:t>Местоположение</w:t>
            </w:r>
            <w:r>
              <w:rPr>
                <w:rFonts w:cs="Times New Roman"/>
              </w:rPr>
              <w:t xml:space="preserve"> – Земельный участок расположен на землях бывшего совхоза Жариковский Пограничного района. Адрес ориентира – Приморский край, Пограничный район, с. Жариково, ул. Партизанская, д. 27. </w:t>
            </w:r>
          </w:p>
          <w:p w14:paraId="7DEE4439" w14:textId="77777777" w:rsidR="00C45C97" w:rsidRDefault="00C45C97" w:rsidP="00E021F0">
            <w:pPr>
              <w:pStyle w:val="12"/>
              <w:tabs>
                <w:tab w:val="left" w:pos="2894"/>
              </w:tabs>
              <w:spacing w:line="240" w:lineRule="auto"/>
              <w:ind w:firstLine="0"/>
              <w:jc w:val="both"/>
              <w:rPr>
                <w:rFonts w:cs="Times New Roman"/>
              </w:rPr>
            </w:pPr>
            <w:r w:rsidRPr="00F600DD">
              <w:rPr>
                <w:rFonts w:cs="Times New Roman"/>
                <w:i/>
                <w:iCs/>
              </w:rPr>
              <w:t>Форма собственности на земельный участок</w:t>
            </w:r>
            <w:r>
              <w:rPr>
                <w:rFonts w:cs="Times New Roman"/>
              </w:rPr>
              <w:t xml:space="preserve"> – муниципальная.</w:t>
            </w:r>
          </w:p>
          <w:p w14:paraId="38BC4102" w14:textId="77777777" w:rsidR="00C45C97" w:rsidRDefault="00C45C97" w:rsidP="00E021F0">
            <w:pPr>
              <w:pStyle w:val="12"/>
              <w:tabs>
                <w:tab w:val="left" w:pos="2894"/>
              </w:tabs>
              <w:spacing w:line="240" w:lineRule="auto"/>
              <w:ind w:firstLine="0"/>
              <w:jc w:val="both"/>
              <w:rPr>
                <w:rFonts w:cs="Times New Roman"/>
              </w:rPr>
            </w:pPr>
            <w:r w:rsidRPr="00F600DD">
              <w:rPr>
                <w:rFonts w:cs="Times New Roman"/>
                <w:i/>
                <w:iCs/>
              </w:rPr>
              <w:t>Категория земель</w:t>
            </w:r>
            <w:r>
              <w:rPr>
                <w:rFonts w:cs="Times New Roman"/>
              </w:rPr>
              <w:t xml:space="preserve"> – земли населенных пунктов.</w:t>
            </w:r>
          </w:p>
          <w:p w14:paraId="2916BEC6" w14:textId="77777777" w:rsidR="00C45C97" w:rsidRPr="0016269F" w:rsidRDefault="00C45C97" w:rsidP="00E021F0">
            <w:pPr>
              <w:pStyle w:val="12"/>
              <w:tabs>
                <w:tab w:val="left" w:pos="2894"/>
              </w:tabs>
              <w:spacing w:line="240" w:lineRule="auto"/>
              <w:ind w:firstLine="0"/>
              <w:jc w:val="both"/>
              <w:rPr>
                <w:rFonts w:cs="Times New Roman"/>
              </w:rPr>
            </w:pPr>
            <w:r w:rsidRPr="00F600DD">
              <w:rPr>
                <w:rFonts w:cs="Times New Roman"/>
                <w:i/>
                <w:iCs/>
              </w:rPr>
              <w:t>Разрешенное использование земельного участка</w:t>
            </w:r>
            <w:r>
              <w:rPr>
                <w:rFonts w:cs="Times New Roman"/>
              </w:rPr>
              <w:t xml:space="preserve"> – земли сельскохозяйственного назначения (растениеводство): выращивание и переработка мискантуса.</w:t>
            </w:r>
          </w:p>
          <w:p w14:paraId="68A16B9F" w14:textId="77777777" w:rsidR="00C45C97" w:rsidRDefault="00C45C97" w:rsidP="00E021F0">
            <w:pPr>
              <w:pStyle w:val="12"/>
              <w:tabs>
                <w:tab w:val="left" w:pos="2894"/>
              </w:tabs>
              <w:spacing w:line="240" w:lineRule="auto"/>
              <w:ind w:firstLine="0"/>
              <w:jc w:val="both"/>
              <w:rPr>
                <w:rFonts w:cs="Times New Roman"/>
              </w:rPr>
            </w:pPr>
            <w:r w:rsidRPr="00F600DD">
              <w:rPr>
                <w:rFonts w:cs="Times New Roman"/>
                <w:i/>
                <w:iCs/>
              </w:rPr>
              <w:t>Наличие объектов внешней и внутренней инфраструктуры (электро-, газо-, водо-, теплоснабжения, объекты дорожного хозяйства)</w:t>
            </w:r>
            <w:r>
              <w:rPr>
                <w:rFonts w:cs="Times New Roman"/>
                <w:i/>
                <w:iCs/>
              </w:rPr>
              <w:t>:</w:t>
            </w:r>
            <w:r>
              <w:rPr>
                <w:rFonts w:cs="Times New Roman"/>
              </w:rPr>
              <w:t xml:space="preserve"> водоснабжение – 360 тыс. м</w:t>
            </w:r>
            <w:r w:rsidRPr="0016269F">
              <w:rPr>
                <w:rFonts w:cs="Times New Roman"/>
                <w:vertAlign w:val="superscript"/>
              </w:rPr>
              <w:t>3</w:t>
            </w:r>
            <w:r>
              <w:rPr>
                <w:rFonts w:cs="Times New Roman"/>
              </w:rPr>
              <w:t>/год,</w:t>
            </w:r>
          </w:p>
          <w:p w14:paraId="13AAADB9" w14:textId="77777777" w:rsidR="00C45C97" w:rsidRDefault="00C45C97" w:rsidP="00E021F0">
            <w:pPr>
              <w:pStyle w:val="12"/>
              <w:tabs>
                <w:tab w:val="left" w:pos="2894"/>
              </w:tabs>
              <w:spacing w:line="240" w:lineRule="auto"/>
              <w:ind w:firstLine="0"/>
              <w:jc w:val="both"/>
              <w:rPr>
                <w:rFonts w:cs="Times New Roman"/>
              </w:rPr>
            </w:pPr>
            <w:r>
              <w:rPr>
                <w:rFonts w:cs="Times New Roman"/>
              </w:rPr>
              <w:t xml:space="preserve">удаленность площадки от источника – 60 м, есть возможность увеличения; электроэнергия – 35 КВт, удаленность от источника – 100 м, есть возможность </w:t>
            </w:r>
          </w:p>
          <w:p w14:paraId="15D74875" w14:textId="77777777" w:rsidR="00C45C97" w:rsidRDefault="00C45C97" w:rsidP="00E021F0">
            <w:pPr>
              <w:pStyle w:val="12"/>
              <w:tabs>
                <w:tab w:val="left" w:pos="2894"/>
              </w:tabs>
              <w:spacing w:line="240" w:lineRule="auto"/>
              <w:ind w:firstLine="0"/>
              <w:jc w:val="both"/>
              <w:rPr>
                <w:rFonts w:cs="Times New Roman"/>
                <w:i/>
                <w:iCs/>
              </w:rPr>
            </w:pPr>
            <w:r>
              <w:rPr>
                <w:rFonts w:cs="Times New Roman"/>
              </w:rPr>
              <w:t>увеличения.</w:t>
            </w:r>
          </w:p>
          <w:p w14:paraId="7F037775" w14:textId="77777777" w:rsidR="00C45C97" w:rsidRPr="00F600DD" w:rsidRDefault="00C45C97" w:rsidP="00E021F0">
            <w:pPr>
              <w:pStyle w:val="12"/>
              <w:tabs>
                <w:tab w:val="left" w:pos="2894"/>
              </w:tabs>
              <w:spacing w:line="240" w:lineRule="auto"/>
              <w:ind w:firstLine="0"/>
              <w:jc w:val="both"/>
              <w:rPr>
                <w:rFonts w:cs="Times New Roman"/>
                <w:i/>
                <w:iCs/>
              </w:rPr>
            </w:pPr>
            <w:r w:rsidRPr="00F600DD">
              <w:rPr>
                <w:rFonts w:cs="Times New Roman"/>
                <w:i/>
                <w:iCs/>
              </w:rPr>
              <w:t>Близость земельного участка к объектам социальной инфраструктуры</w:t>
            </w:r>
            <w:r>
              <w:rPr>
                <w:rFonts w:cs="Times New Roman"/>
              </w:rPr>
              <w:t xml:space="preserve"> </w:t>
            </w:r>
            <w:r w:rsidRPr="0016269F">
              <w:rPr>
                <w:rFonts w:cs="Times New Roman"/>
                <w:i/>
                <w:iCs/>
              </w:rPr>
              <w:t>и др.</w:t>
            </w:r>
            <w:r>
              <w:rPr>
                <w:rFonts w:cs="Times New Roman"/>
                <w:i/>
                <w:iCs/>
              </w:rPr>
              <w:t xml:space="preserve"> </w:t>
            </w:r>
            <w:r w:rsidRPr="0016269F">
              <w:rPr>
                <w:rFonts w:cs="Times New Roman"/>
                <w:i/>
                <w:iCs/>
              </w:rPr>
              <w:t>–</w:t>
            </w:r>
            <w:r>
              <w:rPr>
                <w:rFonts w:cs="Times New Roman"/>
              </w:rPr>
              <w:t xml:space="preserve"> 2 км</w:t>
            </w:r>
          </w:p>
          <w:p w14:paraId="430AC43B" w14:textId="77777777" w:rsidR="00C45C97" w:rsidRDefault="00C45C97" w:rsidP="00E021F0">
            <w:pPr>
              <w:pStyle w:val="12"/>
              <w:tabs>
                <w:tab w:val="left" w:pos="2894"/>
              </w:tabs>
              <w:spacing w:line="240" w:lineRule="auto"/>
              <w:ind w:firstLine="0"/>
              <w:jc w:val="both"/>
              <w:rPr>
                <w:rFonts w:cs="Times New Roman"/>
              </w:rPr>
            </w:pPr>
            <w:r>
              <w:rPr>
                <w:rFonts w:cs="Times New Roman"/>
              </w:rPr>
              <w:t xml:space="preserve">от автомагистрали, 35 км от железнодорожной станции, 170 км от аэропорта. </w:t>
            </w:r>
          </w:p>
          <w:p w14:paraId="13B9A18D" w14:textId="7534D891" w:rsidR="00C45C97" w:rsidRDefault="00C45C97" w:rsidP="00AC7A98">
            <w:pPr>
              <w:pStyle w:val="12"/>
              <w:tabs>
                <w:tab w:val="left" w:pos="2894"/>
              </w:tabs>
              <w:spacing w:line="240" w:lineRule="auto"/>
              <w:ind w:firstLine="0"/>
              <w:jc w:val="both"/>
              <w:rPr>
                <w:rFonts w:cs="Times New Roman"/>
              </w:rPr>
            </w:pPr>
            <w:r w:rsidRPr="00F600DD">
              <w:rPr>
                <w:rFonts w:cs="Times New Roman"/>
                <w:i/>
                <w:iCs/>
              </w:rPr>
              <w:t>Наличие зданий, строений, сооружений</w:t>
            </w:r>
            <w:r>
              <w:rPr>
                <w:rFonts w:cs="Times New Roman"/>
              </w:rPr>
              <w:t xml:space="preserve"> – нет.</w:t>
            </w:r>
          </w:p>
          <w:p w14:paraId="4FB497E2" w14:textId="77777777" w:rsidR="00C45C97" w:rsidRDefault="00C45C97" w:rsidP="00E021F0">
            <w:pPr>
              <w:pStyle w:val="12"/>
              <w:tabs>
                <w:tab w:val="left" w:pos="2894"/>
              </w:tabs>
              <w:spacing w:line="240" w:lineRule="auto"/>
              <w:ind w:firstLine="0"/>
              <w:jc w:val="both"/>
              <w:rPr>
                <w:rFonts w:cs="Times New Roman"/>
              </w:rPr>
            </w:pPr>
            <w:r w:rsidRPr="00F600DD">
              <w:rPr>
                <w:rFonts w:cs="Times New Roman"/>
                <w:i/>
                <w:iCs/>
              </w:rPr>
              <w:t>Возможные формы сотрудничества</w:t>
            </w:r>
            <w:r>
              <w:rPr>
                <w:rFonts w:cs="Times New Roman"/>
              </w:rPr>
              <w:t xml:space="preserve"> – аренда. Кадастровая стоимость земельного участка – 16 370 265 руб. 10 коп.</w:t>
            </w:r>
          </w:p>
          <w:p w14:paraId="5E339C15" w14:textId="77777777" w:rsidR="00C45C97" w:rsidRDefault="00C45C97" w:rsidP="00E021F0">
            <w:pPr>
              <w:pStyle w:val="12"/>
              <w:tabs>
                <w:tab w:val="left" w:pos="2894"/>
              </w:tabs>
              <w:spacing w:line="240" w:lineRule="auto"/>
              <w:ind w:firstLine="0"/>
              <w:jc w:val="both"/>
              <w:rPr>
                <w:rFonts w:cs="Times New Roman"/>
              </w:rPr>
            </w:pPr>
            <w:r w:rsidRPr="0016269F">
              <w:rPr>
                <w:rFonts w:cs="Times New Roman"/>
                <w:i/>
                <w:iCs/>
              </w:rPr>
              <w:t>Дополнительная информация</w:t>
            </w:r>
            <w:r>
              <w:rPr>
                <w:rFonts w:cs="Times New Roman"/>
              </w:rPr>
              <w:t xml:space="preserve"> – Данный участок подходит для выращивания мискантуса. Мискантус – это лингино-целлюлозное многолетнее корневищное растение. Сроки выращивания на одном участке 20 лет. Обильный урожай сухой массы от 160 до 250 ц/га.  Начиная с третьего года возделывания не требует затрат по выращиванию.</w:t>
            </w:r>
          </w:p>
          <w:p w14:paraId="4D2A786B" w14:textId="2D8CF62A" w:rsidR="00C45C97" w:rsidRDefault="00C45C97" w:rsidP="00AC7A98">
            <w:pPr>
              <w:pStyle w:val="12"/>
              <w:tabs>
                <w:tab w:val="left" w:pos="2894"/>
              </w:tabs>
              <w:spacing w:line="240" w:lineRule="auto"/>
              <w:ind w:firstLine="0"/>
              <w:jc w:val="both"/>
              <w:rPr>
                <w:rFonts w:cs="Times New Roman"/>
              </w:rPr>
            </w:pPr>
            <w:r>
              <w:rPr>
                <w:rFonts w:cs="Times New Roman"/>
              </w:rPr>
              <w:t>Главная особенность мискантуса – ценный источник возобновляемого сырья для получения целлюлозы, биоразлагаемого сырья для производства в промышленности,</w:t>
            </w:r>
          </w:p>
          <w:p w14:paraId="4BC44632" w14:textId="77777777" w:rsidR="00C45C97" w:rsidRPr="00F600DD" w:rsidRDefault="00C45C97" w:rsidP="002D3B96">
            <w:pPr>
              <w:pStyle w:val="12"/>
              <w:tabs>
                <w:tab w:val="left" w:pos="2894"/>
              </w:tabs>
              <w:spacing w:line="240" w:lineRule="auto"/>
              <w:ind w:firstLine="0"/>
              <w:jc w:val="both"/>
              <w:rPr>
                <w:rFonts w:cs="Times New Roman"/>
                <w:i/>
                <w:iCs/>
              </w:rPr>
            </w:pPr>
            <w:r>
              <w:rPr>
                <w:rFonts w:cs="Times New Roman"/>
              </w:rPr>
              <w:t>энергеике и других сферах производства. Продукция из мискантуса – картон, целлюлоза, бумага, легкие ДВП/МДВ плиты, зеленый бетон, топливные пеллеты, биоразлагаемая одноразовая посуда. Мискантус является альтернативой пластику, защита лесов от вырубки для производства целлюлозы. Закладка энергетической</w:t>
            </w:r>
          </w:p>
          <w:p w14:paraId="43C5D969" w14:textId="77777777" w:rsidR="00C45C97" w:rsidRDefault="00C45C97" w:rsidP="004263F0">
            <w:pPr>
              <w:pStyle w:val="12"/>
              <w:tabs>
                <w:tab w:val="left" w:pos="2894"/>
              </w:tabs>
              <w:spacing w:line="240" w:lineRule="auto"/>
              <w:ind w:firstLine="0"/>
              <w:jc w:val="both"/>
              <w:rPr>
                <w:rFonts w:cs="Times New Roman"/>
              </w:rPr>
            </w:pPr>
            <w:r>
              <w:rPr>
                <w:rFonts w:cs="Times New Roman"/>
              </w:rPr>
              <w:t xml:space="preserve">плантации насаждений мискантуса: 1 год – приобретение посадочного материала (разом), посадка разом в специально отведенных участках (питомниках) для получения собственного посадочного материала; 2 и 3 годы – уход за насаждениями или выкапывание корневищ для последующего размножения и закладки уже промышленной плантации. </w:t>
            </w:r>
          </w:p>
          <w:p w14:paraId="78998583" w14:textId="1832648B" w:rsidR="00C45C97" w:rsidRPr="00F600DD" w:rsidRDefault="00C45C97" w:rsidP="004263F0">
            <w:pPr>
              <w:pStyle w:val="12"/>
              <w:tabs>
                <w:tab w:val="left" w:pos="2894"/>
              </w:tabs>
              <w:spacing w:line="240" w:lineRule="auto"/>
              <w:jc w:val="both"/>
              <w:rPr>
                <w:rFonts w:cs="Times New Roman"/>
                <w:i/>
                <w:iCs/>
              </w:rPr>
            </w:pPr>
            <w:r w:rsidRPr="00F600DD">
              <w:rPr>
                <w:rFonts w:cs="Times New Roman"/>
                <w:i/>
                <w:iCs/>
              </w:rPr>
              <w:t>Инициатор создания инвестиционной площадки</w:t>
            </w:r>
            <w:r>
              <w:rPr>
                <w:rFonts w:cs="Times New Roman"/>
              </w:rPr>
              <w:t xml:space="preserve"> – Администрация Пограничного муниципального района, 12.04.2021 г.</w:t>
            </w:r>
          </w:p>
        </w:tc>
      </w:tr>
    </w:tbl>
    <w:p w14:paraId="49CF18BA" w14:textId="77777777" w:rsidR="00267B1C" w:rsidRDefault="00267B1C" w:rsidP="00267B1C">
      <w:pPr>
        <w:pStyle w:val="12"/>
        <w:tabs>
          <w:tab w:val="left" w:pos="2894"/>
        </w:tabs>
        <w:spacing w:line="240" w:lineRule="auto"/>
        <w:ind w:firstLine="0"/>
        <w:jc w:val="both"/>
        <w:rPr>
          <w:rFonts w:cs="Times New Roman"/>
        </w:rPr>
      </w:pPr>
    </w:p>
    <w:p w14:paraId="28F485F1" w14:textId="06935BDB" w:rsidR="00267B1C" w:rsidRDefault="00267B1C" w:rsidP="00267B1C">
      <w:pPr>
        <w:pStyle w:val="12"/>
        <w:tabs>
          <w:tab w:val="left" w:pos="2894"/>
        </w:tabs>
        <w:spacing w:line="240" w:lineRule="auto"/>
        <w:ind w:firstLine="0"/>
        <w:jc w:val="both"/>
        <w:rPr>
          <w:rFonts w:cs="Times New Roman"/>
        </w:rPr>
      </w:pPr>
      <w:r>
        <w:rPr>
          <w:rFonts w:cs="Times New Roman"/>
          <w:i/>
          <w:iCs/>
        </w:rPr>
        <w:t>Таблица 3</w:t>
      </w:r>
      <w:r w:rsidR="00AC7A98">
        <w:rPr>
          <w:rFonts w:cs="Times New Roman"/>
          <w:i/>
          <w:iCs/>
        </w:rPr>
        <w:t>0</w:t>
      </w:r>
      <w:r>
        <w:rPr>
          <w:rFonts w:cs="Times New Roman"/>
          <w:i/>
          <w:iCs/>
        </w:rPr>
        <w:t xml:space="preserve"> – Земельные участки, пригодные для использования</w:t>
      </w:r>
    </w:p>
    <w:tbl>
      <w:tblPr>
        <w:tblW w:w="9498" w:type="dxa"/>
        <w:tblInd w:w="108" w:type="dxa"/>
        <w:tblLayout w:type="fixed"/>
        <w:tblLook w:val="0000" w:firstRow="0" w:lastRow="0" w:firstColumn="0" w:lastColumn="0" w:noHBand="0" w:noVBand="0"/>
      </w:tblPr>
      <w:tblGrid>
        <w:gridCol w:w="442"/>
        <w:gridCol w:w="3818"/>
        <w:gridCol w:w="5238"/>
      </w:tblGrid>
      <w:tr w:rsidR="00267B1C" w14:paraId="3B4CA787" w14:textId="77777777" w:rsidTr="00AC7A98">
        <w:tc>
          <w:tcPr>
            <w:tcW w:w="44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7C33762" w14:textId="77777777" w:rsidR="00267B1C" w:rsidRDefault="00267B1C" w:rsidP="004263F0">
            <w:pPr>
              <w:pStyle w:val="12"/>
              <w:tabs>
                <w:tab w:val="left" w:pos="2894"/>
              </w:tabs>
              <w:spacing w:line="240" w:lineRule="auto"/>
              <w:ind w:firstLine="0"/>
              <w:jc w:val="both"/>
              <w:rPr>
                <w:rFonts w:cs="Times New Roman"/>
              </w:rPr>
            </w:pPr>
            <w:r>
              <w:rPr>
                <w:rFonts w:cs="Times New Roman"/>
              </w:rPr>
              <w:t>№</w:t>
            </w:r>
          </w:p>
        </w:tc>
        <w:tc>
          <w:tcPr>
            <w:tcW w:w="3818"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730735C" w14:textId="77777777" w:rsidR="00267B1C" w:rsidRDefault="00267B1C" w:rsidP="004263F0">
            <w:pPr>
              <w:pStyle w:val="12"/>
              <w:tabs>
                <w:tab w:val="left" w:pos="2894"/>
              </w:tabs>
              <w:spacing w:line="240" w:lineRule="auto"/>
              <w:ind w:firstLine="0"/>
              <w:jc w:val="both"/>
              <w:rPr>
                <w:rFonts w:cs="Times New Roman"/>
              </w:rPr>
            </w:pPr>
            <w:r>
              <w:rPr>
                <w:rFonts w:cs="Times New Roman"/>
              </w:rPr>
              <w:t>Объект</w:t>
            </w:r>
          </w:p>
        </w:tc>
        <w:tc>
          <w:tcPr>
            <w:tcW w:w="5238"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8C65236" w14:textId="77777777" w:rsidR="00267B1C" w:rsidRDefault="00267B1C" w:rsidP="004263F0">
            <w:pPr>
              <w:pStyle w:val="12"/>
              <w:tabs>
                <w:tab w:val="left" w:pos="2894"/>
              </w:tabs>
              <w:spacing w:line="240" w:lineRule="auto"/>
              <w:ind w:firstLine="0"/>
              <w:jc w:val="both"/>
              <w:rPr>
                <w:rFonts w:cs="Times New Roman"/>
              </w:rPr>
            </w:pPr>
            <w:r>
              <w:rPr>
                <w:rFonts w:cs="Times New Roman"/>
              </w:rPr>
              <w:t>Описание объекта</w:t>
            </w:r>
          </w:p>
        </w:tc>
      </w:tr>
      <w:tr w:rsidR="00267B1C" w14:paraId="0153E737" w14:textId="77777777" w:rsidTr="004263F0">
        <w:tc>
          <w:tcPr>
            <w:tcW w:w="442" w:type="dxa"/>
            <w:tcBorders>
              <w:top w:val="single" w:sz="4" w:space="0" w:color="000000"/>
              <w:left w:val="single" w:sz="4" w:space="0" w:color="000000"/>
              <w:bottom w:val="single" w:sz="4" w:space="0" w:color="000000"/>
              <w:right w:val="single" w:sz="4" w:space="0" w:color="000000"/>
            </w:tcBorders>
          </w:tcPr>
          <w:p w14:paraId="06C3AB95" w14:textId="77777777" w:rsidR="00267B1C" w:rsidRDefault="00267B1C" w:rsidP="004263F0">
            <w:pPr>
              <w:pStyle w:val="12"/>
              <w:tabs>
                <w:tab w:val="left" w:pos="2894"/>
              </w:tabs>
              <w:spacing w:line="240" w:lineRule="auto"/>
              <w:ind w:firstLine="0"/>
              <w:jc w:val="both"/>
              <w:rPr>
                <w:rFonts w:cs="Times New Roman"/>
              </w:rPr>
            </w:pPr>
            <w:r>
              <w:rPr>
                <w:rFonts w:cs="Times New Roman"/>
              </w:rPr>
              <w:t>1.</w:t>
            </w:r>
          </w:p>
        </w:tc>
        <w:tc>
          <w:tcPr>
            <w:tcW w:w="3818" w:type="dxa"/>
            <w:tcBorders>
              <w:top w:val="single" w:sz="4" w:space="0" w:color="000000"/>
              <w:left w:val="single" w:sz="4" w:space="0" w:color="000000"/>
              <w:bottom w:val="single" w:sz="4" w:space="0" w:color="000000"/>
              <w:right w:val="single" w:sz="4" w:space="0" w:color="000000"/>
            </w:tcBorders>
          </w:tcPr>
          <w:p w14:paraId="1B9A15D3" w14:textId="77777777" w:rsidR="00267B1C" w:rsidRDefault="00267B1C" w:rsidP="004263F0">
            <w:pPr>
              <w:pStyle w:val="12"/>
              <w:tabs>
                <w:tab w:val="left" w:pos="2894"/>
              </w:tabs>
              <w:spacing w:line="240" w:lineRule="auto"/>
              <w:ind w:firstLine="0"/>
              <w:jc w:val="both"/>
              <w:rPr>
                <w:rFonts w:cs="Times New Roman"/>
              </w:rPr>
            </w:pPr>
            <w:r>
              <w:rPr>
                <w:rFonts w:cs="Times New Roman"/>
              </w:rPr>
              <w:t>Земельный участок с кадастровым номером – 25:14:040201:734</w:t>
            </w:r>
          </w:p>
        </w:tc>
        <w:tc>
          <w:tcPr>
            <w:tcW w:w="5238" w:type="dxa"/>
            <w:tcBorders>
              <w:top w:val="single" w:sz="4" w:space="0" w:color="000000"/>
              <w:left w:val="single" w:sz="4" w:space="0" w:color="000000"/>
              <w:bottom w:val="single" w:sz="4" w:space="0" w:color="000000"/>
              <w:right w:val="single" w:sz="4" w:space="0" w:color="000000"/>
            </w:tcBorders>
          </w:tcPr>
          <w:p w14:paraId="0143F6F4" w14:textId="77777777" w:rsidR="00267B1C" w:rsidRDefault="00267B1C" w:rsidP="004263F0">
            <w:pPr>
              <w:pStyle w:val="12"/>
              <w:tabs>
                <w:tab w:val="left" w:pos="2894"/>
              </w:tabs>
              <w:spacing w:line="240" w:lineRule="auto"/>
              <w:ind w:firstLine="0"/>
              <w:jc w:val="both"/>
              <w:rPr>
                <w:rFonts w:cs="Times New Roman"/>
              </w:rPr>
            </w:pPr>
            <w:r w:rsidRPr="0011696C">
              <w:rPr>
                <w:rFonts w:cs="Times New Roman"/>
                <w:i/>
                <w:iCs/>
              </w:rPr>
              <w:t>Площадь участка</w:t>
            </w:r>
            <w:r>
              <w:rPr>
                <w:rFonts w:cs="Times New Roman"/>
              </w:rPr>
              <w:t xml:space="preserve"> – 1 213 м</w:t>
            </w:r>
            <w:r w:rsidRPr="0011696C">
              <w:rPr>
                <w:rFonts w:cs="Times New Roman"/>
                <w:vertAlign w:val="superscript"/>
              </w:rPr>
              <w:t>2</w:t>
            </w:r>
            <w:r>
              <w:rPr>
                <w:rFonts w:cs="Times New Roman"/>
              </w:rPr>
              <w:t>.</w:t>
            </w:r>
          </w:p>
          <w:p w14:paraId="2765A411" w14:textId="77777777" w:rsidR="00267B1C" w:rsidRDefault="00267B1C" w:rsidP="004263F0">
            <w:pPr>
              <w:pStyle w:val="12"/>
              <w:tabs>
                <w:tab w:val="left" w:pos="2894"/>
              </w:tabs>
              <w:spacing w:line="240" w:lineRule="auto"/>
              <w:ind w:firstLine="0"/>
              <w:jc w:val="both"/>
              <w:rPr>
                <w:rFonts w:cs="Times New Roman"/>
              </w:rPr>
            </w:pPr>
            <w:r w:rsidRPr="0011696C">
              <w:rPr>
                <w:rFonts w:cs="Times New Roman"/>
                <w:i/>
                <w:iCs/>
              </w:rPr>
              <w:t>Категория земель</w:t>
            </w:r>
            <w:r>
              <w:rPr>
                <w:rFonts w:cs="Times New Roman"/>
              </w:rPr>
              <w:t xml:space="preserve"> – земли населенных пунктов.</w:t>
            </w:r>
          </w:p>
        </w:tc>
      </w:tr>
      <w:tr w:rsidR="00267B1C" w14:paraId="52D3628C" w14:textId="77777777" w:rsidTr="004263F0">
        <w:tc>
          <w:tcPr>
            <w:tcW w:w="442" w:type="dxa"/>
            <w:tcBorders>
              <w:top w:val="single" w:sz="4" w:space="0" w:color="000000"/>
              <w:left w:val="single" w:sz="4" w:space="0" w:color="000000"/>
              <w:bottom w:val="single" w:sz="4" w:space="0" w:color="000000"/>
              <w:right w:val="single" w:sz="4" w:space="0" w:color="000000"/>
            </w:tcBorders>
          </w:tcPr>
          <w:p w14:paraId="0AD9C917" w14:textId="77777777" w:rsidR="00267B1C" w:rsidRDefault="00267B1C" w:rsidP="004263F0">
            <w:pPr>
              <w:pStyle w:val="12"/>
              <w:tabs>
                <w:tab w:val="left" w:pos="2894"/>
              </w:tabs>
              <w:spacing w:line="240" w:lineRule="auto"/>
              <w:ind w:firstLine="0"/>
              <w:jc w:val="both"/>
              <w:rPr>
                <w:rFonts w:cs="Times New Roman"/>
              </w:rPr>
            </w:pPr>
            <w:r>
              <w:rPr>
                <w:rFonts w:cs="Times New Roman"/>
              </w:rPr>
              <w:t>2.</w:t>
            </w:r>
          </w:p>
        </w:tc>
        <w:tc>
          <w:tcPr>
            <w:tcW w:w="3818" w:type="dxa"/>
            <w:tcBorders>
              <w:top w:val="single" w:sz="4" w:space="0" w:color="000000"/>
              <w:left w:val="single" w:sz="4" w:space="0" w:color="000000"/>
              <w:bottom w:val="single" w:sz="4" w:space="0" w:color="000000"/>
              <w:right w:val="single" w:sz="4" w:space="0" w:color="000000"/>
            </w:tcBorders>
          </w:tcPr>
          <w:p w14:paraId="6004379B" w14:textId="77777777" w:rsidR="00267B1C" w:rsidRDefault="00267B1C" w:rsidP="004263F0">
            <w:pPr>
              <w:pStyle w:val="12"/>
              <w:tabs>
                <w:tab w:val="left" w:pos="2894"/>
              </w:tabs>
              <w:spacing w:line="240" w:lineRule="auto"/>
              <w:ind w:firstLine="0"/>
              <w:jc w:val="both"/>
              <w:rPr>
                <w:rFonts w:cs="Times New Roman"/>
              </w:rPr>
            </w:pPr>
            <w:r>
              <w:rPr>
                <w:rFonts w:cs="Times New Roman"/>
              </w:rPr>
              <w:t>Земельный участок с кадастровым номером – 25:14:040101:396</w:t>
            </w:r>
          </w:p>
        </w:tc>
        <w:tc>
          <w:tcPr>
            <w:tcW w:w="5238" w:type="dxa"/>
            <w:tcBorders>
              <w:top w:val="single" w:sz="4" w:space="0" w:color="000000"/>
              <w:left w:val="single" w:sz="4" w:space="0" w:color="000000"/>
              <w:bottom w:val="single" w:sz="4" w:space="0" w:color="000000"/>
              <w:right w:val="single" w:sz="4" w:space="0" w:color="000000"/>
            </w:tcBorders>
          </w:tcPr>
          <w:p w14:paraId="1CD62481" w14:textId="77777777" w:rsidR="00267B1C" w:rsidRDefault="00267B1C" w:rsidP="004263F0">
            <w:pPr>
              <w:pStyle w:val="12"/>
              <w:tabs>
                <w:tab w:val="left" w:pos="2894"/>
              </w:tabs>
              <w:spacing w:line="240" w:lineRule="auto"/>
              <w:ind w:firstLine="0"/>
              <w:jc w:val="both"/>
              <w:rPr>
                <w:rFonts w:cs="Times New Roman"/>
              </w:rPr>
            </w:pPr>
            <w:r w:rsidRPr="0011696C">
              <w:rPr>
                <w:rFonts w:cs="Times New Roman"/>
                <w:i/>
                <w:iCs/>
              </w:rPr>
              <w:t>Площадь участка</w:t>
            </w:r>
            <w:r>
              <w:rPr>
                <w:rFonts w:cs="Times New Roman"/>
              </w:rPr>
              <w:t xml:space="preserve"> – 250 000 м</w:t>
            </w:r>
            <w:r w:rsidRPr="0011696C">
              <w:rPr>
                <w:rFonts w:cs="Times New Roman"/>
                <w:vertAlign w:val="superscript"/>
              </w:rPr>
              <w:t>2</w:t>
            </w:r>
            <w:r>
              <w:rPr>
                <w:rFonts w:cs="Times New Roman"/>
              </w:rPr>
              <w:t>.</w:t>
            </w:r>
          </w:p>
          <w:p w14:paraId="5E43319E" w14:textId="77777777" w:rsidR="00267B1C" w:rsidRDefault="00267B1C" w:rsidP="004263F0">
            <w:pPr>
              <w:pStyle w:val="12"/>
              <w:tabs>
                <w:tab w:val="left" w:pos="2894"/>
              </w:tabs>
              <w:spacing w:line="240" w:lineRule="auto"/>
              <w:ind w:firstLine="0"/>
              <w:jc w:val="both"/>
              <w:rPr>
                <w:rFonts w:cs="Times New Roman"/>
              </w:rPr>
            </w:pPr>
            <w:r w:rsidRPr="0011696C">
              <w:rPr>
                <w:rFonts w:cs="Times New Roman"/>
                <w:i/>
                <w:iCs/>
              </w:rPr>
              <w:t>Категория земель</w:t>
            </w:r>
            <w:r>
              <w:rPr>
                <w:rFonts w:cs="Times New Roman"/>
              </w:rPr>
              <w:t xml:space="preserve"> – земли населенных пунктов.</w:t>
            </w:r>
          </w:p>
        </w:tc>
      </w:tr>
      <w:tr w:rsidR="00267B1C" w14:paraId="7F9FA89B" w14:textId="77777777" w:rsidTr="004263F0">
        <w:tc>
          <w:tcPr>
            <w:tcW w:w="442" w:type="dxa"/>
            <w:tcBorders>
              <w:top w:val="single" w:sz="4" w:space="0" w:color="000000"/>
              <w:left w:val="single" w:sz="4" w:space="0" w:color="000000"/>
              <w:bottom w:val="single" w:sz="4" w:space="0" w:color="000000"/>
              <w:right w:val="single" w:sz="4" w:space="0" w:color="000000"/>
            </w:tcBorders>
          </w:tcPr>
          <w:p w14:paraId="12788122" w14:textId="77777777" w:rsidR="00267B1C" w:rsidRDefault="00267B1C" w:rsidP="004263F0">
            <w:pPr>
              <w:pStyle w:val="12"/>
              <w:tabs>
                <w:tab w:val="left" w:pos="2894"/>
              </w:tabs>
              <w:spacing w:line="240" w:lineRule="auto"/>
              <w:ind w:firstLine="0"/>
              <w:jc w:val="both"/>
              <w:rPr>
                <w:rFonts w:cs="Times New Roman"/>
              </w:rPr>
            </w:pPr>
            <w:r>
              <w:rPr>
                <w:rFonts w:cs="Times New Roman"/>
              </w:rPr>
              <w:t>3.</w:t>
            </w:r>
          </w:p>
        </w:tc>
        <w:tc>
          <w:tcPr>
            <w:tcW w:w="3818" w:type="dxa"/>
            <w:tcBorders>
              <w:top w:val="single" w:sz="4" w:space="0" w:color="000000"/>
              <w:left w:val="single" w:sz="4" w:space="0" w:color="000000"/>
              <w:bottom w:val="single" w:sz="4" w:space="0" w:color="000000"/>
              <w:right w:val="single" w:sz="4" w:space="0" w:color="000000"/>
            </w:tcBorders>
          </w:tcPr>
          <w:p w14:paraId="33FEBAE3" w14:textId="1389B17A" w:rsidR="00267B1C" w:rsidRDefault="00267B1C" w:rsidP="004263F0">
            <w:pPr>
              <w:pStyle w:val="12"/>
              <w:tabs>
                <w:tab w:val="left" w:pos="2894"/>
              </w:tabs>
              <w:spacing w:line="240" w:lineRule="auto"/>
              <w:ind w:firstLine="0"/>
              <w:jc w:val="both"/>
              <w:rPr>
                <w:rFonts w:cs="Times New Roman"/>
              </w:rPr>
            </w:pPr>
            <w:r>
              <w:rPr>
                <w:rFonts w:cs="Times New Roman"/>
              </w:rPr>
              <w:t>Земельный участок с кадастровым номером – нет кадастрового номера</w:t>
            </w:r>
          </w:p>
        </w:tc>
        <w:tc>
          <w:tcPr>
            <w:tcW w:w="5238" w:type="dxa"/>
            <w:tcBorders>
              <w:top w:val="single" w:sz="4" w:space="0" w:color="000000"/>
              <w:left w:val="single" w:sz="4" w:space="0" w:color="000000"/>
              <w:bottom w:val="single" w:sz="4" w:space="0" w:color="000000"/>
              <w:right w:val="single" w:sz="4" w:space="0" w:color="000000"/>
            </w:tcBorders>
          </w:tcPr>
          <w:p w14:paraId="4E545F85" w14:textId="77777777" w:rsidR="00267B1C" w:rsidRDefault="00267B1C" w:rsidP="004263F0">
            <w:pPr>
              <w:pStyle w:val="12"/>
              <w:tabs>
                <w:tab w:val="left" w:pos="2894"/>
              </w:tabs>
              <w:spacing w:line="240" w:lineRule="auto"/>
              <w:ind w:firstLine="0"/>
              <w:jc w:val="both"/>
              <w:rPr>
                <w:rFonts w:cs="Times New Roman"/>
              </w:rPr>
            </w:pPr>
            <w:r w:rsidRPr="0011696C">
              <w:rPr>
                <w:rFonts w:cs="Times New Roman"/>
                <w:i/>
                <w:iCs/>
              </w:rPr>
              <w:t>Площадь участка</w:t>
            </w:r>
            <w:r>
              <w:rPr>
                <w:rFonts w:cs="Times New Roman"/>
              </w:rPr>
              <w:t xml:space="preserve"> – 8 000 м</w:t>
            </w:r>
            <w:r w:rsidRPr="0011696C">
              <w:rPr>
                <w:rFonts w:cs="Times New Roman"/>
                <w:vertAlign w:val="superscript"/>
              </w:rPr>
              <w:t>2</w:t>
            </w:r>
            <w:r>
              <w:rPr>
                <w:rFonts w:cs="Times New Roman"/>
              </w:rPr>
              <w:t>.</w:t>
            </w:r>
          </w:p>
          <w:p w14:paraId="15E14EFB" w14:textId="77777777" w:rsidR="00267B1C" w:rsidRDefault="00267B1C" w:rsidP="004263F0">
            <w:pPr>
              <w:pStyle w:val="12"/>
              <w:tabs>
                <w:tab w:val="left" w:pos="2894"/>
              </w:tabs>
              <w:spacing w:line="240" w:lineRule="auto"/>
              <w:ind w:firstLine="0"/>
              <w:jc w:val="both"/>
              <w:rPr>
                <w:rFonts w:cs="Times New Roman"/>
              </w:rPr>
            </w:pPr>
            <w:r w:rsidRPr="0011696C">
              <w:rPr>
                <w:rFonts w:cs="Times New Roman"/>
                <w:i/>
                <w:iCs/>
              </w:rPr>
              <w:t>Категория земель</w:t>
            </w:r>
            <w:r>
              <w:rPr>
                <w:rFonts w:cs="Times New Roman"/>
              </w:rPr>
              <w:t xml:space="preserve"> – земли населенных пунктов.</w:t>
            </w:r>
          </w:p>
        </w:tc>
      </w:tr>
      <w:tr w:rsidR="00267B1C" w14:paraId="4CCE2707" w14:textId="77777777" w:rsidTr="004263F0">
        <w:tc>
          <w:tcPr>
            <w:tcW w:w="442" w:type="dxa"/>
            <w:tcBorders>
              <w:top w:val="single" w:sz="4" w:space="0" w:color="000000"/>
              <w:left w:val="single" w:sz="4" w:space="0" w:color="000000"/>
              <w:bottom w:val="single" w:sz="4" w:space="0" w:color="000000"/>
              <w:right w:val="single" w:sz="4" w:space="0" w:color="000000"/>
            </w:tcBorders>
          </w:tcPr>
          <w:p w14:paraId="2B142FB5" w14:textId="77777777" w:rsidR="00267B1C" w:rsidRDefault="00267B1C" w:rsidP="004263F0">
            <w:pPr>
              <w:pStyle w:val="12"/>
              <w:tabs>
                <w:tab w:val="left" w:pos="2894"/>
              </w:tabs>
              <w:spacing w:line="240" w:lineRule="auto"/>
              <w:ind w:firstLine="0"/>
              <w:jc w:val="both"/>
              <w:rPr>
                <w:rFonts w:cs="Times New Roman"/>
              </w:rPr>
            </w:pPr>
            <w:r>
              <w:rPr>
                <w:rFonts w:cs="Times New Roman"/>
              </w:rPr>
              <w:t>4.</w:t>
            </w:r>
          </w:p>
        </w:tc>
        <w:tc>
          <w:tcPr>
            <w:tcW w:w="3818" w:type="dxa"/>
            <w:tcBorders>
              <w:top w:val="single" w:sz="4" w:space="0" w:color="000000"/>
              <w:left w:val="single" w:sz="4" w:space="0" w:color="000000"/>
              <w:bottom w:val="single" w:sz="4" w:space="0" w:color="000000"/>
              <w:right w:val="single" w:sz="4" w:space="0" w:color="000000"/>
            </w:tcBorders>
          </w:tcPr>
          <w:p w14:paraId="4076EDB9" w14:textId="246A4E6B" w:rsidR="00267B1C" w:rsidRDefault="00267B1C" w:rsidP="004263F0">
            <w:pPr>
              <w:pStyle w:val="12"/>
              <w:tabs>
                <w:tab w:val="left" w:pos="2894"/>
              </w:tabs>
              <w:spacing w:line="240" w:lineRule="auto"/>
              <w:ind w:firstLine="0"/>
              <w:jc w:val="both"/>
              <w:rPr>
                <w:rFonts w:cs="Times New Roman"/>
              </w:rPr>
            </w:pPr>
            <w:r>
              <w:rPr>
                <w:rFonts w:cs="Times New Roman"/>
              </w:rPr>
              <w:t>Земельный участок с кадастровым номером – нет кадастрового номера</w:t>
            </w:r>
          </w:p>
        </w:tc>
        <w:tc>
          <w:tcPr>
            <w:tcW w:w="5238" w:type="dxa"/>
            <w:tcBorders>
              <w:top w:val="single" w:sz="4" w:space="0" w:color="000000"/>
              <w:left w:val="single" w:sz="4" w:space="0" w:color="000000"/>
              <w:bottom w:val="single" w:sz="4" w:space="0" w:color="000000"/>
              <w:right w:val="single" w:sz="4" w:space="0" w:color="000000"/>
            </w:tcBorders>
          </w:tcPr>
          <w:p w14:paraId="2D8AAA2D" w14:textId="77777777" w:rsidR="00267B1C" w:rsidRDefault="00267B1C" w:rsidP="004263F0">
            <w:pPr>
              <w:pStyle w:val="12"/>
              <w:tabs>
                <w:tab w:val="left" w:pos="2894"/>
              </w:tabs>
              <w:spacing w:line="240" w:lineRule="auto"/>
              <w:ind w:firstLine="0"/>
              <w:jc w:val="both"/>
              <w:rPr>
                <w:rFonts w:cs="Times New Roman"/>
              </w:rPr>
            </w:pPr>
            <w:r w:rsidRPr="0011696C">
              <w:rPr>
                <w:rFonts w:cs="Times New Roman"/>
                <w:i/>
                <w:iCs/>
              </w:rPr>
              <w:t>Площадь участка</w:t>
            </w:r>
            <w:r>
              <w:rPr>
                <w:rFonts w:cs="Times New Roman"/>
              </w:rPr>
              <w:t xml:space="preserve"> – 50 000 м</w:t>
            </w:r>
            <w:r w:rsidRPr="0011696C">
              <w:rPr>
                <w:rFonts w:cs="Times New Roman"/>
                <w:vertAlign w:val="superscript"/>
              </w:rPr>
              <w:t>2</w:t>
            </w:r>
            <w:r>
              <w:rPr>
                <w:rFonts w:cs="Times New Roman"/>
              </w:rPr>
              <w:t>.</w:t>
            </w:r>
          </w:p>
          <w:p w14:paraId="3BAF3D44" w14:textId="77777777" w:rsidR="00267B1C" w:rsidRDefault="00267B1C" w:rsidP="004263F0">
            <w:pPr>
              <w:pStyle w:val="12"/>
              <w:tabs>
                <w:tab w:val="left" w:pos="2894"/>
              </w:tabs>
              <w:spacing w:line="240" w:lineRule="auto"/>
              <w:ind w:firstLine="0"/>
              <w:jc w:val="both"/>
              <w:rPr>
                <w:rFonts w:cs="Times New Roman"/>
              </w:rPr>
            </w:pPr>
            <w:r w:rsidRPr="0011696C">
              <w:rPr>
                <w:rFonts w:cs="Times New Roman"/>
                <w:i/>
                <w:iCs/>
              </w:rPr>
              <w:t>Категория земель</w:t>
            </w:r>
            <w:r>
              <w:rPr>
                <w:rFonts w:cs="Times New Roman"/>
              </w:rPr>
              <w:t xml:space="preserve"> – земли населенных пунктов.</w:t>
            </w:r>
          </w:p>
        </w:tc>
      </w:tr>
      <w:tr w:rsidR="00267B1C" w14:paraId="7EE01B4F" w14:textId="77777777" w:rsidTr="004263F0">
        <w:tc>
          <w:tcPr>
            <w:tcW w:w="442" w:type="dxa"/>
            <w:tcBorders>
              <w:top w:val="single" w:sz="4" w:space="0" w:color="000000"/>
              <w:left w:val="single" w:sz="4" w:space="0" w:color="000000"/>
              <w:bottom w:val="single" w:sz="4" w:space="0" w:color="000000"/>
              <w:right w:val="single" w:sz="4" w:space="0" w:color="000000"/>
            </w:tcBorders>
          </w:tcPr>
          <w:p w14:paraId="1BBC22C5" w14:textId="77777777" w:rsidR="00267B1C" w:rsidRDefault="00267B1C" w:rsidP="004263F0">
            <w:pPr>
              <w:pStyle w:val="12"/>
              <w:tabs>
                <w:tab w:val="left" w:pos="2894"/>
              </w:tabs>
              <w:spacing w:line="240" w:lineRule="auto"/>
              <w:ind w:firstLine="0"/>
              <w:jc w:val="both"/>
              <w:rPr>
                <w:rFonts w:cs="Times New Roman"/>
              </w:rPr>
            </w:pPr>
            <w:r>
              <w:rPr>
                <w:rFonts w:cs="Times New Roman"/>
              </w:rPr>
              <w:t>5.</w:t>
            </w:r>
          </w:p>
        </w:tc>
        <w:tc>
          <w:tcPr>
            <w:tcW w:w="3818" w:type="dxa"/>
            <w:tcBorders>
              <w:top w:val="single" w:sz="4" w:space="0" w:color="000000"/>
              <w:left w:val="single" w:sz="4" w:space="0" w:color="000000"/>
              <w:bottom w:val="single" w:sz="4" w:space="0" w:color="000000"/>
              <w:right w:val="single" w:sz="4" w:space="0" w:color="000000"/>
            </w:tcBorders>
          </w:tcPr>
          <w:p w14:paraId="1B8E9046" w14:textId="77777777" w:rsidR="00267B1C" w:rsidRDefault="00267B1C" w:rsidP="004263F0">
            <w:pPr>
              <w:pStyle w:val="12"/>
              <w:tabs>
                <w:tab w:val="left" w:pos="2894"/>
              </w:tabs>
              <w:spacing w:line="240" w:lineRule="auto"/>
              <w:ind w:firstLine="0"/>
              <w:jc w:val="both"/>
              <w:rPr>
                <w:rFonts w:cs="Times New Roman"/>
              </w:rPr>
            </w:pPr>
            <w:r>
              <w:rPr>
                <w:rFonts w:cs="Times New Roman"/>
              </w:rPr>
              <w:t>Земельный участок с кадастровым номером – 25:14:040102:205</w:t>
            </w:r>
          </w:p>
        </w:tc>
        <w:tc>
          <w:tcPr>
            <w:tcW w:w="5238" w:type="dxa"/>
            <w:tcBorders>
              <w:top w:val="single" w:sz="4" w:space="0" w:color="000000"/>
              <w:left w:val="single" w:sz="4" w:space="0" w:color="000000"/>
              <w:bottom w:val="single" w:sz="4" w:space="0" w:color="000000"/>
              <w:right w:val="single" w:sz="4" w:space="0" w:color="000000"/>
            </w:tcBorders>
          </w:tcPr>
          <w:p w14:paraId="47418374" w14:textId="77777777" w:rsidR="00267B1C" w:rsidRDefault="00267B1C" w:rsidP="004263F0">
            <w:pPr>
              <w:pStyle w:val="12"/>
              <w:tabs>
                <w:tab w:val="left" w:pos="2894"/>
              </w:tabs>
              <w:spacing w:line="240" w:lineRule="auto"/>
              <w:ind w:firstLine="0"/>
              <w:jc w:val="both"/>
              <w:rPr>
                <w:rFonts w:cs="Times New Roman"/>
              </w:rPr>
            </w:pPr>
            <w:r w:rsidRPr="0011696C">
              <w:rPr>
                <w:rFonts w:cs="Times New Roman"/>
                <w:i/>
                <w:iCs/>
              </w:rPr>
              <w:t>Площадь участка</w:t>
            </w:r>
            <w:r>
              <w:rPr>
                <w:rFonts w:cs="Times New Roman"/>
              </w:rPr>
              <w:t xml:space="preserve"> – 10 000 м</w:t>
            </w:r>
            <w:r w:rsidRPr="0011696C">
              <w:rPr>
                <w:rFonts w:cs="Times New Roman"/>
                <w:vertAlign w:val="superscript"/>
              </w:rPr>
              <w:t>2</w:t>
            </w:r>
            <w:r>
              <w:rPr>
                <w:rFonts w:cs="Times New Roman"/>
              </w:rPr>
              <w:t>.</w:t>
            </w:r>
          </w:p>
          <w:p w14:paraId="375CD18F" w14:textId="77777777" w:rsidR="00267B1C" w:rsidRDefault="00267B1C" w:rsidP="004263F0">
            <w:pPr>
              <w:pStyle w:val="12"/>
              <w:tabs>
                <w:tab w:val="left" w:pos="2894"/>
              </w:tabs>
              <w:spacing w:line="240" w:lineRule="auto"/>
              <w:ind w:firstLine="0"/>
              <w:jc w:val="both"/>
              <w:rPr>
                <w:rFonts w:cs="Times New Roman"/>
              </w:rPr>
            </w:pPr>
            <w:r w:rsidRPr="0011696C">
              <w:rPr>
                <w:rFonts w:cs="Times New Roman"/>
                <w:i/>
                <w:iCs/>
              </w:rPr>
              <w:t>Категория земель</w:t>
            </w:r>
            <w:r>
              <w:rPr>
                <w:rFonts w:cs="Times New Roman"/>
              </w:rPr>
              <w:t xml:space="preserve"> – земли населенных пунктов.</w:t>
            </w:r>
          </w:p>
        </w:tc>
      </w:tr>
      <w:tr w:rsidR="00267B1C" w14:paraId="623BF21E" w14:textId="77777777" w:rsidTr="004263F0">
        <w:tc>
          <w:tcPr>
            <w:tcW w:w="442" w:type="dxa"/>
            <w:tcBorders>
              <w:top w:val="single" w:sz="4" w:space="0" w:color="000000"/>
              <w:left w:val="single" w:sz="4" w:space="0" w:color="000000"/>
              <w:bottom w:val="single" w:sz="4" w:space="0" w:color="000000"/>
              <w:right w:val="single" w:sz="4" w:space="0" w:color="000000"/>
            </w:tcBorders>
          </w:tcPr>
          <w:p w14:paraId="388D1A66" w14:textId="4476D672" w:rsidR="00267B1C" w:rsidRDefault="00534CDA" w:rsidP="004263F0">
            <w:pPr>
              <w:pStyle w:val="12"/>
              <w:tabs>
                <w:tab w:val="left" w:pos="2894"/>
              </w:tabs>
              <w:spacing w:line="240" w:lineRule="auto"/>
              <w:ind w:firstLine="0"/>
              <w:jc w:val="both"/>
              <w:rPr>
                <w:rFonts w:cs="Times New Roman"/>
              </w:rPr>
            </w:pPr>
            <w:r>
              <w:rPr>
                <w:rFonts w:cs="Times New Roman"/>
              </w:rPr>
              <w:lastRenderedPageBreak/>
              <w:t>6</w:t>
            </w:r>
            <w:r w:rsidR="00267B1C">
              <w:rPr>
                <w:rFonts w:cs="Times New Roman"/>
              </w:rPr>
              <w:t>.</w:t>
            </w:r>
          </w:p>
        </w:tc>
        <w:tc>
          <w:tcPr>
            <w:tcW w:w="3818" w:type="dxa"/>
            <w:tcBorders>
              <w:top w:val="single" w:sz="4" w:space="0" w:color="000000"/>
              <w:left w:val="single" w:sz="4" w:space="0" w:color="000000"/>
              <w:bottom w:val="single" w:sz="4" w:space="0" w:color="000000"/>
              <w:right w:val="single" w:sz="4" w:space="0" w:color="000000"/>
            </w:tcBorders>
          </w:tcPr>
          <w:p w14:paraId="183A8B4E" w14:textId="77777777" w:rsidR="00267B1C" w:rsidRDefault="00267B1C" w:rsidP="004263F0">
            <w:pPr>
              <w:pStyle w:val="12"/>
              <w:tabs>
                <w:tab w:val="left" w:pos="2894"/>
              </w:tabs>
              <w:spacing w:line="240" w:lineRule="auto"/>
              <w:ind w:firstLine="0"/>
              <w:jc w:val="both"/>
              <w:rPr>
                <w:rFonts w:cs="Times New Roman"/>
              </w:rPr>
            </w:pPr>
            <w:r>
              <w:rPr>
                <w:rFonts w:cs="Times New Roman"/>
              </w:rPr>
              <w:t>Земельный участок с кадастровым номером – 25:14:040201:1724</w:t>
            </w:r>
          </w:p>
        </w:tc>
        <w:tc>
          <w:tcPr>
            <w:tcW w:w="5238" w:type="dxa"/>
            <w:tcBorders>
              <w:top w:val="single" w:sz="4" w:space="0" w:color="000000"/>
              <w:left w:val="single" w:sz="4" w:space="0" w:color="000000"/>
              <w:bottom w:val="single" w:sz="4" w:space="0" w:color="000000"/>
              <w:right w:val="single" w:sz="4" w:space="0" w:color="000000"/>
            </w:tcBorders>
          </w:tcPr>
          <w:p w14:paraId="18FEF76B" w14:textId="77777777" w:rsidR="00267B1C" w:rsidRDefault="00267B1C" w:rsidP="004263F0">
            <w:pPr>
              <w:pStyle w:val="12"/>
              <w:tabs>
                <w:tab w:val="left" w:pos="2894"/>
              </w:tabs>
              <w:spacing w:line="240" w:lineRule="auto"/>
              <w:ind w:firstLine="0"/>
              <w:jc w:val="both"/>
              <w:rPr>
                <w:rFonts w:cs="Times New Roman"/>
              </w:rPr>
            </w:pPr>
            <w:r w:rsidRPr="0011696C">
              <w:rPr>
                <w:rFonts w:cs="Times New Roman"/>
                <w:i/>
                <w:iCs/>
              </w:rPr>
              <w:t>Площадь участка</w:t>
            </w:r>
            <w:r>
              <w:rPr>
                <w:rFonts w:cs="Times New Roman"/>
              </w:rPr>
              <w:t xml:space="preserve"> – 3 994 м</w:t>
            </w:r>
            <w:r w:rsidRPr="0011696C">
              <w:rPr>
                <w:rFonts w:cs="Times New Roman"/>
                <w:vertAlign w:val="superscript"/>
              </w:rPr>
              <w:t>2</w:t>
            </w:r>
            <w:r>
              <w:rPr>
                <w:rFonts w:cs="Times New Roman"/>
              </w:rPr>
              <w:t>.</w:t>
            </w:r>
          </w:p>
          <w:p w14:paraId="086693AC" w14:textId="77777777" w:rsidR="00267B1C" w:rsidRDefault="00267B1C" w:rsidP="004263F0">
            <w:pPr>
              <w:pStyle w:val="12"/>
              <w:tabs>
                <w:tab w:val="left" w:pos="2894"/>
              </w:tabs>
              <w:spacing w:line="240" w:lineRule="auto"/>
              <w:ind w:firstLine="0"/>
              <w:jc w:val="both"/>
              <w:rPr>
                <w:rFonts w:cs="Times New Roman"/>
              </w:rPr>
            </w:pPr>
            <w:r w:rsidRPr="0011696C">
              <w:rPr>
                <w:rFonts w:cs="Times New Roman"/>
                <w:i/>
                <w:iCs/>
              </w:rPr>
              <w:t>Категория земель</w:t>
            </w:r>
            <w:r>
              <w:rPr>
                <w:rFonts w:cs="Times New Roman"/>
              </w:rPr>
              <w:t xml:space="preserve"> – земли населенных пунктов.</w:t>
            </w:r>
          </w:p>
        </w:tc>
      </w:tr>
      <w:tr w:rsidR="00267B1C" w14:paraId="68B09A44" w14:textId="77777777" w:rsidTr="004263F0">
        <w:tc>
          <w:tcPr>
            <w:tcW w:w="442" w:type="dxa"/>
            <w:tcBorders>
              <w:top w:val="single" w:sz="4" w:space="0" w:color="000000"/>
              <w:left w:val="single" w:sz="4" w:space="0" w:color="000000"/>
              <w:bottom w:val="single" w:sz="4" w:space="0" w:color="000000"/>
              <w:right w:val="single" w:sz="4" w:space="0" w:color="000000"/>
            </w:tcBorders>
          </w:tcPr>
          <w:p w14:paraId="30C4516D" w14:textId="0E8B5EFA" w:rsidR="00267B1C" w:rsidRDefault="00534CDA" w:rsidP="004263F0">
            <w:pPr>
              <w:pStyle w:val="12"/>
              <w:tabs>
                <w:tab w:val="left" w:pos="2894"/>
              </w:tabs>
              <w:spacing w:line="240" w:lineRule="auto"/>
              <w:ind w:firstLine="0"/>
              <w:jc w:val="both"/>
              <w:rPr>
                <w:rFonts w:cs="Times New Roman"/>
              </w:rPr>
            </w:pPr>
            <w:r>
              <w:rPr>
                <w:rFonts w:cs="Times New Roman"/>
              </w:rPr>
              <w:t>7</w:t>
            </w:r>
            <w:r w:rsidR="00267B1C">
              <w:rPr>
                <w:rFonts w:cs="Times New Roman"/>
              </w:rPr>
              <w:t>.</w:t>
            </w:r>
          </w:p>
        </w:tc>
        <w:tc>
          <w:tcPr>
            <w:tcW w:w="3818" w:type="dxa"/>
            <w:tcBorders>
              <w:top w:val="single" w:sz="4" w:space="0" w:color="000000"/>
              <w:left w:val="single" w:sz="4" w:space="0" w:color="000000"/>
              <w:bottom w:val="single" w:sz="4" w:space="0" w:color="000000"/>
              <w:right w:val="single" w:sz="4" w:space="0" w:color="000000"/>
            </w:tcBorders>
          </w:tcPr>
          <w:p w14:paraId="767484FB" w14:textId="77777777" w:rsidR="00267B1C" w:rsidRDefault="00267B1C" w:rsidP="004263F0">
            <w:pPr>
              <w:pStyle w:val="12"/>
              <w:tabs>
                <w:tab w:val="left" w:pos="2894"/>
              </w:tabs>
              <w:spacing w:line="240" w:lineRule="auto"/>
              <w:ind w:firstLine="0"/>
              <w:jc w:val="both"/>
              <w:rPr>
                <w:rFonts w:cs="Times New Roman"/>
              </w:rPr>
            </w:pPr>
            <w:r>
              <w:rPr>
                <w:rFonts w:cs="Times New Roman"/>
              </w:rPr>
              <w:t>Земельный участок с кадастровым номером – 25:14:040201:1739</w:t>
            </w:r>
          </w:p>
        </w:tc>
        <w:tc>
          <w:tcPr>
            <w:tcW w:w="5238" w:type="dxa"/>
            <w:tcBorders>
              <w:top w:val="single" w:sz="4" w:space="0" w:color="000000"/>
              <w:left w:val="single" w:sz="4" w:space="0" w:color="000000"/>
              <w:bottom w:val="single" w:sz="4" w:space="0" w:color="000000"/>
              <w:right w:val="single" w:sz="4" w:space="0" w:color="000000"/>
            </w:tcBorders>
          </w:tcPr>
          <w:p w14:paraId="6F1E8ED6" w14:textId="77777777" w:rsidR="00267B1C" w:rsidRDefault="00267B1C" w:rsidP="004263F0">
            <w:pPr>
              <w:pStyle w:val="12"/>
              <w:tabs>
                <w:tab w:val="left" w:pos="2894"/>
              </w:tabs>
              <w:spacing w:line="240" w:lineRule="auto"/>
              <w:ind w:firstLine="0"/>
              <w:jc w:val="both"/>
              <w:rPr>
                <w:rFonts w:cs="Times New Roman"/>
              </w:rPr>
            </w:pPr>
            <w:r w:rsidRPr="0011696C">
              <w:rPr>
                <w:rFonts w:cs="Times New Roman"/>
                <w:i/>
                <w:iCs/>
              </w:rPr>
              <w:t>Площадь участка</w:t>
            </w:r>
            <w:r>
              <w:rPr>
                <w:rFonts w:cs="Times New Roman"/>
              </w:rPr>
              <w:t xml:space="preserve"> –6 000 м</w:t>
            </w:r>
            <w:r w:rsidRPr="0011696C">
              <w:rPr>
                <w:rFonts w:cs="Times New Roman"/>
                <w:vertAlign w:val="superscript"/>
              </w:rPr>
              <w:t>2</w:t>
            </w:r>
            <w:r>
              <w:rPr>
                <w:rFonts w:cs="Times New Roman"/>
              </w:rPr>
              <w:t>.</w:t>
            </w:r>
          </w:p>
          <w:p w14:paraId="025A991D" w14:textId="77777777" w:rsidR="00267B1C" w:rsidRDefault="00267B1C" w:rsidP="004263F0">
            <w:pPr>
              <w:pStyle w:val="12"/>
              <w:tabs>
                <w:tab w:val="left" w:pos="2894"/>
              </w:tabs>
              <w:spacing w:line="240" w:lineRule="auto"/>
              <w:ind w:firstLine="0"/>
              <w:jc w:val="both"/>
              <w:rPr>
                <w:rFonts w:cs="Times New Roman"/>
              </w:rPr>
            </w:pPr>
            <w:r w:rsidRPr="0011696C">
              <w:rPr>
                <w:rFonts w:cs="Times New Roman"/>
                <w:i/>
                <w:iCs/>
              </w:rPr>
              <w:t>Категория земель</w:t>
            </w:r>
            <w:r>
              <w:rPr>
                <w:rFonts w:cs="Times New Roman"/>
              </w:rPr>
              <w:t xml:space="preserve"> – земли населенных пунктов.</w:t>
            </w:r>
          </w:p>
        </w:tc>
      </w:tr>
    </w:tbl>
    <w:p w14:paraId="5DBFA0B8" w14:textId="77777777" w:rsidR="00267B1C" w:rsidRDefault="00267B1C" w:rsidP="00267B1C">
      <w:pPr>
        <w:pStyle w:val="12"/>
        <w:tabs>
          <w:tab w:val="left" w:pos="1701"/>
        </w:tabs>
        <w:spacing w:line="240" w:lineRule="auto"/>
        <w:ind w:firstLine="567"/>
        <w:jc w:val="both"/>
        <w:rPr>
          <w:rFonts w:cs="Times New Roman"/>
        </w:rPr>
      </w:pPr>
      <w:r>
        <w:rPr>
          <w:rFonts w:cs="Times New Roman"/>
        </w:rPr>
        <w:t>Ключевые реализуемые инвестиционные проекты на территории Пограничного муниципального округа:</w:t>
      </w:r>
    </w:p>
    <w:tbl>
      <w:tblPr>
        <w:tblW w:w="9611" w:type="dxa"/>
        <w:tblInd w:w="108" w:type="dxa"/>
        <w:tblLayout w:type="fixed"/>
        <w:tblLook w:val="0000" w:firstRow="0" w:lastRow="0" w:firstColumn="0" w:lastColumn="0" w:noHBand="0" w:noVBand="0"/>
      </w:tblPr>
      <w:tblGrid>
        <w:gridCol w:w="243"/>
        <w:gridCol w:w="9368"/>
      </w:tblGrid>
      <w:tr w:rsidR="00267B1C" w14:paraId="2AAE4ED1" w14:textId="77777777" w:rsidTr="00AC7A98">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B859ED1" w14:textId="77777777" w:rsidR="00267B1C" w:rsidRDefault="00267B1C" w:rsidP="004263F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702A87F2" w14:textId="21A2119F" w:rsidR="00267B1C" w:rsidRPr="0011370C" w:rsidRDefault="00AC7A98" w:rsidP="004263F0">
            <w:pPr>
              <w:pStyle w:val="12"/>
              <w:tabs>
                <w:tab w:val="left" w:pos="8150"/>
              </w:tabs>
              <w:spacing w:line="240" w:lineRule="auto"/>
              <w:ind w:firstLine="0"/>
              <w:jc w:val="both"/>
              <w:rPr>
                <w:rFonts w:cs="Times New Roman"/>
                <w:color w:val="FF0000"/>
              </w:rPr>
            </w:pPr>
            <w:r w:rsidRPr="00AC7A98">
              <w:rPr>
                <w:rFonts w:cs="Times New Roman"/>
                <w:i/>
                <w:iCs/>
              </w:rPr>
              <w:t>Строительство логистического центра «контейнерный терминал».</w:t>
            </w:r>
            <w:r w:rsidRPr="00AC7A98">
              <w:rPr>
                <w:rFonts w:cs="Times New Roman"/>
              </w:rPr>
              <w:t xml:space="preserve"> Размер инвестиций 12,0 млрд. руб.</w:t>
            </w:r>
          </w:p>
        </w:tc>
      </w:tr>
      <w:tr w:rsidR="00267B1C" w14:paraId="4606AABC" w14:textId="77777777" w:rsidTr="00AC7A98">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C128429" w14:textId="77777777" w:rsidR="00267B1C" w:rsidRDefault="00267B1C" w:rsidP="004263F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5833606A" w14:textId="63F75B78" w:rsidR="00267B1C" w:rsidRPr="007D456D" w:rsidRDefault="00AC7A98" w:rsidP="004263F0">
            <w:pPr>
              <w:pStyle w:val="12"/>
              <w:tabs>
                <w:tab w:val="left" w:pos="8150"/>
              </w:tabs>
              <w:spacing w:line="240" w:lineRule="auto"/>
              <w:ind w:firstLine="0"/>
              <w:jc w:val="both"/>
              <w:rPr>
                <w:rFonts w:cs="Times New Roman"/>
                <w:i/>
                <w:iCs/>
              </w:rPr>
            </w:pPr>
            <w:r>
              <w:rPr>
                <w:rFonts w:cs="Times New Roman"/>
                <w:i/>
                <w:iCs/>
              </w:rPr>
              <w:t>Строительство международного автомобильного пункта пропуска «МАПП – Пограничный», мощностью 1300 легковых автомобилей в сутки</w:t>
            </w:r>
            <w:r w:rsidRPr="00EE5815">
              <w:rPr>
                <w:rFonts w:cs="Times New Roman"/>
              </w:rPr>
              <w:t>. Размер инвестиций в строительство</w:t>
            </w:r>
            <w:r>
              <w:rPr>
                <w:rFonts w:cs="Times New Roman"/>
              </w:rPr>
              <w:t xml:space="preserve"> перехода – 2 млрд. руб.</w:t>
            </w:r>
            <w:r>
              <w:rPr>
                <w:rFonts w:cs="Times New Roman"/>
                <w:i/>
                <w:iCs/>
              </w:rPr>
              <w:t xml:space="preserve">  </w:t>
            </w:r>
          </w:p>
        </w:tc>
      </w:tr>
    </w:tbl>
    <w:p w14:paraId="7CE34934" w14:textId="77777777" w:rsidR="00267B1C" w:rsidRPr="002303AA" w:rsidRDefault="00267B1C" w:rsidP="00267B1C">
      <w:pPr>
        <w:pStyle w:val="12"/>
        <w:tabs>
          <w:tab w:val="left" w:pos="1701"/>
        </w:tabs>
        <w:spacing w:line="240" w:lineRule="auto"/>
        <w:ind w:firstLine="0"/>
        <w:jc w:val="both"/>
        <w:rPr>
          <w:rFonts w:cs="Times New Roman"/>
        </w:rPr>
      </w:pPr>
    </w:p>
    <w:p w14:paraId="367C3D70" w14:textId="77777777" w:rsidR="00267B1C" w:rsidRDefault="00267B1C" w:rsidP="00267B1C">
      <w:pPr>
        <w:pStyle w:val="12"/>
        <w:tabs>
          <w:tab w:val="left" w:pos="1701"/>
        </w:tabs>
        <w:spacing w:line="240" w:lineRule="auto"/>
        <w:ind w:firstLine="567"/>
        <w:jc w:val="both"/>
        <w:rPr>
          <w:rFonts w:cs="Times New Roman"/>
        </w:rPr>
      </w:pPr>
      <w:r>
        <w:rPr>
          <w:rFonts w:cs="Times New Roman"/>
        </w:rPr>
        <w:t>Перечень инвестиционных проектов, предлагаемых к реализации на территории Пограничного муниципального округа:</w:t>
      </w:r>
    </w:p>
    <w:tbl>
      <w:tblPr>
        <w:tblW w:w="9611" w:type="dxa"/>
        <w:tblInd w:w="108" w:type="dxa"/>
        <w:tblLayout w:type="fixed"/>
        <w:tblLook w:val="0000" w:firstRow="0" w:lastRow="0" w:firstColumn="0" w:lastColumn="0" w:noHBand="0" w:noVBand="0"/>
      </w:tblPr>
      <w:tblGrid>
        <w:gridCol w:w="243"/>
        <w:gridCol w:w="9368"/>
      </w:tblGrid>
      <w:tr w:rsidR="00267B1C" w:rsidRPr="00985C44" w14:paraId="50485D5C" w14:textId="77777777" w:rsidTr="00AC7A98">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74DBABE" w14:textId="77777777" w:rsidR="00267B1C" w:rsidRPr="00985C44" w:rsidRDefault="00267B1C" w:rsidP="004263F0">
            <w:pPr>
              <w:pStyle w:val="12"/>
              <w:tabs>
                <w:tab w:val="left" w:pos="8150"/>
              </w:tabs>
              <w:spacing w:line="240" w:lineRule="auto"/>
              <w:ind w:firstLine="0"/>
              <w:jc w:val="both"/>
              <w:rPr>
                <w:color w:val="FF0000"/>
              </w:rPr>
            </w:pPr>
          </w:p>
        </w:tc>
        <w:tc>
          <w:tcPr>
            <w:tcW w:w="9368" w:type="dxa"/>
            <w:tcBorders>
              <w:top w:val="single" w:sz="4" w:space="0" w:color="FFFFFF"/>
              <w:left w:val="single" w:sz="4" w:space="0" w:color="FFFFFF"/>
              <w:bottom w:val="single" w:sz="4" w:space="0" w:color="FFFFFF"/>
              <w:right w:val="single" w:sz="4" w:space="0" w:color="FFFFFF"/>
            </w:tcBorders>
          </w:tcPr>
          <w:p w14:paraId="5C01E8AF" w14:textId="246BAB64" w:rsidR="00267B1C" w:rsidRPr="00AC7A98" w:rsidRDefault="00AC7A98" w:rsidP="00AC7A98">
            <w:pPr>
              <w:pStyle w:val="12"/>
              <w:tabs>
                <w:tab w:val="left" w:pos="8150"/>
              </w:tabs>
              <w:spacing w:line="240" w:lineRule="auto"/>
              <w:ind w:firstLine="0"/>
              <w:jc w:val="both"/>
              <w:rPr>
                <w:rFonts w:cs="Times New Roman"/>
                <w:color w:val="FF0000"/>
              </w:rPr>
            </w:pPr>
            <w:r w:rsidRPr="00AC7A98">
              <w:rPr>
                <w:rFonts w:cs="Times New Roman"/>
              </w:rPr>
              <w:t>Строительство контейнерного терминала.</w:t>
            </w:r>
          </w:p>
        </w:tc>
      </w:tr>
      <w:tr w:rsidR="00267B1C" w:rsidRPr="00985C44" w14:paraId="06C48CD6" w14:textId="77777777" w:rsidTr="00AC7A98">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3327FD2" w14:textId="77777777" w:rsidR="00267B1C" w:rsidRPr="00985C44" w:rsidRDefault="00267B1C" w:rsidP="004263F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151FF9F3" w14:textId="77777777" w:rsidR="00267B1C" w:rsidRPr="00AC7A98" w:rsidRDefault="00267B1C" w:rsidP="004263F0">
            <w:pPr>
              <w:pStyle w:val="12"/>
              <w:tabs>
                <w:tab w:val="left" w:pos="8150"/>
              </w:tabs>
              <w:spacing w:line="240" w:lineRule="auto"/>
              <w:ind w:firstLine="0"/>
              <w:jc w:val="both"/>
              <w:rPr>
                <w:rFonts w:cs="Times New Roman"/>
              </w:rPr>
            </w:pPr>
            <w:r w:rsidRPr="00AC7A98">
              <w:rPr>
                <w:rFonts w:cs="Times New Roman"/>
              </w:rPr>
              <w:t>Строительство склада хранения.</w:t>
            </w:r>
          </w:p>
        </w:tc>
      </w:tr>
      <w:tr w:rsidR="00AC7A98" w:rsidRPr="00985C44" w14:paraId="6D0950F9" w14:textId="77777777" w:rsidTr="00AC7A98">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0A41403" w14:textId="77777777" w:rsidR="00AC7A98" w:rsidRPr="00985C44" w:rsidRDefault="00AC7A98" w:rsidP="004263F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61A0B33F" w14:textId="26036F46" w:rsidR="00AC7A98" w:rsidRPr="00AC7A98" w:rsidRDefault="00AC7A98" w:rsidP="004263F0">
            <w:pPr>
              <w:pStyle w:val="12"/>
              <w:tabs>
                <w:tab w:val="left" w:pos="8150"/>
              </w:tabs>
              <w:spacing w:line="240" w:lineRule="auto"/>
              <w:ind w:firstLine="0"/>
              <w:jc w:val="both"/>
              <w:rPr>
                <w:rFonts w:cs="Times New Roman"/>
              </w:rPr>
            </w:pPr>
            <w:r w:rsidRPr="00AC7A98">
              <w:rPr>
                <w:rFonts w:cs="Times New Roman"/>
              </w:rPr>
              <w:t>Строительство животноводческой фермы по выращиванию КРС.</w:t>
            </w:r>
          </w:p>
        </w:tc>
      </w:tr>
      <w:tr w:rsidR="00AC7A98" w:rsidRPr="00985C44" w14:paraId="32880235" w14:textId="77777777" w:rsidTr="00AC7A98">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9745F8A" w14:textId="77777777" w:rsidR="00AC7A98" w:rsidRPr="00985C44" w:rsidRDefault="00AC7A98" w:rsidP="004263F0">
            <w:pPr>
              <w:pStyle w:val="12"/>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2081E702" w14:textId="57C517DD" w:rsidR="00AC7A98" w:rsidRPr="00AC7A98" w:rsidRDefault="00AC7A98" w:rsidP="004263F0">
            <w:pPr>
              <w:pStyle w:val="12"/>
              <w:tabs>
                <w:tab w:val="left" w:pos="8150"/>
              </w:tabs>
              <w:spacing w:line="240" w:lineRule="auto"/>
              <w:ind w:firstLine="0"/>
              <w:jc w:val="both"/>
              <w:rPr>
                <w:rFonts w:cs="Times New Roman"/>
              </w:rPr>
            </w:pPr>
            <w:r w:rsidRPr="00AC7A98">
              <w:rPr>
                <w:rFonts w:cs="Times New Roman"/>
              </w:rPr>
              <w:t>Выращивание и переработка мискантуса.</w:t>
            </w:r>
          </w:p>
        </w:tc>
      </w:tr>
    </w:tbl>
    <w:p w14:paraId="3D5BB201" w14:textId="322DE6FE" w:rsidR="00267B1C" w:rsidRPr="00985C44" w:rsidRDefault="00267B1C" w:rsidP="00267B1C">
      <w:pPr>
        <w:pStyle w:val="12"/>
        <w:tabs>
          <w:tab w:val="left" w:pos="1701"/>
        </w:tabs>
        <w:spacing w:line="240" w:lineRule="auto"/>
        <w:ind w:firstLine="0"/>
        <w:jc w:val="both"/>
        <w:rPr>
          <w:rFonts w:cs="Times New Roman"/>
        </w:rPr>
      </w:pPr>
      <w:r w:rsidRPr="00985C44">
        <w:rPr>
          <w:rFonts w:cs="Times New Roman"/>
        </w:rPr>
        <w:t xml:space="preserve">      </w:t>
      </w:r>
    </w:p>
    <w:p w14:paraId="0731215B" w14:textId="3903E9FB" w:rsidR="00267B1C" w:rsidRDefault="00267B1C" w:rsidP="00267B1C">
      <w:pPr>
        <w:pStyle w:val="12"/>
        <w:tabs>
          <w:tab w:val="left" w:pos="1701"/>
        </w:tabs>
        <w:spacing w:line="240" w:lineRule="auto"/>
        <w:ind w:firstLine="0"/>
        <w:jc w:val="both"/>
        <w:rPr>
          <w:rFonts w:cs="Times New Roman"/>
        </w:rPr>
      </w:pPr>
      <w:r w:rsidRPr="00E021F0">
        <w:rPr>
          <w:rFonts w:cs="Times New Roman"/>
          <w:b/>
          <w:bCs/>
          <w:sz w:val="28"/>
          <w:szCs w:val="28"/>
          <w:lang w:val="en-US"/>
        </w:rPr>
        <w:t>SWOT</w:t>
      </w:r>
      <w:r w:rsidRPr="00E021F0">
        <w:rPr>
          <w:rFonts w:cs="Times New Roman"/>
          <w:b/>
          <w:bCs/>
          <w:sz w:val="28"/>
          <w:szCs w:val="28"/>
        </w:rPr>
        <w:t>-анализ экономического потенциала Пограничного муниципального округа.</w:t>
      </w:r>
      <w:r>
        <w:rPr>
          <w:rFonts w:cs="Times New Roman"/>
          <w:b/>
          <w:bCs/>
          <w:sz w:val="28"/>
          <w:szCs w:val="28"/>
        </w:rPr>
        <w:t xml:space="preserve"> </w:t>
      </w:r>
      <w:r>
        <w:rPr>
          <w:rFonts w:cs="Times New Roman"/>
          <w:lang w:val="en-US"/>
        </w:rPr>
        <w:t>SWOT</w:t>
      </w:r>
      <w:r>
        <w:rPr>
          <w:rFonts w:cs="Times New Roman"/>
        </w:rPr>
        <w:t xml:space="preserve">-анализ экономического </w:t>
      </w:r>
      <w:r w:rsidRPr="00F86695">
        <w:rPr>
          <w:rFonts w:cs="Times New Roman"/>
        </w:rPr>
        <w:t>потенциала Пограничного</w:t>
      </w:r>
      <w:r>
        <w:rPr>
          <w:rFonts w:cs="Times New Roman"/>
        </w:rPr>
        <w:t xml:space="preserve"> муниципального округа на основе данных, раскрытых в пунктах 1.3.1 – 1.3.5, представлен в табл. 3</w:t>
      </w:r>
      <w:r w:rsidR="00AC7A98">
        <w:rPr>
          <w:rFonts w:cs="Times New Roman"/>
        </w:rPr>
        <w:t>1</w:t>
      </w:r>
      <w:r>
        <w:rPr>
          <w:rFonts w:cs="Times New Roman"/>
        </w:rPr>
        <w:t>.</w:t>
      </w:r>
    </w:p>
    <w:p w14:paraId="02D94F1F" w14:textId="77777777" w:rsidR="00267B1C" w:rsidRDefault="00267B1C" w:rsidP="00267B1C">
      <w:pPr>
        <w:pStyle w:val="12"/>
        <w:tabs>
          <w:tab w:val="left" w:pos="1701"/>
        </w:tabs>
        <w:spacing w:line="240" w:lineRule="auto"/>
        <w:ind w:firstLine="0"/>
        <w:jc w:val="both"/>
        <w:rPr>
          <w:rFonts w:cs="Times New Roman"/>
        </w:rPr>
      </w:pPr>
    </w:p>
    <w:p w14:paraId="65BCFF10" w14:textId="243CD8E8" w:rsidR="00267B1C" w:rsidRDefault="00267B1C" w:rsidP="00267B1C">
      <w:pPr>
        <w:pStyle w:val="12"/>
        <w:tabs>
          <w:tab w:val="left" w:pos="1701"/>
        </w:tabs>
        <w:spacing w:line="240" w:lineRule="auto"/>
        <w:ind w:firstLine="0"/>
        <w:jc w:val="both"/>
        <w:rPr>
          <w:rFonts w:cs="Times New Roman"/>
        </w:rPr>
      </w:pPr>
      <w:bookmarkStart w:id="25" w:name="_Hlk163926497"/>
      <w:bookmarkStart w:id="26" w:name="_Hlk164099688"/>
      <w:bookmarkEnd w:id="25"/>
      <w:bookmarkEnd w:id="26"/>
      <w:r>
        <w:rPr>
          <w:rFonts w:cs="Times New Roman"/>
          <w:i/>
          <w:iCs/>
        </w:rPr>
        <w:t>Таблица 3</w:t>
      </w:r>
      <w:r w:rsidR="00AC7A98">
        <w:rPr>
          <w:rFonts w:cs="Times New Roman"/>
          <w:i/>
          <w:iCs/>
        </w:rPr>
        <w:t>1</w:t>
      </w:r>
      <w:r>
        <w:rPr>
          <w:rFonts w:cs="Times New Roman"/>
          <w:i/>
          <w:iCs/>
        </w:rPr>
        <w:t xml:space="preserve"> – </w:t>
      </w:r>
      <w:r>
        <w:rPr>
          <w:rFonts w:cs="Times New Roman"/>
          <w:i/>
          <w:iCs/>
          <w:lang w:val="en-US"/>
        </w:rPr>
        <w:t>SWOT</w:t>
      </w:r>
      <w:r>
        <w:rPr>
          <w:rFonts w:cs="Times New Roman"/>
          <w:i/>
          <w:iCs/>
        </w:rPr>
        <w:t>-анализ экономического потенциала Пограничного муниципального округа</w:t>
      </w:r>
    </w:p>
    <w:tbl>
      <w:tblPr>
        <w:tblW w:w="9568" w:type="dxa"/>
        <w:tblInd w:w="-1" w:type="dxa"/>
        <w:tblLayout w:type="fixed"/>
        <w:tblLook w:val="0000" w:firstRow="0" w:lastRow="0" w:firstColumn="0" w:lastColumn="0" w:noHBand="0" w:noVBand="0"/>
      </w:tblPr>
      <w:tblGrid>
        <w:gridCol w:w="4785"/>
        <w:gridCol w:w="4783"/>
      </w:tblGrid>
      <w:tr w:rsidR="00267B1C" w14:paraId="12797648" w14:textId="77777777" w:rsidTr="00AC7A98">
        <w:tc>
          <w:tcPr>
            <w:tcW w:w="478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1E91FD35" w14:textId="77777777" w:rsidR="00267B1C" w:rsidRDefault="00267B1C" w:rsidP="004263F0">
            <w:pPr>
              <w:pStyle w:val="12"/>
              <w:tabs>
                <w:tab w:val="left" w:pos="1701"/>
              </w:tabs>
              <w:spacing w:line="240" w:lineRule="auto"/>
              <w:ind w:firstLine="0"/>
              <w:jc w:val="center"/>
              <w:rPr>
                <w:rFonts w:cs="Times New Roman"/>
              </w:rPr>
            </w:pPr>
            <w:bookmarkStart w:id="27" w:name="_Hlk1640996881"/>
            <w:bookmarkEnd w:id="27"/>
            <w:r>
              <w:rPr>
                <w:rFonts w:cs="Times New Roman"/>
              </w:rPr>
              <w:t>Сильные стороны</w:t>
            </w:r>
          </w:p>
        </w:tc>
        <w:tc>
          <w:tcPr>
            <w:tcW w:w="4783"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1ABAF85" w14:textId="77777777" w:rsidR="00267B1C" w:rsidRDefault="00267B1C" w:rsidP="004263F0">
            <w:pPr>
              <w:pStyle w:val="12"/>
              <w:tabs>
                <w:tab w:val="left" w:pos="1701"/>
              </w:tabs>
              <w:spacing w:line="240" w:lineRule="auto"/>
              <w:ind w:firstLine="0"/>
              <w:jc w:val="center"/>
              <w:rPr>
                <w:rFonts w:cs="Times New Roman"/>
              </w:rPr>
            </w:pPr>
            <w:r>
              <w:rPr>
                <w:rFonts w:cs="Times New Roman"/>
              </w:rPr>
              <w:t>Слабые стороны</w:t>
            </w:r>
          </w:p>
        </w:tc>
      </w:tr>
      <w:tr w:rsidR="00267B1C" w14:paraId="68B5EFB3" w14:textId="77777777" w:rsidTr="004263F0">
        <w:tc>
          <w:tcPr>
            <w:tcW w:w="4784" w:type="dxa"/>
            <w:tcBorders>
              <w:top w:val="single" w:sz="4" w:space="0" w:color="000000"/>
              <w:left w:val="single" w:sz="4" w:space="0" w:color="000000"/>
              <w:bottom w:val="single" w:sz="4" w:space="0" w:color="000000"/>
              <w:right w:val="single" w:sz="4" w:space="0" w:color="000000"/>
            </w:tcBorders>
          </w:tcPr>
          <w:p w14:paraId="58BB7063" w14:textId="77777777" w:rsidR="00267B1C" w:rsidRDefault="00267B1C" w:rsidP="004263F0">
            <w:pPr>
              <w:pStyle w:val="12"/>
              <w:tabs>
                <w:tab w:val="left" w:pos="1701"/>
              </w:tabs>
              <w:spacing w:line="240" w:lineRule="auto"/>
              <w:ind w:firstLine="0"/>
              <w:jc w:val="both"/>
              <w:rPr>
                <w:rFonts w:cs="Times New Roman"/>
              </w:rPr>
            </w:pPr>
            <w:r>
              <w:rPr>
                <w:rFonts w:cs="Times New Roman"/>
              </w:rPr>
              <w:t>– Сохранена и приумножена материально-техническая база сельскохозяйственных предприятий;</w:t>
            </w:r>
          </w:p>
          <w:p w14:paraId="29D363B4" w14:textId="77777777" w:rsidR="00267B1C" w:rsidRDefault="00267B1C" w:rsidP="004263F0">
            <w:pPr>
              <w:pStyle w:val="12"/>
              <w:tabs>
                <w:tab w:val="left" w:pos="1701"/>
              </w:tabs>
              <w:spacing w:line="240" w:lineRule="auto"/>
              <w:ind w:firstLine="0"/>
              <w:jc w:val="both"/>
              <w:rPr>
                <w:rFonts w:cs="Times New Roman"/>
              </w:rPr>
            </w:pPr>
            <w:r>
              <w:rPr>
                <w:rFonts w:cs="Times New Roman"/>
              </w:rPr>
              <w:t>– Осуществляется модернизация имеющихся и строительство новых современных производств в сфере животноводства;</w:t>
            </w:r>
          </w:p>
          <w:p w14:paraId="21855DEF" w14:textId="52CE676F" w:rsidR="00267B1C" w:rsidRDefault="00267B1C" w:rsidP="004263F0">
            <w:pPr>
              <w:pStyle w:val="12"/>
              <w:tabs>
                <w:tab w:val="left" w:pos="1701"/>
              </w:tabs>
              <w:spacing w:line="240" w:lineRule="auto"/>
              <w:ind w:firstLine="0"/>
              <w:jc w:val="both"/>
              <w:rPr>
                <w:rFonts w:cs="Times New Roman"/>
              </w:rPr>
            </w:pPr>
            <w:r>
              <w:rPr>
                <w:rFonts w:cs="Times New Roman"/>
              </w:rPr>
              <w:t>– Высокий спрос на сельскохозяйственную продукцию округа;</w:t>
            </w:r>
          </w:p>
          <w:p w14:paraId="1471552C" w14:textId="77777777" w:rsidR="00267B1C" w:rsidRDefault="00267B1C" w:rsidP="004263F0">
            <w:pPr>
              <w:pStyle w:val="12"/>
              <w:tabs>
                <w:tab w:val="left" w:pos="1701"/>
              </w:tabs>
              <w:spacing w:line="240" w:lineRule="auto"/>
              <w:ind w:firstLine="0"/>
              <w:jc w:val="both"/>
              <w:rPr>
                <w:rFonts w:cs="Times New Roman"/>
              </w:rPr>
            </w:pPr>
            <w:r>
              <w:rPr>
                <w:rFonts w:cs="Times New Roman"/>
              </w:rPr>
              <w:t>– Наличие свободных земельных участков различного назначения, в т.ч. сельскохозяйственных угодий, пригодных для реализации инвестиционных проектов;</w:t>
            </w:r>
          </w:p>
          <w:p w14:paraId="5ADD2710" w14:textId="77777777" w:rsidR="00267B1C" w:rsidRDefault="00267B1C" w:rsidP="004263F0">
            <w:pPr>
              <w:pStyle w:val="12"/>
              <w:tabs>
                <w:tab w:val="left" w:pos="1701"/>
              </w:tabs>
              <w:spacing w:line="240" w:lineRule="auto"/>
              <w:ind w:firstLine="0"/>
              <w:jc w:val="both"/>
              <w:rPr>
                <w:rFonts w:cs="Times New Roman"/>
              </w:rPr>
            </w:pPr>
            <w:r>
              <w:rPr>
                <w:rFonts w:cs="Times New Roman"/>
              </w:rPr>
              <w:t>– Благоприятные условия для развития отраслей животноводства, растениеводства, пчеловодства и рыбоводства;</w:t>
            </w:r>
          </w:p>
          <w:p w14:paraId="713085D9" w14:textId="77777777" w:rsidR="00267B1C" w:rsidRDefault="00267B1C" w:rsidP="004263F0">
            <w:pPr>
              <w:pStyle w:val="12"/>
              <w:tabs>
                <w:tab w:val="left" w:pos="1701"/>
              </w:tabs>
              <w:spacing w:line="240" w:lineRule="auto"/>
              <w:ind w:firstLine="0"/>
              <w:jc w:val="both"/>
              <w:rPr>
                <w:rFonts w:cs="Times New Roman"/>
              </w:rPr>
            </w:pPr>
            <w:r>
              <w:rPr>
                <w:rFonts w:cs="Times New Roman"/>
              </w:rPr>
              <w:t>– Благоприятные условия для выращивания мискантуса (переработка целлюлозы и лингина).</w:t>
            </w:r>
          </w:p>
          <w:p w14:paraId="2706BB62" w14:textId="77777777" w:rsidR="00267B1C" w:rsidRDefault="00267B1C" w:rsidP="004263F0">
            <w:pPr>
              <w:pStyle w:val="12"/>
              <w:tabs>
                <w:tab w:val="left" w:pos="1701"/>
              </w:tabs>
              <w:spacing w:line="240" w:lineRule="auto"/>
              <w:ind w:firstLine="0"/>
              <w:jc w:val="both"/>
              <w:rPr>
                <w:rFonts w:cs="Times New Roman"/>
              </w:rPr>
            </w:pPr>
            <w:r>
              <w:rPr>
                <w:rFonts w:cs="Times New Roman"/>
              </w:rPr>
              <w:t>– Благоприятные инвестиционные условия в Приморском крае;</w:t>
            </w:r>
          </w:p>
          <w:p w14:paraId="484F6269" w14:textId="77777777" w:rsidR="00267B1C" w:rsidRDefault="00267B1C" w:rsidP="004263F0">
            <w:pPr>
              <w:pStyle w:val="12"/>
              <w:tabs>
                <w:tab w:val="left" w:pos="1701"/>
              </w:tabs>
              <w:spacing w:line="240" w:lineRule="auto"/>
              <w:ind w:firstLine="0"/>
              <w:jc w:val="both"/>
              <w:rPr>
                <w:rFonts w:cs="Times New Roman"/>
              </w:rPr>
            </w:pPr>
            <w:r>
              <w:rPr>
                <w:rFonts w:cs="Times New Roman"/>
              </w:rPr>
              <w:t xml:space="preserve">– Пограничный муниципальный округ отнесен к территориям, где распространяются преференции и </w:t>
            </w:r>
            <w:r>
              <w:rPr>
                <w:rFonts w:cs="Times New Roman"/>
              </w:rPr>
              <w:lastRenderedPageBreak/>
              <w:t>налоговые льготы Свободного порта Владивосток;</w:t>
            </w:r>
          </w:p>
          <w:p w14:paraId="287F3EBF" w14:textId="77777777" w:rsidR="00267B1C" w:rsidRDefault="00267B1C" w:rsidP="004263F0">
            <w:pPr>
              <w:pStyle w:val="12"/>
              <w:tabs>
                <w:tab w:val="left" w:pos="1701"/>
              </w:tabs>
              <w:spacing w:line="240" w:lineRule="auto"/>
              <w:ind w:firstLine="0"/>
              <w:jc w:val="both"/>
              <w:rPr>
                <w:rFonts w:cs="Times New Roman"/>
              </w:rPr>
            </w:pPr>
            <w:r>
              <w:rPr>
                <w:rFonts w:cs="Times New Roman"/>
              </w:rPr>
              <w:t>– Транспортная доступность к крупным индустриальным центрам Приморья.</w:t>
            </w:r>
          </w:p>
          <w:p w14:paraId="3496EEBE" w14:textId="77777777" w:rsidR="00267B1C" w:rsidRDefault="00267B1C" w:rsidP="004263F0">
            <w:pPr>
              <w:pStyle w:val="12"/>
              <w:tabs>
                <w:tab w:val="left" w:pos="1701"/>
              </w:tabs>
              <w:spacing w:line="240" w:lineRule="auto"/>
              <w:ind w:firstLine="0"/>
              <w:jc w:val="both"/>
              <w:rPr>
                <w:rFonts w:cs="Times New Roman"/>
              </w:rPr>
            </w:pPr>
            <w:r>
              <w:rPr>
                <w:rFonts w:cs="Times New Roman"/>
              </w:rPr>
              <w:t>– Непосредственная близость к трансграничному логистическому коридору с КНР;</w:t>
            </w:r>
          </w:p>
          <w:p w14:paraId="1D51C232" w14:textId="77777777" w:rsidR="00267B1C" w:rsidRDefault="00267B1C" w:rsidP="004263F0">
            <w:pPr>
              <w:pStyle w:val="12"/>
              <w:tabs>
                <w:tab w:val="left" w:pos="1701"/>
              </w:tabs>
              <w:spacing w:line="240" w:lineRule="auto"/>
              <w:ind w:firstLine="0"/>
              <w:jc w:val="both"/>
              <w:rPr>
                <w:rFonts w:cs="Times New Roman"/>
              </w:rPr>
            </w:pPr>
            <w:r>
              <w:rPr>
                <w:rFonts w:cs="Times New Roman"/>
              </w:rPr>
              <w:t>– Подписаны соглашения о пограничном сотрудничестве (№1 от 08.08.2018 г. – о побратимстве с городом Суйфэньхэ (КНР); №2 от 20.01.2020 г. – между Думой Пограничного МР и Народным политическим консультативным советом г. Суйфэньхэ провинции Хэйлунцзян (КНР).</w:t>
            </w:r>
          </w:p>
        </w:tc>
        <w:tc>
          <w:tcPr>
            <w:tcW w:w="4783" w:type="dxa"/>
            <w:tcBorders>
              <w:top w:val="single" w:sz="4" w:space="0" w:color="000000"/>
              <w:left w:val="single" w:sz="4" w:space="0" w:color="000000"/>
              <w:bottom w:val="single" w:sz="4" w:space="0" w:color="000000"/>
              <w:right w:val="single" w:sz="4" w:space="0" w:color="000000"/>
            </w:tcBorders>
          </w:tcPr>
          <w:p w14:paraId="6493C377" w14:textId="77777777" w:rsidR="00267B1C" w:rsidRDefault="00267B1C" w:rsidP="004263F0">
            <w:pPr>
              <w:pStyle w:val="12"/>
              <w:tabs>
                <w:tab w:val="left" w:pos="1701"/>
              </w:tabs>
              <w:spacing w:line="240" w:lineRule="auto"/>
              <w:ind w:firstLine="0"/>
              <w:jc w:val="both"/>
              <w:rPr>
                <w:rFonts w:cs="Times New Roman"/>
              </w:rPr>
            </w:pPr>
            <w:r>
              <w:rPr>
                <w:rFonts w:cs="Times New Roman"/>
              </w:rPr>
              <w:lastRenderedPageBreak/>
              <w:t>– Слабо развито промышленное производство. Отсутствие предприятий перерабатывающей промышленности;</w:t>
            </w:r>
          </w:p>
          <w:p w14:paraId="13BE9B21" w14:textId="77777777" w:rsidR="00267B1C" w:rsidRDefault="00267B1C" w:rsidP="004263F0">
            <w:pPr>
              <w:pStyle w:val="12"/>
              <w:tabs>
                <w:tab w:val="left" w:pos="1701"/>
              </w:tabs>
              <w:spacing w:line="240" w:lineRule="auto"/>
              <w:ind w:firstLine="0"/>
              <w:jc w:val="both"/>
              <w:rPr>
                <w:rFonts w:cs="Times New Roman"/>
              </w:rPr>
            </w:pPr>
            <w:r>
              <w:rPr>
                <w:rFonts w:cs="Times New Roman"/>
              </w:rPr>
              <w:t>– Недостаточное количество предприятий, осуществляющих переработку сельскохо-зяйственной продукции;</w:t>
            </w:r>
          </w:p>
          <w:p w14:paraId="1251EDE0" w14:textId="6E7D1B58" w:rsidR="00267B1C" w:rsidRDefault="00267B1C" w:rsidP="004263F0">
            <w:pPr>
              <w:pStyle w:val="12"/>
              <w:tabs>
                <w:tab w:val="left" w:pos="1701"/>
              </w:tabs>
              <w:spacing w:line="240" w:lineRule="auto"/>
              <w:ind w:firstLine="0"/>
              <w:jc w:val="both"/>
              <w:rPr>
                <w:rFonts w:cs="Times New Roman"/>
              </w:rPr>
            </w:pPr>
            <w:r>
              <w:rPr>
                <w:rFonts w:cs="Times New Roman"/>
              </w:rPr>
              <w:t>–Низкая конкурентоспособность продукции, производимой местными товаропроизводителями;</w:t>
            </w:r>
          </w:p>
          <w:p w14:paraId="6C1F5648" w14:textId="77777777" w:rsidR="00267B1C" w:rsidRDefault="00267B1C" w:rsidP="004263F0">
            <w:pPr>
              <w:pStyle w:val="12"/>
              <w:tabs>
                <w:tab w:val="left" w:pos="1701"/>
              </w:tabs>
              <w:spacing w:line="240" w:lineRule="auto"/>
              <w:ind w:firstLine="0"/>
              <w:jc w:val="both"/>
              <w:rPr>
                <w:rFonts w:cs="Times New Roman"/>
              </w:rPr>
            </w:pPr>
            <w:r>
              <w:rPr>
                <w:rFonts w:cs="Times New Roman"/>
              </w:rPr>
              <w:t>– Высокие энерготарифы;</w:t>
            </w:r>
          </w:p>
          <w:p w14:paraId="093DF2EF" w14:textId="19FD3FC0" w:rsidR="00267B1C" w:rsidRDefault="00267B1C" w:rsidP="004263F0">
            <w:pPr>
              <w:pStyle w:val="12"/>
              <w:tabs>
                <w:tab w:val="left" w:pos="1701"/>
              </w:tabs>
              <w:spacing w:line="240" w:lineRule="auto"/>
              <w:ind w:firstLine="0"/>
              <w:jc w:val="both"/>
              <w:rPr>
                <w:rFonts w:cs="Times New Roman"/>
              </w:rPr>
            </w:pPr>
            <w:r>
              <w:rPr>
                <w:rFonts w:cs="Times New Roman"/>
              </w:rPr>
              <w:t>– Дефицит квалифицированных кадров</w:t>
            </w:r>
            <w:r w:rsidR="00C63727">
              <w:rPr>
                <w:rFonts w:cs="Times New Roman"/>
              </w:rPr>
              <w:t>;</w:t>
            </w:r>
          </w:p>
          <w:p w14:paraId="289D6828" w14:textId="77777777" w:rsidR="00267B1C" w:rsidRDefault="00267B1C" w:rsidP="004263F0">
            <w:pPr>
              <w:pStyle w:val="12"/>
              <w:tabs>
                <w:tab w:val="left" w:pos="1701"/>
              </w:tabs>
              <w:spacing w:line="240" w:lineRule="auto"/>
              <w:ind w:firstLine="0"/>
              <w:jc w:val="both"/>
              <w:rPr>
                <w:rFonts w:cs="Times New Roman"/>
              </w:rPr>
            </w:pPr>
            <w:r>
              <w:rPr>
                <w:rFonts w:cs="Times New Roman"/>
              </w:rPr>
              <w:t>– Недостаток оборотных средств у предприятий и высокие процентные ставки на заемные средства;</w:t>
            </w:r>
          </w:p>
          <w:p w14:paraId="39B19C40" w14:textId="77777777" w:rsidR="00267B1C" w:rsidRDefault="00267B1C" w:rsidP="004263F0">
            <w:pPr>
              <w:pStyle w:val="12"/>
              <w:tabs>
                <w:tab w:val="left" w:pos="1701"/>
              </w:tabs>
              <w:spacing w:line="240" w:lineRule="auto"/>
              <w:ind w:firstLine="0"/>
              <w:jc w:val="both"/>
              <w:rPr>
                <w:rFonts w:cs="Times New Roman"/>
              </w:rPr>
            </w:pPr>
            <w:r>
              <w:rPr>
                <w:rFonts w:cs="Times New Roman"/>
              </w:rPr>
              <w:t>– Высокий уровень цен (тарифов) на электроэнергию, на грузовые тарифы железнодорожного транспорта, что влияет на удорожание производимой продукции и снижение ее конкурентной привлекательности по сравнению с аналогичной продукцией, производимой в других регионах страны;</w:t>
            </w:r>
          </w:p>
          <w:p w14:paraId="1671DA7B" w14:textId="77777777" w:rsidR="00267B1C" w:rsidRDefault="00267B1C" w:rsidP="004263F0">
            <w:pPr>
              <w:pStyle w:val="12"/>
              <w:tabs>
                <w:tab w:val="left" w:pos="1701"/>
              </w:tabs>
              <w:spacing w:line="240" w:lineRule="auto"/>
              <w:ind w:firstLine="0"/>
              <w:jc w:val="both"/>
              <w:rPr>
                <w:rFonts w:cs="Times New Roman"/>
              </w:rPr>
            </w:pPr>
            <w:r>
              <w:rPr>
                <w:rStyle w:val="13"/>
                <w:rFonts w:eastAsia="Liberation Serif" w:cs="Times New Roman"/>
              </w:rPr>
              <w:t xml:space="preserve">– Сложность выхода на рынки сбыта с комфортной ценой продаж производимой </w:t>
            </w:r>
            <w:r>
              <w:rPr>
                <w:rStyle w:val="13"/>
                <w:rFonts w:eastAsia="Liberation Serif" w:cs="Times New Roman"/>
              </w:rPr>
              <w:lastRenderedPageBreak/>
              <w:t>продукции;</w:t>
            </w:r>
          </w:p>
          <w:p w14:paraId="28D75A74" w14:textId="77777777" w:rsidR="00267B1C" w:rsidRDefault="00267B1C" w:rsidP="004263F0">
            <w:pPr>
              <w:pStyle w:val="12"/>
              <w:tabs>
                <w:tab w:val="left" w:pos="1701"/>
              </w:tabs>
              <w:spacing w:line="240" w:lineRule="auto"/>
              <w:ind w:firstLine="0"/>
              <w:jc w:val="both"/>
              <w:rPr>
                <w:rFonts w:cs="Times New Roman"/>
              </w:rPr>
            </w:pPr>
            <w:r>
              <w:rPr>
                <w:rFonts w:cs="Times New Roman"/>
              </w:rPr>
              <w:t>– Высокая конкуренция на рынке сельхозпродукции со стороны КНР.</w:t>
            </w:r>
          </w:p>
        </w:tc>
      </w:tr>
      <w:tr w:rsidR="00267B1C" w14:paraId="39632E2B" w14:textId="77777777" w:rsidTr="00AC7A98">
        <w:tc>
          <w:tcPr>
            <w:tcW w:w="478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6B9A4E2" w14:textId="77777777" w:rsidR="00267B1C" w:rsidRDefault="00267B1C" w:rsidP="004263F0">
            <w:pPr>
              <w:pStyle w:val="12"/>
              <w:tabs>
                <w:tab w:val="left" w:pos="1701"/>
              </w:tabs>
              <w:spacing w:line="240" w:lineRule="auto"/>
              <w:ind w:firstLine="0"/>
              <w:jc w:val="center"/>
              <w:rPr>
                <w:rFonts w:cs="Times New Roman"/>
              </w:rPr>
            </w:pPr>
            <w:r>
              <w:rPr>
                <w:rFonts w:cs="Times New Roman"/>
              </w:rPr>
              <w:lastRenderedPageBreak/>
              <w:t>Возможности</w:t>
            </w:r>
          </w:p>
        </w:tc>
        <w:tc>
          <w:tcPr>
            <w:tcW w:w="4783"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AF7396F" w14:textId="77777777" w:rsidR="00267B1C" w:rsidRDefault="00267B1C" w:rsidP="004263F0">
            <w:pPr>
              <w:pStyle w:val="12"/>
              <w:tabs>
                <w:tab w:val="left" w:pos="1701"/>
              </w:tabs>
              <w:spacing w:line="240" w:lineRule="auto"/>
              <w:ind w:firstLine="0"/>
              <w:jc w:val="center"/>
              <w:rPr>
                <w:rFonts w:cs="Times New Roman"/>
              </w:rPr>
            </w:pPr>
            <w:r>
              <w:rPr>
                <w:rFonts w:cs="Times New Roman"/>
              </w:rPr>
              <w:t>Угрозы</w:t>
            </w:r>
          </w:p>
        </w:tc>
      </w:tr>
      <w:tr w:rsidR="00267B1C" w14:paraId="6D4DADB9" w14:textId="77777777" w:rsidTr="004263F0">
        <w:tc>
          <w:tcPr>
            <w:tcW w:w="4784" w:type="dxa"/>
            <w:tcBorders>
              <w:top w:val="single" w:sz="4" w:space="0" w:color="000000"/>
              <w:left w:val="single" w:sz="4" w:space="0" w:color="000000"/>
              <w:bottom w:val="single" w:sz="4" w:space="0" w:color="000000"/>
              <w:right w:val="single" w:sz="4" w:space="0" w:color="000000"/>
            </w:tcBorders>
          </w:tcPr>
          <w:p w14:paraId="2CEEEF1B" w14:textId="77777777" w:rsidR="00267B1C" w:rsidRDefault="00267B1C" w:rsidP="004263F0">
            <w:pPr>
              <w:pStyle w:val="12"/>
              <w:tabs>
                <w:tab w:val="left" w:pos="1701"/>
              </w:tabs>
              <w:spacing w:line="240" w:lineRule="auto"/>
              <w:ind w:firstLine="0"/>
              <w:jc w:val="both"/>
              <w:rPr>
                <w:rFonts w:cs="Times New Roman"/>
              </w:rPr>
            </w:pPr>
            <w:r>
              <w:rPr>
                <w:rFonts w:cs="Times New Roman"/>
              </w:rPr>
              <w:t>– Предоставление больших налоговых и иных льгот для привлечения инвесторов;</w:t>
            </w:r>
          </w:p>
          <w:p w14:paraId="65579D39" w14:textId="77777777" w:rsidR="00267B1C" w:rsidRDefault="00267B1C" w:rsidP="004263F0">
            <w:pPr>
              <w:pStyle w:val="12"/>
              <w:tabs>
                <w:tab w:val="left" w:pos="1701"/>
              </w:tabs>
              <w:spacing w:line="240" w:lineRule="auto"/>
              <w:ind w:firstLine="0"/>
              <w:jc w:val="both"/>
              <w:rPr>
                <w:rFonts w:cs="Times New Roman"/>
              </w:rPr>
            </w:pPr>
            <w:r>
              <w:rPr>
                <w:rFonts w:cs="Times New Roman"/>
              </w:rPr>
              <w:t>– Увеличение объемов государственного и регионального субсидирования;</w:t>
            </w:r>
          </w:p>
          <w:p w14:paraId="6D37794F" w14:textId="59ADD18F" w:rsidR="00267B1C" w:rsidRDefault="00267B1C" w:rsidP="004263F0">
            <w:pPr>
              <w:pStyle w:val="12"/>
              <w:tabs>
                <w:tab w:val="left" w:pos="1701"/>
              </w:tabs>
              <w:spacing w:line="240" w:lineRule="auto"/>
              <w:ind w:firstLine="0"/>
              <w:jc w:val="both"/>
              <w:rPr>
                <w:rFonts w:cs="Times New Roman"/>
              </w:rPr>
            </w:pPr>
            <w:r>
              <w:rPr>
                <w:rFonts w:cs="Times New Roman"/>
              </w:rPr>
              <w:t xml:space="preserve">– Запуск на территории округа крупных инвестиционных проектов, что позволит создать новые рабочие места, расширить налогооблагаемую базу, увеличить собственные доходы муниципального образования; </w:t>
            </w:r>
            <w:r w:rsidR="004B22C7">
              <w:rPr>
                <w:rFonts w:cs="Times New Roman"/>
              </w:rPr>
              <w:t>в</w:t>
            </w:r>
            <w:r>
              <w:rPr>
                <w:rFonts w:cs="Times New Roman"/>
              </w:rPr>
              <w:t>овлечение в сельскохозяйст- венный оборот дополнительных площадей</w:t>
            </w:r>
            <w:r w:rsidR="00C63727">
              <w:rPr>
                <w:rFonts w:cs="Times New Roman"/>
              </w:rPr>
              <w:t>.</w:t>
            </w:r>
          </w:p>
          <w:p w14:paraId="0435B13B" w14:textId="77777777" w:rsidR="00267B1C" w:rsidRDefault="00267B1C" w:rsidP="004263F0">
            <w:pPr>
              <w:pStyle w:val="12"/>
              <w:tabs>
                <w:tab w:val="left" w:pos="1701"/>
              </w:tabs>
              <w:spacing w:line="240" w:lineRule="auto"/>
              <w:ind w:firstLine="0"/>
              <w:jc w:val="both"/>
              <w:rPr>
                <w:rFonts w:cs="Times New Roman"/>
              </w:rPr>
            </w:pPr>
          </w:p>
        </w:tc>
        <w:tc>
          <w:tcPr>
            <w:tcW w:w="4783" w:type="dxa"/>
            <w:tcBorders>
              <w:top w:val="single" w:sz="4" w:space="0" w:color="000000"/>
              <w:left w:val="single" w:sz="4" w:space="0" w:color="000000"/>
              <w:bottom w:val="single" w:sz="4" w:space="0" w:color="000000"/>
              <w:right w:val="single" w:sz="4" w:space="0" w:color="000000"/>
            </w:tcBorders>
          </w:tcPr>
          <w:p w14:paraId="1ADCDCB5" w14:textId="77777777" w:rsidR="00267B1C" w:rsidRDefault="00267B1C" w:rsidP="004263F0">
            <w:pPr>
              <w:pStyle w:val="12"/>
              <w:tabs>
                <w:tab w:val="left" w:pos="1701"/>
              </w:tabs>
              <w:spacing w:line="240" w:lineRule="auto"/>
              <w:ind w:firstLine="0"/>
              <w:jc w:val="both"/>
              <w:rPr>
                <w:rFonts w:cs="Times New Roman"/>
              </w:rPr>
            </w:pPr>
            <w:r>
              <w:rPr>
                <w:rFonts w:cs="Times New Roman"/>
              </w:rPr>
              <w:t>– Рост санкционного давления на Россию, затрудняющие приобретение необходимого технологического оборудования, техники и др.;</w:t>
            </w:r>
          </w:p>
          <w:p w14:paraId="260BCF0B" w14:textId="77777777" w:rsidR="00267B1C" w:rsidRDefault="00267B1C" w:rsidP="004263F0">
            <w:pPr>
              <w:pStyle w:val="12"/>
              <w:tabs>
                <w:tab w:val="left" w:pos="1701"/>
              </w:tabs>
              <w:spacing w:line="240" w:lineRule="auto"/>
              <w:ind w:firstLine="0"/>
              <w:jc w:val="both"/>
              <w:rPr>
                <w:rFonts w:cs="Times New Roman"/>
              </w:rPr>
            </w:pPr>
            <w:r>
              <w:rPr>
                <w:rFonts w:cs="Times New Roman"/>
              </w:rPr>
              <w:t>– Неблагоприятные инфляционные процессы в экономике, снижающие эффек-тивность производственной, сельскохо-зяйственной и строительной деятельности;</w:t>
            </w:r>
          </w:p>
          <w:p w14:paraId="2E1290D2" w14:textId="77777777" w:rsidR="00267B1C" w:rsidRDefault="00267B1C" w:rsidP="004263F0">
            <w:pPr>
              <w:pStyle w:val="12"/>
              <w:tabs>
                <w:tab w:val="left" w:pos="1701"/>
              </w:tabs>
              <w:spacing w:line="240" w:lineRule="auto"/>
              <w:ind w:firstLine="0"/>
              <w:jc w:val="both"/>
              <w:rPr>
                <w:rFonts w:cs="Times New Roman"/>
              </w:rPr>
            </w:pPr>
            <w:r>
              <w:rPr>
                <w:rFonts w:cs="Times New Roman"/>
              </w:rPr>
              <w:t>– Сокращение инвестиционной активности на территории округа в Приморском крае, в России из-за неблагоприятных финансовых, экономических, политических и иных факторов;</w:t>
            </w:r>
          </w:p>
          <w:p w14:paraId="194A8821" w14:textId="77777777" w:rsidR="00267B1C" w:rsidRDefault="00267B1C" w:rsidP="004263F0">
            <w:pPr>
              <w:pStyle w:val="12"/>
              <w:tabs>
                <w:tab w:val="left" w:pos="1701"/>
              </w:tabs>
              <w:spacing w:line="240" w:lineRule="auto"/>
              <w:ind w:firstLine="0"/>
              <w:jc w:val="both"/>
              <w:rPr>
                <w:rFonts w:cs="Times New Roman"/>
              </w:rPr>
            </w:pPr>
            <w:r>
              <w:rPr>
                <w:rFonts w:cs="Times New Roman"/>
              </w:rPr>
              <w:t>– Отток из округа квалифицированных кадров;</w:t>
            </w:r>
          </w:p>
          <w:p w14:paraId="5B552A89" w14:textId="77777777" w:rsidR="00267B1C" w:rsidRDefault="00267B1C" w:rsidP="004263F0">
            <w:pPr>
              <w:pStyle w:val="12"/>
              <w:tabs>
                <w:tab w:val="left" w:pos="1701"/>
              </w:tabs>
              <w:spacing w:line="240" w:lineRule="auto"/>
              <w:ind w:firstLine="0"/>
              <w:jc w:val="both"/>
              <w:rPr>
                <w:rFonts w:cs="Times New Roman"/>
              </w:rPr>
            </w:pPr>
            <w:r>
              <w:rPr>
                <w:rFonts w:cs="Times New Roman"/>
              </w:rPr>
              <w:t>– Природные и техногенные угрозы.</w:t>
            </w:r>
          </w:p>
        </w:tc>
      </w:tr>
    </w:tbl>
    <w:p w14:paraId="580E77E2" w14:textId="77777777" w:rsidR="00267B1C" w:rsidRDefault="00267B1C" w:rsidP="00267B1C">
      <w:pPr>
        <w:pStyle w:val="12"/>
        <w:shd w:val="clear" w:color="auto" w:fill="FFFFFF"/>
        <w:tabs>
          <w:tab w:val="left" w:pos="1701"/>
        </w:tabs>
        <w:spacing w:line="240" w:lineRule="auto"/>
        <w:ind w:firstLine="0"/>
        <w:jc w:val="both"/>
        <w:rPr>
          <w:rFonts w:cs="Times New Roman"/>
          <w:b/>
          <w:bCs/>
          <w:color w:val="FFFFFF"/>
        </w:rPr>
      </w:pPr>
    </w:p>
    <w:p w14:paraId="3E1A05AC" w14:textId="77777777" w:rsidR="00267B1C" w:rsidRDefault="00267B1C" w:rsidP="00267B1C">
      <w:pPr>
        <w:spacing w:after="0" w:line="240" w:lineRule="auto"/>
        <w:jc w:val="both"/>
        <w:rPr>
          <w:rFonts w:ascii="Times New Roman" w:hAnsi="Times New Roman" w:cs="Times New Roman"/>
          <w:sz w:val="24"/>
          <w:szCs w:val="24"/>
        </w:rPr>
      </w:pPr>
    </w:p>
    <w:p w14:paraId="308657BA" w14:textId="7FC5350F" w:rsidR="00565091" w:rsidRPr="00E021F0" w:rsidRDefault="008E3863" w:rsidP="008E3863">
      <w:pPr>
        <w:spacing w:after="0" w:line="240" w:lineRule="auto"/>
        <w:jc w:val="center"/>
        <w:rPr>
          <w:rFonts w:ascii="Times New Roman" w:hAnsi="Times New Roman" w:cs="Times New Roman"/>
          <w:b/>
          <w:bCs/>
          <w:color w:val="275317" w:themeColor="accent6" w:themeShade="80"/>
          <w:sz w:val="36"/>
          <w:szCs w:val="36"/>
          <w:u w:val="single"/>
        </w:rPr>
      </w:pPr>
      <w:r w:rsidRPr="00E021F0">
        <w:rPr>
          <w:rFonts w:ascii="Times New Roman" w:hAnsi="Times New Roman" w:cs="Times New Roman"/>
          <w:b/>
          <w:bCs/>
          <w:color w:val="275317" w:themeColor="accent6" w:themeShade="80"/>
          <w:sz w:val="36"/>
          <w:szCs w:val="36"/>
          <w:u w:val="single"/>
        </w:rPr>
        <w:t>Деловая инфраструктура</w:t>
      </w:r>
    </w:p>
    <w:p w14:paraId="031BA00D" w14:textId="77777777" w:rsidR="00E021F0" w:rsidRDefault="00E021F0" w:rsidP="008E3863">
      <w:pPr>
        <w:pStyle w:val="a6"/>
        <w:tabs>
          <w:tab w:val="left" w:pos="851"/>
        </w:tabs>
        <w:spacing w:after="0" w:line="240" w:lineRule="auto"/>
        <w:ind w:left="0"/>
        <w:jc w:val="both"/>
        <w:rPr>
          <w:rFonts w:ascii="Times New Roman" w:hAnsi="Times New Roman" w:cs="Times New Roman"/>
          <w:b/>
          <w:bCs/>
          <w:sz w:val="24"/>
          <w:szCs w:val="24"/>
        </w:rPr>
      </w:pPr>
    </w:p>
    <w:p w14:paraId="7EDCE0A0" w14:textId="1A608003" w:rsidR="008E3863" w:rsidRDefault="008E3863" w:rsidP="008E3863">
      <w:pPr>
        <w:pStyle w:val="a6"/>
        <w:tabs>
          <w:tab w:val="left" w:pos="851"/>
        </w:tabs>
        <w:spacing w:after="0" w:line="240" w:lineRule="auto"/>
        <w:ind w:left="0"/>
        <w:jc w:val="both"/>
        <w:rPr>
          <w:rFonts w:ascii="Times New Roman" w:hAnsi="Times New Roman" w:cs="Times New Roman"/>
          <w:sz w:val="24"/>
        </w:rPr>
      </w:pPr>
      <w:r w:rsidRPr="00E021F0">
        <w:rPr>
          <w:rFonts w:ascii="Times New Roman" w:hAnsi="Times New Roman" w:cs="Times New Roman"/>
          <w:b/>
          <w:bCs/>
          <w:sz w:val="28"/>
          <w:szCs w:val="28"/>
        </w:rPr>
        <w:t>Малый и средний бизнес.</w:t>
      </w:r>
      <w:r w:rsidRPr="008E3863">
        <w:rPr>
          <w:rFonts w:ascii="Times New Roman" w:hAnsi="Times New Roman" w:cs="Times New Roman"/>
          <w:b/>
          <w:bCs/>
          <w:sz w:val="24"/>
          <w:szCs w:val="24"/>
        </w:rPr>
        <w:t xml:space="preserve"> </w:t>
      </w:r>
      <w:r>
        <w:rPr>
          <w:rFonts w:ascii="Times New Roman" w:hAnsi="Times New Roman" w:cs="Times New Roman"/>
          <w:sz w:val="24"/>
        </w:rPr>
        <w:t xml:space="preserve">Малое предпринимательство является важной составляющей экономики Пограничного муниципального округа. По состоянию на 01.01.2024 г. зарегистрировано: </w:t>
      </w:r>
    </w:p>
    <w:tbl>
      <w:tblPr>
        <w:tblW w:w="9526" w:type="dxa"/>
        <w:tblInd w:w="108" w:type="dxa"/>
        <w:tblLayout w:type="fixed"/>
        <w:tblLook w:val="0000" w:firstRow="0" w:lastRow="0" w:firstColumn="0" w:lastColumn="0" w:noHBand="0" w:noVBand="0"/>
      </w:tblPr>
      <w:tblGrid>
        <w:gridCol w:w="243"/>
        <w:gridCol w:w="9283"/>
      </w:tblGrid>
      <w:tr w:rsidR="008E3863" w14:paraId="0EAB4586" w14:textId="77777777" w:rsidTr="008E386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AA25454" w14:textId="77777777" w:rsidR="008E3863" w:rsidRDefault="008E3863"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408A249C" w14:textId="14CE4298" w:rsidR="008E3863" w:rsidRDefault="008E3863" w:rsidP="004263F0">
            <w:pPr>
              <w:pStyle w:val="a6"/>
              <w:tabs>
                <w:tab w:val="left" w:pos="851"/>
              </w:tabs>
              <w:spacing w:after="0" w:line="240" w:lineRule="auto"/>
              <w:ind w:left="0"/>
              <w:jc w:val="both"/>
              <w:rPr>
                <w:rFonts w:cs="Times New Roman"/>
              </w:rPr>
            </w:pPr>
            <w:r>
              <w:rPr>
                <w:rFonts w:ascii="Times New Roman" w:hAnsi="Times New Roman" w:cs="Times New Roman"/>
                <w:sz w:val="24"/>
              </w:rPr>
              <w:t xml:space="preserve">Количество малых предприятий – </w:t>
            </w:r>
            <w:r w:rsidR="00D26CB9">
              <w:rPr>
                <w:rFonts w:ascii="Times New Roman" w:hAnsi="Times New Roman" w:cs="Times New Roman"/>
                <w:sz w:val="24"/>
              </w:rPr>
              <w:t>89</w:t>
            </w:r>
            <w:r>
              <w:rPr>
                <w:rFonts w:ascii="Times New Roman" w:hAnsi="Times New Roman" w:cs="Times New Roman"/>
                <w:sz w:val="24"/>
              </w:rPr>
              <w:t xml:space="preserve"> ед.</w:t>
            </w:r>
            <w:r w:rsidR="00D26CB9">
              <w:rPr>
                <w:rFonts w:ascii="Times New Roman" w:hAnsi="Times New Roman" w:cs="Times New Roman"/>
                <w:sz w:val="24"/>
              </w:rPr>
              <w:t xml:space="preserve"> (по состоянию на 01.01.2023 -</w:t>
            </w:r>
            <w:r w:rsidR="005061D9">
              <w:rPr>
                <w:rFonts w:ascii="Times New Roman" w:hAnsi="Times New Roman" w:cs="Times New Roman"/>
                <w:sz w:val="24"/>
              </w:rPr>
              <w:t xml:space="preserve"> </w:t>
            </w:r>
            <w:r w:rsidR="00D26CB9">
              <w:rPr>
                <w:rFonts w:ascii="Times New Roman" w:hAnsi="Times New Roman" w:cs="Times New Roman"/>
                <w:sz w:val="24"/>
              </w:rPr>
              <w:t>89 ед., на 01.01.2021- 90 ед.)</w:t>
            </w:r>
            <w:r>
              <w:rPr>
                <w:rFonts w:ascii="Times New Roman" w:hAnsi="Times New Roman" w:cs="Times New Roman"/>
                <w:sz w:val="24"/>
              </w:rPr>
              <w:t>;</w:t>
            </w:r>
          </w:p>
        </w:tc>
      </w:tr>
      <w:tr w:rsidR="008E3863" w14:paraId="430F83D4" w14:textId="77777777" w:rsidTr="008E386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B96D8C8" w14:textId="77777777" w:rsidR="008E3863" w:rsidRDefault="008E3863"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450745DA" w14:textId="3DBA9940" w:rsidR="008E3863" w:rsidRDefault="008E3863" w:rsidP="004263F0">
            <w:pPr>
              <w:pStyle w:val="12"/>
              <w:tabs>
                <w:tab w:val="left" w:pos="8150"/>
              </w:tabs>
              <w:spacing w:line="240" w:lineRule="auto"/>
              <w:ind w:firstLine="0"/>
              <w:jc w:val="both"/>
              <w:rPr>
                <w:rFonts w:cs="Times New Roman"/>
              </w:rPr>
            </w:pPr>
            <w:r>
              <w:rPr>
                <w:rFonts w:cs="Times New Roman"/>
              </w:rPr>
              <w:t>Количество индивидуальных предпринимателей – 332 чел. (по состоянию на 01.01.2023 г. – 295 чел., на 01.01.2022 г. – 28</w:t>
            </w:r>
            <w:r w:rsidR="00D26CB9">
              <w:rPr>
                <w:rFonts w:cs="Times New Roman"/>
              </w:rPr>
              <w:t>3</w:t>
            </w:r>
            <w:r>
              <w:rPr>
                <w:rFonts w:cs="Times New Roman"/>
              </w:rPr>
              <w:t xml:space="preserve"> чел.);</w:t>
            </w:r>
          </w:p>
        </w:tc>
      </w:tr>
      <w:tr w:rsidR="008E3863" w:rsidRPr="00EE5815" w14:paraId="46AD1081" w14:textId="77777777" w:rsidTr="008E386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541285E" w14:textId="77777777" w:rsidR="008E3863" w:rsidRDefault="008E3863"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6FB67B82" w14:textId="77777777" w:rsidR="008E3863" w:rsidRPr="000539C0" w:rsidRDefault="008E3863" w:rsidP="004263F0">
            <w:pPr>
              <w:pStyle w:val="12"/>
              <w:tabs>
                <w:tab w:val="left" w:pos="8150"/>
              </w:tabs>
              <w:spacing w:line="240" w:lineRule="auto"/>
              <w:ind w:firstLine="0"/>
              <w:jc w:val="both"/>
              <w:rPr>
                <w:rFonts w:cs="Times New Roman"/>
              </w:rPr>
            </w:pPr>
            <w:r>
              <w:rPr>
                <w:rFonts w:cs="Times New Roman"/>
              </w:rPr>
              <w:t>Количество самозанятых граждан – 765 чел. (по состоянию на 01.01.2023 г. – 484 чел., на 01.01.2022 г. – 288 чел.).</w:t>
            </w:r>
          </w:p>
        </w:tc>
      </w:tr>
    </w:tbl>
    <w:p w14:paraId="785EFC74" w14:textId="77777777" w:rsidR="008E3863" w:rsidRDefault="008E3863" w:rsidP="008E3863">
      <w:pPr>
        <w:pStyle w:val="a6"/>
        <w:tabs>
          <w:tab w:val="left" w:pos="851"/>
        </w:tabs>
        <w:spacing w:after="0" w:line="240" w:lineRule="auto"/>
        <w:ind w:left="0"/>
        <w:jc w:val="both"/>
        <w:rPr>
          <w:rFonts w:ascii="Times New Roman" w:hAnsi="Times New Roman" w:cs="Times New Roman"/>
          <w:sz w:val="24"/>
        </w:rPr>
      </w:pPr>
    </w:p>
    <w:p w14:paraId="6F07D4F1" w14:textId="320EF19F" w:rsidR="008E3863" w:rsidRDefault="008E3863" w:rsidP="008E3863">
      <w:pPr>
        <w:pStyle w:val="a6"/>
        <w:spacing w:after="0" w:line="240" w:lineRule="auto"/>
        <w:ind w:left="0" w:firstLine="567"/>
        <w:jc w:val="both"/>
        <w:rPr>
          <w:rFonts w:ascii="Times New Roman" w:hAnsi="Times New Roman" w:cs="Times New Roman"/>
          <w:sz w:val="24"/>
        </w:rPr>
      </w:pPr>
      <w:r>
        <w:rPr>
          <w:rFonts w:ascii="Times New Roman" w:hAnsi="Times New Roman" w:cs="Times New Roman"/>
          <w:sz w:val="24"/>
        </w:rPr>
        <w:t>В малом предпринимательстве преобладают фирмы с невысокими инвестиционными возможностями, ориентированные на узкий рынок и сферу с быстрой оборачиваемостью капитала. Лидирующей сферой на протяжении ряда лет остается потребительский рынок. Направления и структура профессиональной деятельности представлены в табл.</w:t>
      </w:r>
      <w:r w:rsidR="00D26CB9">
        <w:rPr>
          <w:rFonts w:ascii="Times New Roman" w:hAnsi="Times New Roman" w:cs="Times New Roman"/>
          <w:sz w:val="24"/>
        </w:rPr>
        <w:t>19</w:t>
      </w:r>
      <w:r>
        <w:rPr>
          <w:rFonts w:ascii="Times New Roman" w:hAnsi="Times New Roman" w:cs="Times New Roman"/>
          <w:sz w:val="24"/>
        </w:rPr>
        <w:t xml:space="preserve">. </w:t>
      </w:r>
    </w:p>
    <w:p w14:paraId="54DB61B7" w14:textId="77777777" w:rsidR="00D26CB9" w:rsidRDefault="00D26CB9" w:rsidP="008E3863">
      <w:pPr>
        <w:pStyle w:val="a6"/>
        <w:spacing w:after="0" w:line="240" w:lineRule="auto"/>
        <w:ind w:left="0" w:firstLine="567"/>
        <w:jc w:val="both"/>
        <w:rPr>
          <w:rFonts w:ascii="Times New Roman" w:hAnsi="Times New Roman" w:cs="Times New Roman"/>
          <w:sz w:val="24"/>
        </w:rPr>
      </w:pPr>
    </w:p>
    <w:p w14:paraId="68064E73" w14:textId="1199D05E" w:rsidR="008E3863" w:rsidRPr="00136F0B" w:rsidRDefault="008E3863" w:rsidP="008E3863">
      <w:pPr>
        <w:pStyle w:val="a6"/>
        <w:spacing w:after="0" w:line="240" w:lineRule="auto"/>
        <w:ind w:left="0" w:firstLine="567"/>
        <w:jc w:val="both"/>
        <w:rPr>
          <w:rFonts w:ascii="Times New Roman" w:hAnsi="Times New Roman" w:cs="Times New Roman"/>
          <w:i/>
          <w:iCs/>
          <w:sz w:val="24"/>
        </w:rPr>
      </w:pPr>
      <w:r w:rsidRPr="00136F0B">
        <w:rPr>
          <w:rFonts w:ascii="Times New Roman" w:hAnsi="Times New Roman" w:cs="Times New Roman"/>
          <w:i/>
          <w:iCs/>
          <w:sz w:val="24"/>
        </w:rPr>
        <w:lastRenderedPageBreak/>
        <w:t>Основными факторами, сдерживающими развитие малого и среднего бизнеса на территории округа являются:</w:t>
      </w:r>
    </w:p>
    <w:tbl>
      <w:tblPr>
        <w:tblW w:w="9526" w:type="dxa"/>
        <w:tblInd w:w="108" w:type="dxa"/>
        <w:tblLayout w:type="fixed"/>
        <w:tblLook w:val="0000" w:firstRow="0" w:lastRow="0" w:firstColumn="0" w:lastColumn="0" w:noHBand="0" w:noVBand="0"/>
      </w:tblPr>
      <w:tblGrid>
        <w:gridCol w:w="243"/>
        <w:gridCol w:w="9283"/>
      </w:tblGrid>
      <w:tr w:rsidR="008E3863" w14:paraId="731F31D8" w14:textId="77777777" w:rsidTr="008E386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4FC8457" w14:textId="77777777" w:rsidR="008E3863" w:rsidRDefault="008E3863"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766DF364" w14:textId="77777777" w:rsidR="008E3863" w:rsidRPr="00D67F79" w:rsidRDefault="008E3863" w:rsidP="004263F0">
            <w:pPr>
              <w:pStyle w:val="a6"/>
              <w:tabs>
                <w:tab w:val="left" w:pos="851"/>
              </w:tabs>
              <w:spacing w:after="0" w:line="240" w:lineRule="auto"/>
              <w:ind w:left="0"/>
              <w:jc w:val="both"/>
              <w:rPr>
                <w:rFonts w:ascii="Times New Roman" w:hAnsi="Times New Roman" w:cs="Times New Roman"/>
                <w:sz w:val="24"/>
                <w:szCs w:val="24"/>
              </w:rPr>
            </w:pPr>
            <w:r w:rsidRPr="00D67F79">
              <w:rPr>
                <w:rFonts w:ascii="Times New Roman" w:hAnsi="Times New Roman" w:cs="Times New Roman"/>
                <w:sz w:val="24"/>
                <w:szCs w:val="24"/>
              </w:rPr>
              <w:t>Не</w:t>
            </w:r>
            <w:r>
              <w:rPr>
                <w:rFonts w:ascii="Times New Roman" w:hAnsi="Times New Roman" w:cs="Times New Roman"/>
                <w:sz w:val="24"/>
                <w:szCs w:val="24"/>
              </w:rPr>
              <w:t>достаток стартового капитала для начала предпринимательской деятельности;</w:t>
            </w:r>
          </w:p>
        </w:tc>
      </w:tr>
      <w:tr w:rsidR="008E3863" w14:paraId="6F93272A" w14:textId="77777777" w:rsidTr="008E386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EC828AD" w14:textId="77777777" w:rsidR="008E3863" w:rsidRDefault="008E3863"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2FCD3C68" w14:textId="77777777" w:rsidR="008E3863" w:rsidRPr="00D67F79" w:rsidRDefault="008E3863" w:rsidP="004263F0">
            <w:pPr>
              <w:pStyle w:val="12"/>
              <w:tabs>
                <w:tab w:val="left" w:pos="8150"/>
              </w:tabs>
              <w:spacing w:line="240" w:lineRule="auto"/>
              <w:ind w:firstLine="0"/>
              <w:jc w:val="both"/>
              <w:rPr>
                <w:rFonts w:cs="Times New Roman"/>
              </w:rPr>
            </w:pPr>
            <w:r>
              <w:rPr>
                <w:rFonts w:cs="Times New Roman"/>
              </w:rPr>
              <w:t>Недостаточная квалификация персонала или отсутствие специалистов нужного профиля;</w:t>
            </w:r>
          </w:p>
        </w:tc>
      </w:tr>
      <w:tr w:rsidR="008E3863" w:rsidRPr="000539C0" w14:paraId="1E4FF64C" w14:textId="77777777" w:rsidTr="008E386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B5257BC" w14:textId="77777777" w:rsidR="008E3863" w:rsidRDefault="008E3863"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20FCD3A4" w14:textId="77777777" w:rsidR="008E3863" w:rsidRPr="00D67F79" w:rsidRDefault="008E3863" w:rsidP="004263F0">
            <w:pPr>
              <w:pStyle w:val="12"/>
              <w:tabs>
                <w:tab w:val="left" w:pos="8150"/>
              </w:tabs>
              <w:spacing w:line="240" w:lineRule="auto"/>
              <w:ind w:firstLine="0"/>
              <w:jc w:val="both"/>
              <w:rPr>
                <w:rFonts w:cs="Times New Roman"/>
              </w:rPr>
            </w:pPr>
            <w:r>
              <w:rPr>
                <w:rFonts w:cs="Times New Roman"/>
              </w:rPr>
              <w:t>Отсутствие или недостаток профессиональной подготовки для начала предпринимательской деятельности;</w:t>
            </w:r>
          </w:p>
        </w:tc>
      </w:tr>
      <w:tr w:rsidR="008E3863" w:rsidRPr="000539C0" w14:paraId="280C4841" w14:textId="77777777" w:rsidTr="008E386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CA89287" w14:textId="77777777" w:rsidR="008E3863" w:rsidRDefault="008E3863"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6A0A4BD6" w14:textId="77777777" w:rsidR="008E3863" w:rsidRPr="00D67F79" w:rsidRDefault="008E3863" w:rsidP="004263F0">
            <w:pPr>
              <w:pStyle w:val="12"/>
              <w:tabs>
                <w:tab w:val="left" w:pos="8150"/>
              </w:tabs>
              <w:spacing w:line="240" w:lineRule="auto"/>
              <w:ind w:firstLine="0"/>
              <w:jc w:val="both"/>
              <w:rPr>
                <w:rFonts w:cs="Times New Roman"/>
              </w:rPr>
            </w:pPr>
            <w:r>
              <w:rPr>
                <w:rFonts w:cs="Times New Roman"/>
              </w:rPr>
              <w:t>Недостаточно развитое молодежное предпринимательство;</w:t>
            </w:r>
          </w:p>
        </w:tc>
      </w:tr>
      <w:tr w:rsidR="008E3863" w:rsidRPr="000539C0" w14:paraId="4E8988E1" w14:textId="77777777" w:rsidTr="008E386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A3CB496" w14:textId="77777777" w:rsidR="008E3863" w:rsidRDefault="008E3863"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05E8C992" w14:textId="77777777" w:rsidR="008E3863" w:rsidRPr="00D67F79" w:rsidRDefault="008E3863" w:rsidP="004263F0">
            <w:pPr>
              <w:pStyle w:val="12"/>
              <w:tabs>
                <w:tab w:val="left" w:pos="8150"/>
              </w:tabs>
              <w:spacing w:line="240" w:lineRule="auto"/>
              <w:ind w:firstLine="0"/>
              <w:jc w:val="both"/>
              <w:rPr>
                <w:rFonts w:cs="Times New Roman"/>
              </w:rPr>
            </w:pPr>
            <w:r>
              <w:rPr>
                <w:rFonts w:cs="Times New Roman"/>
              </w:rPr>
              <w:t>Слабая общественная активность предпринимателей, их разобщенность;</w:t>
            </w:r>
          </w:p>
        </w:tc>
      </w:tr>
      <w:tr w:rsidR="008E3863" w:rsidRPr="000539C0" w14:paraId="3A6ACE2A" w14:textId="77777777" w:rsidTr="008E386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D550B57" w14:textId="77777777" w:rsidR="008E3863" w:rsidRDefault="008E3863"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12A0B5CA" w14:textId="77777777" w:rsidR="008E3863" w:rsidRPr="00D67F79" w:rsidRDefault="008E3863" w:rsidP="004263F0">
            <w:pPr>
              <w:pStyle w:val="12"/>
              <w:tabs>
                <w:tab w:val="left" w:pos="8150"/>
              </w:tabs>
              <w:spacing w:line="240" w:lineRule="auto"/>
              <w:ind w:firstLine="0"/>
              <w:jc w:val="both"/>
              <w:rPr>
                <w:rFonts w:cs="Times New Roman"/>
              </w:rPr>
            </w:pPr>
            <w:r>
              <w:rPr>
                <w:rFonts w:cs="Times New Roman"/>
              </w:rPr>
              <w:t>Сложность приобретения современного высокотехнологического оборудования;</w:t>
            </w:r>
          </w:p>
        </w:tc>
      </w:tr>
      <w:tr w:rsidR="008E3863" w:rsidRPr="000539C0" w14:paraId="5993A3D8" w14:textId="77777777" w:rsidTr="008E386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E73FB8C" w14:textId="77777777" w:rsidR="008E3863" w:rsidRDefault="008E3863"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3285FEFB" w14:textId="77777777" w:rsidR="008E3863" w:rsidRDefault="008E3863" w:rsidP="004263F0">
            <w:pPr>
              <w:pStyle w:val="12"/>
              <w:tabs>
                <w:tab w:val="left" w:pos="8150"/>
              </w:tabs>
              <w:spacing w:line="240" w:lineRule="auto"/>
              <w:ind w:firstLine="0"/>
              <w:jc w:val="both"/>
              <w:rPr>
                <w:rFonts w:cs="Times New Roman"/>
              </w:rPr>
            </w:pPr>
            <w:r>
              <w:rPr>
                <w:rFonts w:cs="Times New Roman"/>
              </w:rPr>
              <w:t>Высокие процентные ставки, сдерживающие доступ к кредитным средствам;</w:t>
            </w:r>
          </w:p>
        </w:tc>
      </w:tr>
      <w:tr w:rsidR="008E3863" w:rsidRPr="000539C0" w14:paraId="41855897" w14:textId="77777777" w:rsidTr="008E386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0018C4F" w14:textId="77777777" w:rsidR="008E3863" w:rsidRDefault="008E3863"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26706953" w14:textId="77777777" w:rsidR="008E3863" w:rsidRDefault="008E3863" w:rsidP="004263F0">
            <w:pPr>
              <w:pStyle w:val="12"/>
              <w:tabs>
                <w:tab w:val="left" w:pos="8150"/>
              </w:tabs>
              <w:spacing w:line="240" w:lineRule="auto"/>
              <w:ind w:firstLine="0"/>
              <w:jc w:val="both"/>
              <w:rPr>
                <w:rFonts w:cs="Times New Roman"/>
              </w:rPr>
            </w:pPr>
            <w:r>
              <w:rPr>
                <w:rFonts w:cs="Times New Roman"/>
              </w:rPr>
              <w:t>Приход на территорию округа крупных сетевых компаний;</w:t>
            </w:r>
          </w:p>
        </w:tc>
      </w:tr>
      <w:tr w:rsidR="008E3863" w:rsidRPr="000539C0" w14:paraId="65B729EF" w14:textId="77777777" w:rsidTr="008E386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3A45E9D" w14:textId="77777777" w:rsidR="008E3863" w:rsidRDefault="008E3863"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43CE8AFF" w14:textId="77777777" w:rsidR="008E3863" w:rsidRDefault="008E3863" w:rsidP="004263F0">
            <w:pPr>
              <w:pStyle w:val="12"/>
              <w:tabs>
                <w:tab w:val="left" w:pos="8150"/>
              </w:tabs>
              <w:spacing w:line="240" w:lineRule="auto"/>
              <w:ind w:firstLine="0"/>
              <w:jc w:val="both"/>
              <w:rPr>
                <w:rFonts w:cs="Times New Roman"/>
              </w:rPr>
            </w:pPr>
            <w:r>
              <w:rPr>
                <w:rFonts w:cs="Times New Roman"/>
              </w:rPr>
              <w:t>Недостаточно развитая транспортно-логистическая инфраструктура на территории округа, низкая доля складских площадей высокого класса со специальным оборудованием.</w:t>
            </w:r>
          </w:p>
        </w:tc>
      </w:tr>
    </w:tbl>
    <w:p w14:paraId="3ED092BC" w14:textId="7CFACF3E" w:rsidR="008E3863" w:rsidRPr="00D67F79" w:rsidRDefault="008E3863" w:rsidP="008E3863">
      <w:pPr>
        <w:pStyle w:val="a6"/>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rPr>
        <w:t xml:space="preserve">  </w:t>
      </w:r>
      <w:r>
        <w:rPr>
          <w:rFonts w:cs="Times New Roman"/>
        </w:rPr>
        <w:tab/>
      </w:r>
      <w:r w:rsidRPr="00D67F79">
        <w:rPr>
          <w:rFonts w:ascii="Times New Roman" w:hAnsi="Times New Roman" w:cs="Times New Roman"/>
          <w:sz w:val="24"/>
          <w:szCs w:val="24"/>
        </w:rPr>
        <w:t xml:space="preserve">В целях создания условий для устойчивого социально-экономического развития Пограничного муниципального округа реализуется </w:t>
      </w:r>
      <w:r w:rsidRPr="00EB6021">
        <w:rPr>
          <w:rFonts w:ascii="Times New Roman" w:hAnsi="Times New Roman" w:cs="Times New Roman"/>
          <w:i/>
          <w:iCs/>
          <w:sz w:val="24"/>
          <w:szCs w:val="24"/>
          <w14:ligatures w14:val="none"/>
        </w:rPr>
        <w:t>м</w:t>
      </w:r>
      <w:r w:rsidRPr="00EB6021">
        <w:rPr>
          <w:rFonts w:ascii="Times New Roman" w:hAnsi="Times New Roman" w:cs="Times New Roman"/>
          <w:i/>
          <w:iCs/>
          <w:sz w:val="24"/>
          <w:szCs w:val="24"/>
        </w:rPr>
        <w:t>униципальная программа</w:t>
      </w:r>
      <w:r w:rsidRPr="00D67F79">
        <w:rPr>
          <w:rFonts w:ascii="Times New Roman" w:hAnsi="Times New Roman" w:cs="Times New Roman"/>
          <w:b/>
          <w:bCs/>
          <w:i/>
          <w:iCs/>
          <w:sz w:val="24"/>
          <w:szCs w:val="24"/>
        </w:rPr>
        <w:t xml:space="preserve"> «</w:t>
      </w:r>
      <w:r w:rsidRPr="00D67F79">
        <w:rPr>
          <w:rFonts w:ascii="Times New Roman" w:hAnsi="Times New Roman" w:cs="Times New Roman"/>
          <w:b/>
          <w:bCs/>
          <w:sz w:val="24"/>
          <w:szCs w:val="24"/>
          <w14:ligatures w14:val="none"/>
        </w:rPr>
        <w:t>Развитие малого и среднего предпринимательства в Пограничном муниципальном округе на 2023-2027 годы</w:t>
      </w:r>
      <w:r w:rsidRPr="00D67F79">
        <w:rPr>
          <w:rFonts w:ascii="Times New Roman" w:hAnsi="Times New Roman" w:cs="Times New Roman"/>
          <w:b/>
          <w:bCs/>
          <w:i/>
          <w:iCs/>
          <w:sz w:val="24"/>
          <w:szCs w:val="24"/>
        </w:rPr>
        <w:t>»</w:t>
      </w:r>
      <w:r w:rsidRPr="00D67F79">
        <w:rPr>
          <w:rFonts w:ascii="Times New Roman" w:hAnsi="Times New Roman" w:cs="Times New Roman"/>
          <w:i/>
          <w:iCs/>
          <w:sz w:val="24"/>
          <w:szCs w:val="24"/>
        </w:rPr>
        <w:t xml:space="preserve"> </w:t>
      </w:r>
      <w:r w:rsidRPr="00D67F79">
        <w:rPr>
          <w:rFonts w:ascii="Times New Roman" w:hAnsi="Times New Roman" w:cs="Times New Roman"/>
          <w:sz w:val="24"/>
          <w:szCs w:val="24"/>
        </w:rPr>
        <w:t xml:space="preserve">(утв. постановлением </w:t>
      </w:r>
      <w:r w:rsidR="00FD1741">
        <w:rPr>
          <w:rFonts w:ascii="Times New Roman" w:hAnsi="Times New Roman" w:cs="Times New Roman"/>
          <w:sz w:val="24"/>
          <w:szCs w:val="24"/>
        </w:rPr>
        <w:t>А</w:t>
      </w:r>
      <w:r w:rsidRPr="00D67F79">
        <w:rPr>
          <w:rFonts w:ascii="Times New Roman" w:hAnsi="Times New Roman" w:cs="Times New Roman"/>
          <w:sz w:val="24"/>
          <w:szCs w:val="24"/>
        </w:rPr>
        <w:t xml:space="preserve">дминистрации Пограничного муниципального округа </w:t>
      </w:r>
      <w:r w:rsidRPr="00D67F79">
        <w:rPr>
          <w:rFonts w:ascii="Times New Roman" w:hAnsi="Times New Roman" w:cs="Times New Roman"/>
          <w:sz w:val="24"/>
          <w:szCs w:val="24"/>
          <w14:ligatures w14:val="none"/>
        </w:rPr>
        <w:t>от 14.12.2022 № 16</w:t>
      </w:r>
      <w:r w:rsidRPr="00D67F79">
        <w:rPr>
          <w:rFonts w:ascii="Times New Roman" w:hAnsi="Times New Roman" w:cs="Times New Roman"/>
          <w:sz w:val="24"/>
          <w:szCs w:val="24"/>
        </w:rPr>
        <w:t>22, с изм</w:t>
      </w:r>
      <w:r>
        <w:rPr>
          <w:rFonts w:ascii="Times New Roman" w:hAnsi="Times New Roman" w:cs="Times New Roman"/>
          <w:sz w:val="24"/>
          <w:szCs w:val="24"/>
        </w:rPr>
        <w:t xml:space="preserve"> </w:t>
      </w:r>
      <w:r w:rsidRPr="00D67F79">
        <w:rPr>
          <w:rFonts w:ascii="Times New Roman" w:hAnsi="Times New Roman" w:cs="Times New Roman"/>
          <w:sz w:val="24"/>
          <w:szCs w:val="24"/>
          <w14:ligatures w14:val="none"/>
        </w:rPr>
        <w:t>на 06.02.2024 № 148</w:t>
      </w:r>
      <w:r>
        <w:rPr>
          <w:rFonts w:ascii="Times New Roman" w:hAnsi="Times New Roman" w:cs="Times New Roman"/>
          <w:sz w:val="24"/>
          <w:szCs w:val="24"/>
          <w14:ligatures w14:val="none"/>
        </w:rPr>
        <w:t>, с последующими изм. и доп.</w:t>
      </w:r>
      <w:r w:rsidRPr="00D67F79">
        <w:rPr>
          <w:rFonts w:ascii="Times New Roman" w:hAnsi="Times New Roman" w:cs="Times New Roman"/>
          <w:sz w:val="24"/>
          <w:szCs w:val="24"/>
          <w14:ligatures w14:val="none"/>
        </w:rPr>
        <w:t>)</w:t>
      </w:r>
      <w:r w:rsidRPr="00D67F79">
        <w:rPr>
          <w:rFonts w:ascii="Times New Roman" w:hAnsi="Times New Roman" w:cs="Times New Roman"/>
          <w:sz w:val="24"/>
          <w:szCs w:val="24"/>
        </w:rPr>
        <w:t xml:space="preserve">. </w:t>
      </w:r>
    </w:p>
    <w:p w14:paraId="629A1920" w14:textId="77777777" w:rsidR="008E3863" w:rsidRDefault="008E3863" w:rsidP="008E3863">
      <w:pPr>
        <w:pStyle w:val="a6"/>
        <w:tabs>
          <w:tab w:val="left" w:pos="2894"/>
        </w:tabs>
        <w:spacing w:after="0" w:line="240" w:lineRule="auto"/>
        <w:ind w:left="0" w:firstLine="567"/>
        <w:jc w:val="both"/>
        <w:rPr>
          <w:rFonts w:ascii="Times New Roman" w:hAnsi="Times New Roman" w:cs="Times New Roman"/>
          <w:sz w:val="24"/>
        </w:rPr>
      </w:pPr>
    </w:p>
    <w:p w14:paraId="4CC2D0DE" w14:textId="20D98A4C" w:rsidR="008E3863" w:rsidRDefault="008E3863" w:rsidP="008E3863">
      <w:pPr>
        <w:pStyle w:val="a6"/>
        <w:spacing w:after="0" w:line="240" w:lineRule="auto"/>
        <w:ind w:left="0"/>
        <w:jc w:val="both"/>
        <w:rPr>
          <w:rFonts w:ascii="Times New Roman" w:hAnsi="Times New Roman" w:cs="Times New Roman"/>
        </w:rPr>
      </w:pPr>
      <w:r w:rsidRPr="00E021F0">
        <w:rPr>
          <w:rFonts w:ascii="Times New Roman" w:hAnsi="Times New Roman" w:cs="Times New Roman"/>
          <w:b/>
          <w:bCs/>
          <w:sz w:val="28"/>
          <w:szCs w:val="28"/>
        </w:rPr>
        <w:t>Торговля. Общественное питание. Услуги населению.</w:t>
      </w:r>
      <w:r>
        <w:rPr>
          <w:rFonts w:ascii="Times New Roman" w:hAnsi="Times New Roman" w:cs="Times New Roman"/>
          <w:b/>
          <w:bCs/>
          <w:sz w:val="28"/>
          <w:szCs w:val="28"/>
        </w:rPr>
        <w:t xml:space="preserve"> </w:t>
      </w:r>
      <w:r>
        <w:rPr>
          <w:rFonts w:ascii="Times New Roman" w:hAnsi="Times New Roman" w:cs="Times New Roman"/>
          <w:sz w:val="24"/>
        </w:rPr>
        <w:t>На территории Пограничного муниципального округа по состоянию на 01.01.2024 г. функционируют 218 предприятий розничной торговли (по состоянию на 01.01.2023 г. – 220 ед.) Практически все объекты розничной торговли, как и бытового обслуживания и общественного питания, находятся в сфере частного предпринимательства. Большинство объектов розничной торговли сконцентрированы в окружном центре. Оборот розничной торговли за 2023 г</w:t>
      </w:r>
      <w:r w:rsidR="006E178B">
        <w:rPr>
          <w:rFonts w:ascii="Times New Roman" w:hAnsi="Times New Roman" w:cs="Times New Roman"/>
          <w:sz w:val="24"/>
        </w:rPr>
        <w:t>од</w:t>
      </w:r>
      <w:r>
        <w:rPr>
          <w:rFonts w:ascii="Times New Roman" w:hAnsi="Times New Roman" w:cs="Times New Roman"/>
          <w:sz w:val="24"/>
        </w:rPr>
        <w:t xml:space="preserve"> составил 305,3 млн. руб.</w:t>
      </w:r>
    </w:p>
    <w:p w14:paraId="68D3B23B" w14:textId="184B6902" w:rsidR="008E3863" w:rsidRDefault="008E3863" w:rsidP="008E3863">
      <w:pPr>
        <w:pStyle w:val="a6"/>
        <w:spacing w:after="0" w:line="240" w:lineRule="auto"/>
        <w:ind w:left="0" w:firstLine="567"/>
        <w:jc w:val="both"/>
        <w:rPr>
          <w:rFonts w:ascii="Times New Roman" w:hAnsi="Times New Roman" w:cs="Times New Roman"/>
          <w:sz w:val="24"/>
        </w:rPr>
      </w:pPr>
      <w:r>
        <w:rPr>
          <w:rFonts w:ascii="Times New Roman" w:hAnsi="Times New Roman" w:cs="Times New Roman"/>
          <w:sz w:val="24"/>
        </w:rPr>
        <w:t>В муниципальном округе по состоянию на 01.01.2024 насчитывалось 31 предприятие общественного питания на 1332 посадочных мест</w:t>
      </w:r>
      <w:r w:rsidR="006E178B">
        <w:rPr>
          <w:rFonts w:ascii="Times New Roman" w:hAnsi="Times New Roman" w:cs="Times New Roman"/>
          <w:sz w:val="24"/>
        </w:rPr>
        <w:t>а</w:t>
      </w:r>
      <w:r>
        <w:rPr>
          <w:rFonts w:ascii="Times New Roman" w:hAnsi="Times New Roman" w:cs="Times New Roman"/>
          <w:sz w:val="24"/>
        </w:rPr>
        <w:t>.  Оборот общественного питания (без учета СМП) в 2023 г</w:t>
      </w:r>
      <w:r w:rsidR="006E178B">
        <w:rPr>
          <w:rFonts w:ascii="Times New Roman" w:hAnsi="Times New Roman" w:cs="Times New Roman"/>
          <w:sz w:val="24"/>
        </w:rPr>
        <w:t>оду</w:t>
      </w:r>
      <w:r>
        <w:rPr>
          <w:rFonts w:ascii="Times New Roman" w:hAnsi="Times New Roman" w:cs="Times New Roman"/>
          <w:sz w:val="24"/>
        </w:rPr>
        <w:t xml:space="preserve"> составил 273,7 млн. руб.</w:t>
      </w:r>
    </w:p>
    <w:p w14:paraId="1C697C9E" w14:textId="323CB9D1" w:rsidR="008E3863" w:rsidRDefault="008E3863" w:rsidP="008E3863">
      <w:pPr>
        <w:pStyle w:val="a6"/>
        <w:spacing w:after="0" w:line="240" w:lineRule="auto"/>
        <w:ind w:left="0" w:firstLine="567"/>
        <w:jc w:val="both"/>
        <w:rPr>
          <w:rFonts w:ascii="Times New Roman" w:hAnsi="Times New Roman" w:cs="Times New Roman"/>
        </w:rPr>
      </w:pPr>
      <w:r>
        <w:rPr>
          <w:rFonts w:ascii="Times New Roman" w:hAnsi="Times New Roman" w:cs="Times New Roman"/>
          <w:sz w:val="24"/>
        </w:rPr>
        <w:t>Общее число объектов бытового обслуживания населения, оказывающих услуги, в муниципальном округе в 2023 г</w:t>
      </w:r>
      <w:r w:rsidR="006E178B">
        <w:rPr>
          <w:rFonts w:ascii="Times New Roman" w:hAnsi="Times New Roman" w:cs="Times New Roman"/>
          <w:sz w:val="24"/>
        </w:rPr>
        <w:t>оду</w:t>
      </w:r>
      <w:r>
        <w:rPr>
          <w:rFonts w:ascii="Times New Roman" w:hAnsi="Times New Roman" w:cs="Times New Roman"/>
          <w:sz w:val="24"/>
        </w:rPr>
        <w:t xml:space="preserve"> насчитывало – 38 ед., из которых:  </w:t>
      </w:r>
    </w:p>
    <w:tbl>
      <w:tblPr>
        <w:tblW w:w="9342" w:type="dxa"/>
        <w:tblInd w:w="108" w:type="dxa"/>
        <w:tblLayout w:type="fixed"/>
        <w:tblLook w:val="0000" w:firstRow="0" w:lastRow="0" w:firstColumn="0" w:lastColumn="0" w:noHBand="0" w:noVBand="0"/>
      </w:tblPr>
      <w:tblGrid>
        <w:gridCol w:w="241"/>
        <w:gridCol w:w="9101"/>
      </w:tblGrid>
      <w:tr w:rsidR="008E3863" w14:paraId="71E41E32" w14:textId="77777777" w:rsidTr="008E3863">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5DE848E" w14:textId="77777777" w:rsidR="008E3863" w:rsidRDefault="008E3863" w:rsidP="004263F0">
            <w:pPr>
              <w:pStyle w:val="12"/>
              <w:tabs>
                <w:tab w:val="left" w:pos="8150"/>
              </w:tabs>
              <w:spacing w:line="240" w:lineRule="auto"/>
              <w:ind w:firstLine="0"/>
              <w:jc w:val="both"/>
              <w:rPr>
                <w:rFonts w:cs="Times New Roman"/>
              </w:rPr>
            </w:pPr>
          </w:p>
        </w:tc>
        <w:tc>
          <w:tcPr>
            <w:tcW w:w="9101" w:type="dxa"/>
            <w:tcBorders>
              <w:top w:val="single" w:sz="4" w:space="0" w:color="FFFFFF"/>
              <w:left w:val="single" w:sz="4" w:space="0" w:color="FFFFFF"/>
              <w:bottom w:val="single" w:sz="4" w:space="0" w:color="FFFFFF"/>
              <w:right w:val="single" w:sz="4" w:space="0" w:color="FFFFFF"/>
            </w:tcBorders>
          </w:tcPr>
          <w:p w14:paraId="148FF62F" w14:textId="762C545C" w:rsidR="008E3863" w:rsidRDefault="008E3863" w:rsidP="004263F0">
            <w:pPr>
              <w:pStyle w:val="ConsPlusCell"/>
              <w:widowControl w:val="0"/>
              <w:jc w:val="both"/>
              <w:rPr>
                <w:rFonts w:cs="Times New Roman"/>
                <w:sz w:val="24"/>
              </w:rPr>
            </w:pPr>
            <w:r>
              <w:rPr>
                <w:rFonts w:cs="Times New Roman"/>
                <w:sz w:val="24"/>
              </w:rPr>
              <w:t xml:space="preserve">Ремонт, окраска и пошив обуви – </w:t>
            </w:r>
            <w:r w:rsidR="006E178B">
              <w:rPr>
                <w:rFonts w:cs="Times New Roman"/>
                <w:sz w:val="24"/>
              </w:rPr>
              <w:t>1</w:t>
            </w:r>
            <w:r>
              <w:rPr>
                <w:rFonts w:cs="Times New Roman"/>
                <w:sz w:val="24"/>
              </w:rPr>
              <w:t xml:space="preserve"> ед.;</w:t>
            </w:r>
          </w:p>
        </w:tc>
      </w:tr>
      <w:tr w:rsidR="008E3863" w14:paraId="32B5D6D1" w14:textId="77777777" w:rsidTr="008E3863">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7675C0C" w14:textId="77777777" w:rsidR="008E3863" w:rsidRDefault="008E3863" w:rsidP="004263F0">
            <w:pPr>
              <w:pStyle w:val="12"/>
              <w:tabs>
                <w:tab w:val="left" w:pos="8150"/>
              </w:tabs>
              <w:spacing w:line="240" w:lineRule="auto"/>
              <w:ind w:firstLine="0"/>
              <w:jc w:val="both"/>
              <w:rPr>
                <w:rFonts w:cs="Times New Roman"/>
              </w:rPr>
            </w:pPr>
          </w:p>
        </w:tc>
        <w:tc>
          <w:tcPr>
            <w:tcW w:w="9101" w:type="dxa"/>
            <w:tcBorders>
              <w:top w:val="single" w:sz="4" w:space="0" w:color="FFFFFF"/>
              <w:left w:val="single" w:sz="4" w:space="0" w:color="FFFFFF"/>
              <w:bottom w:val="single" w:sz="4" w:space="0" w:color="FFFFFF"/>
              <w:right w:val="single" w:sz="4" w:space="0" w:color="FFFFFF"/>
            </w:tcBorders>
          </w:tcPr>
          <w:p w14:paraId="33432A2D" w14:textId="77777777" w:rsidR="008E3863" w:rsidRDefault="008E3863" w:rsidP="004263F0">
            <w:pPr>
              <w:pStyle w:val="ConsPlusCell"/>
              <w:widowControl w:val="0"/>
              <w:jc w:val="both"/>
              <w:rPr>
                <w:rFonts w:cs="Times New Roman"/>
                <w:sz w:val="24"/>
              </w:rPr>
            </w:pPr>
            <w:r>
              <w:rPr>
                <w:rFonts w:cs="Times New Roman"/>
                <w:sz w:val="24"/>
              </w:rPr>
              <w:t>Ремонт и пошив швейных, меховых и кожаных изделий, головных уборов и изделий из текстильной галантереи, ремонт, пошив и вязание трикотажных изделий – 1 ед.;</w:t>
            </w:r>
          </w:p>
        </w:tc>
      </w:tr>
      <w:tr w:rsidR="008E3863" w14:paraId="6755E569" w14:textId="77777777" w:rsidTr="008E3863">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4FEDAEF" w14:textId="77777777" w:rsidR="008E3863" w:rsidRDefault="008E3863" w:rsidP="004263F0">
            <w:pPr>
              <w:pStyle w:val="12"/>
              <w:tabs>
                <w:tab w:val="left" w:pos="8150"/>
              </w:tabs>
              <w:spacing w:line="240" w:lineRule="auto"/>
              <w:ind w:firstLine="0"/>
              <w:jc w:val="both"/>
              <w:rPr>
                <w:rFonts w:cs="Times New Roman"/>
              </w:rPr>
            </w:pPr>
          </w:p>
        </w:tc>
        <w:tc>
          <w:tcPr>
            <w:tcW w:w="9101" w:type="dxa"/>
            <w:tcBorders>
              <w:top w:val="single" w:sz="4" w:space="0" w:color="FFFFFF"/>
              <w:left w:val="single" w:sz="4" w:space="0" w:color="FFFFFF"/>
              <w:bottom w:val="single" w:sz="4" w:space="0" w:color="FFFFFF"/>
              <w:right w:val="single" w:sz="4" w:space="0" w:color="FFFFFF"/>
            </w:tcBorders>
          </w:tcPr>
          <w:p w14:paraId="187CF36F" w14:textId="77777777" w:rsidR="008E3863" w:rsidRDefault="008E3863" w:rsidP="004263F0">
            <w:pPr>
              <w:pStyle w:val="ConsPlusCell"/>
              <w:widowControl w:val="0"/>
              <w:jc w:val="both"/>
              <w:rPr>
                <w:rFonts w:cs="Times New Roman"/>
                <w:sz w:val="24"/>
              </w:rPr>
            </w:pPr>
            <w:r>
              <w:rPr>
                <w:rFonts w:cs="Times New Roman"/>
                <w:sz w:val="24"/>
              </w:rPr>
              <w:t>Ремонт и техническое обслуживание бытовой радиоэлектронной аппаратуры, бытовых машин и приборов, ремонт и изготовление металлоизделий – 3 ед.;</w:t>
            </w:r>
          </w:p>
          <w:p w14:paraId="4021AF7B" w14:textId="238F1383" w:rsidR="006E178B" w:rsidRDefault="006E178B" w:rsidP="004263F0">
            <w:pPr>
              <w:pStyle w:val="ConsPlusCell"/>
              <w:widowControl w:val="0"/>
              <w:jc w:val="both"/>
              <w:rPr>
                <w:rFonts w:cs="Times New Roman"/>
              </w:rPr>
            </w:pPr>
            <w:r>
              <w:rPr>
                <w:rFonts w:cs="Times New Roman"/>
                <w:sz w:val="24"/>
              </w:rPr>
              <w:t>Техническое обслуживание и ремонт транспортных средств, машин и оборудования- 10 ед.</w:t>
            </w:r>
          </w:p>
        </w:tc>
      </w:tr>
      <w:tr w:rsidR="008E3863" w14:paraId="59268FFB" w14:textId="77777777" w:rsidTr="008E3863">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54EE447" w14:textId="77777777" w:rsidR="008E3863" w:rsidRDefault="008E3863" w:rsidP="004263F0">
            <w:pPr>
              <w:pStyle w:val="12"/>
              <w:tabs>
                <w:tab w:val="left" w:pos="8150"/>
              </w:tabs>
              <w:spacing w:line="240" w:lineRule="auto"/>
              <w:ind w:firstLine="0"/>
              <w:jc w:val="both"/>
              <w:rPr>
                <w:rFonts w:cs="Times New Roman"/>
              </w:rPr>
            </w:pPr>
          </w:p>
        </w:tc>
        <w:tc>
          <w:tcPr>
            <w:tcW w:w="9101" w:type="dxa"/>
            <w:tcBorders>
              <w:top w:val="single" w:sz="4" w:space="0" w:color="FFFFFF"/>
              <w:left w:val="single" w:sz="4" w:space="0" w:color="FFFFFF"/>
              <w:bottom w:val="single" w:sz="4" w:space="0" w:color="FFFFFF"/>
              <w:right w:val="single" w:sz="4" w:space="0" w:color="FFFFFF"/>
            </w:tcBorders>
          </w:tcPr>
          <w:p w14:paraId="1E9870A8" w14:textId="77777777" w:rsidR="008E3863" w:rsidRDefault="008E3863" w:rsidP="004263F0">
            <w:pPr>
              <w:pStyle w:val="ConsPlusCell"/>
              <w:widowControl w:val="0"/>
              <w:jc w:val="both"/>
              <w:rPr>
                <w:rFonts w:cs="Times New Roman"/>
                <w:sz w:val="24"/>
              </w:rPr>
            </w:pPr>
            <w:r>
              <w:rPr>
                <w:rFonts w:cs="Times New Roman"/>
                <w:sz w:val="24"/>
              </w:rPr>
              <w:t>Ремонт и строительство жилья и других построек – 1 ед.;</w:t>
            </w:r>
          </w:p>
        </w:tc>
      </w:tr>
      <w:tr w:rsidR="008E3863" w14:paraId="50E36CB8" w14:textId="77777777" w:rsidTr="008E3863">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76E7DCE" w14:textId="77777777" w:rsidR="008E3863" w:rsidRDefault="008E3863" w:rsidP="004263F0">
            <w:pPr>
              <w:pStyle w:val="12"/>
              <w:tabs>
                <w:tab w:val="left" w:pos="8150"/>
              </w:tabs>
              <w:spacing w:line="240" w:lineRule="auto"/>
              <w:ind w:firstLine="0"/>
              <w:jc w:val="both"/>
              <w:rPr>
                <w:rFonts w:cs="Times New Roman"/>
              </w:rPr>
            </w:pPr>
          </w:p>
        </w:tc>
        <w:tc>
          <w:tcPr>
            <w:tcW w:w="9101" w:type="dxa"/>
            <w:tcBorders>
              <w:top w:val="single" w:sz="4" w:space="0" w:color="FFFFFF"/>
              <w:left w:val="single" w:sz="4" w:space="0" w:color="FFFFFF"/>
              <w:bottom w:val="single" w:sz="4" w:space="0" w:color="FFFFFF"/>
              <w:right w:val="single" w:sz="4" w:space="0" w:color="FFFFFF"/>
            </w:tcBorders>
          </w:tcPr>
          <w:p w14:paraId="24DD17B6" w14:textId="77777777" w:rsidR="008E3863" w:rsidRDefault="008E3863" w:rsidP="004263F0">
            <w:pPr>
              <w:pStyle w:val="ConsPlusCell"/>
              <w:widowControl w:val="0"/>
              <w:jc w:val="both"/>
              <w:rPr>
                <w:rFonts w:cs="Times New Roman"/>
                <w:sz w:val="24"/>
              </w:rPr>
            </w:pPr>
            <w:r>
              <w:rPr>
                <w:rFonts w:cs="Times New Roman"/>
                <w:sz w:val="24"/>
              </w:rPr>
              <w:t>Сауны, бани и душевые – 1 ед.;</w:t>
            </w:r>
          </w:p>
        </w:tc>
      </w:tr>
      <w:tr w:rsidR="008E3863" w14:paraId="03F983DD" w14:textId="77777777" w:rsidTr="008E3863">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FCEB33F" w14:textId="77777777" w:rsidR="008E3863" w:rsidRDefault="008E3863" w:rsidP="004263F0">
            <w:pPr>
              <w:pStyle w:val="12"/>
              <w:tabs>
                <w:tab w:val="left" w:pos="8150"/>
              </w:tabs>
              <w:spacing w:line="240" w:lineRule="auto"/>
              <w:ind w:firstLine="0"/>
              <w:jc w:val="both"/>
              <w:rPr>
                <w:rFonts w:cs="Times New Roman"/>
              </w:rPr>
            </w:pPr>
          </w:p>
        </w:tc>
        <w:tc>
          <w:tcPr>
            <w:tcW w:w="9101" w:type="dxa"/>
            <w:tcBorders>
              <w:top w:val="single" w:sz="4" w:space="0" w:color="FFFFFF"/>
              <w:left w:val="single" w:sz="4" w:space="0" w:color="FFFFFF"/>
              <w:bottom w:val="single" w:sz="4" w:space="0" w:color="FFFFFF"/>
              <w:right w:val="single" w:sz="4" w:space="0" w:color="FFFFFF"/>
            </w:tcBorders>
          </w:tcPr>
          <w:p w14:paraId="77BF6102" w14:textId="77777777" w:rsidR="008E3863" w:rsidRDefault="008E3863" w:rsidP="004263F0">
            <w:pPr>
              <w:pStyle w:val="affff4"/>
              <w:widowControl w:val="0"/>
              <w:jc w:val="both"/>
              <w:rPr>
                <w:rFonts w:ascii="Times New Roman" w:hAnsi="Times New Roman" w:cs="Times New Roman"/>
              </w:rPr>
            </w:pPr>
            <w:r>
              <w:rPr>
                <w:rStyle w:val="13"/>
                <w:rFonts w:eastAsia="Liberation Serif" w:cs="Times New Roman"/>
              </w:rPr>
              <w:t>Парикмахерские и косметические услуги – 15 ед.;</w:t>
            </w:r>
          </w:p>
        </w:tc>
      </w:tr>
      <w:tr w:rsidR="008E3863" w14:paraId="0660509C" w14:textId="77777777" w:rsidTr="008E3863">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6446BC3" w14:textId="77777777" w:rsidR="008E3863" w:rsidRDefault="008E3863" w:rsidP="004263F0">
            <w:pPr>
              <w:pStyle w:val="12"/>
              <w:tabs>
                <w:tab w:val="left" w:pos="8150"/>
              </w:tabs>
              <w:spacing w:line="240" w:lineRule="auto"/>
              <w:ind w:firstLine="0"/>
              <w:jc w:val="both"/>
              <w:rPr>
                <w:rFonts w:cs="Times New Roman"/>
              </w:rPr>
            </w:pPr>
          </w:p>
        </w:tc>
        <w:tc>
          <w:tcPr>
            <w:tcW w:w="9101" w:type="dxa"/>
            <w:tcBorders>
              <w:top w:val="single" w:sz="4" w:space="0" w:color="FFFFFF"/>
              <w:left w:val="single" w:sz="4" w:space="0" w:color="FFFFFF"/>
              <w:bottom w:val="single" w:sz="4" w:space="0" w:color="FFFFFF"/>
              <w:right w:val="single" w:sz="4" w:space="0" w:color="FFFFFF"/>
            </w:tcBorders>
          </w:tcPr>
          <w:p w14:paraId="59E6CD56" w14:textId="77777777" w:rsidR="008E3863" w:rsidRDefault="008E3863" w:rsidP="004263F0">
            <w:pPr>
              <w:pStyle w:val="affff4"/>
              <w:widowControl w:val="0"/>
              <w:jc w:val="both"/>
              <w:rPr>
                <w:rFonts w:ascii="Times New Roman" w:hAnsi="Times New Roman" w:cs="Times New Roman"/>
              </w:rPr>
            </w:pPr>
            <w:r>
              <w:rPr>
                <w:rFonts w:ascii="Times New Roman" w:hAnsi="Times New Roman" w:cs="Times New Roman"/>
              </w:rPr>
              <w:t>Фотоателье – 2 ед.;</w:t>
            </w:r>
          </w:p>
        </w:tc>
      </w:tr>
      <w:tr w:rsidR="008E3863" w14:paraId="3F2499CA" w14:textId="77777777" w:rsidTr="008E3863">
        <w:trPr>
          <w:trHeight w:val="70"/>
        </w:trPr>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8012785" w14:textId="77777777" w:rsidR="008E3863" w:rsidRDefault="008E3863" w:rsidP="004263F0">
            <w:pPr>
              <w:pStyle w:val="12"/>
              <w:tabs>
                <w:tab w:val="left" w:pos="8150"/>
              </w:tabs>
              <w:spacing w:line="240" w:lineRule="auto"/>
              <w:ind w:firstLine="0"/>
              <w:jc w:val="both"/>
              <w:rPr>
                <w:rFonts w:cs="Times New Roman"/>
              </w:rPr>
            </w:pPr>
          </w:p>
        </w:tc>
        <w:tc>
          <w:tcPr>
            <w:tcW w:w="9101" w:type="dxa"/>
            <w:tcBorders>
              <w:top w:val="single" w:sz="4" w:space="0" w:color="FFFFFF"/>
              <w:left w:val="single" w:sz="4" w:space="0" w:color="FFFFFF"/>
              <w:bottom w:val="single" w:sz="4" w:space="0" w:color="FFFFFF"/>
              <w:right w:val="single" w:sz="4" w:space="0" w:color="FFFFFF"/>
            </w:tcBorders>
          </w:tcPr>
          <w:p w14:paraId="1F55F1A9" w14:textId="77777777" w:rsidR="008E3863" w:rsidRDefault="008E3863" w:rsidP="004263F0">
            <w:pPr>
              <w:pStyle w:val="affff4"/>
              <w:widowControl w:val="0"/>
              <w:jc w:val="both"/>
              <w:rPr>
                <w:rFonts w:ascii="Times New Roman" w:hAnsi="Times New Roman" w:cs="Times New Roman"/>
              </w:rPr>
            </w:pPr>
            <w:r>
              <w:rPr>
                <w:rFonts w:ascii="Times New Roman" w:hAnsi="Times New Roman" w:cs="Times New Roman"/>
              </w:rPr>
              <w:t>Ритуальные услуги – 3 ед.;</w:t>
            </w:r>
          </w:p>
        </w:tc>
      </w:tr>
      <w:tr w:rsidR="008E3863" w14:paraId="7EC416F8" w14:textId="77777777" w:rsidTr="008E3863">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A2CB977" w14:textId="77777777" w:rsidR="008E3863" w:rsidRDefault="008E3863" w:rsidP="004263F0">
            <w:pPr>
              <w:pStyle w:val="12"/>
              <w:tabs>
                <w:tab w:val="left" w:pos="8150"/>
              </w:tabs>
              <w:spacing w:line="240" w:lineRule="auto"/>
              <w:ind w:firstLine="0"/>
              <w:jc w:val="both"/>
              <w:rPr>
                <w:rFonts w:cs="Times New Roman"/>
              </w:rPr>
            </w:pPr>
          </w:p>
        </w:tc>
        <w:tc>
          <w:tcPr>
            <w:tcW w:w="9101" w:type="dxa"/>
            <w:tcBorders>
              <w:top w:val="single" w:sz="4" w:space="0" w:color="FFFFFF"/>
              <w:left w:val="single" w:sz="4" w:space="0" w:color="FFFFFF"/>
              <w:bottom w:val="single" w:sz="4" w:space="0" w:color="FFFFFF"/>
              <w:right w:val="single" w:sz="4" w:space="0" w:color="FFFFFF"/>
            </w:tcBorders>
          </w:tcPr>
          <w:p w14:paraId="20D3F754" w14:textId="77777777" w:rsidR="008E3863" w:rsidRDefault="008E3863" w:rsidP="004263F0">
            <w:pPr>
              <w:pStyle w:val="affff4"/>
              <w:widowControl w:val="0"/>
              <w:jc w:val="both"/>
              <w:rPr>
                <w:rFonts w:ascii="Times New Roman" w:hAnsi="Times New Roman" w:cs="Times New Roman"/>
              </w:rPr>
            </w:pPr>
            <w:r>
              <w:rPr>
                <w:rStyle w:val="13"/>
                <w:rFonts w:eastAsia="Liberation Serif" w:cs="Times New Roman"/>
              </w:rPr>
              <w:t>Прочие виды бытовых изделий – 1 ед.</w:t>
            </w:r>
          </w:p>
        </w:tc>
      </w:tr>
    </w:tbl>
    <w:p w14:paraId="26CFAE08" w14:textId="3DCB7619" w:rsidR="006E178B" w:rsidRPr="008E3863" w:rsidRDefault="008E3863" w:rsidP="006E178B">
      <w:pPr>
        <w:pStyle w:val="a6"/>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Объем платных услуг населению </w:t>
      </w:r>
      <w:r w:rsidR="006E178B">
        <w:rPr>
          <w:rFonts w:ascii="Times New Roman" w:hAnsi="Times New Roman" w:cs="Times New Roman"/>
          <w:sz w:val="24"/>
          <w:szCs w:val="24"/>
        </w:rPr>
        <w:t xml:space="preserve">(без учета СМП) </w:t>
      </w:r>
      <w:r w:rsidR="006E178B" w:rsidRPr="008E3863">
        <w:rPr>
          <w:rFonts w:ascii="Times New Roman" w:hAnsi="Times New Roman" w:cs="Times New Roman"/>
          <w:sz w:val="24"/>
          <w:szCs w:val="24"/>
        </w:rPr>
        <w:t xml:space="preserve">в 2023 г. </w:t>
      </w:r>
      <w:r w:rsidR="006E178B">
        <w:rPr>
          <w:rFonts w:ascii="Times New Roman" w:hAnsi="Times New Roman" w:cs="Times New Roman"/>
          <w:sz w:val="24"/>
          <w:szCs w:val="24"/>
        </w:rPr>
        <w:t>составил</w:t>
      </w:r>
      <w:r w:rsidR="006E178B" w:rsidRPr="008E3863">
        <w:rPr>
          <w:rFonts w:ascii="Times New Roman" w:hAnsi="Times New Roman" w:cs="Times New Roman"/>
          <w:sz w:val="24"/>
          <w:szCs w:val="24"/>
        </w:rPr>
        <w:t xml:space="preserve"> 151,6 млн. руб.</w:t>
      </w:r>
      <w:r w:rsidR="006E178B">
        <w:rPr>
          <w:rFonts w:ascii="Times New Roman" w:hAnsi="Times New Roman" w:cs="Times New Roman"/>
          <w:sz w:val="24"/>
          <w:szCs w:val="24"/>
        </w:rPr>
        <w:t xml:space="preserve"> </w:t>
      </w:r>
    </w:p>
    <w:p w14:paraId="43B236E8" w14:textId="1B5E3E67" w:rsidR="008E3863" w:rsidRPr="008E3863" w:rsidRDefault="006E178B" w:rsidP="008E3863">
      <w:pPr>
        <w:pStyle w:val="a6"/>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r w:rsidR="008E3863">
        <w:rPr>
          <w:rFonts w:ascii="Times New Roman" w:hAnsi="Times New Roman" w:cs="Times New Roman"/>
          <w:sz w:val="24"/>
          <w:szCs w:val="24"/>
        </w:rPr>
        <w:t xml:space="preserve">2022 г. </w:t>
      </w:r>
      <w:r>
        <w:rPr>
          <w:rFonts w:ascii="Times New Roman" w:hAnsi="Times New Roman" w:cs="Times New Roman"/>
          <w:sz w:val="24"/>
          <w:szCs w:val="24"/>
        </w:rPr>
        <w:t>-</w:t>
      </w:r>
      <w:r w:rsidR="008E3863" w:rsidRPr="008E3863">
        <w:rPr>
          <w:rFonts w:ascii="Times New Roman" w:hAnsi="Times New Roman" w:cs="Times New Roman"/>
          <w:sz w:val="24"/>
          <w:szCs w:val="24"/>
        </w:rPr>
        <w:t xml:space="preserve"> 130,5 млн. руб</w:t>
      </w:r>
      <w:r>
        <w:rPr>
          <w:rFonts w:ascii="Times New Roman" w:hAnsi="Times New Roman" w:cs="Times New Roman"/>
          <w:sz w:val="24"/>
          <w:szCs w:val="24"/>
        </w:rPr>
        <w:t>.)</w:t>
      </w:r>
      <w:r w:rsidR="008E3863" w:rsidRPr="008E3863">
        <w:rPr>
          <w:rFonts w:ascii="Times New Roman" w:hAnsi="Times New Roman" w:cs="Times New Roman"/>
          <w:sz w:val="24"/>
          <w:szCs w:val="24"/>
        </w:rPr>
        <w:t xml:space="preserve"> </w:t>
      </w:r>
    </w:p>
    <w:p w14:paraId="26F14437" w14:textId="77777777" w:rsidR="008E3863" w:rsidRDefault="008E3863" w:rsidP="008E3863">
      <w:pPr>
        <w:pStyle w:val="12"/>
        <w:tabs>
          <w:tab w:val="left" w:pos="2894"/>
        </w:tabs>
        <w:spacing w:line="240" w:lineRule="auto"/>
        <w:ind w:firstLine="0"/>
        <w:jc w:val="both"/>
        <w:rPr>
          <w:rFonts w:cs="Times New Roman"/>
          <w:b/>
          <w:bCs/>
          <w:sz w:val="28"/>
          <w:szCs w:val="28"/>
        </w:rPr>
      </w:pPr>
    </w:p>
    <w:p w14:paraId="68C3D6A0" w14:textId="6C7D26EE" w:rsidR="00E021F0" w:rsidRDefault="00E021F0" w:rsidP="008E3863">
      <w:pPr>
        <w:pStyle w:val="12"/>
        <w:tabs>
          <w:tab w:val="left" w:pos="2894"/>
        </w:tabs>
        <w:spacing w:line="240" w:lineRule="auto"/>
        <w:ind w:firstLine="0"/>
        <w:jc w:val="both"/>
        <w:rPr>
          <w:rFonts w:cs="Times New Roman"/>
        </w:rPr>
      </w:pPr>
      <w:r w:rsidRPr="00E021F0">
        <w:rPr>
          <w:rFonts w:cs="Times New Roman"/>
          <w:b/>
          <w:bCs/>
          <w:sz w:val="28"/>
          <w:szCs w:val="28"/>
        </w:rPr>
        <w:t>Туристическая деятельность.</w:t>
      </w:r>
      <w:r>
        <w:rPr>
          <w:rFonts w:cs="Times New Roman"/>
          <w:b/>
          <w:bCs/>
          <w:sz w:val="28"/>
          <w:szCs w:val="28"/>
        </w:rPr>
        <w:t xml:space="preserve"> </w:t>
      </w:r>
      <w:r>
        <w:rPr>
          <w:rFonts w:cs="Times New Roman"/>
        </w:rPr>
        <w:t>В Стратегии социально</w:t>
      </w:r>
      <w:r w:rsidR="00384D3C">
        <w:rPr>
          <w:rFonts w:cs="Times New Roman"/>
        </w:rPr>
        <w:t xml:space="preserve"> </w:t>
      </w:r>
      <w:r>
        <w:rPr>
          <w:rFonts w:cs="Times New Roman"/>
        </w:rPr>
        <w:t>-</w:t>
      </w:r>
      <w:r w:rsidR="00384D3C">
        <w:rPr>
          <w:rFonts w:cs="Times New Roman"/>
        </w:rPr>
        <w:t xml:space="preserve"> </w:t>
      </w:r>
      <w:r>
        <w:rPr>
          <w:rFonts w:cs="Times New Roman"/>
        </w:rPr>
        <w:t xml:space="preserve">экономического развития Приморского края Пограничный муниципальный округ обозначен как </w:t>
      </w:r>
      <w:r w:rsidRPr="000561EF">
        <w:rPr>
          <w:rFonts w:cs="Times New Roman"/>
        </w:rPr>
        <w:t xml:space="preserve">территория </w:t>
      </w:r>
      <w:r>
        <w:rPr>
          <w:rFonts w:cs="Times New Roman"/>
        </w:rPr>
        <w:t xml:space="preserve">со </w:t>
      </w:r>
      <w:r>
        <w:rPr>
          <w:rFonts w:cs="Times New Roman"/>
        </w:rPr>
        <w:lastRenderedPageBreak/>
        <w:t>сравнительно высоким рекреационно-туристическим потенциалом (см. рис.</w:t>
      </w:r>
      <w:r w:rsidR="00BF317F">
        <w:rPr>
          <w:rFonts w:cs="Times New Roman"/>
        </w:rPr>
        <w:t>8</w:t>
      </w:r>
      <w:r>
        <w:rPr>
          <w:rFonts w:cs="Times New Roman"/>
        </w:rPr>
        <w:t>).</w:t>
      </w:r>
    </w:p>
    <w:p w14:paraId="10D2B4F8" w14:textId="1B38F7F7" w:rsidR="008E3863" w:rsidRDefault="008E3863" w:rsidP="008E3863">
      <w:pPr>
        <w:pStyle w:val="12"/>
        <w:tabs>
          <w:tab w:val="left" w:pos="2894"/>
        </w:tabs>
        <w:spacing w:line="240" w:lineRule="auto"/>
        <w:ind w:firstLine="0"/>
        <w:jc w:val="both"/>
        <w:rPr>
          <w:rFonts w:cs="Times New Roman"/>
        </w:rPr>
      </w:pPr>
      <w:r w:rsidRPr="008E3863">
        <w:rPr>
          <w:noProof/>
          <w:lang w:eastAsia="ru-RU" w:bidi="ar-SA"/>
        </w:rPr>
        <w:drawing>
          <wp:anchor distT="0" distB="0" distL="114300" distR="114300" simplePos="0" relativeHeight="251670528" behindDoc="1" locked="0" layoutInCell="1" allowOverlap="1" wp14:anchorId="47EDE208" wp14:editId="20E50120">
            <wp:simplePos x="0" y="0"/>
            <wp:positionH relativeFrom="column">
              <wp:posOffset>148590</wp:posOffset>
            </wp:positionH>
            <wp:positionV relativeFrom="paragraph">
              <wp:posOffset>0</wp:posOffset>
            </wp:positionV>
            <wp:extent cx="3661410" cy="4848225"/>
            <wp:effectExtent l="0" t="0" r="0" b="0"/>
            <wp:wrapTight wrapText="bothSides">
              <wp:wrapPolygon edited="0">
                <wp:start x="0" y="0"/>
                <wp:lineTo x="0" y="21558"/>
                <wp:lineTo x="21465" y="21558"/>
                <wp:lineTo x="21465" y="0"/>
                <wp:lineTo x="0" y="0"/>
              </wp:wrapPolygon>
            </wp:wrapTight>
            <wp:docPr id="10" name="Изображение4" descr="Изображение выглядит как текст, карт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4" descr="Изображение выглядит как текст, карта, атлас&#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61410" cy="4848225"/>
                    </a:xfrm>
                    <a:prstGeom prst="rect">
                      <a:avLst/>
                    </a:prstGeom>
                  </pic:spPr>
                </pic:pic>
              </a:graphicData>
            </a:graphic>
            <wp14:sizeRelH relativeFrom="page">
              <wp14:pctWidth>0</wp14:pctWidth>
            </wp14:sizeRelH>
            <wp14:sizeRelV relativeFrom="page">
              <wp14:pctHeight>0</wp14:pctHeight>
            </wp14:sizeRelV>
          </wp:anchor>
        </w:drawing>
      </w:r>
    </w:p>
    <w:p w14:paraId="759A761A" w14:textId="6AAB1156" w:rsidR="008E3863" w:rsidRDefault="008E3863" w:rsidP="008E3863">
      <w:pPr>
        <w:pStyle w:val="12"/>
        <w:tabs>
          <w:tab w:val="left" w:pos="709"/>
        </w:tabs>
        <w:spacing w:line="240" w:lineRule="auto"/>
        <w:ind w:firstLine="0"/>
        <w:rPr>
          <w:rFonts w:cs="Times New Roman"/>
          <w:i/>
          <w:iCs/>
        </w:rPr>
      </w:pPr>
      <w:r>
        <w:rPr>
          <w:rFonts w:cs="Times New Roman"/>
          <w:i/>
          <w:iCs/>
        </w:rPr>
        <w:t xml:space="preserve">Рис. </w:t>
      </w:r>
      <w:r w:rsidR="00BF317F">
        <w:rPr>
          <w:rFonts w:cs="Times New Roman"/>
          <w:i/>
          <w:iCs/>
        </w:rPr>
        <w:t>8</w:t>
      </w:r>
      <w:r>
        <w:rPr>
          <w:rFonts w:cs="Times New Roman"/>
          <w:i/>
          <w:iCs/>
        </w:rPr>
        <w:t xml:space="preserve"> – Ресурсный потенциал рекреации Приморского края, в т.ч. рекреационно-туристический потенциал Пограничного муниципального округа</w:t>
      </w:r>
    </w:p>
    <w:p w14:paraId="41B1B8DC" w14:textId="77777777" w:rsidR="008E3863" w:rsidRDefault="008E3863" w:rsidP="008E3863">
      <w:pPr>
        <w:pStyle w:val="12"/>
        <w:tabs>
          <w:tab w:val="left" w:pos="709"/>
        </w:tabs>
        <w:spacing w:line="240" w:lineRule="auto"/>
        <w:ind w:firstLine="0"/>
        <w:jc w:val="both"/>
        <w:rPr>
          <w:rFonts w:cs="Times New Roman"/>
        </w:rPr>
      </w:pPr>
    </w:p>
    <w:p w14:paraId="5C74A071" w14:textId="77777777" w:rsidR="00E021F0" w:rsidRDefault="00E021F0" w:rsidP="008E3863">
      <w:pPr>
        <w:pStyle w:val="12"/>
        <w:tabs>
          <w:tab w:val="left" w:pos="709"/>
        </w:tabs>
        <w:spacing w:line="240" w:lineRule="auto"/>
        <w:ind w:firstLine="567"/>
        <w:jc w:val="both"/>
        <w:rPr>
          <w:rFonts w:cs="Times New Roman"/>
        </w:rPr>
      </w:pPr>
    </w:p>
    <w:p w14:paraId="72AFE101" w14:textId="77777777" w:rsidR="00E021F0" w:rsidRDefault="00E021F0" w:rsidP="008E3863">
      <w:pPr>
        <w:pStyle w:val="12"/>
        <w:tabs>
          <w:tab w:val="left" w:pos="709"/>
        </w:tabs>
        <w:spacing w:line="240" w:lineRule="auto"/>
        <w:ind w:firstLine="567"/>
        <w:jc w:val="both"/>
        <w:rPr>
          <w:rFonts w:cs="Times New Roman"/>
        </w:rPr>
      </w:pPr>
    </w:p>
    <w:p w14:paraId="27436912" w14:textId="77777777" w:rsidR="00E021F0" w:rsidRDefault="00E021F0" w:rsidP="008E3863">
      <w:pPr>
        <w:pStyle w:val="12"/>
        <w:tabs>
          <w:tab w:val="left" w:pos="709"/>
        </w:tabs>
        <w:spacing w:line="240" w:lineRule="auto"/>
        <w:ind w:firstLine="567"/>
        <w:jc w:val="both"/>
        <w:rPr>
          <w:rFonts w:cs="Times New Roman"/>
        </w:rPr>
      </w:pPr>
    </w:p>
    <w:p w14:paraId="28F6C1B8" w14:textId="77777777" w:rsidR="00E021F0" w:rsidRDefault="00E021F0" w:rsidP="008E3863">
      <w:pPr>
        <w:pStyle w:val="12"/>
        <w:tabs>
          <w:tab w:val="left" w:pos="709"/>
        </w:tabs>
        <w:spacing w:line="240" w:lineRule="auto"/>
        <w:ind w:firstLine="567"/>
        <w:jc w:val="both"/>
        <w:rPr>
          <w:rFonts w:cs="Times New Roman"/>
        </w:rPr>
      </w:pPr>
    </w:p>
    <w:p w14:paraId="4E216FDC" w14:textId="77777777" w:rsidR="00E021F0" w:rsidRDefault="00E021F0" w:rsidP="008E3863">
      <w:pPr>
        <w:pStyle w:val="12"/>
        <w:tabs>
          <w:tab w:val="left" w:pos="709"/>
        </w:tabs>
        <w:spacing w:line="240" w:lineRule="auto"/>
        <w:ind w:firstLine="567"/>
        <w:jc w:val="both"/>
        <w:rPr>
          <w:rFonts w:cs="Times New Roman"/>
        </w:rPr>
      </w:pPr>
    </w:p>
    <w:p w14:paraId="1E1C94A1" w14:textId="77777777" w:rsidR="00E021F0" w:rsidRDefault="00E021F0" w:rsidP="008E3863">
      <w:pPr>
        <w:pStyle w:val="12"/>
        <w:tabs>
          <w:tab w:val="left" w:pos="709"/>
        </w:tabs>
        <w:spacing w:line="240" w:lineRule="auto"/>
        <w:ind w:firstLine="567"/>
        <w:jc w:val="both"/>
        <w:rPr>
          <w:rFonts w:cs="Times New Roman"/>
        </w:rPr>
      </w:pPr>
    </w:p>
    <w:p w14:paraId="1AA9989C" w14:textId="77777777" w:rsidR="00E021F0" w:rsidRDefault="00E021F0" w:rsidP="008E3863">
      <w:pPr>
        <w:pStyle w:val="12"/>
        <w:tabs>
          <w:tab w:val="left" w:pos="709"/>
        </w:tabs>
        <w:spacing w:line="240" w:lineRule="auto"/>
        <w:ind w:firstLine="567"/>
        <w:jc w:val="both"/>
        <w:rPr>
          <w:rFonts w:cs="Times New Roman"/>
        </w:rPr>
      </w:pPr>
    </w:p>
    <w:p w14:paraId="5FCDD0BB" w14:textId="77777777" w:rsidR="00E021F0" w:rsidRDefault="00E021F0" w:rsidP="008E3863">
      <w:pPr>
        <w:pStyle w:val="12"/>
        <w:tabs>
          <w:tab w:val="left" w:pos="709"/>
        </w:tabs>
        <w:spacing w:line="240" w:lineRule="auto"/>
        <w:ind w:firstLine="567"/>
        <w:jc w:val="both"/>
        <w:rPr>
          <w:rFonts w:cs="Times New Roman"/>
        </w:rPr>
      </w:pPr>
    </w:p>
    <w:p w14:paraId="698A1F75" w14:textId="77777777" w:rsidR="00E021F0" w:rsidRDefault="00E021F0" w:rsidP="008E3863">
      <w:pPr>
        <w:pStyle w:val="12"/>
        <w:tabs>
          <w:tab w:val="left" w:pos="709"/>
        </w:tabs>
        <w:spacing w:line="240" w:lineRule="auto"/>
        <w:ind w:firstLine="567"/>
        <w:jc w:val="both"/>
        <w:rPr>
          <w:rFonts w:cs="Times New Roman"/>
        </w:rPr>
      </w:pPr>
    </w:p>
    <w:p w14:paraId="7001E742" w14:textId="77777777" w:rsidR="00E021F0" w:rsidRDefault="00E021F0" w:rsidP="008E3863">
      <w:pPr>
        <w:pStyle w:val="12"/>
        <w:tabs>
          <w:tab w:val="left" w:pos="709"/>
        </w:tabs>
        <w:spacing w:line="240" w:lineRule="auto"/>
        <w:ind w:firstLine="567"/>
        <w:jc w:val="both"/>
        <w:rPr>
          <w:rFonts w:cs="Times New Roman"/>
        </w:rPr>
      </w:pPr>
    </w:p>
    <w:p w14:paraId="079F87FB" w14:textId="77777777" w:rsidR="00E021F0" w:rsidRDefault="00E021F0" w:rsidP="008E3863">
      <w:pPr>
        <w:pStyle w:val="12"/>
        <w:tabs>
          <w:tab w:val="left" w:pos="709"/>
        </w:tabs>
        <w:spacing w:line="240" w:lineRule="auto"/>
        <w:ind w:firstLine="567"/>
        <w:jc w:val="both"/>
        <w:rPr>
          <w:rFonts w:cs="Times New Roman"/>
        </w:rPr>
      </w:pPr>
    </w:p>
    <w:p w14:paraId="7338B189" w14:textId="77777777" w:rsidR="00E021F0" w:rsidRDefault="00E021F0" w:rsidP="008E3863">
      <w:pPr>
        <w:pStyle w:val="12"/>
        <w:tabs>
          <w:tab w:val="left" w:pos="709"/>
        </w:tabs>
        <w:spacing w:line="240" w:lineRule="auto"/>
        <w:ind w:firstLine="567"/>
        <w:jc w:val="both"/>
        <w:rPr>
          <w:rFonts w:cs="Times New Roman"/>
        </w:rPr>
      </w:pPr>
    </w:p>
    <w:p w14:paraId="4D9DB40A" w14:textId="77777777" w:rsidR="00E021F0" w:rsidRDefault="00E021F0" w:rsidP="008E3863">
      <w:pPr>
        <w:pStyle w:val="12"/>
        <w:tabs>
          <w:tab w:val="left" w:pos="709"/>
        </w:tabs>
        <w:spacing w:line="240" w:lineRule="auto"/>
        <w:ind w:firstLine="567"/>
        <w:jc w:val="both"/>
        <w:rPr>
          <w:rFonts w:cs="Times New Roman"/>
        </w:rPr>
      </w:pPr>
    </w:p>
    <w:p w14:paraId="3BF6B47B" w14:textId="77777777" w:rsidR="00E021F0" w:rsidRDefault="00E021F0" w:rsidP="008E3863">
      <w:pPr>
        <w:pStyle w:val="12"/>
        <w:tabs>
          <w:tab w:val="left" w:pos="709"/>
        </w:tabs>
        <w:spacing w:line="240" w:lineRule="auto"/>
        <w:ind w:firstLine="567"/>
        <w:jc w:val="both"/>
        <w:rPr>
          <w:rFonts w:cs="Times New Roman"/>
        </w:rPr>
      </w:pPr>
    </w:p>
    <w:p w14:paraId="1F0A33BD" w14:textId="77777777" w:rsidR="00E021F0" w:rsidRDefault="00E021F0" w:rsidP="008E3863">
      <w:pPr>
        <w:pStyle w:val="12"/>
        <w:tabs>
          <w:tab w:val="left" w:pos="709"/>
        </w:tabs>
        <w:spacing w:line="240" w:lineRule="auto"/>
        <w:ind w:firstLine="567"/>
        <w:jc w:val="both"/>
        <w:rPr>
          <w:rFonts w:cs="Times New Roman"/>
        </w:rPr>
      </w:pPr>
    </w:p>
    <w:p w14:paraId="0868C823" w14:textId="77777777" w:rsidR="00E021F0" w:rsidRDefault="00E021F0" w:rsidP="008E3863">
      <w:pPr>
        <w:pStyle w:val="12"/>
        <w:tabs>
          <w:tab w:val="left" w:pos="709"/>
        </w:tabs>
        <w:spacing w:line="240" w:lineRule="auto"/>
        <w:ind w:firstLine="567"/>
        <w:jc w:val="both"/>
        <w:rPr>
          <w:rFonts w:cs="Times New Roman"/>
        </w:rPr>
      </w:pPr>
    </w:p>
    <w:p w14:paraId="489499EC" w14:textId="77777777" w:rsidR="00E021F0" w:rsidRDefault="00E021F0" w:rsidP="008E3863">
      <w:pPr>
        <w:pStyle w:val="12"/>
        <w:tabs>
          <w:tab w:val="left" w:pos="709"/>
        </w:tabs>
        <w:spacing w:line="240" w:lineRule="auto"/>
        <w:ind w:firstLine="567"/>
        <w:jc w:val="both"/>
        <w:rPr>
          <w:rFonts w:cs="Times New Roman"/>
        </w:rPr>
      </w:pPr>
    </w:p>
    <w:p w14:paraId="7AB748FD" w14:textId="77777777" w:rsidR="00E021F0" w:rsidRDefault="00E021F0" w:rsidP="008E3863">
      <w:pPr>
        <w:pStyle w:val="12"/>
        <w:tabs>
          <w:tab w:val="left" w:pos="709"/>
        </w:tabs>
        <w:spacing w:line="240" w:lineRule="auto"/>
        <w:ind w:firstLine="567"/>
        <w:jc w:val="both"/>
        <w:rPr>
          <w:rFonts w:cs="Times New Roman"/>
        </w:rPr>
      </w:pPr>
    </w:p>
    <w:p w14:paraId="6AA9D351" w14:textId="77777777" w:rsidR="00E021F0" w:rsidRDefault="00E021F0" w:rsidP="008E3863">
      <w:pPr>
        <w:pStyle w:val="12"/>
        <w:tabs>
          <w:tab w:val="left" w:pos="709"/>
        </w:tabs>
        <w:spacing w:line="240" w:lineRule="auto"/>
        <w:ind w:firstLine="567"/>
        <w:jc w:val="both"/>
        <w:rPr>
          <w:rFonts w:cs="Times New Roman"/>
        </w:rPr>
      </w:pPr>
    </w:p>
    <w:p w14:paraId="3B4E7765" w14:textId="77777777" w:rsidR="00E021F0" w:rsidRDefault="00E021F0" w:rsidP="008E3863">
      <w:pPr>
        <w:pStyle w:val="12"/>
        <w:tabs>
          <w:tab w:val="left" w:pos="709"/>
        </w:tabs>
        <w:spacing w:line="240" w:lineRule="auto"/>
        <w:ind w:firstLine="567"/>
        <w:jc w:val="both"/>
        <w:rPr>
          <w:rFonts w:cs="Times New Roman"/>
        </w:rPr>
      </w:pPr>
    </w:p>
    <w:p w14:paraId="614A23AC" w14:textId="77777777" w:rsidR="00E021F0" w:rsidRDefault="00E021F0" w:rsidP="008E3863">
      <w:pPr>
        <w:pStyle w:val="12"/>
        <w:tabs>
          <w:tab w:val="left" w:pos="709"/>
        </w:tabs>
        <w:spacing w:line="240" w:lineRule="auto"/>
        <w:ind w:firstLine="567"/>
        <w:jc w:val="both"/>
        <w:rPr>
          <w:rFonts w:cs="Times New Roman"/>
        </w:rPr>
      </w:pPr>
    </w:p>
    <w:p w14:paraId="29804658" w14:textId="77777777" w:rsidR="00C45C97" w:rsidRDefault="00C45C97" w:rsidP="00E021F0">
      <w:pPr>
        <w:pStyle w:val="12"/>
        <w:tabs>
          <w:tab w:val="left" w:pos="709"/>
        </w:tabs>
        <w:spacing w:line="240" w:lineRule="auto"/>
        <w:ind w:firstLine="567"/>
        <w:jc w:val="both"/>
        <w:rPr>
          <w:rFonts w:cs="Times New Roman"/>
        </w:rPr>
      </w:pPr>
    </w:p>
    <w:p w14:paraId="423CD334" w14:textId="29284DD5" w:rsidR="00C45C97" w:rsidRDefault="00C45C97" w:rsidP="00C45C97">
      <w:pPr>
        <w:pStyle w:val="12"/>
        <w:tabs>
          <w:tab w:val="left" w:pos="709"/>
        </w:tabs>
        <w:spacing w:line="240" w:lineRule="auto"/>
        <w:ind w:firstLine="567"/>
        <w:jc w:val="both"/>
        <w:rPr>
          <w:rFonts w:cs="Times New Roman"/>
        </w:rPr>
      </w:pPr>
      <w:r>
        <w:rPr>
          <w:rFonts w:cs="Times New Roman"/>
        </w:rPr>
        <w:t>Данный потенциал обусловлен пограничным расположением округа, наличием дружественных отношений в КНР, благоприятными климатическими, экологическими и  ландшафтными особенностями территории.</w:t>
      </w:r>
    </w:p>
    <w:p w14:paraId="327F5ACB" w14:textId="266263BD" w:rsidR="00C45C97" w:rsidRDefault="00C45C97" w:rsidP="00C45C97">
      <w:pPr>
        <w:pStyle w:val="12"/>
        <w:tabs>
          <w:tab w:val="left" w:pos="709"/>
        </w:tabs>
        <w:spacing w:line="240" w:lineRule="auto"/>
        <w:ind w:firstLine="567"/>
        <w:jc w:val="both"/>
        <w:rPr>
          <w:rFonts w:cs="Times New Roman"/>
        </w:rPr>
      </w:pPr>
      <w:r>
        <w:rPr>
          <w:rFonts w:cs="Times New Roman"/>
        </w:rPr>
        <w:t>Также на территории округа расположено 89 объектов культурного наследия, которые представляют интерес как объекты туристического показа. Среди них: 45 памятников археологии, 41 объект культурного наследия регионального значения (памятники градостроительства и архитектуры, монументы и захоронения, объект техники и объект ландшафтной архитектуры), 3 объекта местного значения (монументы и захоронения).</w:t>
      </w:r>
    </w:p>
    <w:p w14:paraId="5ACADC9C" w14:textId="77777777" w:rsidR="00C45C97" w:rsidRDefault="00C45C97" w:rsidP="00C45C97">
      <w:pPr>
        <w:pStyle w:val="12"/>
        <w:tabs>
          <w:tab w:val="left" w:pos="709"/>
        </w:tabs>
        <w:spacing w:line="240" w:lineRule="auto"/>
        <w:ind w:firstLine="567"/>
        <w:jc w:val="both"/>
        <w:rPr>
          <w:rFonts w:cs="Times New Roman"/>
        </w:rPr>
      </w:pPr>
      <w:r>
        <w:rPr>
          <w:rFonts w:cs="Times New Roman"/>
        </w:rPr>
        <w:t>Среди задач, требующих решения:</w:t>
      </w:r>
    </w:p>
    <w:tbl>
      <w:tblPr>
        <w:tblW w:w="9639" w:type="dxa"/>
        <w:tblInd w:w="108" w:type="dxa"/>
        <w:tblLayout w:type="fixed"/>
        <w:tblLook w:val="0000" w:firstRow="0" w:lastRow="0" w:firstColumn="0" w:lastColumn="0" w:noHBand="0" w:noVBand="0"/>
      </w:tblPr>
      <w:tblGrid>
        <w:gridCol w:w="241"/>
        <w:gridCol w:w="9398"/>
      </w:tblGrid>
      <w:tr w:rsidR="00C45C97" w14:paraId="22E27889" w14:textId="77777777" w:rsidTr="00BB737D">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37E35B9" w14:textId="77777777" w:rsidR="00C45C97" w:rsidRDefault="00C45C97" w:rsidP="00BB737D">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0BDFC703" w14:textId="77777777" w:rsidR="00C45C97" w:rsidRDefault="00C45C97" w:rsidP="00BB737D">
            <w:pPr>
              <w:pStyle w:val="ConsPlusCell"/>
              <w:widowControl w:val="0"/>
              <w:jc w:val="both"/>
              <w:rPr>
                <w:rFonts w:cs="Times New Roman"/>
                <w:sz w:val="24"/>
              </w:rPr>
            </w:pPr>
            <w:r>
              <w:rPr>
                <w:rFonts w:cs="Times New Roman"/>
                <w:sz w:val="24"/>
              </w:rPr>
              <w:t>Благоустройство имеющихся и строительство новых мест временного коллективного проживания;</w:t>
            </w:r>
          </w:p>
        </w:tc>
      </w:tr>
      <w:tr w:rsidR="00C45C97" w14:paraId="068EDE4B" w14:textId="77777777" w:rsidTr="00BB737D">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536ED52" w14:textId="77777777" w:rsidR="00C45C97" w:rsidRDefault="00C45C97" w:rsidP="00BB737D">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073B3C8F" w14:textId="77777777" w:rsidR="00C45C97" w:rsidRDefault="00C45C97" w:rsidP="00BB737D">
            <w:pPr>
              <w:pStyle w:val="ConsPlusCell"/>
              <w:widowControl w:val="0"/>
              <w:jc w:val="both"/>
              <w:rPr>
                <w:rFonts w:cs="Times New Roman"/>
                <w:sz w:val="24"/>
              </w:rPr>
            </w:pPr>
            <w:r>
              <w:rPr>
                <w:rFonts w:cs="Times New Roman"/>
                <w:sz w:val="24"/>
              </w:rPr>
              <w:t>Подготовка специалистов для сферы гостиничного, ресторанного и туристического бизнеса, в том числе владеющих английским и китайским языком;</w:t>
            </w:r>
          </w:p>
        </w:tc>
      </w:tr>
      <w:tr w:rsidR="00C45C97" w14:paraId="5314BDC5" w14:textId="77777777" w:rsidTr="00BB737D">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1F29A65" w14:textId="77777777" w:rsidR="00C45C97" w:rsidRDefault="00C45C97" w:rsidP="00BB737D">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4319E28B" w14:textId="77777777" w:rsidR="00C45C97" w:rsidRPr="00E03D91" w:rsidRDefault="00C45C97" w:rsidP="00BB737D">
            <w:pPr>
              <w:pStyle w:val="ConsPlusCell"/>
              <w:widowControl w:val="0"/>
              <w:jc w:val="both"/>
              <w:rPr>
                <w:rFonts w:cs="Times New Roman"/>
                <w:sz w:val="24"/>
              </w:rPr>
            </w:pPr>
            <w:r w:rsidRPr="00E03D91">
              <w:rPr>
                <w:rFonts w:cs="Times New Roman"/>
                <w:sz w:val="24"/>
              </w:rPr>
              <w:t xml:space="preserve">Обустройство мест </w:t>
            </w:r>
            <w:r>
              <w:rPr>
                <w:rFonts w:cs="Times New Roman"/>
                <w:sz w:val="24"/>
              </w:rPr>
              <w:t>туристического показа;</w:t>
            </w:r>
          </w:p>
        </w:tc>
      </w:tr>
      <w:tr w:rsidR="00C45C97" w14:paraId="07F228B2" w14:textId="77777777" w:rsidTr="00BB737D">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DC10F26" w14:textId="77777777" w:rsidR="00C45C97" w:rsidRDefault="00C45C97" w:rsidP="00BB737D">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526F03D0" w14:textId="77777777" w:rsidR="00C45C97" w:rsidRPr="00E03D91" w:rsidRDefault="00C45C97" w:rsidP="00BB737D">
            <w:pPr>
              <w:pStyle w:val="ConsPlusCell"/>
              <w:widowControl w:val="0"/>
              <w:jc w:val="both"/>
              <w:rPr>
                <w:rFonts w:cs="Times New Roman"/>
                <w:sz w:val="24"/>
              </w:rPr>
            </w:pPr>
            <w:r>
              <w:rPr>
                <w:rFonts w:cs="Times New Roman"/>
                <w:sz w:val="24"/>
              </w:rPr>
              <w:t>Организация производства сувенирной продукции;</w:t>
            </w:r>
          </w:p>
        </w:tc>
      </w:tr>
      <w:tr w:rsidR="00C45C97" w14:paraId="7DE0A2F0" w14:textId="77777777" w:rsidTr="00BB737D">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00FD7E1" w14:textId="77777777" w:rsidR="00C45C97" w:rsidRDefault="00C45C97" w:rsidP="00BB737D">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2AD9BAD1" w14:textId="77777777" w:rsidR="00C45C97" w:rsidRPr="00E03D91" w:rsidRDefault="00C45C97" w:rsidP="00BB737D">
            <w:pPr>
              <w:pStyle w:val="ConsPlusCell"/>
              <w:widowControl w:val="0"/>
              <w:jc w:val="both"/>
              <w:rPr>
                <w:rFonts w:cs="Times New Roman"/>
                <w:sz w:val="24"/>
              </w:rPr>
            </w:pPr>
            <w:r>
              <w:rPr>
                <w:rFonts w:cs="Times New Roman"/>
                <w:sz w:val="24"/>
              </w:rPr>
              <w:t>Разработка новых туристических маршрутов и локаций рекреационного отдыха.</w:t>
            </w:r>
          </w:p>
        </w:tc>
      </w:tr>
    </w:tbl>
    <w:p w14:paraId="51B5B064" w14:textId="77777777" w:rsidR="00C45C97" w:rsidRDefault="00C45C97" w:rsidP="00E021F0">
      <w:pPr>
        <w:pStyle w:val="12"/>
        <w:tabs>
          <w:tab w:val="left" w:pos="709"/>
        </w:tabs>
        <w:spacing w:line="240" w:lineRule="auto"/>
        <w:ind w:firstLine="567"/>
        <w:jc w:val="both"/>
        <w:rPr>
          <w:rFonts w:cs="Times New Roman"/>
        </w:rPr>
      </w:pPr>
    </w:p>
    <w:p w14:paraId="11BC956D" w14:textId="39176620" w:rsidR="00E021F0" w:rsidRDefault="00E021F0" w:rsidP="00E021F0">
      <w:pPr>
        <w:pStyle w:val="12"/>
        <w:tabs>
          <w:tab w:val="left" w:pos="709"/>
        </w:tabs>
        <w:spacing w:line="240" w:lineRule="auto"/>
        <w:ind w:firstLine="567"/>
        <w:jc w:val="both"/>
        <w:rPr>
          <w:rFonts w:cs="Times New Roman"/>
        </w:rPr>
      </w:pPr>
      <w:r w:rsidRPr="0010549B">
        <w:rPr>
          <w:rFonts w:cs="Times New Roman"/>
        </w:rPr>
        <w:t xml:space="preserve">В целях </w:t>
      </w:r>
      <w:r>
        <w:rPr>
          <w:rFonts w:cs="Times New Roman"/>
        </w:rPr>
        <w:t>развития туристической деятельности на территории муниципального округа, расширению границ международного сотрудничества реализуется:</w:t>
      </w:r>
    </w:p>
    <w:p w14:paraId="0ABD3338" w14:textId="1DB11EC7" w:rsidR="00E021F0" w:rsidRDefault="00E021F0" w:rsidP="00E021F0">
      <w:pPr>
        <w:pStyle w:val="12"/>
        <w:tabs>
          <w:tab w:val="left" w:pos="709"/>
        </w:tabs>
        <w:spacing w:line="240" w:lineRule="auto"/>
        <w:ind w:firstLine="567"/>
        <w:jc w:val="both"/>
        <w:rPr>
          <w:rFonts w:cs="Times New Roman"/>
        </w:rPr>
      </w:pPr>
      <w:r>
        <w:rPr>
          <w:rFonts w:cs="Times New Roman"/>
        </w:rPr>
        <w:t xml:space="preserve">– </w:t>
      </w:r>
      <w:r w:rsidRPr="00EB6021">
        <w:rPr>
          <w:rFonts w:cs="Times New Roman"/>
          <w:i/>
          <w:iCs/>
        </w:rPr>
        <w:t>муниципальная программа</w:t>
      </w:r>
      <w:r w:rsidRPr="006E322B">
        <w:rPr>
          <w:rFonts w:cs="Times New Roman"/>
          <w:b/>
          <w:bCs/>
        </w:rPr>
        <w:t xml:space="preserve"> «</w:t>
      </w:r>
      <w:r>
        <w:rPr>
          <w:rFonts w:cs="Times New Roman"/>
          <w:b/>
          <w:bCs/>
        </w:rPr>
        <w:t xml:space="preserve">Развитие международных внешнеэкономических связей и пограничного сотрудничества </w:t>
      </w:r>
      <w:r w:rsidRPr="006E322B">
        <w:rPr>
          <w:rFonts w:cs="Times New Roman"/>
          <w:b/>
          <w:bCs/>
        </w:rPr>
        <w:t>Погранично</w:t>
      </w:r>
      <w:r>
        <w:rPr>
          <w:rFonts w:cs="Times New Roman"/>
          <w:b/>
          <w:bCs/>
        </w:rPr>
        <w:t>го</w:t>
      </w:r>
      <w:r w:rsidRPr="006E322B">
        <w:rPr>
          <w:rFonts w:cs="Times New Roman"/>
          <w:b/>
          <w:bCs/>
        </w:rPr>
        <w:t xml:space="preserve"> муниципально</w:t>
      </w:r>
      <w:r>
        <w:rPr>
          <w:rFonts w:cs="Times New Roman"/>
          <w:b/>
          <w:bCs/>
        </w:rPr>
        <w:t>го</w:t>
      </w:r>
      <w:r w:rsidRPr="006E322B">
        <w:rPr>
          <w:rFonts w:cs="Times New Roman"/>
          <w:b/>
          <w:bCs/>
        </w:rPr>
        <w:t xml:space="preserve"> округ</w:t>
      </w:r>
      <w:r>
        <w:rPr>
          <w:rFonts w:cs="Times New Roman"/>
          <w:b/>
          <w:bCs/>
        </w:rPr>
        <w:t>а</w:t>
      </w:r>
      <w:r w:rsidRPr="006E322B">
        <w:rPr>
          <w:rFonts w:cs="Times New Roman"/>
          <w:b/>
          <w:bCs/>
        </w:rPr>
        <w:t xml:space="preserve"> на 202</w:t>
      </w:r>
      <w:r>
        <w:rPr>
          <w:rFonts w:cs="Times New Roman"/>
          <w:b/>
          <w:bCs/>
        </w:rPr>
        <w:t>0</w:t>
      </w:r>
      <w:r w:rsidRPr="006E322B">
        <w:rPr>
          <w:rFonts w:cs="Times New Roman"/>
          <w:b/>
          <w:bCs/>
        </w:rPr>
        <w:t>-</w:t>
      </w:r>
      <w:r w:rsidRPr="006E322B">
        <w:rPr>
          <w:rFonts w:cs="Times New Roman"/>
          <w:b/>
          <w:bCs/>
        </w:rPr>
        <w:lastRenderedPageBreak/>
        <w:t>202</w:t>
      </w:r>
      <w:r>
        <w:rPr>
          <w:rFonts w:cs="Times New Roman"/>
          <w:b/>
          <w:bCs/>
        </w:rPr>
        <w:t>4</w:t>
      </w:r>
      <w:r w:rsidRPr="006E322B">
        <w:rPr>
          <w:rFonts w:cs="Times New Roman"/>
          <w:b/>
          <w:bCs/>
        </w:rPr>
        <w:t xml:space="preserve"> годы»</w:t>
      </w:r>
      <w:r w:rsidRPr="006E322B">
        <w:rPr>
          <w:rFonts w:cs="Times New Roman"/>
        </w:rPr>
        <w:t xml:space="preserve"> </w:t>
      </w:r>
      <w:r>
        <w:rPr>
          <w:rFonts w:cs="Times New Roman"/>
        </w:rPr>
        <w:t xml:space="preserve">(утв. постановлением </w:t>
      </w:r>
      <w:r w:rsidRPr="008E3863">
        <w:rPr>
          <w:rFonts w:cs="Times New Roman"/>
        </w:rPr>
        <w:t>А</w:t>
      </w:r>
      <w:r>
        <w:rPr>
          <w:rFonts w:cs="Times New Roman"/>
        </w:rPr>
        <w:t xml:space="preserve">дминистрации Пограничного муниципального округа от </w:t>
      </w:r>
      <w:r w:rsidR="00A738A8">
        <w:rPr>
          <w:rFonts w:cs="Times New Roman"/>
        </w:rPr>
        <w:t>11.11.2019</w:t>
      </w:r>
      <w:r>
        <w:rPr>
          <w:rFonts w:cs="Times New Roman"/>
        </w:rPr>
        <w:t xml:space="preserve"> №</w:t>
      </w:r>
      <w:r w:rsidR="00A738A8">
        <w:rPr>
          <w:rFonts w:cs="Times New Roman"/>
        </w:rPr>
        <w:t xml:space="preserve"> 644</w:t>
      </w:r>
      <w:r>
        <w:rPr>
          <w:rFonts w:cs="Times New Roman"/>
        </w:rPr>
        <w:t>, с последующими изменениями и дополнениями).</w:t>
      </w:r>
    </w:p>
    <w:p w14:paraId="53CF787B" w14:textId="77777777" w:rsidR="00E021F0" w:rsidRDefault="00E021F0" w:rsidP="008E3863">
      <w:pPr>
        <w:pStyle w:val="12"/>
        <w:tabs>
          <w:tab w:val="left" w:pos="709"/>
        </w:tabs>
        <w:spacing w:line="240" w:lineRule="auto"/>
        <w:ind w:firstLine="567"/>
        <w:jc w:val="both"/>
        <w:rPr>
          <w:rFonts w:cs="Times New Roman"/>
        </w:rPr>
      </w:pPr>
    </w:p>
    <w:p w14:paraId="1C439F80" w14:textId="77777777" w:rsidR="00E021F0" w:rsidRDefault="00E021F0" w:rsidP="008E3863">
      <w:pPr>
        <w:pStyle w:val="12"/>
        <w:tabs>
          <w:tab w:val="left" w:pos="709"/>
        </w:tabs>
        <w:spacing w:line="240" w:lineRule="auto"/>
        <w:ind w:firstLine="567"/>
        <w:jc w:val="both"/>
        <w:rPr>
          <w:rFonts w:cs="Times New Roman"/>
        </w:rPr>
      </w:pPr>
    </w:p>
    <w:p w14:paraId="126DDB88" w14:textId="06939C82" w:rsidR="008E3863" w:rsidRDefault="008E3863" w:rsidP="008E3863">
      <w:pPr>
        <w:pStyle w:val="12"/>
        <w:tabs>
          <w:tab w:val="left" w:pos="709"/>
        </w:tabs>
        <w:spacing w:line="240" w:lineRule="auto"/>
        <w:ind w:firstLine="0"/>
        <w:jc w:val="both"/>
        <w:rPr>
          <w:rFonts w:cs="Times New Roman"/>
        </w:rPr>
      </w:pPr>
      <w:r w:rsidRPr="00E021F0">
        <w:rPr>
          <w:rFonts w:cs="Times New Roman"/>
          <w:b/>
          <w:bCs/>
          <w:sz w:val="28"/>
          <w:szCs w:val="28"/>
          <w:lang w:val="en-US"/>
        </w:rPr>
        <w:t>SWOT</w:t>
      </w:r>
      <w:r w:rsidRPr="00E021F0">
        <w:rPr>
          <w:rFonts w:cs="Times New Roman"/>
          <w:b/>
          <w:bCs/>
          <w:sz w:val="28"/>
          <w:szCs w:val="28"/>
        </w:rPr>
        <w:t>-анализ сервисной и туристической активности в Пограничном муниципальном округе.</w:t>
      </w:r>
      <w:r>
        <w:rPr>
          <w:rFonts w:cs="Times New Roman"/>
          <w:b/>
          <w:bCs/>
          <w:sz w:val="28"/>
          <w:szCs w:val="28"/>
        </w:rPr>
        <w:t xml:space="preserve"> </w:t>
      </w:r>
      <w:r>
        <w:rPr>
          <w:rFonts w:cs="Times New Roman"/>
          <w:lang w:val="en-US"/>
        </w:rPr>
        <w:t>SWOT</w:t>
      </w:r>
      <w:r>
        <w:rPr>
          <w:rFonts w:cs="Times New Roman"/>
        </w:rPr>
        <w:t>-анализ сервисной и туристической активности Пограничного муниципального округа на основе данных, раскрытых в пунктах 1.4.1 – 1.4.3, представлен в табл.32.</w:t>
      </w:r>
    </w:p>
    <w:p w14:paraId="1B8BA214" w14:textId="77777777" w:rsidR="008E3863" w:rsidRDefault="008E3863" w:rsidP="008E3863">
      <w:pPr>
        <w:pStyle w:val="12"/>
        <w:tabs>
          <w:tab w:val="left" w:pos="1701"/>
        </w:tabs>
        <w:spacing w:line="240" w:lineRule="auto"/>
        <w:ind w:firstLine="0"/>
        <w:jc w:val="both"/>
        <w:rPr>
          <w:rFonts w:cs="Times New Roman"/>
        </w:rPr>
      </w:pPr>
    </w:p>
    <w:p w14:paraId="56D58DE7" w14:textId="02583151" w:rsidR="008E3863" w:rsidRDefault="008E3863" w:rsidP="008E3863">
      <w:pPr>
        <w:pStyle w:val="12"/>
        <w:tabs>
          <w:tab w:val="left" w:pos="1701"/>
        </w:tabs>
        <w:spacing w:line="240" w:lineRule="auto"/>
        <w:ind w:firstLine="0"/>
        <w:jc w:val="both"/>
        <w:rPr>
          <w:rFonts w:cs="Times New Roman"/>
        </w:rPr>
      </w:pPr>
      <w:bookmarkStart w:id="28" w:name="_Hlk163926562"/>
      <w:bookmarkStart w:id="29" w:name="_Hlk164099715"/>
      <w:bookmarkEnd w:id="28"/>
      <w:bookmarkEnd w:id="29"/>
      <w:r>
        <w:rPr>
          <w:rFonts w:cs="Times New Roman"/>
          <w:i/>
          <w:iCs/>
        </w:rPr>
        <w:t xml:space="preserve">Таблица 32 – </w:t>
      </w:r>
      <w:r>
        <w:rPr>
          <w:rFonts w:cs="Times New Roman"/>
          <w:i/>
          <w:iCs/>
          <w:lang w:val="en-US"/>
        </w:rPr>
        <w:t>SWOT</w:t>
      </w:r>
      <w:r>
        <w:rPr>
          <w:rFonts w:cs="Times New Roman"/>
          <w:i/>
          <w:iCs/>
        </w:rPr>
        <w:t>-анализ сервисной и туристической активности Пограничного муниципального округа</w:t>
      </w:r>
    </w:p>
    <w:tbl>
      <w:tblPr>
        <w:tblW w:w="9498" w:type="dxa"/>
        <w:tblInd w:w="-5" w:type="dxa"/>
        <w:tblLayout w:type="fixed"/>
        <w:tblLook w:val="0000" w:firstRow="0" w:lastRow="0" w:firstColumn="0" w:lastColumn="0" w:noHBand="0" w:noVBand="0"/>
      </w:tblPr>
      <w:tblGrid>
        <w:gridCol w:w="4898"/>
        <w:gridCol w:w="4600"/>
      </w:tblGrid>
      <w:tr w:rsidR="008E3863" w14:paraId="3A04D685" w14:textId="77777777" w:rsidTr="008E3863">
        <w:tc>
          <w:tcPr>
            <w:tcW w:w="4898"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9B1B4B1" w14:textId="77777777" w:rsidR="008E3863" w:rsidRDefault="008E3863" w:rsidP="004263F0">
            <w:pPr>
              <w:pStyle w:val="12"/>
              <w:tabs>
                <w:tab w:val="left" w:pos="1701"/>
              </w:tabs>
              <w:spacing w:line="240" w:lineRule="auto"/>
              <w:ind w:firstLine="0"/>
              <w:jc w:val="center"/>
              <w:rPr>
                <w:rFonts w:cs="Times New Roman"/>
              </w:rPr>
            </w:pPr>
            <w:bookmarkStart w:id="30" w:name="_Hlk1640997151"/>
            <w:bookmarkEnd w:id="30"/>
            <w:r>
              <w:rPr>
                <w:rFonts w:cs="Times New Roman"/>
              </w:rPr>
              <w:t>Сильные стороны</w:t>
            </w:r>
          </w:p>
        </w:tc>
        <w:tc>
          <w:tcPr>
            <w:tcW w:w="460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116DBD53" w14:textId="77777777" w:rsidR="008E3863" w:rsidRDefault="008E3863" w:rsidP="004263F0">
            <w:pPr>
              <w:pStyle w:val="12"/>
              <w:tabs>
                <w:tab w:val="left" w:pos="1701"/>
              </w:tabs>
              <w:spacing w:line="240" w:lineRule="auto"/>
              <w:ind w:firstLine="0"/>
              <w:jc w:val="center"/>
              <w:rPr>
                <w:rFonts w:cs="Times New Roman"/>
              </w:rPr>
            </w:pPr>
            <w:r>
              <w:rPr>
                <w:rFonts w:cs="Times New Roman"/>
              </w:rPr>
              <w:t>Слабые стороны</w:t>
            </w:r>
          </w:p>
        </w:tc>
      </w:tr>
      <w:tr w:rsidR="008E3863" w14:paraId="2A96CAFE" w14:textId="77777777" w:rsidTr="008E3863">
        <w:tc>
          <w:tcPr>
            <w:tcW w:w="4898" w:type="dxa"/>
            <w:tcBorders>
              <w:top w:val="single" w:sz="4" w:space="0" w:color="000000"/>
              <w:left w:val="single" w:sz="4" w:space="0" w:color="000000"/>
              <w:bottom w:val="single" w:sz="4" w:space="0" w:color="000000"/>
              <w:right w:val="single" w:sz="4" w:space="0" w:color="000000"/>
            </w:tcBorders>
          </w:tcPr>
          <w:p w14:paraId="66A67D16" w14:textId="77777777" w:rsidR="008E3863" w:rsidRDefault="008E3863" w:rsidP="004263F0">
            <w:pPr>
              <w:pStyle w:val="12"/>
              <w:tabs>
                <w:tab w:val="left" w:pos="1701"/>
              </w:tabs>
              <w:spacing w:line="240" w:lineRule="auto"/>
              <w:ind w:firstLine="0"/>
              <w:jc w:val="both"/>
              <w:rPr>
                <w:rFonts w:cs="Times New Roman"/>
              </w:rPr>
            </w:pPr>
            <w:r>
              <w:rPr>
                <w:rFonts w:cs="Times New Roman"/>
              </w:rPr>
              <w:t xml:space="preserve">– Граница с дружественным КНР, что предполагает значительный потенциальный спрос на рекреационный отдых и познавательный туризм в сельской местности; </w:t>
            </w:r>
          </w:p>
          <w:p w14:paraId="1C19ADDB" w14:textId="77777777" w:rsidR="008E3863" w:rsidRDefault="008E3863" w:rsidP="004263F0">
            <w:pPr>
              <w:pStyle w:val="12"/>
              <w:tabs>
                <w:tab w:val="left" w:pos="1701"/>
              </w:tabs>
              <w:spacing w:line="240" w:lineRule="auto"/>
              <w:ind w:firstLine="0"/>
              <w:jc w:val="both"/>
              <w:rPr>
                <w:rFonts w:cs="Times New Roman"/>
              </w:rPr>
            </w:pPr>
            <w:r>
              <w:rPr>
                <w:rFonts w:cs="Times New Roman"/>
              </w:rPr>
              <w:t>– Благоприятная экологическая обстановка;</w:t>
            </w:r>
          </w:p>
          <w:p w14:paraId="202F5D83" w14:textId="77777777" w:rsidR="008E3863" w:rsidRDefault="008E3863" w:rsidP="004263F0">
            <w:pPr>
              <w:pStyle w:val="12"/>
              <w:tabs>
                <w:tab w:val="left" w:pos="1701"/>
              </w:tabs>
              <w:spacing w:line="240" w:lineRule="auto"/>
              <w:ind w:firstLine="0"/>
              <w:jc w:val="both"/>
              <w:rPr>
                <w:rFonts w:cs="Times New Roman"/>
              </w:rPr>
            </w:pPr>
            <w:r>
              <w:rPr>
                <w:rFonts w:cs="Times New Roman"/>
              </w:rPr>
              <w:t>– Красивый и разнообразный ландшафт местности;</w:t>
            </w:r>
          </w:p>
          <w:p w14:paraId="542331D9" w14:textId="77777777" w:rsidR="008E3863" w:rsidRDefault="008E3863" w:rsidP="004263F0">
            <w:pPr>
              <w:pStyle w:val="12"/>
              <w:tabs>
                <w:tab w:val="left" w:pos="1701"/>
              </w:tabs>
              <w:spacing w:line="240" w:lineRule="auto"/>
              <w:ind w:firstLine="0"/>
              <w:jc w:val="both"/>
              <w:rPr>
                <w:rFonts w:cs="Times New Roman"/>
              </w:rPr>
            </w:pPr>
            <w:r>
              <w:rPr>
                <w:rFonts w:cs="Times New Roman"/>
              </w:rPr>
              <w:t>– Наличие развитой транспортной сети, что открывает возможности открытия придорожных кафе, мест отдыха, СТО, АЗС, магазинов сувенирной продукции, и т.д.</w:t>
            </w:r>
          </w:p>
        </w:tc>
        <w:tc>
          <w:tcPr>
            <w:tcW w:w="4600" w:type="dxa"/>
            <w:tcBorders>
              <w:top w:val="single" w:sz="4" w:space="0" w:color="000000"/>
              <w:left w:val="single" w:sz="4" w:space="0" w:color="000000"/>
              <w:bottom w:val="single" w:sz="4" w:space="0" w:color="000000"/>
              <w:right w:val="single" w:sz="4" w:space="0" w:color="000000"/>
            </w:tcBorders>
          </w:tcPr>
          <w:p w14:paraId="653C21B4" w14:textId="77777777" w:rsidR="008E3863" w:rsidRDefault="008E3863" w:rsidP="004263F0">
            <w:pPr>
              <w:pStyle w:val="12"/>
              <w:tabs>
                <w:tab w:val="left" w:pos="1701"/>
              </w:tabs>
              <w:spacing w:line="240" w:lineRule="auto"/>
              <w:ind w:firstLine="0"/>
              <w:jc w:val="both"/>
              <w:rPr>
                <w:rFonts w:cs="Times New Roman"/>
              </w:rPr>
            </w:pPr>
            <w:r>
              <w:rPr>
                <w:rFonts w:cs="Times New Roman"/>
              </w:rPr>
              <w:t>– Наличие сильных конкурентных позиций со стороны других муниципалитетов, прежде всего крупных индустриальных центров Приморья, где активно развивается индустрия отдыха и туризма.</w:t>
            </w:r>
          </w:p>
          <w:p w14:paraId="4EE5E85B" w14:textId="77777777" w:rsidR="008E3863" w:rsidRDefault="008E3863" w:rsidP="004263F0">
            <w:pPr>
              <w:pStyle w:val="12"/>
              <w:tabs>
                <w:tab w:val="left" w:pos="1701"/>
              </w:tabs>
              <w:spacing w:line="240" w:lineRule="auto"/>
              <w:ind w:firstLine="0"/>
              <w:jc w:val="both"/>
              <w:rPr>
                <w:rFonts w:cs="Times New Roman"/>
              </w:rPr>
            </w:pPr>
            <w:r>
              <w:rPr>
                <w:rFonts w:cs="Times New Roman"/>
              </w:rPr>
              <w:t>– Слабо развитая туристическая инфраструктура на территории округа.</w:t>
            </w:r>
          </w:p>
          <w:p w14:paraId="650FCF76" w14:textId="77777777" w:rsidR="008E3863" w:rsidRDefault="008E3863" w:rsidP="004263F0">
            <w:pPr>
              <w:pStyle w:val="12"/>
              <w:tabs>
                <w:tab w:val="left" w:pos="1701"/>
              </w:tabs>
              <w:spacing w:line="240" w:lineRule="auto"/>
              <w:ind w:firstLine="0"/>
              <w:jc w:val="both"/>
              <w:rPr>
                <w:rFonts w:cs="Times New Roman"/>
              </w:rPr>
            </w:pPr>
            <w:r>
              <w:rPr>
                <w:rFonts w:cs="Times New Roman"/>
              </w:rPr>
              <w:t>– Отсутствие или недостаточное количество специалистов в сфере сервисного обслуживания и туризма.</w:t>
            </w:r>
          </w:p>
        </w:tc>
      </w:tr>
      <w:tr w:rsidR="008E3863" w14:paraId="40C33793" w14:textId="77777777" w:rsidTr="008E3863">
        <w:tc>
          <w:tcPr>
            <w:tcW w:w="4898"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5F6460A" w14:textId="77777777" w:rsidR="008E3863" w:rsidRDefault="008E3863" w:rsidP="004263F0">
            <w:pPr>
              <w:pStyle w:val="12"/>
              <w:tabs>
                <w:tab w:val="left" w:pos="1701"/>
              </w:tabs>
              <w:spacing w:line="240" w:lineRule="auto"/>
              <w:ind w:firstLine="0"/>
              <w:jc w:val="center"/>
              <w:rPr>
                <w:rFonts w:cs="Times New Roman"/>
              </w:rPr>
            </w:pPr>
            <w:r>
              <w:rPr>
                <w:rFonts w:cs="Times New Roman"/>
              </w:rPr>
              <w:t>Возможности</w:t>
            </w:r>
          </w:p>
        </w:tc>
        <w:tc>
          <w:tcPr>
            <w:tcW w:w="460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3E9F0B0" w14:textId="77777777" w:rsidR="008E3863" w:rsidRDefault="008E3863" w:rsidP="004263F0">
            <w:pPr>
              <w:pStyle w:val="12"/>
              <w:tabs>
                <w:tab w:val="left" w:pos="1701"/>
              </w:tabs>
              <w:spacing w:line="240" w:lineRule="auto"/>
              <w:ind w:firstLine="0"/>
              <w:jc w:val="center"/>
              <w:rPr>
                <w:rFonts w:cs="Times New Roman"/>
              </w:rPr>
            </w:pPr>
            <w:r>
              <w:rPr>
                <w:rFonts w:cs="Times New Roman"/>
              </w:rPr>
              <w:t>Угрозы</w:t>
            </w:r>
          </w:p>
        </w:tc>
      </w:tr>
      <w:tr w:rsidR="008E3863" w14:paraId="6530ED96" w14:textId="77777777" w:rsidTr="008E3863">
        <w:tc>
          <w:tcPr>
            <w:tcW w:w="4898" w:type="dxa"/>
            <w:tcBorders>
              <w:top w:val="single" w:sz="4" w:space="0" w:color="000000"/>
              <w:left w:val="single" w:sz="4" w:space="0" w:color="000000"/>
              <w:bottom w:val="single" w:sz="4" w:space="0" w:color="000000"/>
              <w:right w:val="single" w:sz="4" w:space="0" w:color="000000"/>
            </w:tcBorders>
          </w:tcPr>
          <w:p w14:paraId="1C37DF9E" w14:textId="77777777" w:rsidR="008E3863" w:rsidRDefault="008E3863" w:rsidP="004263F0">
            <w:pPr>
              <w:pStyle w:val="12"/>
              <w:tabs>
                <w:tab w:val="left" w:pos="1701"/>
              </w:tabs>
              <w:spacing w:line="240" w:lineRule="auto"/>
              <w:ind w:firstLine="0"/>
              <w:jc w:val="both"/>
              <w:rPr>
                <w:rFonts w:cs="Times New Roman"/>
              </w:rPr>
            </w:pPr>
            <w:r>
              <w:rPr>
                <w:rFonts w:cs="Times New Roman"/>
              </w:rPr>
              <w:t>– Расширение спектра предоставляемых платных и бесплатных услуг;</w:t>
            </w:r>
          </w:p>
          <w:p w14:paraId="268A6261" w14:textId="0A3EA5B8" w:rsidR="008E3863" w:rsidRDefault="008E3863" w:rsidP="004263F0">
            <w:pPr>
              <w:pStyle w:val="12"/>
              <w:tabs>
                <w:tab w:val="left" w:pos="1701"/>
              </w:tabs>
              <w:spacing w:line="240" w:lineRule="auto"/>
              <w:ind w:firstLine="0"/>
              <w:jc w:val="both"/>
              <w:rPr>
                <w:rFonts w:cs="Times New Roman"/>
              </w:rPr>
            </w:pPr>
            <w:r>
              <w:rPr>
                <w:rFonts w:cs="Times New Roman"/>
              </w:rPr>
              <w:t>– Формирование умного пространства туристической инфраструктуры округа;</w:t>
            </w:r>
          </w:p>
          <w:p w14:paraId="25ECDCA3" w14:textId="77777777" w:rsidR="008E3863" w:rsidRDefault="008E3863" w:rsidP="004263F0">
            <w:pPr>
              <w:pStyle w:val="12"/>
              <w:tabs>
                <w:tab w:val="left" w:pos="1701"/>
              </w:tabs>
              <w:spacing w:line="240" w:lineRule="auto"/>
              <w:ind w:firstLine="0"/>
              <w:jc w:val="both"/>
              <w:rPr>
                <w:rFonts w:cs="Times New Roman"/>
              </w:rPr>
            </w:pPr>
            <w:r>
              <w:rPr>
                <w:rFonts w:cs="Times New Roman"/>
              </w:rPr>
              <w:t>– Модернизация имеющихся и открытие новых магазинов, объектов общественного питания, объектов коллективного размещения гостей и туристов;</w:t>
            </w:r>
          </w:p>
          <w:p w14:paraId="0AD911F0" w14:textId="77777777" w:rsidR="008E3863" w:rsidRDefault="008E3863" w:rsidP="004263F0">
            <w:pPr>
              <w:pStyle w:val="12"/>
              <w:tabs>
                <w:tab w:val="left" w:pos="1701"/>
              </w:tabs>
              <w:spacing w:line="240" w:lineRule="auto"/>
              <w:ind w:firstLine="0"/>
              <w:jc w:val="both"/>
              <w:rPr>
                <w:rFonts w:cs="Times New Roman"/>
              </w:rPr>
            </w:pPr>
            <w:r>
              <w:rPr>
                <w:rFonts w:cs="Times New Roman"/>
              </w:rPr>
              <w:t>– Расширение торгового ассортимента;</w:t>
            </w:r>
          </w:p>
          <w:p w14:paraId="4491EAEB" w14:textId="77777777" w:rsidR="008E3863" w:rsidRDefault="008E3863" w:rsidP="004263F0">
            <w:pPr>
              <w:pStyle w:val="12"/>
              <w:tabs>
                <w:tab w:val="left" w:pos="1701"/>
              </w:tabs>
              <w:spacing w:line="240" w:lineRule="auto"/>
              <w:ind w:firstLine="0"/>
              <w:jc w:val="both"/>
              <w:rPr>
                <w:rFonts w:cs="Times New Roman"/>
              </w:rPr>
            </w:pPr>
            <w:r>
              <w:rPr>
                <w:rFonts w:cs="Times New Roman"/>
              </w:rPr>
              <w:t>– Открытие новых предприятий, как произ-водственной, так и непроизводственной направленности.</w:t>
            </w:r>
          </w:p>
        </w:tc>
        <w:tc>
          <w:tcPr>
            <w:tcW w:w="4600" w:type="dxa"/>
            <w:tcBorders>
              <w:top w:val="single" w:sz="4" w:space="0" w:color="000000"/>
              <w:left w:val="single" w:sz="4" w:space="0" w:color="000000"/>
              <w:bottom w:val="single" w:sz="4" w:space="0" w:color="000000"/>
              <w:right w:val="single" w:sz="4" w:space="0" w:color="000000"/>
            </w:tcBorders>
          </w:tcPr>
          <w:p w14:paraId="2CEE2532" w14:textId="77777777" w:rsidR="008E3863" w:rsidRDefault="008E3863" w:rsidP="004263F0">
            <w:pPr>
              <w:pStyle w:val="12"/>
              <w:tabs>
                <w:tab w:val="left" w:pos="1701"/>
              </w:tabs>
              <w:spacing w:line="240" w:lineRule="auto"/>
              <w:ind w:firstLine="0"/>
              <w:jc w:val="both"/>
              <w:rPr>
                <w:rFonts w:cs="Times New Roman"/>
              </w:rPr>
            </w:pPr>
            <w:r>
              <w:rPr>
                <w:rFonts w:cs="Times New Roman"/>
              </w:rPr>
              <w:t>– Сокращение объемов бюджетного финансирования развития малого бизнеса;</w:t>
            </w:r>
          </w:p>
          <w:p w14:paraId="4715B140" w14:textId="77777777" w:rsidR="008E3863" w:rsidRDefault="008E3863" w:rsidP="004263F0">
            <w:pPr>
              <w:pStyle w:val="12"/>
              <w:tabs>
                <w:tab w:val="left" w:pos="1701"/>
              </w:tabs>
              <w:spacing w:line="240" w:lineRule="auto"/>
              <w:ind w:firstLine="0"/>
              <w:jc w:val="both"/>
              <w:rPr>
                <w:rFonts w:cs="Times New Roman"/>
              </w:rPr>
            </w:pPr>
            <w:r>
              <w:rPr>
                <w:rFonts w:cs="Times New Roman"/>
              </w:rPr>
              <w:t>– Угрозы усиления санкционного давления на Россию;</w:t>
            </w:r>
          </w:p>
          <w:p w14:paraId="263DC609" w14:textId="77777777" w:rsidR="008E3863" w:rsidRDefault="008E3863" w:rsidP="004263F0">
            <w:pPr>
              <w:pStyle w:val="12"/>
              <w:tabs>
                <w:tab w:val="left" w:pos="1701"/>
              </w:tabs>
              <w:spacing w:line="240" w:lineRule="auto"/>
              <w:ind w:firstLine="0"/>
              <w:jc w:val="both"/>
              <w:rPr>
                <w:rFonts w:cs="Times New Roman"/>
              </w:rPr>
            </w:pPr>
            <w:r>
              <w:rPr>
                <w:rFonts w:cs="Times New Roman"/>
              </w:rPr>
              <w:t>– Угрозы ухудшения материального достатка населения и снижения их платежеспособного спроса на товары и услуги;</w:t>
            </w:r>
          </w:p>
          <w:p w14:paraId="2AE2FC52" w14:textId="77777777" w:rsidR="008E3863" w:rsidRDefault="008E3863" w:rsidP="004263F0">
            <w:pPr>
              <w:pStyle w:val="12"/>
              <w:tabs>
                <w:tab w:val="left" w:pos="1701"/>
              </w:tabs>
              <w:spacing w:line="240" w:lineRule="auto"/>
              <w:ind w:firstLine="0"/>
              <w:jc w:val="both"/>
              <w:rPr>
                <w:rFonts w:cs="Times New Roman"/>
              </w:rPr>
            </w:pPr>
            <w:r>
              <w:rPr>
                <w:rFonts w:cs="Times New Roman"/>
              </w:rPr>
              <w:t>– Теневое развитие малых предприятий;</w:t>
            </w:r>
          </w:p>
          <w:p w14:paraId="60F6A057" w14:textId="77777777" w:rsidR="008E3863" w:rsidRDefault="008E3863" w:rsidP="004263F0">
            <w:pPr>
              <w:pStyle w:val="12"/>
              <w:tabs>
                <w:tab w:val="left" w:pos="1701"/>
              </w:tabs>
              <w:spacing w:line="240" w:lineRule="auto"/>
              <w:ind w:firstLine="0"/>
              <w:jc w:val="both"/>
              <w:rPr>
                <w:rFonts w:cs="Times New Roman"/>
              </w:rPr>
            </w:pPr>
            <w:r>
              <w:rPr>
                <w:rFonts w:cs="Times New Roman"/>
              </w:rPr>
              <w:t>– Усиление налоговой нагрузки;</w:t>
            </w:r>
          </w:p>
          <w:p w14:paraId="70721F8A" w14:textId="77777777" w:rsidR="008E3863" w:rsidRDefault="008E3863" w:rsidP="004263F0">
            <w:pPr>
              <w:pStyle w:val="12"/>
              <w:tabs>
                <w:tab w:val="left" w:pos="1701"/>
              </w:tabs>
              <w:spacing w:line="240" w:lineRule="auto"/>
              <w:ind w:firstLine="0"/>
              <w:jc w:val="both"/>
              <w:rPr>
                <w:rFonts w:cs="Times New Roman"/>
              </w:rPr>
            </w:pPr>
            <w:r>
              <w:rPr>
                <w:rFonts w:cs="Times New Roman"/>
              </w:rPr>
              <w:t>– Уход малых предприятий с рынка из-за давления крупных конкурентов.</w:t>
            </w:r>
          </w:p>
        </w:tc>
      </w:tr>
    </w:tbl>
    <w:p w14:paraId="21178875" w14:textId="77777777" w:rsidR="008E3863" w:rsidRDefault="008E3863" w:rsidP="008E3863">
      <w:pPr>
        <w:shd w:val="clear" w:color="auto" w:fill="FFFFFF" w:themeFill="background1"/>
        <w:tabs>
          <w:tab w:val="left" w:pos="2894"/>
        </w:tabs>
        <w:spacing w:after="0" w:line="240" w:lineRule="auto"/>
        <w:rPr>
          <w:rFonts w:ascii="Times New Roman" w:eastAsia="Times New Roman" w:hAnsi="Times New Roman"/>
          <w:b/>
          <w:sz w:val="28"/>
        </w:rPr>
      </w:pPr>
    </w:p>
    <w:p w14:paraId="25581724" w14:textId="1EDAB8BD" w:rsidR="008E3863" w:rsidRDefault="008E3863" w:rsidP="00B057BD">
      <w:pPr>
        <w:spacing w:after="0" w:line="240" w:lineRule="auto"/>
        <w:rPr>
          <w:rFonts w:ascii="Times New Roman" w:hAnsi="Times New Roman" w:cs="Times New Roman"/>
          <w:b/>
          <w:bCs/>
          <w:sz w:val="24"/>
          <w:szCs w:val="24"/>
        </w:rPr>
      </w:pPr>
    </w:p>
    <w:p w14:paraId="4A272AE8" w14:textId="77777777" w:rsidR="00C45C97" w:rsidRPr="008E3863" w:rsidRDefault="00C45C97" w:rsidP="00B057BD">
      <w:pPr>
        <w:spacing w:after="0" w:line="240" w:lineRule="auto"/>
        <w:rPr>
          <w:rFonts w:ascii="Times New Roman" w:hAnsi="Times New Roman" w:cs="Times New Roman"/>
          <w:b/>
          <w:bCs/>
          <w:sz w:val="24"/>
          <w:szCs w:val="24"/>
        </w:rPr>
      </w:pPr>
    </w:p>
    <w:p w14:paraId="3C0FF45A" w14:textId="1509A7D9" w:rsidR="00CD7F01" w:rsidRPr="00E021F0" w:rsidRDefault="00CD6B61" w:rsidP="00CD6B61">
      <w:pPr>
        <w:spacing w:after="0" w:line="240" w:lineRule="auto"/>
        <w:jc w:val="center"/>
        <w:rPr>
          <w:rFonts w:ascii="Times New Roman" w:hAnsi="Times New Roman" w:cs="Times New Roman"/>
          <w:b/>
          <w:bCs/>
          <w:color w:val="275317" w:themeColor="accent6" w:themeShade="80"/>
          <w:sz w:val="36"/>
          <w:szCs w:val="36"/>
          <w:u w:val="single"/>
        </w:rPr>
      </w:pPr>
      <w:r w:rsidRPr="00E021F0">
        <w:rPr>
          <w:rFonts w:ascii="Times New Roman" w:hAnsi="Times New Roman" w:cs="Times New Roman"/>
          <w:b/>
          <w:bCs/>
          <w:color w:val="275317" w:themeColor="accent6" w:themeShade="80"/>
          <w:sz w:val="36"/>
          <w:szCs w:val="36"/>
          <w:u w:val="single"/>
        </w:rPr>
        <w:t>Жилой фонд. Жилищно-коммунальное хозяйство</w:t>
      </w:r>
    </w:p>
    <w:p w14:paraId="4A77E37F" w14:textId="77777777" w:rsidR="00E021F0" w:rsidRDefault="00E021F0" w:rsidP="00CD6B61">
      <w:pPr>
        <w:pStyle w:val="a6"/>
        <w:tabs>
          <w:tab w:val="left" w:pos="851"/>
        </w:tabs>
        <w:spacing w:after="0" w:line="240" w:lineRule="auto"/>
        <w:ind w:left="0"/>
        <w:jc w:val="both"/>
        <w:rPr>
          <w:rFonts w:ascii="Times New Roman" w:hAnsi="Times New Roman" w:cs="Times New Roman"/>
          <w:b/>
          <w:bCs/>
          <w:sz w:val="24"/>
          <w:szCs w:val="24"/>
        </w:rPr>
      </w:pPr>
    </w:p>
    <w:p w14:paraId="5D4CAC79" w14:textId="10814670" w:rsidR="00CD6B61" w:rsidRDefault="00CD6B61" w:rsidP="00CD6B61">
      <w:pPr>
        <w:pStyle w:val="a6"/>
        <w:tabs>
          <w:tab w:val="left" w:pos="851"/>
        </w:tabs>
        <w:spacing w:after="0" w:line="240" w:lineRule="auto"/>
        <w:ind w:left="0"/>
        <w:jc w:val="both"/>
        <w:rPr>
          <w:rFonts w:ascii="Times New Roman" w:hAnsi="Times New Roman" w:cs="Times New Roman"/>
          <w:sz w:val="24"/>
          <w:szCs w:val="24"/>
        </w:rPr>
      </w:pPr>
      <w:r w:rsidRPr="00E021F0">
        <w:rPr>
          <w:rFonts w:ascii="Times New Roman" w:hAnsi="Times New Roman" w:cs="Times New Roman"/>
          <w:b/>
          <w:bCs/>
          <w:sz w:val="28"/>
          <w:szCs w:val="28"/>
        </w:rPr>
        <w:t>Состояние жилого фонда, обеспеченность жильем. Структура системы ЖХК населенных пунктов муниципального округа.</w:t>
      </w:r>
      <w:r>
        <w:rPr>
          <w:rFonts w:ascii="Times New Roman" w:hAnsi="Times New Roman" w:cs="Times New Roman"/>
          <w:b/>
          <w:bCs/>
          <w:sz w:val="24"/>
          <w:szCs w:val="24"/>
        </w:rPr>
        <w:t xml:space="preserve"> </w:t>
      </w:r>
      <w:r>
        <w:rPr>
          <w:rFonts w:ascii="Times New Roman" w:hAnsi="Times New Roman" w:cs="Times New Roman"/>
          <w:sz w:val="24"/>
          <w:szCs w:val="24"/>
        </w:rPr>
        <w:t xml:space="preserve">Жилой фонд Пограничного муниципального округа в основном представлен домами частной застройки приусадебного типа и многоквартирными домами, в основном постройки 40-80-х годов. </w:t>
      </w:r>
    </w:p>
    <w:p w14:paraId="61818342" w14:textId="61A84EC8" w:rsidR="00CD6B61" w:rsidRDefault="00CD6B61" w:rsidP="00CD6B61">
      <w:pPr>
        <w:pStyle w:val="a6"/>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 состоянию на 01.01.2020 г. (по данным ФСГС РФ) общая площадь жилого фонда округа составила 383,4 тыс. м</w:t>
      </w:r>
      <w:r>
        <w:rPr>
          <w:rFonts w:ascii="Times New Roman" w:hAnsi="Times New Roman" w:cs="Times New Roman"/>
          <w:sz w:val="24"/>
          <w:szCs w:val="24"/>
          <w:vertAlign w:val="superscript"/>
        </w:rPr>
        <w:t>2</w:t>
      </w:r>
      <w:r>
        <w:rPr>
          <w:rFonts w:ascii="Times New Roman" w:hAnsi="Times New Roman" w:cs="Times New Roman"/>
          <w:sz w:val="24"/>
          <w:szCs w:val="24"/>
        </w:rPr>
        <w:t>, в том числе жилые одноэтажные деревянные дома – 27,7% (105,8 тыс.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требующих капитального ремонта жилых многоэтажных домов – 4,2%. Обеспеченность жилой площади на 1 жителя </w:t>
      </w:r>
      <w:r w:rsidRPr="00CD6B61">
        <w:rPr>
          <w:rFonts w:ascii="Times New Roman" w:hAnsi="Times New Roman" w:cs="Times New Roman"/>
          <w:sz w:val="24"/>
          <w:szCs w:val="24"/>
        </w:rPr>
        <w:t>составляла 17,3 м</w:t>
      </w:r>
      <w:r w:rsidRPr="00CD6B61">
        <w:rPr>
          <w:rFonts w:ascii="Times New Roman" w:hAnsi="Times New Roman" w:cs="Times New Roman"/>
          <w:sz w:val="24"/>
          <w:szCs w:val="24"/>
          <w:vertAlign w:val="superscript"/>
        </w:rPr>
        <w:t>2</w:t>
      </w:r>
      <w:r w:rsidRPr="00CD6B61">
        <w:rPr>
          <w:rFonts w:ascii="Times New Roman" w:hAnsi="Times New Roman" w:cs="Times New Roman"/>
          <w:sz w:val="24"/>
          <w:szCs w:val="24"/>
        </w:rPr>
        <w:t>/ чел., в 2023 г. –21,5</w:t>
      </w:r>
      <w:r>
        <w:rPr>
          <w:rFonts w:ascii="Times New Roman" w:hAnsi="Times New Roman" w:cs="Times New Roman"/>
          <w:sz w:val="24"/>
          <w:szCs w:val="24"/>
        </w:rPr>
        <w:t xml:space="preserve"> м</w:t>
      </w:r>
      <w:r>
        <w:rPr>
          <w:rFonts w:ascii="Times New Roman" w:hAnsi="Times New Roman" w:cs="Times New Roman"/>
          <w:sz w:val="24"/>
          <w:szCs w:val="24"/>
          <w:vertAlign w:val="superscript"/>
        </w:rPr>
        <w:t>2</w:t>
      </w:r>
      <w:r>
        <w:rPr>
          <w:rFonts w:ascii="Times New Roman" w:hAnsi="Times New Roman" w:cs="Times New Roman"/>
          <w:sz w:val="24"/>
          <w:szCs w:val="24"/>
        </w:rPr>
        <w:t>/ чел.</w:t>
      </w:r>
    </w:p>
    <w:p w14:paraId="40956AFF" w14:textId="7FDB56D8" w:rsidR="00CD6B61" w:rsidRDefault="00CD6B61" w:rsidP="00CD6B61">
      <w:pPr>
        <w:tabs>
          <w:tab w:val="left" w:pos="851"/>
        </w:tabs>
        <w:spacing w:after="0" w:line="240" w:lineRule="auto"/>
        <w:ind w:firstLine="567"/>
        <w:jc w:val="both"/>
        <w:rPr>
          <w:rFonts w:ascii="Times New Roman" w:eastAsia="Times New Roman" w:hAnsi="Times New Roman"/>
          <w:sz w:val="24"/>
        </w:rPr>
      </w:pPr>
      <w:r>
        <w:rPr>
          <w:rFonts w:ascii="Times New Roman" w:eastAsia="Times New Roman" w:hAnsi="Times New Roman"/>
          <w:sz w:val="24"/>
        </w:rPr>
        <w:lastRenderedPageBreak/>
        <w:t>Уровень обеспеченности населенных пунктов Пограничного муниципального округа жилищно-коммунальными услугами представлен в табл. 3</w:t>
      </w:r>
      <w:r w:rsidR="008D1237" w:rsidRPr="004A55AB">
        <w:rPr>
          <w:rFonts w:ascii="Times New Roman" w:eastAsia="Times New Roman" w:hAnsi="Times New Roman"/>
          <w:sz w:val="24"/>
        </w:rPr>
        <w:t>3</w:t>
      </w:r>
      <w:r>
        <w:rPr>
          <w:rFonts w:ascii="Times New Roman" w:eastAsia="Times New Roman" w:hAnsi="Times New Roman"/>
          <w:sz w:val="24"/>
        </w:rPr>
        <w:t xml:space="preserve">. </w:t>
      </w:r>
    </w:p>
    <w:p w14:paraId="2ADBA663" w14:textId="77777777" w:rsidR="00CD6B61" w:rsidRDefault="00CD6B61" w:rsidP="00CD6B61">
      <w:pPr>
        <w:tabs>
          <w:tab w:val="left" w:pos="851"/>
        </w:tabs>
        <w:spacing w:after="0" w:line="240" w:lineRule="auto"/>
        <w:jc w:val="both"/>
        <w:rPr>
          <w:rFonts w:ascii="Times New Roman" w:eastAsia="Times New Roman" w:hAnsi="Times New Roman"/>
          <w:sz w:val="24"/>
        </w:rPr>
      </w:pPr>
    </w:p>
    <w:p w14:paraId="38C7AA10" w14:textId="26F71A23" w:rsidR="00CD6B61" w:rsidRDefault="00CD6B61" w:rsidP="00CD6B61">
      <w:pPr>
        <w:tabs>
          <w:tab w:val="left" w:pos="851"/>
        </w:tabs>
        <w:spacing w:after="0" w:line="240" w:lineRule="auto"/>
        <w:jc w:val="both"/>
        <w:rPr>
          <w:rFonts w:ascii="Times New Roman" w:eastAsia="Times New Roman" w:hAnsi="Times New Roman"/>
          <w:sz w:val="24"/>
        </w:rPr>
      </w:pPr>
      <w:r w:rsidRPr="00CD6B61">
        <w:rPr>
          <w:rFonts w:ascii="Times New Roman" w:eastAsia="Times New Roman" w:hAnsi="Times New Roman"/>
          <w:i/>
          <w:iCs/>
          <w:sz w:val="24"/>
        </w:rPr>
        <w:t xml:space="preserve">Таблица 33 </w:t>
      </w:r>
      <w:r>
        <w:rPr>
          <w:rFonts w:ascii="Times New Roman" w:eastAsia="Times New Roman" w:hAnsi="Times New Roman"/>
          <w:i/>
          <w:iCs/>
          <w:sz w:val="24"/>
        </w:rPr>
        <w:t>–</w:t>
      </w:r>
      <w:r>
        <w:rPr>
          <w:rFonts w:ascii="Times New Roman" w:eastAsia="Times New Roman" w:hAnsi="Times New Roman"/>
          <w:sz w:val="24"/>
        </w:rPr>
        <w:t xml:space="preserve"> </w:t>
      </w:r>
      <w:r w:rsidRPr="00CD6B61">
        <w:rPr>
          <w:rFonts w:ascii="Times New Roman" w:hAnsi="Times New Roman" w:cs="Times New Roman"/>
          <w:i/>
          <w:iCs/>
          <w:sz w:val="24"/>
          <w:szCs w:val="24"/>
        </w:rPr>
        <w:t>Наличие объектов систем коммунальной инфраструктуры населенных пунктов  Пограничного муниципального округа Приморского края, по состоянию на  01.01.2024 г.</w:t>
      </w:r>
    </w:p>
    <w:tbl>
      <w:tblPr>
        <w:tblW w:w="9498" w:type="dxa"/>
        <w:tblInd w:w="-5" w:type="dxa"/>
        <w:tblLayout w:type="fixed"/>
        <w:tblLook w:val="0000" w:firstRow="0" w:lastRow="0" w:firstColumn="0" w:lastColumn="0" w:noHBand="0" w:noVBand="0"/>
      </w:tblPr>
      <w:tblGrid>
        <w:gridCol w:w="567"/>
        <w:gridCol w:w="1843"/>
        <w:gridCol w:w="425"/>
        <w:gridCol w:w="426"/>
        <w:gridCol w:w="425"/>
        <w:gridCol w:w="425"/>
        <w:gridCol w:w="425"/>
        <w:gridCol w:w="426"/>
        <w:gridCol w:w="425"/>
        <w:gridCol w:w="425"/>
        <w:gridCol w:w="425"/>
        <w:gridCol w:w="1701"/>
        <w:gridCol w:w="426"/>
        <w:gridCol w:w="1134"/>
      </w:tblGrid>
      <w:tr w:rsidR="00CD6B61" w14:paraId="3A0429C2" w14:textId="77777777" w:rsidTr="00CD6B61">
        <w:tc>
          <w:tcPr>
            <w:tcW w:w="2410" w:type="dxa"/>
            <w:gridSpan w:val="2"/>
            <w:vMerge w:val="restart"/>
            <w:tcBorders>
              <w:top w:val="single" w:sz="4" w:space="0" w:color="000000"/>
              <w:left w:val="single" w:sz="4" w:space="0" w:color="000000"/>
              <w:right w:val="single" w:sz="4" w:space="0" w:color="000000"/>
            </w:tcBorders>
            <w:shd w:val="clear" w:color="auto" w:fill="D9F2D0" w:themeFill="accent6" w:themeFillTint="33"/>
          </w:tcPr>
          <w:p w14:paraId="7C1FEC86" w14:textId="77777777" w:rsidR="00CD6B61" w:rsidRDefault="00CD6B61" w:rsidP="004263F0">
            <w:pPr>
              <w:pStyle w:val="12"/>
              <w:tabs>
                <w:tab w:val="left" w:pos="709"/>
              </w:tabs>
              <w:spacing w:line="240" w:lineRule="auto"/>
              <w:ind w:firstLine="0"/>
            </w:pPr>
          </w:p>
        </w:tc>
        <w:tc>
          <w:tcPr>
            <w:tcW w:w="1701" w:type="dxa"/>
            <w:gridSpan w:val="4"/>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FC1DA18" w14:textId="089733C3" w:rsidR="00CD6B61" w:rsidRDefault="00CD6B61" w:rsidP="004263F0">
            <w:pPr>
              <w:pStyle w:val="12"/>
              <w:tabs>
                <w:tab w:val="left" w:pos="709"/>
              </w:tabs>
              <w:spacing w:line="240" w:lineRule="auto"/>
              <w:ind w:firstLine="0"/>
              <w:jc w:val="center"/>
            </w:pPr>
            <w:r>
              <w:t>Водоснабже-ние</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AD8D003" w14:textId="77777777" w:rsidR="00CD6B61" w:rsidRDefault="00CD6B61" w:rsidP="004263F0">
            <w:pPr>
              <w:pStyle w:val="12"/>
              <w:tabs>
                <w:tab w:val="left" w:pos="709"/>
              </w:tabs>
              <w:spacing w:line="240" w:lineRule="auto"/>
              <w:ind w:firstLine="0"/>
              <w:jc w:val="center"/>
            </w:pPr>
            <w:r>
              <w:t>Водоотве-дение</w:t>
            </w:r>
          </w:p>
        </w:tc>
        <w:tc>
          <w:tcPr>
            <w:tcW w:w="2977" w:type="dxa"/>
            <w:gridSpan w:val="4"/>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AB108AF" w14:textId="77777777" w:rsidR="00CD6B61" w:rsidRDefault="00CD6B61" w:rsidP="004263F0">
            <w:pPr>
              <w:pStyle w:val="12"/>
              <w:tabs>
                <w:tab w:val="left" w:pos="709"/>
              </w:tabs>
              <w:spacing w:line="240" w:lineRule="auto"/>
              <w:ind w:firstLine="0"/>
              <w:jc w:val="center"/>
            </w:pPr>
            <w:r>
              <w:t>Теплоснабжение</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4A71CAF" w14:textId="6734BFA3" w:rsidR="00CD6B61" w:rsidRDefault="00CD6B61" w:rsidP="004263F0">
            <w:pPr>
              <w:pStyle w:val="12"/>
              <w:tabs>
                <w:tab w:val="left" w:pos="709"/>
              </w:tabs>
              <w:spacing w:line="240" w:lineRule="auto"/>
              <w:ind w:firstLine="0"/>
              <w:jc w:val="center"/>
            </w:pPr>
            <w:r>
              <w:t>Электро-снаб-жение</w:t>
            </w:r>
          </w:p>
        </w:tc>
      </w:tr>
      <w:tr w:rsidR="00CD6B61" w14:paraId="6A7102DF" w14:textId="77777777" w:rsidTr="00CD6B61">
        <w:trPr>
          <w:cantSplit/>
          <w:trHeight w:val="3410"/>
        </w:trPr>
        <w:tc>
          <w:tcPr>
            <w:tcW w:w="2410" w:type="dxa"/>
            <w:gridSpan w:val="2"/>
            <w:vMerge/>
            <w:tcBorders>
              <w:left w:val="single" w:sz="4" w:space="0" w:color="000000"/>
              <w:bottom w:val="single" w:sz="4" w:space="0" w:color="000000"/>
              <w:right w:val="single" w:sz="4" w:space="0" w:color="000000"/>
            </w:tcBorders>
            <w:shd w:val="clear" w:color="auto" w:fill="D9F2D0" w:themeFill="accent6" w:themeFillTint="33"/>
          </w:tcPr>
          <w:p w14:paraId="4CC2DC8E" w14:textId="77777777" w:rsidR="00CD6B61" w:rsidRDefault="00CD6B61" w:rsidP="004263F0">
            <w:pPr>
              <w:pStyle w:val="12"/>
              <w:tabs>
                <w:tab w:val="left" w:pos="709"/>
              </w:tabs>
              <w:spacing w:line="240" w:lineRule="auto"/>
              <w:ind w:firstLine="0"/>
            </w:pPr>
          </w:p>
        </w:tc>
        <w:tc>
          <w:tcPr>
            <w:tcW w:w="42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6A940EB2" w14:textId="77777777" w:rsidR="00CD6B61" w:rsidRDefault="00CD6B61" w:rsidP="004263F0">
            <w:pPr>
              <w:pStyle w:val="12"/>
              <w:tabs>
                <w:tab w:val="left" w:pos="709"/>
              </w:tabs>
              <w:spacing w:line="240" w:lineRule="auto"/>
              <w:ind w:left="113" w:right="113" w:firstLine="0"/>
              <w:jc w:val="center"/>
            </w:pPr>
            <w:r>
              <w:t>Центральное водоснабжение</w:t>
            </w:r>
          </w:p>
        </w:tc>
        <w:tc>
          <w:tcPr>
            <w:tcW w:w="42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4D04BE12" w14:textId="77777777" w:rsidR="00CD6B61" w:rsidRDefault="00CD6B61" w:rsidP="004263F0">
            <w:pPr>
              <w:pStyle w:val="12"/>
              <w:tabs>
                <w:tab w:val="left" w:pos="709"/>
              </w:tabs>
              <w:spacing w:line="240" w:lineRule="auto"/>
              <w:ind w:left="113" w:right="113" w:firstLine="0"/>
              <w:jc w:val="center"/>
            </w:pPr>
            <w:r>
              <w:t>Горячее водоснабжение</w:t>
            </w:r>
          </w:p>
        </w:tc>
        <w:tc>
          <w:tcPr>
            <w:tcW w:w="42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49FC9899" w14:textId="77777777" w:rsidR="00CD6B61" w:rsidRDefault="00CD6B61" w:rsidP="004263F0">
            <w:pPr>
              <w:pStyle w:val="12"/>
              <w:tabs>
                <w:tab w:val="left" w:pos="709"/>
              </w:tabs>
              <w:spacing w:line="240" w:lineRule="auto"/>
              <w:ind w:left="113" w:right="113" w:firstLine="0"/>
              <w:jc w:val="center"/>
            </w:pPr>
            <w:r>
              <w:t>Артезианские скважины</w:t>
            </w:r>
          </w:p>
        </w:tc>
        <w:tc>
          <w:tcPr>
            <w:tcW w:w="42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7A76FA2C" w14:textId="77777777" w:rsidR="00CD6B61" w:rsidRDefault="00CD6B61" w:rsidP="004263F0">
            <w:pPr>
              <w:pStyle w:val="12"/>
              <w:tabs>
                <w:tab w:val="left" w:pos="709"/>
              </w:tabs>
              <w:spacing w:line="240" w:lineRule="auto"/>
              <w:ind w:left="113" w:right="113" w:firstLine="0"/>
              <w:jc w:val="center"/>
            </w:pPr>
            <w:r>
              <w:t>Колодцы</w:t>
            </w:r>
          </w:p>
        </w:tc>
        <w:tc>
          <w:tcPr>
            <w:tcW w:w="42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41686CF6" w14:textId="77777777" w:rsidR="00CD6B61" w:rsidRDefault="00CD6B61" w:rsidP="004263F0">
            <w:pPr>
              <w:pStyle w:val="12"/>
              <w:tabs>
                <w:tab w:val="left" w:pos="709"/>
              </w:tabs>
              <w:spacing w:line="240" w:lineRule="auto"/>
              <w:ind w:left="113" w:right="113" w:firstLine="0"/>
              <w:jc w:val="center"/>
            </w:pPr>
            <w:r>
              <w:t>Центральное водоотведение</w:t>
            </w:r>
          </w:p>
        </w:tc>
        <w:tc>
          <w:tcPr>
            <w:tcW w:w="42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5E28E053" w14:textId="77777777" w:rsidR="00CD6B61" w:rsidRDefault="00CD6B61" w:rsidP="004263F0">
            <w:pPr>
              <w:pStyle w:val="12"/>
              <w:tabs>
                <w:tab w:val="left" w:pos="709"/>
              </w:tabs>
              <w:spacing w:line="240" w:lineRule="auto"/>
              <w:ind w:left="113" w:right="113" w:firstLine="0"/>
              <w:jc w:val="center"/>
            </w:pPr>
            <w:r>
              <w:t>Выгребные ямы, др.</w:t>
            </w:r>
          </w:p>
        </w:tc>
        <w:tc>
          <w:tcPr>
            <w:tcW w:w="42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6132AA84" w14:textId="77777777" w:rsidR="00CD6B61" w:rsidRDefault="00CD6B61" w:rsidP="004263F0">
            <w:pPr>
              <w:pStyle w:val="12"/>
              <w:tabs>
                <w:tab w:val="left" w:pos="709"/>
              </w:tabs>
              <w:spacing w:line="240" w:lineRule="auto"/>
              <w:ind w:left="113" w:right="113" w:firstLine="0"/>
              <w:jc w:val="center"/>
            </w:pPr>
            <w:r>
              <w:t>Система очистки стоков</w:t>
            </w:r>
          </w:p>
        </w:tc>
        <w:tc>
          <w:tcPr>
            <w:tcW w:w="42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6FC4660A" w14:textId="77777777" w:rsidR="00CD6B61" w:rsidRDefault="00CD6B61" w:rsidP="004263F0">
            <w:pPr>
              <w:pStyle w:val="12"/>
              <w:tabs>
                <w:tab w:val="left" w:pos="709"/>
              </w:tabs>
              <w:spacing w:line="240" w:lineRule="auto"/>
              <w:ind w:left="113" w:right="113" w:firstLine="0"/>
              <w:jc w:val="center"/>
            </w:pPr>
            <w:r>
              <w:t>Центральное теплоснабжение</w:t>
            </w:r>
          </w:p>
        </w:tc>
        <w:tc>
          <w:tcPr>
            <w:tcW w:w="42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5C8B7089" w14:textId="77777777" w:rsidR="00CD6B61" w:rsidRDefault="00CD6B61" w:rsidP="004263F0">
            <w:pPr>
              <w:pStyle w:val="12"/>
              <w:tabs>
                <w:tab w:val="left" w:pos="709"/>
              </w:tabs>
              <w:spacing w:line="240" w:lineRule="auto"/>
              <w:ind w:left="113" w:right="113" w:firstLine="0"/>
              <w:jc w:val="center"/>
            </w:pPr>
            <w:r>
              <w:t>Котельные при учреждениях</w:t>
            </w:r>
          </w:p>
        </w:tc>
        <w:tc>
          <w:tcPr>
            <w:tcW w:w="1701"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6C692EFA" w14:textId="77777777" w:rsidR="00CD6B61" w:rsidRDefault="00CD6B61" w:rsidP="004263F0">
            <w:pPr>
              <w:pStyle w:val="12"/>
              <w:tabs>
                <w:tab w:val="left" w:pos="709"/>
              </w:tabs>
              <w:spacing w:line="240" w:lineRule="auto"/>
              <w:ind w:left="113" w:right="113" w:firstLine="0"/>
              <w:jc w:val="center"/>
            </w:pPr>
            <w:r>
              <w:t>Используемый вид топлива</w:t>
            </w:r>
          </w:p>
        </w:tc>
        <w:tc>
          <w:tcPr>
            <w:tcW w:w="42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1A3C2CA7" w14:textId="77777777" w:rsidR="00CD6B61" w:rsidRDefault="00CD6B61" w:rsidP="004263F0">
            <w:pPr>
              <w:pStyle w:val="12"/>
              <w:tabs>
                <w:tab w:val="left" w:pos="709"/>
              </w:tabs>
              <w:spacing w:line="240" w:lineRule="auto"/>
              <w:ind w:left="113" w:right="113" w:firstLine="0"/>
              <w:jc w:val="center"/>
            </w:pPr>
            <w:r>
              <w:t>Печное отопление, др.</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1189B1A7" w14:textId="77777777" w:rsidR="00CD6B61" w:rsidRDefault="00CD6B61" w:rsidP="004263F0">
            <w:pPr>
              <w:pStyle w:val="12"/>
              <w:tabs>
                <w:tab w:val="left" w:pos="709"/>
              </w:tabs>
              <w:spacing w:line="240" w:lineRule="auto"/>
              <w:ind w:left="113" w:right="113" w:firstLine="0"/>
              <w:jc w:val="center"/>
            </w:pPr>
            <w:r>
              <w:t>Наличие генерирующий мощностей</w:t>
            </w:r>
          </w:p>
        </w:tc>
      </w:tr>
      <w:tr w:rsidR="00CD6B61" w14:paraId="1FD080E0" w14:textId="77777777" w:rsidTr="00CD6B61">
        <w:tc>
          <w:tcPr>
            <w:tcW w:w="2410" w:type="dxa"/>
            <w:gridSpan w:val="2"/>
            <w:tcBorders>
              <w:top w:val="single" w:sz="4" w:space="0" w:color="000000"/>
              <w:left w:val="single" w:sz="4" w:space="0" w:color="000000"/>
              <w:bottom w:val="single" w:sz="4" w:space="0" w:color="000000"/>
              <w:right w:val="single" w:sz="4" w:space="0" w:color="000000"/>
            </w:tcBorders>
          </w:tcPr>
          <w:p w14:paraId="0C880F7D" w14:textId="77777777" w:rsidR="00CD6B61" w:rsidRDefault="00CD6B61" w:rsidP="004263F0">
            <w:pPr>
              <w:pStyle w:val="12"/>
              <w:tabs>
                <w:tab w:val="left" w:pos="709"/>
              </w:tabs>
              <w:spacing w:line="240" w:lineRule="auto"/>
              <w:ind w:firstLine="0"/>
            </w:pPr>
            <w:r>
              <w:t>Пограничный МО</w:t>
            </w:r>
          </w:p>
        </w:tc>
        <w:tc>
          <w:tcPr>
            <w:tcW w:w="425" w:type="dxa"/>
            <w:tcBorders>
              <w:top w:val="single" w:sz="4" w:space="0" w:color="000000"/>
              <w:left w:val="single" w:sz="4" w:space="0" w:color="000000"/>
              <w:bottom w:val="single" w:sz="4" w:space="0" w:color="000000"/>
              <w:right w:val="single" w:sz="4" w:space="0" w:color="000000"/>
            </w:tcBorders>
          </w:tcPr>
          <w:p w14:paraId="5AC6E628" w14:textId="77777777" w:rsidR="00CD6B61" w:rsidRDefault="00CD6B61" w:rsidP="004263F0">
            <w:pPr>
              <w:pStyle w:val="12"/>
              <w:tabs>
                <w:tab w:val="left" w:pos="709"/>
              </w:tabs>
              <w:spacing w:line="240" w:lineRule="auto"/>
              <w:ind w:firstLine="0"/>
              <w:jc w:val="center"/>
            </w:pPr>
          </w:p>
        </w:tc>
        <w:tc>
          <w:tcPr>
            <w:tcW w:w="426" w:type="dxa"/>
            <w:tcBorders>
              <w:top w:val="single" w:sz="4" w:space="0" w:color="000000"/>
              <w:left w:val="single" w:sz="4" w:space="0" w:color="000000"/>
              <w:bottom w:val="single" w:sz="4" w:space="0" w:color="000000"/>
              <w:right w:val="single" w:sz="4" w:space="0" w:color="000000"/>
            </w:tcBorders>
          </w:tcPr>
          <w:p w14:paraId="1B786BC5" w14:textId="77777777" w:rsidR="00CD6B61" w:rsidRDefault="00CD6B61" w:rsidP="004263F0">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tcPr>
          <w:p w14:paraId="75CB12DE" w14:textId="77777777" w:rsidR="00CD6B61" w:rsidRDefault="00CD6B61" w:rsidP="004263F0">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tcPr>
          <w:p w14:paraId="0A9FD898" w14:textId="77777777" w:rsidR="00CD6B61" w:rsidRDefault="00CD6B61" w:rsidP="004263F0">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tcPr>
          <w:p w14:paraId="31450222" w14:textId="77777777" w:rsidR="00CD6B61" w:rsidRDefault="00CD6B61" w:rsidP="004263F0">
            <w:pPr>
              <w:pStyle w:val="12"/>
              <w:tabs>
                <w:tab w:val="left" w:pos="709"/>
              </w:tabs>
              <w:spacing w:line="240" w:lineRule="auto"/>
              <w:ind w:firstLine="0"/>
              <w:jc w:val="center"/>
            </w:pPr>
          </w:p>
        </w:tc>
        <w:tc>
          <w:tcPr>
            <w:tcW w:w="426" w:type="dxa"/>
            <w:tcBorders>
              <w:top w:val="single" w:sz="4" w:space="0" w:color="000000"/>
              <w:left w:val="single" w:sz="4" w:space="0" w:color="000000"/>
              <w:bottom w:val="single" w:sz="4" w:space="0" w:color="000000"/>
              <w:right w:val="single" w:sz="4" w:space="0" w:color="000000"/>
            </w:tcBorders>
          </w:tcPr>
          <w:p w14:paraId="3F6F8DB2" w14:textId="77777777" w:rsidR="00CD6B61" w:rsidRDefault="00CD6B61" w:rsidP="004263F0">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tcPr>
          <w:p w14:paraId="359BBA1C" w14:textId="77777777" w:rsidR="00CD6B61" w:rsidRDefault="00CD6B61" w:rsidP="004263F0">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tcPr>
          <w:p w14:paraId="323F92D9" w14:textId="77777777" w:rsidR="00CD6B61" w:rsidRDefault="00CD6B61" w:rsidP="004263F0">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tcPr>
          <w:p w14:paraId="4BF15E08" w14:textId="77777777" w:rsidR="00CD6B61" w:rsidRDefault="00CD6B61" w:rsidP="004263F0">
            <w:pPr>
              <w:pStyle w:val="12"/>
              <w:tabs>
                <w:tab w:val="left" w:pos="709"/>
              </w:tabs>
              <w:spacing w:line="240" w:lineRule="auto"/>
              <w:ind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05B13286" w14:textId="77777777" w:rsidR="00CD6B61" w:rsidRDefault="00CD6B61" w:rsidP="004263F0">
            <w:pPr>
              <w:pStyle w:val="12"/>
              <w:tabs>
                <w:tab w:val="left" w:pos="709"/>
              </w:tabs>
              <w:spacing w:line="240" w:lineRule="auto"/>
              <w:ind w:firstLine="0"/>
              <w:jc w:val="center"/>
            </w:pPr>
          </w:p>
        </w:tc>
        <w:tc>
          <w:tcPr>
            <w:tcW w:w="426" w:type="dxa"/>
            <w:tcBorders>
              <w:top w:val="single" w:sz="4" w:space="0" w:color="000000"/>
              <w:left w:val="single" w:sz="4" w:space="0" w:color="000000"/>
              <w:bottom w:val="single" w:sz="4" w:space="0" w:color="000000"/>
              <w:right w:val="single" w:sz="4" w:space="0" w:color="000000"/>
            </w:tcBorders>
          </w:tcPr>
          <w:p w14:paraId="79EBFB71" w14:textId="77777777" w:rsidR="00CD6B61" w:rsidRDefault="00CD6B61" w:rsidP="004263F0">
            <w:pPr>
              <w:pStyle w:val="12"/>
              <w:tabs>
                <w:tab w:val="left" w:pos="709"/>
              </w:tabs>
              <w:spacing w:line="240" w:lineRule="auto"/>
              <w:ind w:firstLine="0"/>
              <w:jc w:val="center"/>
            </w:pPr>
          </w:p>
        </w:tc>
        <w:tc>
          <w:tcPr>
            <w:tcW w:w="1134" w:type="dxa"/>
            <w:tcBorders>
              <w:top w:val="single" w:sz="4" w:space="0" w:color="000000"/>
              <w:left w:val="single" w:sz="4" w:space="0" w:color="000000"/>
              <w:bottom w:val="single" w:sz="4" w:space="0" w:color="000000"/>
              <w:right w:val="single" w:sz="4" w:space="0" w:color="000000"/>
            </w:tcBorders>
          </w:tcPr>
          <w:p w14:paraId="6D1A2A2A" w14:textId="77777777" w:rsidR="00CD6B61" w:rsidRDefault="00CD6B61" w:rsidP="004263F0">
            <w:pPr>
              <w:pStyle w:val="12"/>
              <w:tabs>
                <w:tab w:val="left" w:pos="709"/>
              </w:tabs>
              <w:spacing w:line="240" w:lineRule="auto"/>
              <w:ind w:firstLine="0"/>
              <w:jc w:val="center"/>
            </w:pPr>
          </w:p>
        </w:tc>
      </w:tr>
      <w:tr w:rsidR="00CD6B61" w14:paraId="51A0AE4F" w14:textId="77777777" w:rsidTr="00CD6B61">
        <w:tc>
          <w:tcPr>
            <w:tcW w:w="567" w:type="dxa"/>
            <w:tcBorders>
              <w:top w:val="single" w:sz="4" w:space="0" w:color="000000"/>
              <w:left w:val="single" w:sz="4" w:space="0" w:color="000000"/>
              <w:bottom w:val="single" w:sz="4" w:space="0" w:color="000000"/>
              <w:right w:val="single" w:sz="4" w:space="0" w:color="000000"/>
            </w:tcBorders>
          </w:tcPr>
          <w:p w14:paraId="1CECCF58" w14:textId="77777777" w:rsidR="00CD6B61" w:rsidRDefault="00CD6B61" w:rsidP="004263F0">
            <w:pPr>
              <w:pStyle w:val="12"/>
              <w:tabs>
                <w:tab w:val="left" w:pos="709"/>
              </w:tabs>
              <w:spacing w:line="240" w:lineRule="auto"/>
              <w:ind w:firstLine="0"/>
              <w:jc w:val="both"/>
            </w:pPr>
            <w: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DB1EC3" w14:textId="77777777" w:rsidR="00CD6B61" w:rsidRDefault="00CD6B61" w:rsidP="004263F0">
            <w:pPr>
              <w:pStyle w:val="12"/>
              <w:tabs>
                <w:tab w:val="left" w:pos="709"/>
              </w:tabs>
              <w:spacing w:line="240" w:lineRule="auto"/>
              <w:ind w:firstLine="0"/>
            </w:pPr>
            <w:r>
              <w:rPr>
                <w:rFonts w:cs="Times New Roman"/>
              </w:rPr>
              <w:t>пгт. Пограничный</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37F6BB"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01403F" w14:textId="77777777" w:rsidR="00CD6B61" w:rsidRDefault="00CD6B61" w:rsidP="004263F0">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0A8256"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36E1BA"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7E7729"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AE2A86"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A22D3A"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ADB5AE" w14:textId="2E77095E" w:rsidR="00CD6B61" w:rsidRDefault="00CA5F13" w:rsidP="004263F0">
            <w:pPr>
              <w:pStyle w:val="12"/>
              <w:tabs>
                <w:tab w:val="left" w:pos="709"/>
              </w:tabs>
              <w:spacing w:line="240" w:lineRule="auto"/>
              <w:ind w:firstLine="0"/>
              <w:jc w:val="center"/>
            </w:pPr>
            <w:r>
              <w:t>7</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1FA31D" w14:textId="0329D248" w:rsidR="00CD6B61" w:rsidRDefault="00CA5F13" w:rsidP="004263F0">
            <w:pPr>
              <w:pStyle w:val="12"/>
              <w:tabs>
                <w:tab w:val="left" w:pos="709"/>
              </w:tabs>
              <w:spacing w:line="240" w:lineRule="auto"/>
              <w:ind w:firstLine="0"/>
              <w:jc w:val="center"/>
            </w:pPr>
            <w: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C14D46" w14:textId="69743D9D" w:rsidR="00CD6B61" w:rsidRPr="001D26E4" w:rsidRDefault="00CA5F13" w:rsidP="004263F0">
            <w:pPr>
              <w:pStyle w:val="12"/>
              <w:tabs>
                <w:tab w:val="left" w:pos="709"/>
              </w:tabs>
              <w:spacing w:line="240" w:lineRule="auto"/>
              <w:ind w:left="-108" w:firstLine="108"/>
              <w:jc w:val="center"/>
            </w:pPr>
            <w:r w:rsidRPr="001D26E4">
              <w:t>Жидкое топливо,</w:t>
            </w:r>
            <w:r w:rsidR="00CD6B61" w:rsidRPr="001D26E4">
              <w:t xml:space="preserve"> уголь</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BE6A0C"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F70C53" w14:textId="77777777" w:rsidR="00CD6B61" w:rsidRDefault="00CD6B61" w:rsidP="004263F0">
            <w:pPr>
              <w:pStyle w:val="12"/>
              <w:tabs>
                <w:tab w:val="left" w:pos="709"/>
              </w:tabs>
              <w:spacing w:line="240" w:lineRule="auto"/>
              <w:ind w:firstLine="0"/>
              <w:jc w:val="center"/>
            </w:pPr>
            <w:r>
              <w:t>+</w:t>
            </w:r>
          </w:p>
        </w:tc>
      </w:tr>
      <w:tr w:rsidR="00CD6B61" w14:paraId="6E1F7926" w14:textId="77777777" w:rsidTr="00CD6B61">
        <w:tc>
          <w:tcPr>
            <w:tcW w:w="567" w:type="dxa"/>
            <w:tcBorders>
              <w:top w:val="single" w:sz="4" w:space="0" w:color="000000"/>
              <w:left w:val="single" w:sz="4" w:space="0" w:color="000000"/>
              <w:bottom w:val="single" w:sz="4" w:space="0" w:color="000000"/>
              <w:right w:val="single" w:sz="4" w:space="0" w:color="000000"/>
            </w:tcBorders>
          </w:tcPr>
          <w:p w14:paraId="1C4BE498" w14:textId="77777777" w:rsidR="00CD6B61" w:rsidRDefault="00CD6B61" w:rsidP="004263F0">
            <w:pPr>
              <w:pStyle w:val="12"/>
              <w:tabs>
                <w:tab w:val="left" w:pos="709"/>
              </w:tabs>
              <w:spacing w:line="240" w:lineRule="auto"/>
              <w:ind w:firstLine="0"/>
              <w:jc w:val="both"/>
            </w:pPr>
            <w:r>
              <w:t>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8D512B" w14:textId="77777777" w:rsidR="00CD6B61" w:rsidRDefault="00CD6B61" w:rsidP="004263F0">
            <w:pPr>
              <w:pStyle w:val="12"/>
              <w:tabs>
                <w:tab w:val="left" w:pos="709"/>
              </w:tabs>
              <w:spacing w:line="240" w:lineRule="auto"/>
              <w:ind w:firstLine="0"/>
            </w:pPr>
            <w:r>
              <w:rPr>
                <w:rFonts w:cs="Times New Roman"/>
              </w:rPr>
              <w:t>п. Байкал</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6FB012"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C26706"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F72BC5"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56EF32"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2327B5"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B71CB9"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D5DA79"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2B11B2"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52CD48" w14:textId="77777777" w:rsidR="00CD6B61" w:rsidRDefault="00CD6B61" w:rsidP="004263F0">
            <w:pPr>
              <w:pStyle w:val="12"/>
              <w:tabs>
                <w:tab w:val="left" w:pos="709"/>
              </w:tabs>
              <w:spacing w:line="240" w:lineRule="auto"/>
              <w:ind w:firstLine="0"/>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9A011F" w14:textId="77777777" w:rsidR="00CD6B61" w:rsidRPr="001D26E4" w:rsidRDefault="00CD6B61" w:rsidP="004263F0">
            <w:pPr>
              <w:pStyle w:val="12"/>
              <w:tabs>
                <w:tab w:val="left" w:pos="709"/>
              </w:tabs>
              <w:spacing w:line="240" w:lineRule="auto"/>
              <w:ind w:firstLine="0"/>
              <w:jc w:val="center"/>
            </w:pPr>
            <w:r w:rsidRPr="001D26E4">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29E46B"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2CB4C4" w14:textId="77777777" w:rsidR="00CD6B61" w:rsidRDefault="00CD6B61" w:rsidP="004263F0">
            <w:pPr>
              <w:pStyle w:val="12"/>
              <w:tabs>
                <w:tab w:val="left" w:pos="709"/>
              </w:tabs>
              <w:spacing w:line="240" w:lineRule="auto"/>
              <w:ind w:firstLine="0"/>
              <w:jc w:val="center"/>
            </w:pPr>
            <w:r>
              <w:t>-</w:t>
            </w:r>
          </w:p>
        </w:tc>
      </w:tr>
      <w:tr w:rsidR="00CD6B61" w14:paraId="6F83FC21" w14:textId="77777777" w:rsidTr="00CD6B61">
        <w:tc>
          <w:tcPr>
            <w:tcW w:w="567" w:type="dxa"/>
            <w:tcBorders>
              <w:top w:val="single" w:sz="4" w:space="0" w:color="000000"/>
              <w:left w:val="single" w:sz="4" w:space="0" w:color="000000"/>
              <w:bottom w:val="single" w:sz="4" w:space="0" w:color="000000"/>
              <w:right w:val="single" w:sz="4" w:space="0" w:color="000000"/>
            </w:tcBorders>
          </w:tcPr>
          <w:p w14:paraId="48779E9D" w14:textId="77777777" w:rsidR="00CD6B61" w:rsidRDefault="00CD6B61" w:rsidP="004263F0">
            <w:pPr>
              <w:pStyle w:val="12"/>
              <w:tabs>
                <w:tab w:val="left" w:pos="709"/>
              </w:tabs>
              <w:spacing w:line="240" w:lineRule="auto"/>
              <w:ind w:firstLine="0"/>
              <w:jc w:val="both"/>
            </w:pPr>
            <w:r>
              <w:t>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0CD7F6" w14:textId="77777777" w:rsidR="00CD6B61" w:rsidRDefault="00CD6B61" w:rsidP="004263F0">
            <w:pPr>
              <w:pStyle w:val="12"/>
              <w:tabs>
                <w:tab w:val="left" w:pos="709"/>
              </w:tabs>
              <w:spacing w:line="240" w:lineRule="auto"/>
              <w:ind w:firstLine="0"/>
            </w:pPr>
            <w:r>
              <w:rPr>
                <w:rFonts w:cs="Times New Roman"/>
              </w:rPr>
              <w:t>с. Барабаш-Левада</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C5B38F"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8661D1"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638C49" w14:textId="06B98782" w:rsidR="00CD6B61" w:rsidRDefault="00CA5F13"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097BA7"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D972D0"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16516F"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3EC7D1"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849B7B" w14:textId="77777777" w:rsidR="00CD6B61" w:rsidRDefault="00CD6B61" w:rsidP="004263F0">
            <w:pPr>
              <w:pStyle w:val="12"/>
              <w:tabs>
                <w:tab w:val="left" w:pos="709"/>
              </w:tabs>
              <w:spacing w:line="240" w:lineRule="auto"/>
              <w:ind w:firstLine="0"/>
              <w:jc w:val="center"/>
            </w:pPr>
            <w: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4D8F96" w14:textId="79AB1D0E" w:rsidR="00CD6B61" w:rsidRDefault="00CA5F13" w:rsidP="004263F0">
            <w:pPr>
              <w:pStyle w:val="12"/>
              <w:tabs>
                <w:tab w:val="left" w:pos="709"/>
              </w:tabs>
              <w:spacing w:line="240" w:lineRule="auto"/>
              <w:ind w:firstLine="0"/>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8A0F10" w14:textId="77777777" w:rsidR="00CD6B61" w:rsidRPr="001D26E4" w:rsidRDefault="00CD6B61" w:rsidP="004263F0">
            <w:pPr>
              <w:pStyle w:val="12"/>
              <w:tabs>
                <w:tab w:val="left" w:pos="709"/>
              </w:tabs>
              <w:spacing w:line="240" w:lineRule="auto"/>
              <w:ind w:firstLine="0"/>
              <w:jc w:val="center"/>
            </w:pPr>
            <w:r w:rsidRPr="001D26E4">
              <w:t>Бурый уголь</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709AAD"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EAB73A" w14:textId="77777777" w:rsidR="00CD6B61" w:rsidRDefault="00CD6B61" w:rsidP="004263F0">
            <w:pPr>
              <w:pStyle w:val="12"/>
              <w:tabs>
                <w:tab w:val="left" w:pos="709"/>
              </w:tabs>
              <w:spacing w:line="240" w:lineRule="auto"/>
              <w:ind w:firstLine="0"/>
              <w:jc w:val="center"/>
            </w:pPr>
            <w:r>
              <w:t>-</w:t>
            </w:r>
          </w:p>
        </w:tc>
      </w:tr>
      <w:tr w:rsidR="00CD6B61" w14:paraId="0E0E713C" w14:textId="77777777" w:rsidTr="00CD6B61">
        <w:tc>
          <w:tcPr>
            <w:tcW w:w="567" w:type="dxa"/>
            <w:tcBorders>
              <w:top w:val="single" w:sz="4" w:space="0" w:color="000000"/>
              <w:left w:val="single" w:sz="4" w:space="0" w:color="000000"/>
              <w:bottom w:val="single" w:sz="4" w:space="0" w:color="000000"/>
              <w:right w:val="single" w:sz="4" w:space="0" w:color="000000"/>
            </w:tcBorders>
          </w:tcPr>
          <w:p w14:paraId="356C6E3B" w14:textId="77777777" w:rsidR="00CD6B61" w:rsidRDefault="00CD6B61" w:rsidP="004263F0">
            <w:pPr>
              <w:pStyle w:val="12"/>
              <w:tabs>
                <w:tab w:val="left" w:pos="709"/>
              </w:tabs>
              <w:spacing w:line="240" w:lineRule="auto"/>
              <w:ind w:firstLine="0"/>
              <w:jc w:val="both"/>
            </w:pPr>
            <w:r>
              <w:t>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CDAB2C" w14:textId="77777777" w:rsidR="00CD6B61" w:rsidRDefault="00CD6B61" w:rsidP="004263F0">
            <w:pPr>
              <w:pStyle w:val="12"/>
              <w:tabs>
                <w:tab w:val="left" w:pos="709"/>
              </w:tabs>
              <w:spacing w:line="240" w:lineRule="auto"/>
              <w:ind w:firstLine="0"/>
            </w:pPr>
            <w:r>
              <w:rPr>
                <w:rFonts w:cs="Times New Roman"/>
              </w:rPr>
              <w:t>с. Барано-Оренбургское</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2C7361"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531327"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127A82" w14:textId="33423FC0" w:rsidR="00CD6B61" w:rsidRDefault="00CA5F13"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F2C80A"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F0CFF2"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66461D"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9CA027"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B8B4F0" w14:textId="77777777" w:rsidR="00CD6B61" w:rsidRDefault="00CD6B61" w:rsidP="004263F0">
            <w:pPr>
              <w:pStyle w:val="12"/>
              <w:tabs>
                <w:tab w:val="left" w:pos="709"/>
              </w:tabs>
              <w:spacing w:line="240" w:lineRule="auto"/>
              <w:ind w:firstLine="0"/>
              <w:jc w:val="center"/>
            </w:pPr>
            <w: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021A93" w14:textId="2D4EB426" w:rsidR="00CD6B61" w:rsidRDefault="00CA5F13" w:rsidP="004263F0">
            <w:pPr>
              <w:pStyle w:val="12"/>
              <w:tabs>
                <w:tab w:val="left" w:pos="709"/>
              </w:tabs>
              <w:spacing w:line="240" w:lineRule="auto"/>
              <w:ind w:firstLine="0"/>
              <w:jc w:val="center"/>
            </w:pPr>
            <w:r>
              <w:t>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C26CDE" w14:textId="77777777" w:rsidR="00CD6B61" w:rsidRPr="001D26E4" w:rsidRDefault="00CD6B61" w:rsidP="004263F0">
            <w:pPr>
              <w:pStyle w:val="12"/>
              <w:tabs>
                <w:tab w:val="left" w:pos="709"/>
              </w:tabs>
              <w:spacing w:line="240" w:lineRule="auto"/>
              <w:ind w:firstLine="0"/>
              <w:jc w:val="center"/>
            </w:pPr>
            <w:r w:rsidRPr="001D26E4">
              <w:t>Бурый уголь</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D756F6"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302528" w14:textId="77777777" w:rsidR="00CD6B61" w:rsidRDefault="00CD6B61" w:rsidP="004263F0">
            <w:pPr>
              <w:pStyle w:val="12"/>
              <w:tabs>
                <w:tab w:val="left" w:pos="709"/>
              </w:tabs>
              <w:spacing w:line="240" w:lineRule="auto"/>
              <w:ind w:firstLine="0"/>
              <w:jc w:val="center"/>
            </w:pPr>
            <w:r>
              <w:t>+</w:t>
            </w:r>
          </w:p>
        </w:tc>
      </w:tr>
      <w:tr w:rsidR="00CD6B61" w14:paraId="65D55178" w14:textId="77777777" w:rsidTr="00CD6B61">
        <w:tc>
          <w:tcPr>
            <w:tcW w:w="567" w:type="dxa"/>
            <w:tcBorders>
              <w:top w:val="single" w:sz="4" w:space="0" w:color="000000"/>
              <w:left w:val="single" w:sz="4" w:space="0" w:color="000000"/>
              <w:bottom w:val="single" w:sz="4" w:space="0" w:color="000000"/>
              <w:right w:val="single" w:sz="4" w:space="0" w:color="000000"/>
            </w:tcBorders>
          </w:tcPr>
          <w:p w14:paraId="5B1ACE75" w14:textId="77777777" w:rsidR="00CD6B61" w:rsidRDefault="00CD6B61" w:rsidP="004263F0">
            <w:pPr>
              <w:pStyle w:val="12"/>
              <w:tabs>
                <w:tab w:val="left" w:pos="709"/>
              </w:tabs>
              <w:spacing w:line="240" w:lineRule="auto"/>
              <w:ind w:firstLine="0"/>
              <w:jc w:val="both"/>
            </w:pPr>
            <w:r>
              <w:t>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6F392B" w14:textId="77777777" w:rsidR="00CD6B61" w:rsidRDefault="00CD6B61" w:rsidP="004263F0">
            <w:pPr>
              <w:pStyle w:val="12"/>
              <w:tabs>
                <w:tab w:val="left" w:pos="709"/>
              </w:tabs>
              <w:spacing w:line="240" w:lineRule="auto"/>
              <w:ind w:firstLine="0"/>
            </w:pPr>
            <w:r>
              <w:rPr>
                <w:rFonts w:cs="Times New Roman"/>
              </w:rPr>
              <w:t>с. Богуславка</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F0F837" w14:textId="62418233" w:rsidR="00CD6B61" w:rsidRDefault="00CA5F13"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6F4EC3"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2D878C" w14:textId="4B663A70" w:rsidR="00CD6B61" w:rsidRDefault="00CA5F13"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B5F79B"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E89E72" w14:textId="010A4631" w:rsidR="00CD6B61" w:rsidRDefault="00CA5F13"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134A8A"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1F62C7"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1D538B" w14:textId="77777777" w:rsidR="00CD6B61" w:rsidRDefault="00CD6B61" w:rsidP="004263F0">
            <w:pPr>
              <w:pStyle w:val="12"/>
              <w:tabs>
                <w:tab w:val="left" w:pos="709"/>
              </w:tabs>
              <w:spacing w:line="240" w:lineRule="auto"/>
              <w:ind w:firstLine="0"/>
              <w:jc w:val="center"/>
            </w:pPr>
            <w: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1AE106" w14:textId="263FB7A6" w:rsidR="00CD6B61" w:rsidRDefault="00CA5F13" w:rsidP="004263F0">
            <w:pPr>
              <w:pStyle w:val="12"/>
              <w:tabs>
                <w:tab w:val="left" w:pos="709"/>
              </w:tabs>
              <w:spacing w:line="240" w:lineRule="auto"/>
              <w:ind w:firstLine="0"/>
              <w:jc w:val="center"/>
            </w:pPr>
            <w: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3781BE" w14:textId="77777777" w:rsidR="00CD6B61" w:rsidRPr="001D26E4" w:rsidRDefault="00CD6B61" w:rsidP="004263F0">
            <w:pPr>
              <w:pStyle w:val="12"/>
              <w:tabs>
                <w:tab w:val="left" w:pos="709"/>
              </w:tabs>
              <w:spacing w:line="240" w:lineRule="auto"/>
              <w:ind w:firstLine="0"/>
              <w:jc w:val="center"/>
            </w:pPr>
            <w:r w:rsidRPr="001D26E4">
              <w:t>Бурый уголь</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791258"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C175EA" w14:textId="77777777" w:rsidR="00CD6B61" w:rsidRDefault="00CD6B61" w:rsidP="004263F0">
            <w:pPr>
              <w:pStyle w:val="12"/>
              <w:tabs>
                <w:tab w:val="left" w:pos="709"/>
              </w:tabs>
              <w:spacing w:line="240" w:lineRule="auto"/>
              <w:ind w:firstLine="0"/>
              <w:jc w:val="center"/>
            </w:pPr>
            <w:r>
              <w:t>+</w:t>
            </w:r>
          </w:p>
        </w:tc>
      </w:tr>
      <w:tr w:rsidR="00CD6B61" w14:paraId="1E7C82F6" w14:textId="77777777" w:rsidTr="00CD6B61">
        <w:tc>
          <w:tcPr>
            <w:tcW w:w="567" w:type="dxa"/>
            <w:tcBorders>
              <w:top w:val="single" w:sz="4" w:space="0" w:color="000000"/>
              <w:left w:val="single" w:sz="4" w:space="0" w:color="000000"/>
              <w:bottom w:val="single" w:sz="4" w:space="0" w:color="000000"/>
              <w:right w:val="single" w:sz="4" w:space="0" w:color="000000"/>
            </w:tcBorders>
          </w:tcPr>
          <w:p w14:paraId="43A36307" w14:textId="77777777" w:rsidR="00CD6B61" w:rsidRDefault="00CD6B61" w:rsidP="004263F0">
            <w:pPr>
              <w:pStyle w:val="12"/>
              <w:tabs>
                <w:tab w:val="left" w:pos="709"/>
              </w:tabs>
              <w:spacing w:line="240" w:lineRule="auto"/>
              <w:ind w:firstLine="0"/>
              <w:jc w:val="both"/>
            </w:pPr>
            <w:r>
              <w:t>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1AD5BD" w14:textId="77777777" w:rsidR="00CD6B61" w:rsidRDefault="00CD6B61" w:rsidP="004263F0">
            <w:pPr>
              <w:pStyle w:val="12"/>
              <w:tabs>
                <w:tab w:val="left" w:pos="709"/>
              </w:tabs>
              <w:spacing w:line="240" w:lineRule="auto"/>
              <w:ind w:firstLine="0"/>
            </w:pPr>
            <w:r>
              <w:rPr>
                <w:rFonts w:cs="Times New Roman"/>
              </w:rPr>
              <w:t>с. Бойкое</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869778" w14:textId="544E4644" w:rsidR="00CD6B61" w:rsidRDefault="00CA5F13"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6D87F9"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0629D5"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7FAA12"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AC3847"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F7B70F"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36AE4A"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C91FAD" w14:textId="77777777" w:rsidR="00CD6B61" w:rsidRDefault="00CD6B61" w:rsidP="004263F0">
            <w:pPr>
              <w:pStyle w:val="12"/>
              <w:tabs>
                <w:tab w:val="left" w:pos="709"/>
              </w:tabs>
              <w:spacing w:line="240" w:lineRule="auto"/>
              <w:ind w:firstLine="0"/>
              <w:jc w:val="center"/>
            </w:pPr>
            <w: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D12508" w14:textId="28D8A868" w:rsidR="00CD6B61" w:rsidRDefault="00CA5F13" w:rsidP="004263F0">
            <w:pPr>
              <w:pStyle w:val="12"/>
              <w:tabs>
                <w:tab w:val="left" w:pos="709"/>
              </w:tabs>
              <w:spacing w:line="240" w:lineRule="auto"/>
              <w:ind w:firstLine="0"/>
              <w:jc w:val="center"/>
            </w:pPr>
            <w: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86A767" w14:textId="77777777" w:rsidR="00CD6B61" w:rsidRPr="001D26E4" w:rsidRDefault="00CD6B61" w:rsidP="004263F0">
            <w:pPr>
              <w:pStyle w:val="12"/>
              <w:tabs>
                <w:tab w:val="left" w:pos="709"/>
              </w:tabs>
              <w:spacing w:line="240" w:lineRule="auto"/>
              <w:ind w:firstLine="0"/>
              <w:jc w:val="center"/>
            </w:pPr>
            <w:r w:rsidRPr="001D26E4">
              <w:t>Бурый уголь</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D1123B"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B525EA" w14:textId="77777777" w:rsidR="00CD6B61" w:rsidRDefault="00CD6B61" w:rsidP="004263F0">
            <w:pPr>
              <w:pStyle w:val="12"/>
              <w:tabs>
                <w:tab w:val="left" w:pos="709"/>
              </w:tabs>
              <w:spacing w:line="240" w:lineRule="auto"/>
              <w:ind w:firstLine="0"/>
              <w:jc w:val="center"/>
            </w:pPr>
            <w:r>
              <w:t>-</w:t>
            </w:r>
          </w:p>
        </w:tc>
      </w:tr>
      <w:tr w:rsidR="00CD6B61" w14:paraId="26EBF3E3" w14:textId="77777777" w:rsidTr="00CD6B61">
        <w:tc>
          <w:tcPr>
            <w:tcW w:w="567" w:type="dxa"/>
            <w:tcBorders>
              <w:top w:val="single" w:sz="4" w:space="0" w:color="000000"/>
              <w:left w:val="single" w:sz="4" w:space="0" w:color="000000"/>
              <w:bottom w:val="single" w:sz="4" w:space="0" w:color="000000"/>
              <w:right w:val="single" w:sz="4" w:space="0" w:color="000000"/>
            </w:tcBorders>
          </w:tcPr>
          <w:p w14:paraId="29B8E213" w14:textId="77777777" w:rsidR="00CD6B61" w:rsidRDefault="00CD6B61" w:rsidP="004263F0">
            <w:pPr>
              <w:pStyle w:val="12"/>
              <w:tabs>
                <w:tab w:val="left" w:pos="709"/>
              </w:tabs>
              <w:spacing w:line="240" w:lineRule="auto"/>
              <w:ind w:firstLine="0"/>
              <w:jc w:val="both"/>
            </w:pPr>
            <w: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C5AA0D" w14:textId="77777777" w:rsidR="00CD6B61" w:rsidRDefault="00CD6B61" w:rsidP="004263F0">
            <w:pPr>
              <w:pStyle w:val="12"/>
              <w:tabs>
                <w:tab w:val="left" w:pos="709"/>
              </w:tabs>
              <w:spacing w:line="240" w:lineRule="auto"/>
              <w:ind w:firstLine="0"/>
            </w:pPr>
            <w:r>
              <w:rPr>
                <w:rFonts w:cs="Times New Roman"/>
              </w:rPr>
              <w:t>ж/д станция Гродеково-2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198293"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B310AD"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939D6F"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0B63F9"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070738"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ACDF4A"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FEDBBF"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40FB44"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F4211E" w14:textId="77777777" w:rsidR="00CD6B61" w:rsidRDefault="00CD6B61" w:rsidP="004263F0">
            <w:pPr>
              <w:pStyle w:val="12"/>
              <w:tabs>
                <w:tab w:val="left" w:pos="709"/>
              </w:tabs>
              <w:spacing w:line="240" w:lineRule="auto"/>
              <w:ind w:firstLine="0"/>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A74554" w14:textId="7EF8B840" w:rsidR="00CD6B61" w:rsidRPr="001D26E4" w:rsidRDefault="00CD6B61" w:rsidP="004263F0">
            <w:pPr>
              <w:pStyle w:val="12"/>
              <w:tabs>
                <w:tab w:val="left" w:pos="709"/>
              </w:tabs>
              <w:spacing w:line="240" w:lineRule="auto"/>
              <w:ind w:firstLine="0"/>
              <w:jc w:val="center"/>
            </w:pPr>
            <w:r w:rsidRPr="001D26E4">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1B81A8"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49D137" w14:textId="77777777" w:rsidR="00CD6B61" w:rsidRDefault="00CD6B61" w:rsidP="004263F0">
            <w:pPr>
              <w:pStyle w:val="12"/>
              <w:tabs>
                <w:tab w:val="left" w:pos="709"/>
              </w:tabs>
              <w:spacing w:line="240" w:lineRule="auto"/>
              <w:ind w:firstLine="0"/>
              <w:jc w:val="center"/>
            </w:pPr>
            <w:r>
              <w:t>-</w:t>
            </w:r>
          </w:p>
        </w:tc>
      </w:tr>
      <w:tr w:rsidR="00CD6B61" w14:paraId="7AE2FE8E" w14:textId="77777777" w:rsidTr="00CD6B61">
        <w:tc>
          <w:tcPr>
            <w:tcW w:w="567" w:type="dxa"/>
            <w:tcBorders>
              <w:top w:val="single" w:sz="4" w:space="0" w:color="000000"/>
              <w:left w:val="single" w:sz="4" w:space="0" w:color="000000"/>
              <w:bottom w:val="single" w:sz="4" w:space="0" w:color="000000"/>
              <w:right w:val="single" w:sz="4" w:space="0" w:color="000000"/>
            </w:tcBorders>
          </w:tcPr>
          <w:p w14:paraId="44F81B30" w14:textId="77777777" w:rsidR="00CD6B61" w:rsidRDefault="00CD6B61" w:rsidP="004263F0">
            <w:pPr>
              <w:pStyle w:val="12"/>
              <w:tabs>
                <w:tab w:val="left" w:pos="709"/>
              </w:tabs>
              <w:spacing w:line="240" w:lineRule="auto"/>
              <w:ind w:firstLine="0"/>
              <w:jc w:val="both"/>
            </w:pPr>
            <w:r>
              <w:t>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37E477" w14:textId="77777777" w:rsidR="00CD6B61" w:rsidRDefault="00CD6B61" w:rsidP="004263F0">
            <w:pPr>
              <w:pStyle w:val="12"/>
              <w:tabs>
                <w:tab w:val="left" w:pos="709"/>
              </w:tabs>
              <w:spacing w:line="240" w:lineRule="auto"/>
              <w:ind w:firstLine="0"/>
            </w:pPr>
            <w:r>
              <w:rPr>
                <w:rFonts w:cs="Times New Roman"/>
              </w:rPr>
              <w:t>с. Дружба</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4495E0"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369AE7"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E1524D" w14:textId="4DBB8891" w:rsidR="00CD6B61" w:rsidRDefault="00CA5F13"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1F51A1"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8B586B"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CBCCED"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816196"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8987E4"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2F0BDA" w14:textId="77777777" w:rsidR="00CD6B61" w:rsidRDefault="00CD6B61" w:rsidP="004263F0">
            <w:pPr>
              <w:pStyle w:val="12"/>
              <w:tabs>
                <w:tab w:val="left" w:pos="709"/>
              </w:tabs>
              <w:spacing w:line="240" w:lineRule="auto"/>
              <w:ind w:firstLine="0"/>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E64B64" w14:textId="26C15FB8" w:rsidR="00CD6B61" w:rsidRPr="001D26E4" w:rsidRDefault="00CD6B61" w:rsidP="004263F0">
            <w:pPr>
              <w:pStyle w:val="12"/>
              <w:tabs>
                <w:tab w:val="left" w:pos="709"/>
              </w:tabs>
              <w:spacing w:line="240" w:lineRule="auto"/>
              <w:ind w:firstLine="0"/>
              <w:jc w:val="center"/>
            </w:pPr>
            <w:r w:rsidRPr="001D26E4">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E700B6"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132799" w14:textId="77777777" w:rsidR="00CD6B61" w:rsidRDefault="00CD6B61" w:rsidP="004263F0">
            <w:pPr>
              <w:pStyle w:val="12"/>
              <w:tabs>
                <w:tab w:val="left" w:pos="709"/>
              </w:tabs>
              <w:spacing w:line="240" w:lineRule="auto"/>
              <w:ind w:firstLine="0"/>
              <w:jc w:val="center"/>
            </w:pPr>
            <w:r>
              <w:t>-</w:t>
            </w:r>
          </w:p>
        </w:tc>
      </w:tr>
      <w:tr w:rsidR="00CD6B61" w14:paraId="2EF354F2" w14:textId="77777777" w:rsidTr="00CD6B61">
        <w:tc>
          <w:tcPr>
            <w:tcW w:w="567" w:type="dxa"/>
            <w:tcBorders>
              <w:top w:val="single" w:sz="4" w:space="0" w:color="000000"/>
              <w:left w:val="single" w:sz="4" w:space="0" w:color="000000"/>
              <w:bottom w:val="single" w:sz="4" w:space="0" w:color="000000"/>
              <w:right w:val="single" w:sz="4" w:space="0" w:color="000000"/>
            </w:tcBorders>
          </w:tcPr>
          <w:p w14:paraId="714C9607" w14:textId="77777777" w:rsidR="00CD6B61" w:rsidRDefault="00CD6B61" w:rsidP="004263F0">
            <w:pPr>
              <w:pStyle w:val="12"/>
              <w:tabs>
                <w:tab w:val="left" w:pos="709"/>
              </w:tabs>
              <w:spacing w:line="240" w:lineRule="auto"/>
              <w:ind w:firstLine="0"/>
              <w:jc w:val="both"/>
            </w:pPr>
            <w:r>
              <w:t>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2481E8" w14:textId="77777777" w:rsidR="00CD6B61" w:rsidRDefault="00CD6B61" w:rsidP="004263F0">
            <w:pPr>
              <w:pStyle w:val="12"/>
              <w:tabs>
                <w:tab w:val="left" w:pos="709"/>
              </w:tabs>
              <w:spacing w:line="240" w:lineRule="auto"/>
              <w:ind w:firstLine="0"/>
            </w:pPr>
            <w:r>
              <w:rPr>
                <w:rFonts w:cs="Times New Roman"/>
              </w:rPr>
              <w:t>с. Духовское</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986264"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03909D"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CF9B4B" w14:textId="0D92F704" w:rsidR="00CD6B61" w:rsidRDefault="00CA5F13"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85784B"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64AC3D"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307595"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1B8B4D"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BBEF54"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D921A3" w14:textId="77777777" w:rsidR="00CD6B61" w:rsidRDefault="00CD6B61" w:rsidP="004263F0">
            <w:pPr>
              <w:pStyle w:val="12"/>
              <w:tabs>
                <w:tab w:val="left" w:pos="709"/>
              </w:tabs>
              <w:spacing w:line="240" w:lineRule="auto"/>
              <w:ind w:firstLine="0"/>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EC45EE" w14:textId="6381E20B" w:rsidR="00CD6B61" w:rsidRPr="001D26E4" w:rsidRDefault="00CD6B61" w:rsidP="004263F0">
            <w:pPr>
              <w:pStyle w:val="12"/>
              <w:tabs>
                <w:tab w:val="left" w:pos="709"/>
              </w:tabs>
              <w:spacing w:line="240" w:lineRule="auto"/>
              <w:ind w:firstLine="0"/>
              <w:jc w:val="center"/>
            </w:pPr>
            <w:r w:rsidRPr="001D26E4">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437B86"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E6A922" w14:textId="77777777" w:rsidR="00CD6B61" w:rsidRDefault="00CD6B61" w:rsidP="004263F0">
            <w:pPr>
              <w:pStyle w:val="12"/>
              <w:tabs>
                <w:tab w:val="left" w:pos="709"/>
              </w:tabs>
              <w:spacing w:line="240" w:lineRule="auto"/>
              <w:ind w:firstLine="0"/>
              <w:jc w:val="center"/>
            </w:pPr>
            <w:r>
              <w:t>-</w:t>
            </w:r>
          </w:p>
        </w:tc>
      </w:tr>
      <w:tr w:rsidR="00CD6B61" w14:paraId="1D9C7D5C" w14:textId="77777777" w:rsidTr="00CD6B61">
        <w:tc>
          <w:tcPr>
            <w:tcW w:w="567" w:type="dxa"/>
            <w:tcBorders>
              <w:top w:val="single" w:sz="4" w:space="0" w:color="000000"/>
              <w:left w:val="single" w:sz="4" w:space="0" w:color="000000"/>
              <w:bottom w:val="single" w:sz="4" w:space="0" w:color="000000"/>
              <w:right w:val="single" w:sz="4" w:space="0" w:color="000000"/>
            </w:tcBorders>
          </w:tcPr>
          <w:p w14:paraId="480E885A" w14:textId="77777777" w:rsidR="00CD6B61" w:rsidRDefault="00CD6B61" w:rsidP="004263F0">
            <w:pPr>
              <w:pStyle w:val="12"/>
              <w:tabs>
                <w:tab w:val="left" w:pos="709"/>
              </w:tabs>
              <w:spacing w:line="240" w:lineRule="auto"/>
              <w:ind w:firstLine="0"/>
              <w:jc w:val="both"/>
            </w:pPr>
            <w:r>
              <w:t>10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91C6A0" w14:textId="77777777" w:rsidR="00CD6B61" w:rsidRDefault="00CD6B61" w:rsidP="004263F0">
            <w:pPr>
              <w:pStyle w:val="12"/>
              <w:tabs>
                <w:tab w:val="left" w:pos="709"/>
              </w:tabs>
              <w:spacing w:line="240" w:lineRule="auto"/>
              <w:ind w:firstLine="0"/>
            </w:pPr>
            <w:r>
              <w:rPr>
                <w:rFonts w:cs="Times New Roman"/>
              </w:rPr>
              <w:t>с. Жариково</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7DD17A" w14:textId="13335D44" w:rsidR="00CD6B61" w:rsidRDefault="00CA5F13"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D9F7C9"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0391EB"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01AB2E"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10D022" w14:textId="0A61BA3F" w:rsidR="00CD6B61" w:rsidRDefault="00CA5F13"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0DB30B"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9A8F3B"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7582EE" w14:textId="77777777" w:rsidR="00CD6B61" w:rsidRDefault="00CD6B61" w:rsidP="004263F0">
            <w:pPr>
              <w:pStyle w:val="12"/>
              <w:tabs>
                <w:tab w:val="left" w:pos="709"/>
              </w:tabs>
              <w:spacing w:line="240" w:lineRule="auto"/>
              <w:ind w:firstLine="0"/>
              <w:jc w:val="center"/>
            </w:pPr>
            <w: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2CBCA7" w14:textId="06039AE5" w:rsidR="00CD6B61" w:rsidRDefault="00CA5F13" w:rsidP="004263F0">
            <w:pPr>
              <w:pStyle w:val="12"/>
              <w:tabs>
                <w:tab w:val="left" w:pos="709"/>
              </w:tabs>
              <w:spacing w:line="240" w:lineRule="auto"/>
              <w:ind w:firstLine="0"/>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4E2FF5" w14:textId="77777777" w:rsidR="00CD6B61" w:rsidRPr="001D26E4" w:rsidRDefault="00CD6B61" w:rsidP="004263F0">
            <w:pPr>
              <w:pStyle w:val="12"/>
              <w:tabs>
                <w:tab w:val="left" w:pos="709"/>
              </w:tabs>
              <w:spacing w:line="240" w:lineRule="auto"/>
              <w:ind w:firstLine="0"/>
              <w:jc w:val="center"/>
            </w:pPr>
            <w:r w:rsidRPr="001D26E4">
              <w:t>Бурый уголь</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928307"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B95FC8" w14:textId="77777777" w:rsidR="00CD6B61" w:rsidRDefault="00CD6B61" w:rsidP="004263F0">
            <w:pPr>
              <w:pStyle w:val="12"/>
              <w:tabs>
                <w:tab w:val="left" w:pos="709"/>
              </w:tabs>
              <w:spacing w:line="240" w:lineRule="auto"/>
              <w:ind w:firstLine="0"/>
              <w:jc w:val="center"/>
            </w:pPr>
            <w:r>
              <w:t>+</w:t>
            </w:r>
          </w:p>
        </w:tc>
      </w:tr>
      <w:tr w:rsidR="00CD6B61" w14:paraId="2D9762C2" w14:textId="77777777" w:rsidTr="00CD6B61">
        <w:tc>
          <w:tcPr>
            <w:tcW w:w="567" w:type="dxa"/>
            <w:tcBorders>
              <w:top w:val="single" w:sz="4" w:space="0" w:color="000000"/>
              <w:left w:val="single" w:sz="4" w:space="0" w:color="000000"/>
              <w:bottom w:val="single" w:sz="4" w:space="0" w:color="000000"/>
              <w:right w:val="single" w:sz="4" w:space="0" w:color="000000"/>
            </w:tcBorders>
          </w:tcPr>
          <w:p w14:paraId="1781F616" w14:textId="77777777" w:rsidR="00CD6B61" w:rsidRDefault="00CD6B61" w:rsidP="004263F0">
            <w:pPr>
              <w:pStyle w:val="12"/>
              <w:tabs>
                <w:tab w:val="left" w:pos="709"/>
              </w:tabs>
              <w:spacing w:line="240" w:lineRule="auto"/>
              <w:ind w:firstLine="0"/>
              <w:jc w:val="both"/>
            </w:pPr>
            <w:r>
              <w:t>11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CA5E4A" w14:textId="77777777" w:rsidR="00CD6B61" w:rsidRDefault="00CD6B61" w:rsidP="004263F0">
            <w:pPr>
              <w:pStyle w:val="12"/>
              <w:tabs>
                <w:tab w:val="left" w:pos="709"/>
              </w:tabs>
              <w:spacing w:line="240" w:lineRule="auto"/>
              <w:ind w:firstLine="0"/>
            </w:pPr>
            <w:r>
              <w:rPr>
                <w:rFonts w:cs="Times New Roman"/>
              </w:rPr>
              <w:t>с. Нестеровка</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9034D8" w14:textId="3B955FBC" w:rsidR="00CD6B61" w:rsidRDefault="00CA5F13"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4814F7"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59210B"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55909E"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99CD5A" w14:textId="50CDFE67" w:rsidR="00CD6B61" w:rsidRDefault="00CA5F13"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67A1E8"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BAFB33"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43BD08" w14:textId="77777777" w:rsidR="00CD6B61" w:rsidRDefault="00CD6B61" w:rsidP="004263F0">
            <w:pPr>
              <w:pStyle w:val="12"/>
              <w:tabs>
                <w:tab w:val="left" w:pos="709"/>
              </w:tabs>
              <w:spacing w:line="240" w:lineRule="auto"/>
              <w:ind w:firstLine="0"/>
              <w:jc w:val="center"/>
            </w:pPr>
            <w: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B79CCC" w14:textId="3AB82E0E" w:rsidR="00CD6B61" w:rsidRDefault="00CA5F13" w:rsidP="004263F0">
            <w:pPr>
              <w:pStyle w:val="12"/>
              <w:tabs>
                <w:tab w:val="left" w:pos="709"/>
              </w:tabs>
              <w:spacing w:line="240" w:lineRule="auto"/>
              <w:ind w:firstLine="0"/>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06FD20" w14:textId="77777777" w:rsidR="00CD6B61" w:rsidRPr="001D26E4" w:rsidRDefault="00CD6B61" w:rsidP="004263F0">
            <w:pPr>
              <w:pStyle w:val="12"/>
              <w:tabs>
                <w:tab w:val="left" w:pos="709"/>
              </w:tabs>
              <w:spacing w:line="240" w:lineRule="auto"/>
              <w:ind w:firstLine="0"/>
              <w:jc w:val="center"/>
            </w:pPr>
            <w:r w:rsidRPr="001D26E4">
              <w:t>Бурый уголь</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298540"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E9ACCF" w14:textId="77777777" w:rsidR="00CD6B61" w:rsidRDefault="00CD6B61" w:rsidP="004263F0">
            <w:pPr>
              <w:pStyle w:val="12"/>
              <w:tabs>
                <w:tab w:val="left" w:pos="709"/>
              </w:tabs>
              <w:spacing w:line="240" w:lineRule="auto"/>
              <w:ind w:firstLine="0"/>
              <w:jc w:val="center"/>
            </w:pPr>
            <w:r>
              <w:t>-</w:t>
            </w:r>
          </w:p>
        </w:tc>
      </w:tr>
      <w:tr w:rsidR="00CD6B61" w14:paraId="3A13C74E" w14:textId="77777777" w:rsidTr="00CD6B61">
        <w:tc>
          <w:tcPr>
            <w:tcW w:w="567" w:type="dxa"/>
            <w:tcBorders>
              <w:top w:val="single" w:sz="4" w:space="0" w:color="000000"/>
              <w:left w:val="single" w:sz="4" w:space="0" w:color="000000"/>
              <w:bottom w:val="single" w:sz="4" w:space="0" w:color="000000"/>
              <w:right w:val="single" w:sz="4" w:space="0" w:color="000000"/>
            </w:tcBorders>
          </w:tcPr>
          <w:p w14:paraId="23B472FC" w14:textId="77777777" w:rsidR="00CD6B61" w:rsidRDefault="00CD6B61" w:rsidP="004263F0">
            <w:pPr>
              <w:pStyle w:val="12"/>
              <w:tabs>
                <w:tab w:val="left" w:pos="709"/>
              </w:tabs>
              <w:spacing w:line="240" w:lineRule="auto"/>
              <w:ind w:firstLine="0"/>
              <w:jc w:val="both"/>
            </w:pPr>
            <w:r>
              <w:t>12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AC0476" w14:textId="77777777" w:rsidR="00CD6B61" w:rsidRDefault="00CD6B61" w:rsidP="004263F0">
            <w:pPr>
              <w:pStyle w:val="12"/>
              <w:tabs>
                <w:tab w:val="left" w:pos="709"/>
              </w:tabs>
              <w:spacing w:line="240" w:lineRule="auto"/>
              <w:ind w:firstLine="0"/>
            </w:pPr>
            <w:r>
              <w:rPr>
                <w:rFonts w:cs="Times New Roman"/>
              </w:rPr>
              <w:t>ж/д станция Пржевальская</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3417AE"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7D4EDE"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4780A0"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1E5C21" w14:textId="6A1C33A2" w:rsidR="00CD6B61" w:rsidRDefault="00CA5F13"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C14E4F"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E5EAE3"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70FD87"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BAEFA6"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887159" w14:textId="77777777" w:rsidR="00CD6B61" w:rsidRDefault="00CD6B61" w:rsidP="004263F0">
            <w:pPr>
              <w:pStyle w:val="12"/>
              <w:tabs>
                <w:tab w:val="left" w:pos="709"/>
              </w:tabs>
              <w:spacing w:line="240" w:lineRule="auto"/>
              <w:ind w:firstLine="0"/>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712618" w14:textId="08C9B5C9" w:rsidR="00CD6B61" w:rsidRPr="001D26E4" w:rsidRDefault="00CD6B61" w:rsidP="004263F0">
            <w:pPr>
              <w:pStyle w:val="12"/>
              <w:tabs>
                <w:tab w:val="left" w:pos="709"/>
              </w:tabs>
              <w:spacing w:line="240" w:lineRule="auto"/>
              <w:ind w:firstLine="0"/>
              <w:jc w:val="center"/>
            </w:pPr>
            <w:r w:rsidRPr="001D26E4">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CF3A7D"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03C119" w14:textId="77777777" w:rsidR="00CD6B61" w:rsidRDefault="00CD6B61" w:rsidP="004263F0">
            <w:pPr>
              <w:pStyle w:val="12"/>
              <w:tabs>
                <w:tab w:val="left" w:pos="709"/>
              </w:tabs>
              <w:spacing w:line="240" w:lineRule="auto"/>
              <w:ind w:firstLine="0"/>
              <w:jc w:val="center"/>
            </w:pPr>
            <w:r>
              <w:t>-</w:t>
            </w:r>
          </w:p>
        </w:tc>
      </w:tr>
      <w:tr w:rsidR="00CD6B61" w14:paraId="480E6E4E" w14:textId="77777777" w:rsidTr="00CD6B61">
        <w:tc>
          <w:tcPr>
            <w:tcW w:w="567" w:type="dxa"/>
            <w:tcBorders>
              <w:top w:val="single" w:sz="4" w:space="0" w:color="000000"/>
              <w:left w:val="single" w:sz="4" w:space="0" w:color="000000"/>
              <w:bottom w:val="single" w:sz="4" w:space="0" w:color="000000"/>
              <w:right w:val="single" w:sz="4" w:space="0" w:color="000000"/>
            </w:tcBorders>
          </w:tcPr>
          <w:p w14:paraId="23D1D268" w14:textId="77777777" w:rsidR="00CD6B61" w:rsidRDefault="00CD6B61" w:rsidP="004263F0">
            <w:pPr>
              <w:pStyle w:val="12"/>
              <w:tabs>
                <w:tab w:val="left" w:pos="709"/>
              </w:tabs>
              <w:spacing w:line="240" w:lineRule="auto"/>
              <w:ind w:firstLine="0"/>
              <w:jc w:val="both"/>
            </w:pPr>
            <w:r>
              <w:t>13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8195CE" w14:textId="77777777" w:rsidR="00CD6B61" w:rsidRDefault="00CD6B61" w:rsidP="004263F0">
            <w:pPr>
              <w:pStyle w:val="12"/>
              <w:tabs>
                <w:tab w:val="left" w:pos="709"/>
              </w:tabs>
              <w:spacing w:line="240" w:lineRule="auto"/>
              <w:ind w:firstLine="0"/>
            </w:pPr>
            <w:r>
              <w:rPr>
                <w:rFonts w:cs="Times New Roman"/>
              </w:rPr>
              <w:t>с. Рубиновка</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5CD840" w14:textId="0039760A" w:rsidR="00CD6B61" w:rsidRDefault="00CA5F13" w:rsidP="00CA5F13">
            <w:pPr>
              <w:pStyle w:val="12"/>
              <w:tabs>
                <w:tab w:val="left" w:pos="709"/>
              </w:tabs>
              <w:spacing w:line="240" w:lineRule="auto"/>
              <w:ind w:firstLine="0"/>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E0F5FA"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4952C8"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F9B020"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E6A3EC" w14:textId="32330918" w:rsidR="00CD6B61" w:rsidRDefault="00CA5F13"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2B8EF0"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179749"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137602"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A2DDD4" w14:textId="77777777" w:rsidR="00CD6B61" w:rsidRDefault="00CD6B61" w:rsidP="004263F0">
            <w:pPr>
              <w:pStyle w:val="12"/>
              <w:tabs>
                <w:tab w:val="left" w:pos="709"/>
              </w:tabs>
              <w:spacing w:line="240" w:lineRule="auto"/>
              <w:ind w:firstLine="0"/>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24E335" w14:textId="3D4FA82D" w:rsidR="00CD6B61" w:rsidRPr="001D26E4" w:rsidRDefault="00CD6B61" w:rsidP="004263F0">
            <w:pPr>
              <w:pStyle w:val="12"/>
              <w:tabs>
                <w:tab w:val="left" w:pos="709"/>
              </w:tabs>
              <w:spacing w:line="240" w:lineRule="auto"/>
              <w:ind w:firstLine="0"/>
              <w:jc w:val="center"/>
            </w:pPr>
            <w:r w:rsidRPr="001D26E4">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2D563F"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52A19A" w14:textId="77777777" w:rsidR="00CD6B61" w:rsidRDefault="00CD6B61" w:rsidP="004263F0">
            <w:pPr>
              <w:pStyle w:val="12"/>
              <w:tabs>
                <w:tab w:val="left" w:pos="709"/>
              </w:tabs>
              <w:spacing w:line="240" w:lineRule="auto"/>
              <w:ind w:firstLine="0"/>
              <w:jc w:val="center"/>
            </w:pPr>
            <w:r>
              <w:t>-</w:t>
            </w:r>
          </w:p>
        </w:tc>
      </w:tr>
      <w:tr w:rsidR="00CD6B61" w14:paraId="278853F9" w14:textId="77777777" w:rsidTr="00CD6B61">
        <w:tc>
          <w:tcPr>
            <w:tcW w:w="567" w:type="dxa"/>
            <w:tcBorders>
              <w:top w:val="single" w:sz="4" w:space="0" w:color="000000"/>
              <w:left w:val="single" w:sz="4" w:space="0" w:color="000000"/>
              <w:bottom w:val="single" w:sz="4" w:space="0" w:color="000000"/>
              <w:right w:val="single" w:sz="4" w:space="0" w:color="000000"/>
            </w:tcBorders>
          </w:tcPr>
          <w:p w14:paraId="6CAA8C9C" w14:textId="77777777" w:rsidR="00CD6B61" w:rsidRDefault="00CD6B61" w:rsidP="004263F0">
            <w:pPr>
              <w:pStyle w:val="12"/>
              <w:tabs>
                <w:tab w:val="left" w:pos="709"/>
              </w:tabs>
              <w:spacing w:line="240" w:lineRule="auto"/>
              <w:ind w:firstLine="0"/>
              <w:jc w:val="both"/>
            </w:pPr>
            <w: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E13A8D" w14:textId="77777777" w:rsidR="00CD6B61" w:rsidRDefault="00CD6B61" w:rsidP="004263F0">
            <w:pPr>
              <w:pStyle w:val="12"/>
              <w:tabs>
                <w:tab w:val="left" w:pos="709"/>
              </w:tabs>
              <w:spacing w:line="240" w:lineRule="auto"/>
              <w:ind w:firstLine="0"/>
            </w:pPr>
            <w:r>
              <w:rPr>
                <w:rFonts w:cs="Times New Roman"/>
              </w:rPr>
              <w:t>с. Садовый</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90130F" w14:textId="2B4F9025" w:rsidR="00CD6B61" w:rsidRDefault="00CA5F13"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37E624"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84B5B1"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3B0D23"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73B648"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24B555"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4D5B29"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AF3991"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404B4F" w14:textId="77777777" w:rsidR="00CD6B61" w:rsidRDefault="00CD6B61" w:rsidP="004263F0">
            <w:pPr>
              <w:pStyle w:val="12"/>
              <w:tabs>
                <w:tab w:val="left" w:pos="709"/>
              </w:tabs>
              <w:spacing w:line="240" w:lineRule="auto"/>
              <w:ind w:firstLine="0"/>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961B85" w14:textId="33F39D1E" w:rsidR="00CD6B61" w:rsidRPr="001D26E4" w:rsidRDefault="00CD6B61" w:rsidP="004263F0">
            <w:pPr>
              <w:pStyle w:val="12"/>
              <w:tabs>
                <w:tab w:val="left" w:pos="709"/>
              </w:tabs>
              <w:spacing w:line="240" w:lineRule="auto"/>
              <w:ind w:firstLine="0"/>
              <w:jc w:val="center"/>
            </w:pPr>
            <w:r w:rsidRPr="001D26E4">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AAA70B"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D70FDC" w14:textId="77777777" w:rsidR="00CD6B61" w:rsidRDefault="00CD6B61" w:rsidP="004263F0">
            <w:pPr>
              <w:pStyle w:val="12"/>
              <w:tabs>
                <w:tab w:val="left" w:pos="709"/>
              </w:tabs>
              <w:spacing w:line="240" w:lineRule="auto"/>
              <w:ind w:firstLine="0"/>
              <w:jc w:val="center"/>
            </w:pPr>
            <w:r>
              <w:t>-</w:t>
            </w:r>
          </w:p>
        </w:tc>
      </w:tr>
      <w:tr w:rsidR="00CD6B61" w14:paraId="64BA8F2D" w14:textId="77777777" w:rsidTr="00CD6B61">
        <w:tc>
          <w:tcPr>
            <w:tcW w:w="567" w:type="dxa"/>
            <w:tcBorders>
              <w:top w:val="single" w:sz="4" w:space="0" w:color="000000"/>
              <w:left w:val="single" w:sz="4" w:space="0" w:color="000000"/>
              <w:bottom w:val="single" w:sz="4" w:space="0" w:color="000000"/>
              <w:right w:val="single" w:sz="4" w:space="0" w:color="000000"/>
            </w:tcBorders>
          </w:tcPr>
          <w:p w14:paraId="340A4469" w14:textId="77777777" w:rsidR="00CD6B61" w:rsidRDefault="00CD6B61" w:rsidP="004263F0">
            <w:pPr>
              <w:pStyle w:val="12"/>
              <w:tabs>
                <w:tab w:val="left" w:pos="709"/>
              </w:tabs>
              <w:spacing w:line="240" w:lineRule="auto"/>
              <w:ind w:firstLine="0"/>
              <w:jc w:val="both"/>
            </w:pPr>
            <w:r>
              <w:t>15.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EF3887" w14:textId="77777777" w:rsidR="00CD6B61" w:rsidRDefault="00CD6B61" w:rsidP="004263F0">
            <w:pPr>
              <w:pStyle w:val="12"/>
              <w:tabs>
                <w:tab w:val="left" w:pos="709"/>
              </w:tabs>
              <w:spacing w:line="240" w:lineRule="auto"/>
              <w:ind w:firstLine="0"/>
            </w:pPr>
            <w:r>
              <w:rPr>
                <w:rFonts w:cs="Times New Roman"/>
              </w:rPr>
              <w:t>с. Сергеевка</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58585A"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424F35" w14:textId="77777777" w:rsidR="00CD6B61" w:rsidRDefault="00CD6B61" w:rsidP="004263F0">
            <w:pPr>
              <w:pStyle w:val="12"/>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E58E47" w14:textId="592EB117" w:rsidR="00CD6B61" w:rsidRDefault="00CA5F13"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901476"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6D9E1A"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571DDE"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219FFE"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03C505" w14:textId="77777777" w:rsidR="00CD6B61" w:rsidRDefault="00CD6B61" w:rsidP="004263F0">
            <w:pPr>
              <w:pStyle w:val="12"/>
              <w:tabs>
                <w:tab w:val="left" w:pos="709"/>
              </w:tabs>
              <w:spacing w:line="240" w:lineRule="auto"/>
              <w:ind w:firstLine="0"/>
              <w:jc w:val="center"/>
            </w:pPr>
            <w: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A9FA1A" w14:textId="0ED4557F" w:rsidR="00CD6B61" w:rsidRDefault="00CA5F13" w:rsidP="004263F0">
            <w:pPr>
              <w:pStyle w:val="12"/>
              <w:tabs>
                <w:tab w:val="left" w:pos="709"/>
              </w:tabs>
              <w:spacing w:line="240" w:lineRule="auto"/>
              <w:ind w:firstLine="0"/>
              <w:jc w:val="center"/>
            </w:pPr>
            <w: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EC9483" w14:textId="77777777" w:rsidR="00CD6B61" w:rsidRPr="001D26E4" w:rsidRDefault="00CD6B61" w:rsidP="004263F0">
            <w:pPr>
              <w:pStyle w:val="12"/>
              <w:tabs>
                <w:tab w:val="left" w:pos="709"/>
              </w:tabs>
              <w:spacing w:line="240" w:lineRule="auto"/>
              <w:ind w:firstLine="0"/>
              <w:jc w:val="center"/>
            </w:pPr>
            <w:r w:rsidRPr="001D26E4">
              <w:t>Бурый уголь</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0A20A2"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92C5C9" w14:textId="77777777" w:rsidR="00CD6B61" w:rsidRDefault="00CD6B61" w:rsidP="004263F0">
            <w:pPr>
              <w:pStyle w:val="12"/>
              <w:tabs>
                <w:tab w:val="left" w:pos="709"/>
              </w:tabs>
              <w:spacing w:line="240" w:lineRule="auto"/>
              <w:ind w:firstLine="0"/>
              <w:jc w:val="center"/>
            </w:pPr>
            <w:r>
              <w:t>+</w:t>
            </w:r>
          </w:p>
        </w:tc>
      </w:tr>
      <w:tr w:rsidR="00CD6B61" w14:paraId="61325F52" w14:textId="77777777" w:rsidTr="00CD6B61">
        <w:tc>
          <w:tcPr>
            <w:tcW w:w="567" w:type="dxa"/>
            <w:tcBorders>
              <w:top w:val="single" w:sz="4" w:space="0" w:color="000000"/>
              <w:left w:val="single" w:sz="4" w:space="0" w:color="000000"/>
              <w:bottom w:val="single" w:sz="4" w:space="0" w:color="000000"/>
              <w:right w:val="single" w:sz="4" w:space="0" w:color="000000"/>
            </w:tcBorders>
          </w:tcPr>
          <w:p w14:paraId="6413A569" w14:textId="77777777" w:rsidR="00CD6B61" w:rsidRDefault="00CD6B61" w:rsidP="004263F0">
            <w:pPr>
              <w:pStyle w:val="12"/>
              <w:tabs>
                <w:tab w:val="left" w:pos="709"/>
              </w:tabs>
              <w:spacing w:line="240" w:lineRule="auto"/>
              <w:ind w:firstLine="0"/>
              <w:jc w:val="both"/>
            </w:pPr>
            <w:r>
              <w:t>16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BD94D8" w14:textId="77777777" w:rsidR="00CD6B61" w:rsidRDefault="00CD6B61" w:rsidP="004263F0">
            <w:pPr>
              <w:pStyle w:val="12"/>
              <w:tabs>
                <w:tab w:val="left" w:pos="709"/>
              </w:tabs>
              <w:spacing w:line="240" w:lineRule="auto"/>
              <w:ind w:firstLine="0"/>
            </w:pPr>
            <w:r>
              <w:rPr>
                <w:rFonts w:cs="Times New Roman"/>
              </w:rPr>
              <w:t>с. Софье-Алексеевское</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040B4B" w14:textId="3BA12688" w:rsidR="00CD6B61" w:rsidRDefault="00CA5F13"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321A82"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2FB409"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1A89B3"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2155FF"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ECD36D"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77FADA"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DF5995"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7C818C" w14:textId="77777777" w:rsidR="00CD6B61" w:rsidRDefault="00CD6B61" w:rsidP="004263F0">
            <w:pPr>
              <w:pStyle w:val="12"/>
              <w:tabs>
                <w:tab w:val="left" w:pos="709"/>
              </w:tabs>
              <w:spacing w:line="240" w:lineRule="auto"/>
              <w:ind w:firstLine="0"/>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829838" w14:textId="23DF486A" w:rsidR="00CD6B61" w:rsidRPr="001D26E4" w:rsidRDefault="00CD6B61" w:rsidP="004263F0">
            <w:pPr>
              <w:pStyle w:val="12"/>
              <w:tabs>
                <w:tab w:val="left" w:pos="709"/>
              </w:tabs>
              <w:spacing w:line="240" w:lineRule="auto"/>
              <w:ind w:firstLine="0"/>
              <w:jc w:val="center"/>
            </w:pPr>
            <w:r w:rsidRPr="001D26E4">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169DAD"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ABADAA" w14:textId="77777777" w:rsidR="00CD6B61" w:rsidRDefault="00CD6B61" w:rsidP="004263F0">
            <w:pPr>
              <w:pStyle w:val="12"/>
              <w:tabs>
                <w:tab w:val="left" w:pos="709"/>
              </w:tabs>
              <w:spacing w:line="240" w:lineRule="auto"/>
              <w:ind w:firstLine="0"/>
              <w:jc w:val="center"/>
            </w:pPr>
            <w:r>
              <w:t>-</w:t>
            </w:r>
          </w:p>
        </w:tc>
      </w:tr>
      <w:tr w:rsidR="00CD6B61" w14:paraId="6AC329D7" w14:textId="77777777" w:rsidTr="00CD6B61">
        <w:tc>
          <w:tcPr>
            <w:tcW w:w="567" w:type="dxa"/>
            <w:tcBorders>
              <w:top w:val="single" w:sz="4" w:space="0" w:color="000000"/>
              <w:left w:val="single" w:sz="4" w:space="0" w:color="000000"/>
              <w:bottom w:val="single" w:sz="4" w:space="0" w:color="000000"/>
              <w:right w:val="single" w:sz="4" w:space="0" w:color="000000"/>
            </w:tcBorders>
          </w:tcPr>
          <w:p w14:paraId="647FC3B3" w14:textId="77777777" w:rsidR="00CD6B61" w:rsidRDefault="00CD6B61" w:rsidP="004263F0">
            <w:pPr>
              <w:pStyle w:val="12"/>
              <w:tabs>
                <w:tab w:val="left" w:pos="709"/>
              </w:tabs>
              <w:spacing w:line="240" w:lineRule="auto"/>
              <w:ind w:firstLine="0"/>
              <w:jc w:val="both"/>
            </w:pPr>
            <w:r>
              <w:t>17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838DFC" w14:textId="77777777" w:rsidR="00CD6B61" w:rsidRDefault="00CD6B61" w:rsidP="004263F0">
            <w:pPr>
              <w:pStyle w:val="12"/>
              <w:tabs>
                <w:tab w:val="left" w:pos="709"/>
              </w:tabs>
              <w:spacing w:line="240" w:lineRule="auto"/>
              <w:ind w:firstLine="0"/>
            </w:pPr>
            <w:r>
              <w:rPr>
                <w:rFonts w:cs="Times New Roman"/>
              </w:rPr>
              <w:t>п. Таловый</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EABBDD"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35D36A"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FC8A4F"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52DBC2" w14:textId="2D39D46B" w:rsidR="00CD6B61" w:rsidRDefault="00CA5F13"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C559E6"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169DC7"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AFC83D"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A1AA0B"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0558B0" w14:textId="77777777" w:rsidR="00CD6B61" w:rsidRDefault="00CD6B61" w:rsidP="004263F0">
            <w:pPr>
              <w:pStyle w:val="12"/>
              <w:tabs>
                <w:tab w:val="left" w:pos="709"/>
              </w:tabs>
              <w:spacing w:line="240" w:lineRule="auto"/>
              <w:ind w:firstLine="0"/>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2838F8" w14:textId="47E9CD0B" w:rsidR="00CD6B61" w:rsidRPr="001D26E4" w:rsidRDefault="00CD6B61" w:rsidP="004263F0">
            <w:pPr>
              <w:pStyle w:val="12"/>
              <w:tabs>
                <w:tab w:val="left" w:pos="709"/>
              </w:tabs>
              <w:spacing w:line="240" w:lineRule="auto"/>
              <w:ind w:firstLine="0"/>
              <w:jc w:val="center"/>
            </w:pPr>
            <w:r w:rsidRPr="001D26E4">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1E64A1"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07227E" w14:textId="77777777" w:rsidR="00CD6B61" w:rsidRDefault="00CD6B61" w:rsidP="004263F0">
            <w:pPr>
              <w:pStyle w:val="12"/>
              <w:tabs>
                <w:tab w:val="left" w:pos="709"/>
              </w:tabs>
              <w:spacing w:line="240" w:lineRule="auto"/>
              <w:ind w:firstLine="0"/>
              <w:jc w:val="center"/>
            </w:pPr>
            <w:r>
              <w:t>-</w:t>
            </w:r>
          </w:p>
        </w:tc>
      </w:tr>
      <w:tr w:rsidR="00CD6B61" w14:paraId="30914850" w14:textId="77777777" w:rsidTr="00CD6B61">
        <w:tc>
          <w:tcPr>
            <w:tcW w:w="567" w:type="dxa"/>
            <w:tcBorders>
              <w:top w:val="single" w:sz="4" w:space="0" w:color="000000"/>
              <w:left w:val="single" w:sz="4" w:space="0" w:color="000000"/>
              <w:bottom w:val="single" w:sz="4" w:space="0" w:color="000000"/>
              <w:right w:val="single" w:sz="4" w:space="0" w:color="000000"/>
            </w:tcBorders>
          </w:tcPr>
          <w:p w14:paraId="5C2916CA" w14:textId="77777777" w:rsidR="00CD6B61" w:rsidRDefault="00CD6B61" w:rsidP="004263F0">
            <w:pPr>
              <w:pStyle w:val="12"/>
              <w:tabs>
                <w:tab w:val="left" w:pos="709"/>
              </w:tabs>
              <w:spacing w:line="240" w:lineRule="auto"/>
              <w:ind w:firstLine="0"/>
              <w:jc w:val="both"/>
            </w:pPr>
            <w:r>
              <w:t>18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5C1CA0" w14:textId="77777777" w:rsidR="00CD6B61" w:rsidRDefault="00CD6B61" w:rsidP="004263F0">
            <w:pPr>
              <w:pStyle w:val="12"/>
              <w:tabs>
                <w:tab w:val="left" w:pos="709"/>
              </w:tabs>
              <w:spacing w:line="240" w:lineRule="auto"/>
              <w:ind w:firstLine="0"/>
            </w:pPr>
            <w:r>
              <w:rPr>
                <w:rFonts w:cs="Times New Roman"/>
              </w:rPr>
              <w:t>с. Украинка</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C2E669"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0E4480"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66D42A"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E63E3A" w14:textId="1A2F930E" w:rsidR="00CD6B61" w:rsidRDefault="00CA5F13"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EE1148" w14:textId="77777777" w:rsidR="00CD6B61" w:rsidRDefault="00CD6B61" w:rsidP="004263F0">
            <w:pPr>
              <w:pStyle w:val="12"/>
              <w:tabs>
                <w:tab w:val="left" w:pos="709"/>
              </w:tabs>
              <w:spacing w:line="240" w:lineRule="auto"/>
              <w:ind w:firstLine="0"/>
              <w:jc w:val="center"/>
            </w:pPr>
            <w: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19EBAB"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72EA45"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92292B" w14:textId="77777777" w:rsidR="00CD6B61" w:rsidRDefault="00CD6B61" w:rsidP="004263F0">
            <w:pPr>
              <w:pStyle w:val="12"/>
              <w:tabs>
                <w:tab w:val="left" w:pos="709"/>
              </w:tabs>
              <w:spacing w:line="240" w:lineRule="auto"/>
              <w:ind w:firstLine="0"/>
              <w:jc w:val="center"/>
            </w:pPr>
            <w: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4210C5" w14:textId="77777777" w:rsidR="00CD6B61" w:rsidRDefault="00CD6B61" w:rsidP="004263F0">
            <w:pPr>
              <w:pStyle w:val="12"/>
              <w:tabs>
                <w:tab w:val="left" w:pos="709"/>
              </w:tabs>
              <w:spacing w:line="240" w:lineRule="auto"/>
              <w:ind w:firstLine="0"/>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8A073E" w14:textId="6F6C0439" w:rsidR="00CD6B61" w:rsidRPr="001D26E4" w:rsidRDefault="00CD6B61" w:rsidP="004263F0">
            <w:pPr>
              <w:pStyle w:val="12"/>
              <w:tabs>
                <w:tab w:val="left" w:pos="709"/>
              </w:tabs>
              <w:spacing w:line="240" w:lineRule="auto"/>
              <w:ind w:firstLine="0"/>
              <w:jc w:val="center"/>
            </w:pPr>
            <w:r w:rsidRPr="001D26E4">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44BFC5" w14:textId="77777777" w:rsidR="00CD6B61" w:rsidRDefault="00CD6B61" w:rsidP="004263F0">
            <w:pPr>
              <w:pStyle w:val="12"/>
              <w:tabs>
                <w:tab w:val="left" w:pos="709"/>
              </w:tabs>
              <w:spacing w:line="240" w:lineRule="auto"/>
              <w:ind w:firstLine="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7DE39A" w14:textId="77777777" w:rsidR="00CD6B61" w:rsidRDefault="00CD6B61" w:rsidP="004263F0">
            <w:pPr>
              <w:pStyle w:val="12"/>
              <w:tabs>
                <w:tab w:val="left" w:pos="709"/>
              </w:tabs>
              <w:spacing w:line="240" w:lineRule="auto"/>
              <w:ind w:firstLine="0"/>
              <w:jc w:val="center"/>
            </w:pPr>
            <w:r>
              <w:t>-</w:t>
            </w:r>
          </w:p>
        </w:tc>
      </w:tr>
    </w:tbl>
    <w:p w14:paraId="40534C31" w14:textId="77777777" w:rsidR="00CD6B61" w:rsidRDefault="00CD6B61" w:rsidP="00CD6B61">
      <w:pPr>
        <w:tabs>
          <w:tab w:val="left" w:pos="851"/>
        </w:tabs>
        <w:spacing w:after="0" w:line="240" w:lineRule="auto"/>
        <w:jc w:val="both"/>
        <w:rPr>
          <w:rFonts w:ascii="Times New Roman" w:eastAsia="Times New Roman" w:hAnsi="Times New Roman" w:cs="Times New Roman"/>
          <w:sz w:val="24"/>
          <w:szCs w:val="24"/>
        </w:rPr>
      </w:pPr>
    </w:p>
    <w:p w14:paraId="2DB7276E" w14:textId="09A436C7" w:rsidR="00EF7A81" w:rsidRDefault="00EF7A81" w:rsidP="00EF7A81">
      <w:pPr>
        <w:pStyle w:val="a6"/>
        <w:tabs>
          <w:tab w:val="left" w:pos="851"/>
        </w:tabs>
        <w:spacing w:after="0" w:line="240" w:lineRule="auto"/>
        <w:ind w:left="0" w:firstLine="567"/>
        <w:jc w:val="both"/>
        <w:rPr>
          <w:rFonts w:ascii="Times New Roman" w:hAnsi="Times New Roman" w:cs="Times New Roman"/>
          <w:sz w:val="24"/>
          <w:szCs w:val="24"/>
        </w:rPr>
      </w:pPr>
      <w:r w:rsidRPr="0083415A">
        <w:rPr>
          <w:rFonts w:ascii="Times New Roman" w:eastAsia="Times New Roman" w:hAnsi="Times New Roman" w:cs="Times New Roman"/>
          <w:sz w:val="24"/>
          <w:szCs w:val="24"/>
        </w:rPr>
        <w:t xml:space="preserve">Управлением многоквартирными домами в муниципальном округе занимаются </w:t>
      </w:r>
      <w:r w:rsidR="002A6422" w:rsidRPr="002A6422">
        <w:rPr>
          <w:rFonts w:ascii="Times New Roman" w:eastAsia="Times New Roman" w:hAnsi="Times New Roman" w:cs="Times New Roman"/>
          <w:sz w:val="24"/>
          <w:szCs w:val="24"/>
        </w:rPr>
        <w:t>3</w:t>
      </w:r>
      <w:r w:rsidRPr="0083415A">
        <w:rPr>
          <w:rFonts w:ascii="Times New Roman" w:eastAsia="Times New Roman" w:hAnsi="Times New Roman" w:cs="Times New Roman"/>
          <w:sz w:val="24"/>
          <w:szCs w:val="24"/>
        </w:rPr>
        <w:t xml:space="preserve"> организаци</w:t>
      </w:r>
      <w:r w:rsidR="002A6422">
        <w:rPr>
          <w:rFonts w:ascii="Times New Roman" w:eastAsia="Times New Roman" w:hAnsi="Times New Roman" w:cs="Times New Roman"/>
          <w:sz w:val="24"/>
          <w:szCs w:val="24"/>
        </w:rPr>
        <w:t>и</w:t>
      </w:r>
      <w:r w:rsidRPr="0083415A">
        <w:rPr>
          <w:rFonts w:ascii="Times New Roman" w:eastAsia="Times New Roman" w:hAnsi="Times New Roman" w:cs="Times New Roman"/>
          <w:sz w:val="24"/>
          <w:szCs w:val="24"/>
        </w:rPr>
        <w:t xml:space="preserve">: </w:t>
      </w:r>
      <w:r w:rsidRPr="0083415A">
        <w:rPr>
          <w:rFonts w:ascii="Times New Roman" w:hAnsi="Times New Roman" w:cs="Times New Roman"/>
          <w:sz w:val="24"/>
          <w:szCs w:val="24"/>
        </w:rPr>
        <w:t>ООО УК «Родина</w:t>
      </w:r>
      <w:r w:rsidRPr="002A6422">
        <w:rPr>
          <w:rFonts w:ascii="Times New Roman" w:hAnsi="Times New Roman" w:cs="Times New Roman"/>
          <w:sz w:val="24"/>
          <w:szCs w:val="24"/>
        </w:rPr>
        <w:t>»,</w:t>
      </w:r>
      <w:r w:rsidR="002A6422" w:rsidRPr="002A6422">
        <w:rPr>
          <w:rFonts w:ascii="Times New Roman" w:hAnsi="Times New Roman" w:cs="Times New Roman"/>
          <w:sz w:val="24"/>
          <w:szCs w:val="24"/>
        </w:rPr>
        <w:t xml:space="preserve"> </w:t>
      </w:r>
      <w:r w:rsidR="002A6422" w:rsidRPr="0083415A">
        <w:rPr>
          <w:rFonts w:ascii="Times New Roman" w:hAnsi="Times New Roman" w:cs="Times New Roman"/>
          <w:sz w:val="24"/>
          <w:szCs w:val="24"/>
        </w:rPr>
        <w:t>ООО «УК «Фаворит»</w:t>
      </w:r>
      <w:r w:rsidR="002A6422">
        <w:rPr>
          <w:rFonts w:ascii="Times New Roman" w:hAnsi="Times New Roman" w:cs="Times New Roman"/>
          <w:sz w:val="24"/>
          <w:szCs w:val="24"/>
        </w:rPr>
        <w:t>,</w:t>
      </w:r>
      <w:r w:rsidRPr="0083415A">
        <w:rPr>
          <w:rFonts w:ascii="Times New Roman" w:hAnsi="Times New Roman" w:cs="Times New Roman"/>
          <w:color w:val="FF0000"/>
          <w:sz w:val="24"/>
          <w:szCs w:val="24"/>
        </w:rPr>
        <w:t xml:space="preserve"> </w:t>
      </w:r>
      <w:r w:rsidR="0083415A" w:rsidRPr="0083415A">
        <w:rPr>
          <w:rFonts w:ascii="Times New Roman" w:hAnsi="Times New Roman" w:cs="Times New Roman"/>
          <w:sz w:val="24"/>
          <w:szCs w:val="24"/>
        </w:rPr>
        <w:t>ООО «МагниТ»</w:t>
      </w:r>
      <w:r w:rsidR="002A6422">
        <w:rPr>
          <w:rFonts w:ascii="Times New Roman" w:hAnsi="Times New Roman" w:cs="Times New Roman"/>
          <w:sz w:val="24"/>
          <w:szCs w:val="24"/>
        </w:rPr>
        <w:t>.</w:t>
      </w:r>
    </w:p>
    <w:p w14:paraId="66706A52" w14:textId="77777777" w:rsidR="00EF7A81" w:rsidRDefault="00EF7A81" w:rsidP="00EF7A81">
      <w:pPr>
        <w:pStyle w:val="12"/>
        <w:tabs>
          <w:tab w:val="left" w:pos="709"/>
        </w:tabs>
        <w:spacing w:line="240" w:lineRule="auto"/>
        <w:ind w:firstLine="567"/>
        <w:jc w:val="both"/>
        <w:rPr>
          <w:rFonts w:cs="Times New Roman"/>
        </w:rPr>
      </w:pPr>
      <w:r>
        <w:rPr>
          <w:rFonts w:cs="Times New Roman"/>
        </w:rPr>
        <w:t>В целях обеспечения качественными жилищно-коммунальными услугами, внедрения энергосбережения, создания комфортной среды для населения, проживающего на территории муниципального округа реализуются:</w:t>
      </w:r>
    </w:p>
    <w:p w14:paraId="01ABB0F2" w14:textId="310E88EC" w:rsidR="00EF7A81" w:rsidRDefault="00EF7A81" w:rsidP="00EF7A81">
      <w:pPr>
        <w:pStyle w:val="12"/>
        <w:tabs>
          <w:tab w:val="left" w:pos="709"/>
        </w:tabs>
        <w:spacing w:line="240" w:lineRule="auto"/>
        <w:ind w:firstLine="567"/>
        <w:jc w:val="both"/>
        <w:rPr>
          <w:rFonts w:cs="Times New Roman"/>
        </w:rPr>
      </w:pPr>
      <w:r>
        <w:rPr>
          <w:rFonts w:cs="Times New Roman"/>
        </w:rPr>
        <w:lastRenderedPageBreak/>
        <w:t xml:space="preserve">– </w:t>
      </w:r>
      <w:bookmarkStart w:id="31" w:name="_Hlk178848335"/>
      <w:r w:rsidRPr="00EB6021">
        <w:rPr>
          <w:rFonts w:cs="Times New Roman"/>
          <w:i/>
          <w:iCs/>
        </w:rPr>
        <w:t>муниципальная программа</w:t>
      </w:r>
      <w:r w:rsidRPr="006E322B">
        <w:rPr>
          <w:rFonts w:cs="Times New Roman"/>
          <w:b/>
          <w:bCs/>
        </w:rPr>
        <w:t xml:space="preserve"> «Обеспечение качественными услугами ЖКХ населения Пограничного муниципального округа» на 2023-2026 годы»</w:t>
      </w:r>
      <w:r w:rsidRPr="006E322B">
        <w:rPr>
          <w:rFonts w:cs="Times New Roman"/>
        </w:rPr>
        <w:t xml:space="preserve"> </w:t>
      </w:r>
      <w:r>
        <w:rPr>
          <w:rFonts w:cs="Times New Roman"/>
        </w:rPr>
        <w:t>(утв. постановлением Администрации Пограничного муниципального округа от</w:t>
      </w:r>
      <w:r w:rsidR="00EB7D68">
        <w:rPr>
          <w:rFonts w:cs="Times New Roman"/>
        </w:rPr>
        <w:t xml:space="preserve"> 06.03.2023</w:t>
      </w:r>
      <w:r>
        <w:rPr>
          <w:rFonts w:cs="Times New Roman"/>
        </w:rPr>
        <w:t xml:space="preserve"> №</w:t>
      </w:r>
      <w:r w:rsidR="00EB7D68">
        <w:rPr>
          <w:rFonts w:cs="Times New Roman"/>
        </w:rPr>
        <w:t>236</w:t>
      </w:r>
      <w:r>
        <w:rPr>
          <w:rFonts w:cs="Times New Roman"/>
        </w:rPr>
        <w:t>, с последующими изменениями и дополнениями);</w:t>
      </w:r>
      <w:bookmarkEnd w:id="31"/>
    </w:p>
    <w:p w14:paraId="32AFEFA2" w14:textId="363A45E7" w:rsidR="00EF7A81" w:rsidRDefault="00EF7A81" w:rsidP="00EF7A81">
      <w:pPr>
        <w:pStyle w:val="12"/>
        <w:tabs>
          <w:tab w:val="left" w:pos="709"/>
        </w:tabs>
        <w:spacing w:line="240" w:lineRule="auto"/>
        <w:ind w:firstLine="567"/>
        <w:jc w:val="both"/>
        <w:rPr>
          <w:rFonts w:cs="Times New Roman"/>
        </w:rPr>
      </w:pPr>
      <w:bookmarkStart w:id="32" w:name="_Hlk178848399"/>
      <w:r>
        <w:rPr>
          <w:rFonts w:cs="Times New Roman"/>
        </w:rPr>
        <w:t xml:space="preserve">– </w:t>
      </w:r>
      <w:r w:rsidRPr="00EB6021">
        <w:rPr>
          <w:rFonts w:cs="Times New Roman"/>
          <w:i/>
          <w:iCs/>
        </w:rPr>
        <w:t>муниципальная программа</w:t>
      </w:r>
      <w:r w:rsidRPr="006E322B">
        <w:rPr>
          <w:rFonts w:cs="Times New Roman"/>
          <w:b/>
          <w:bCs/>
        </w:rPr>
        <w:t xml:space="preserve"> «</w:t>
      </w:r>
      <w:r>
        <w:rPr>
          <w:rFonts w:cs="Times New Roman"/>
          <w:b/>
          <w:bCs/>
        </w:rPr>
        <w:t xml:space="preserve">Энергосбережение и повышение энергетической эффективности </w:t>
      </w:r>
      <w:r w:rsidRPr="006E322B">
        <w:rPr>
          <w:rFonts w:cs="Times New Roman"/>
          <w:b/>
          <w:bCs/>
        </w:rPr>
        <w:t>Пограничного муниципального округа на 2023-202</w:t>
      </w:r>
      <w:r w:rsidR="00B57071">
        <w:rPr>
          <w:rFonts w:cs="Times New Roman"/>
          <w:b/>
          <w:bCs/>
        </w:rPr>
        <w:t>5</w:t>
      </w:r>
      <w:r w:rsidRPr="006E322B">
        <w:rPr>
          <w:rFonts w:cs="Times New Roman"/>
          <w:b/>
          <w:bCs/>
        </w:rPr>
        <w:t xml:space="preserve"> годы»</w:t>
      </w:r>
      <w:r w:rsidRPr="006E322B">
        <w:rPr>
          <w:rFonts w:cs="Times New Roman"/>
        </w:rPr>
        <w:t xml:space="preserve"> </w:t>
      </w:r>
      <w:r>
        <w:rPr>
          <w:rFonts w:cs="Times New Roman"/>
        </w:rPr>
        <w:t xml:space="preserve">(утв. постановлением Администрации Пограничного муниципального округа от </w:t>
      </w:r>
      <w:r w:rsidR="00B57071">
        <w:rPr>
          <w:rFonts w:cs="Times New Roman"/>
        </w:rPr>
        <w:t xml:space="preserve">11.01.2023 </w:t>
      </w:r>
      <w:r>
        <w:rPr>
          <w:rFonts w:cs="Times New Roman"/>
        </w:rPr>
        <w:t>№</w:t>
      </w:r>
      <w:r w:rsidR="00B57071">
        <w:rPr>
          <w:rFonts w:cs="Times New Roman"/>
        </w:rPr>
        <w:t xml:space="preserve"> 6</w:t>
      </w:r>
      <w:r>
        <w:rPr>
          <w:rFonts w:cs="Times New Roman"/>
        </w:rPr>
        <w:t>, с последующими изменениями и дополнениями);</w:t>
      </w:r>
    </w:p>
    <w:bookmarkEnd w:id="32"/>
    <w:p w14:paraId="2288EAC7" w14:textId="1DE994E5" w:rsidR="00EF7A81" w:rsidRDefault="00EF7A81" w:rsidP="00EF7A81">
      <w:pPr>
        <w:pStyle w:val="12"/>
        <w:tabs>
          <w:tab w:val="left" w:pos="709"/>
        </w:tabs>
        <w:spacing w:line="240" w:lineRule="auto"/>
        <w:ind w:firstLine="567"/>
        <w:jc w:val="both"/>
        <w:rPr>
          <w:rFonts w:cs="Times New Roman"/>
        </w:rPr>
      </w:pPr>
      <w:r>
        <w:rPr>
          <w:rFonts w:cs="Times New Roman"/>
        </w:rPr>
        <w:t xml:space="preserve">– </w:t>
      </w:r>
      <w:r w:rsidRPr="00EB6021">
        <w:rPr>
          <w:rFonts w:cs="Times New Roman"/>
          <w:i/>
          <w:iCs/>
        </w:rPr>
        <w:t>муниципальная программа</w:t>
      </w:r>
      <w:r w:rsidRPr="006E322B">
        <w:rPr>
          <w:rFonts w:cs="Times New Roman"/>
          <w:b/>
          <w:bCs/>
        </w:rPr>
        <w:t xml:space="preserve"> «</w:t>
      </w:r>
      <w:r>
        <w:rPr>
          <w:rFonts w:cs="Times New Roman"/>
          <w:b/>
          <w:bCs/>
        </w:rPr>
        <w:t xml:space="preserve">Благоустройство территории Пограничного муниципального </w:t>
      </w:r>
      <w:r w:rsidRPr="006E322B">
        <w:rPr>
          <w:rFonts w:cs="Times New Roman"/>
          <w:b/>
          <w:bCs/>
        </w:rPr>
        <w:t>округа на 202</w:t>
      </w:r>
      <w:r>
        <w:rPr>
          <w:rFonts w:cs="Times New Roman"/>
          <w:b/>
          <w:bCs/>
        </w:rPr>
        <w:t>4</w:t>
      </w:r>
      <w:r w:rsidRPr="006E322B">
        <w:rPr>
          <w:rFonts w:cs="Times New Roman"/>
          <w:b/>
          <w:bCs/>
        </w:rPr>
        <w:t>-2026 годы»</w:t>
      </w:r>
      <w:r w:rsidRPr="006E322B">
        <w:rPr>
          <w:rFonts w:cs="Times New Roman"/>
        </w:rPr>
        <w:t xml:space="preserve"> </w:t>
      </w:r>
      <w:r>
        <w:rPr>
          <w:rFonts w:cs="Times New Roman"/>
        </w:rPr>
        <w:t>(утв. постановлением Администрации Пограничного муниципального округа от</w:t>
      </w:r>
      <w:r w:rsidR="00B57071">
        <w:rPr>
          <w:rFonts w:cs="Times New Roman"/>
        </w:rPr>
        <w:t xml:space="preserve"> 19.01.2024</w:t>
      </w:r>
      <w:r>
        <w:rPr>
          <w:rFonts w:cs="Times New Roman"/>
        </w:rPr>
        <w:t xml:space="preserve"> №</w:t>
      </w:r>
      <w:r w:rsidR="00B57071">
        <w:rPr>
          <w:rFonts w:cs="Times New Roman"/>
        </w:rPr>
        <w:t xml:space="preserve"> 41</w:t>
      </w:r>
      <w:r>
        <w:rPr>
          <w:rFonts w:cs="Times New Roman"/>
        </w:rPr>
        <w:t>, с последующими изменениями и дополнениями);</w:t>
      </w:r>
    </w:p>
    <w:p w14:paraId="79A3A55D" w14:textId="453D8A43" w:rsidR="00EF7A81" w:rsidRDefault="00EF7A81" w:rsidP="00EF7A81">
      <w:pPr>
        <w:pStyle w:val="12"/>
        <w:tabs>
          <w:tab w:val="left" w:pos="709"/>
        </w:tabs>
        <w:spacing w:line="240" w:lineRule="auto"/>
        <w:ind w:firstLine="567"/>
        <w:jc w:val="both"/>
        <w:rPr>
          <w:rFonts w:cs="Times New Roman"/>
        </w:rPr>
      </w:pPr>
      <w:r>
        <w:rPr>
          <w:rFonts w:cs="Times New Roman"/>
        </w:rPr>
        <w:t xml:space="preserve">– </w:t>
      </w:r>
      <w:r w:rsidRPr="00EB6021">
        <w:rPr>
          <w:rFonts w:cs="Times New Roman"/>
          <w:i/>
          <w:iCs/>
        </w:rPr>
        <w:t>муниципальная программа</w:t>
      </w:r>
      <w:r w:rsidRPr="006E322B">
        <w:rPr>
          <w:rFonts w:cs="Times New Roman"/>
          <w:b/>
          <w:bCs/>
        </w:rPr>
        <w:t xml:space="preserve"> «</w:t>
      </w:r>
      <w:r>
        <w:rPr>
          <w:rFonts w:cs="Times New Roman"/>
          <w:b/>
          <w:bCs/>
        </w:rPr>
        <w:t xml:space="preserve">Формирование современной городской среды </w:t>
      </w:r>
      <w:r w:rsidRPr="006E322B">
        <w:rPr>
          <w:rFonts w:cs="Times New Roman"/>
          <w:b/>
          <w:bCs/>
        </w:rPr>
        <w:t>Пограничного муниципального округа на 2023-202</w:t>
      </w:r>
      <w:r>
        <w:rPr>
          <w:rFonts w:cs="Times New Roman"/>
          <w:b/>
          <w:bCs/>
        </w:rPr>
        <w:t>7</w:t>
      </w:r>
      <w:r w:rsidRPr="006E322B">
        <w:rPr>
          <w:rFonts w:cs="Times New Roman"/>
          <w:b/>
          <w:bCs/>
        </w:rPr>
        <w:t xml:space="preserve"> годы»</w:t>
      </w:r>
      <w:r w:rsidRPr="006E322B">
        <w:rPr>
          <w:rFonts w:cs="Times New Roman"/>
        </w:rPr>
        <w:t xml:space="preserve"> </w:t>
      </w:r>
      <w:r>
        <w:rPr>
          <w:rFonts w:cs="Times New Roman"/>
        </w:rPr>
        <w:t xml:space="preserve">(утв. постановлением Администрации Пограничного муниципального округа от </w:t>
      </w:r>
      <w:r w:rsidR="00B57071">
        <w:rPr>
          <w:rFonts w:cs="Times New Roman"/>
        </w:rPr>
        <w:t xml:space="preserve">31.12.2019 </w:t>
      </w:r>
      <w:r>
        <w:rPr>
          <w:rFonts w:cs="Times New Roman"/>
        </w:rPr>
        <w:t>№</w:t>
      </w:r>
      <w:r w:rsidR="00B57071">
        <w:rPr>
          <w:rFonts w:cs="Times New Roman"/>
        </w:rPr>
        <w:t xml:space="preserve"> 790</w:t>
      </w:r>
      <w:r>
        <w:rPr>
          <w:rFonts w:cs="Times New Roman"/>
        </w:rPr>
        <w:t>, с последующими изменениями и дополнениями);</w:t>
      </w:r>
    </w:p>
    <w:p w14:paraId="160BCF28" w14:textId="31FF797F" w:rsidR="00EF7A81" w:rsidRDefault="00EF7A81" w:rsidP="00EF7A81">
      <w:pPr>
        <w:pStyle w:val="12"/>
        <w:tabs>
          <w:tab w:val="left" w:pos="709"/>
        </w:tabs>
        <w:spacing w:line="240" w:lineRule="auto"/>
        <w:ind w:firstLine="567"/>
        <w:jc w:val="both"/>
        <w:rPr>
          <w:rFonts w:cs="Times New Roman"/>
        </w:rPr>
      </w:pPr>
      <w:r>
        <w:rPr>
          <w:rFonts w:cs="Times New Roman"/>
        </w:rPr>
        <w:t xml:space="preserve">– </w:t>
      </w:r>
      <w:r w:rsidRPr="00EB6021">
        <w:rPr>
          <w:rFonts w:cs="Times New Roman"/>
          <w:i/>
          <w:iCs/>
        </w:rPr>
        <w:t>муниципальная программа</w:t>
      </w:r>
      <w:r w:rsidRPr="006E322B">
        <w:rPr>
          <w:rFonts w:cs="Times New Roman"/>
          <w:b/>
          <w:bCs/>
        </w:rPr>
        <w:t xml:space="preserve"> «</w:t>
      </w:r>
      <w:r>
        <w:rPr>
          <w:rFonts w:cs="Times New Roman"/>
          <w:b/>
          <w:bCs/>
        </w:rPr>
        <w:t xml:space="preserve">Градостроительная деятельность на территории </w:t>
      </w:r>
      <w:r w:rsidRPr="006E322B">
        <w:rPr>
          <w:rFonts w:cs="Times New Roman"/>
          <w:b/>
          <w:bCs/>
        </w:rPr>
        <w:t>Пограничного муниципального округа на 2023-202</w:t>
      </w:r>
      <w:r w:rsidR="00B57071">
        <w:rPr>
          <w:rFonts w:cs="Times New Roman"/>
          <w:b/>
          <w:bCs/>
        </w:rPr>
        <w:t>5</w:t>
      </w:r>
      <w:r w:rsidRPr="006E322B">
        <w:rPr>
          <w:rFonts w:cs="Times New Roman"/>
          <w:b/>
          <w:bCs/>
        </w:rPr>
        <w:t xml:space="preserve"> годы»</w:t>
      </w:r>
      <w:r w:rsidRPr="006E322B">
        <w:rPr>
          <w:rFonts w:cs="Times New Roman"/>
        </w:rPr>
        <w:t xml:space="preserve"> </w:t>
      </w:r>
      <w:r>
        <w:rPr>
          <w:rFonts w:cs="Times New Roman"/>
        </w:rPr>
        <w:t>(утв. постановлением Администрации Пограничного муниципального округа от</w:t>
      </w:r>
      <w:r w:rsidR="00B57071">
        <w:rPr>
          <w:rFonts w:cs="Times New Roman"/>
        </w:rPr>
        <w:t xml:space="preserve"> 13.02.2023</w:t>
      </w:r>
      <w:r>
        <w:rPr>
          <w:rFonts w:cs="Times New Roman"/>
        </w:rPr>
        <w:t xml:space="preserve"> № </w:t>
      </w:r>
      <w:r w:rsidR="00B57071">
        <w:rPr>
          <w:rFonts w:cs="Times New Roman"/>
        </w:rPr>
        <w:t>159</w:t>
      </w:r>
      <w:r>
        <w:rPr>
          <w:rFonts w:cs="Times New Roman"/>
        </w:rPr>
        <w:t>, с последующими изменениями и дополнениями).</w:t>
      </w:r>
    </w:p>
    <w:p w14:paraId="4C63DA36" w14:textId="77777777" w:rsidR="00EF7A81" w:rsidRPr="00CD6B61" w:rsidRDefault="00EF7A81" w:rsidP="00CD6B61">
      <w:pPr>
        <w:tabs>
          <w:tab w:val="left" w:pos="851"/>
        </w:tabs>
        <w:spacing w:after="0" w:line="240" w:lineRule="auto"/>
        <w:jc w:val="both"/>
        <w:rPr>
          <w:rFonts w:ascii="Times New Roman" w:eastAsia="Times New Roman" w:hAnsi="Times New Roman" w:cs="Times New Roman"/>
          <w:sz w:val="24"/>
          <w:szCs w:val="24"/>
        </w:rPr>
      </w:pPr>
    </w:p>
    <w:p w14:paraId="51D00BF5" w14:textId="06C4E8D2" w:rsidR="002A6422" w:rsidRPr="00A06314" w:rsidRDefault="00CD6B61" w:rsidP="002A6422">
      <w:pPr>
        <w:pStyle w:val="a6"/>
        <w:tabs>
          <w:tab w:val="left" w:pos="2894"/>
        </w:tabs>
        <w:spacing w:after="0" w:line="240" w:lineRule="auto"/>
        <w:ind w:left="0"/>
        <w:jc w:val="both"/>
        <w:rPr>
          <w:rFonts w:ascii="Times New Roman" w:hAnsi="Times New Roman" w:cs="Times New Roman"/>
          <w:sz w:val="24"/>
          <w:szCs w:val="24"/>
        </w:rPr>
      </w:pPr>
      <w:r w:rsidRPr="000A2C86">
        <w:rPr>
          <w:rFonts w:ascii="Times New Roman" w:hAnsi="Times New Roman" w:cs="Times New Roman"/>
          <w:b/>
          <w:bCs/>
          <w:sz w:val="28"/>
          <w:szCs w:val="28"/>
        </w:rPr>
        <w:t>Система энергоснабжения.</w:t>
      </w:r>
      <w:r>
        <w:rPr>
          <w:rFonts w:ascii="Times New Roman" w:hAnsi="Times New Roman" w:cs="Times New Roman"/>
          <w:b/>
          <w:bCs/>
          <w:sz w:val="28"/>
          <w:szCs w:val="28"/>
        </w:rPr>
        <w:t xml:space="preserve"> </w:t>
      </w:r>
      <w:r w:rsidRPr="00A06314">
        <w:rPr>
          <w:rFonts w:ascii="Times New Roman" w:hAnsi="Times New Roman" w:cs="Times New Roman"/>
          <w:sz w:val="24"/>
          <w:szCs w:val="24"/>
        </w:rPr>
        <w:t>Обеспечение</w:t>
      </w:r>
      <w:r w:rsidRPr="00A06314">
        <w:rPr>
          <w:rFonts w:ascii="Times New Roman" w:hAnsi="Times New Roman" w:cs="Times New Roman"/>
          <w:color w:val="000000"/>
          <w:sz w:val="24"/>
          <w:szCs w:val="24"/>
          <w:shd w:val="clear" w:color="auto" w:fill="FFFFFF"/>
        </w:rPr>
        <w:t xml:space="preserve">м электроснабжения Пограничного муниципального  округа занимаются </w:t>
      </w:r>
      <w:r w:rsidR="002A6422">
        <w:rPr>
          <w:rFonts w:ascii="Times New Roman" w:hAnsi="Times New Roman" w:cs="Times New Roman"/>
          <w:color w:val="000000"/>
          <w:sz w:val="24"/>
          <w:szCs w:val="24"/>
          <w:shd w:val="clear" w:color="auto" w:fill="FFFFFF"/>
        </w:rPr>
        <w:t>4</w:t>
      </w:r>
      <w:r w:rsidRPr="00A06314">
        <w:rPr>
          <w:rFonts w:ascii="Times New Roman" w:hAnsi="Times New Roman" w:cs="Times New Roman"/>
          <w:color w:val="000000"/>
          <w:sz w:val="24"/>
          <w:szCs w:val="24"/>
          <w:shd w:val="clear" w:color="auto" w:fill="FFFFFF"/>
        </w:rPr>
        <w:t xml:space="preserve"> организаци</w:t>
      </w:r>
      <w:r w:rsidR="002A6422">
        <w:rPr>
          <w:rFonts w:ascii="Times New Roman" w:hAnsi="Times New Roman" w:cs="Times New Roman"/>
          <w:color w:val="000000"/>
          <w:sz w:val="24"/>
          <w:szCs w:val="24"/>
          <w:shd w:val="clear" w:color="auto" w:fill="FFFFFF"/>
        </w:rPr>
        <w:t>и</w:t>
      </w:r>
      <w:r w:rsidRPr="00A06314">
        <w:rPr>
          <w:rFonts w:ascii="Times New Roman" w:hAnsi="Times New Roman" w:cs="Times New Roman"/>
          <w:color w:val="000000"/>
          <w:sz w:val="24"/>
          <w:szCs w:val="24"/>
          <w:shd w:val="clear" w:color="auto" w:fill="FFFFFF"/>
        </w:rPr>
        <w:t>:</w:t>
      </w:r>
      <w:r w:rsidR="002A6422">
        <w:rPr>
          <w:rFonts w:ascii="Times New Roman" w:hAnsi="Times New Roman" w:cs="Times New Roman"/>
          <w:sz w:val="24"/>
          <w:szCs w:val="24"/>
        </w:rPr>
        <w:t xml:space="preserve"> </w:t>
      </w:r>
      <w:r w:rsidR="002A6422" w:rsidRPr="002A6422">
        <w:rPr>
          <w:rFonts w:ascii="Times New Roman" w:hAnsi="Times New Roman" w:cs="Times New Roman"/>
          <w:sz w:val="24"/>
          <w:szCs w:val="24"/>
        </w:rPr>
        <w:t>Уссурийское отделение филиала ПАО «ДЭК» «Дальэнергосбыт», Гродековский район электроснабжения Уссурийской дистанции электроснабжения филиала ОАО «РЖД», АО «ДРСК» филиал СП «Приморские центральные электрические сети», филиал «Приморский» ОАО «Оборонэнерго».</w:t>
      </w:r>
    </w:p>
    <w:p w14:paraId="41BFF021" w14:textId="35678E7F" w:rsidR="00CD6B61" w:rsidRPr="00A06314" w:rsidRDefault="00CD6B61" w:rsidP="00CD6B61">
      <w:pPr>
        <w:pStyle w:val="a6"/>
        <w:tabs>
          <w:tab w:val="left" w:pos="2894"/>
        </w:tabs>
        <w:spacing w:after="0" w:line="240" w:lineRule="auto"/>
        <w:ind w:left="0"/>
        <w:jc w:val="both"/>
        <w:rPr>
          <w:rFonts w:ascii="Times New Roman" w:hAnsi="Times New Roman" w:cs="Times New Roman"/>
          <w:sz w:val="24"/>
          <w:szCs w:val="24"/>
        </w:rPr>
      </w:pPr>
    </w:p>
    <w:p w14:paraId="7B6BF8D4" w14:textId="77777777" w:rsidR="00CD6B61" w:rsidRDefault="00CD6B61" w:rsidP="00CD6B61">
      <w:pPr>
        <w:spacing w:after="0" w:line="240" w:lineRule="auto"/>
        <w:ind w:firstLine="567"/>
        <w:jc w:val="both"/>
        <w:rPr>
          <w:rFonts w:ascii="Times New Roman" w:hAnsi="Times New Roman" w:cs="Times New Roman"/>
          <w:sz w:val="24"/>
          <w:szCs w:val="24"/>
        </w:rPr>
      </w:pPr>
      <w:r w:rsidRPr="00A06314">
        <w:rPr>
          <w:rFonts w:ascii="Times New Roman" w:hAnsi="Times New Roman" w:cs="Times New Roman"/>
          <w:sz w:val="24"/>
          <w:szCs w:val="24"/>
        </w:rPr>
        <w:t>Электроснабжение муниципального округа осуществляется по ВЛ 35 кВ филиала ОАО «ДРСК» Приморских электрических сетей через понижающие электрические подстанции (ПС), расположенные на территории и вблизи населённых пунктов Пограничного муниципального округа.</w:t>
      </w:r>
    </w:p>
    <w:p w14:paraId="7835CADB" w14:textId="77777777" w:rsidR="00CD6B61" w:rsidRDefault="00CD6B61" w:rsidP="00CD6B61">
      <w:pPr>
        <w:spacing w:after="0" w:line="240" w:lineRule="auto"/>
        <w:ind w:firstLine="567"/>
        <w:jc w:val="both"/>
        <w:rPr>
          <w:rFonts w:ascii="Times New Roman" w:hAnsi="Times New Roman" w:cs="Times New Roman"/>
          <w:sz w:val="24"/>
          <w:szCs w:val="24"/>
        </w:rPr>
      </w:pPr>
      <w:r w:rsidRPr="00A06314">
        <w:rPr>
          <w:rFonts w:ascii="Times New Roman" w:hAnsi="Times New Roman" w:cs="Times New Roman"/>
          <w:sz w:val="24"/>
          <w:szCs w:val="24"/>
        </w:rPr>
        <w:t>Системообразующая электрическая сеть в Пограничном муниципальном округе сформирована на напряжении 35 кВ (общая протяжённость 115 км), распределительная – на напряжении 0,4-10 кВ (общая протяжённость 797,4 км).</w:t>
      </w:r>
    </w:p>
    <w:p w14:paraId="612627B9" w14:textId="42854F7E" w:rsidR="00F97D40" w:rsidRDefault="00CD6B61" w:rsidP="002B31E0">
      <w:pPr>
        <w:spacing w:after="0" w:line="240" w:lineRule="auto"/>
        <w:ind w:firstLine="709"/>
        <w:jc w:val="both"/>
        <w:rPr>
          <w:rFonts w:ascii="Times New Roman" w:hAnsi="Times New Roman" w:cs="Times New Roman"/>
          <w:sz w:val="24"/>
          <w:szCs w:val="24"/>
        </w:rPr>
      </w:pPr>
      <w:r w:rsidRPr="00A06314">
        <w:rPr>
          <w:rFonts w:ascii="Times New Roman" w:hAnsi="Times New Roman" w:cs="Times New Roman"/>
          <w:sz w:val="24"/>
          <w:szCs w:val="24"/>
        </w:rPr>
        <w:t>Централизованных источников электроэнергии на территории округа нет, электроснабжение осуществляется перетоками по ВЛ 35 кВ «Липовцы – Дружба – Барано-Оренбургская – Пограничная» с территории Октябрьского муниципального округа и по ВЛ 35 кВ «Мельгуновка – Жариково – Пограничная» с территории Ханкайского муниципального округа.</w:t>
      </w:r>
    </w:p>
    <w:p w14:paraId="17DBFE73" w14:textId="78AEBE1D" w:rsidR="00CD6B61" w:rsidRDefault="00F97D40" w:rsidP="00984E9F">
      <w:pPr>
        <w:spacing w:after="0" w:line="240" w:lineRule="auto"/>
        <w:ind w:firstLine="709"/>
        <w:jc w:val="both"/>
        <w:rPr>
          <w:rFonts w:ascii="Times New Roman" w:hAnsi="Times New Roman" w:cs="Times New Roman"/>
          <w:sz w:val="24"/>
          <w:szCs w:val="24"/>
        </w:rPr>
      </w:pPr>
      <w:r w:rsidRPr="00A06314">
        <w:rPr>
          <w:rFonts w:ascii="Times New Roman" w:hAnsi="Times New Roman" w:cs="Times New Roman"/>
          <w:sz w:val="24"/>
          <w:szCs w:val="24"/>
        </w:rPr>
        <w:t>Электрические сети 35 кВ обслуживаются филиалом «Приморские электрические</w:t>
      </w:r>
      <w:r w:rsidR="00984E9F">
        <w:rPr>
          <w:rFonts w:ascii="Times New Roman" w:hAnsi="Times New Roman" w:cs="Times New Roman"/>
          <w:sz w:val="24"/>
          <w:szCs w:val="24"/>
        </w:rPr>
        <w:t xml:space="preserve"> </w:t>
      </w:r>
      <w:r w:rsidR="00CD6B61" w:rsidRPr="00A06314">
        <w:rPr>
          <w:rFonts w:ascii="Times New Roman" w:hAnsi="Times New Roman" w:cs="Times New Roman"/>
          <w:sz w:val="24"/>
          <w:szCs w:val="24"/>
        </w:rPr>
        <w:t>сети» АО «Дальневосточная распределительная сетевая компания». В филиале «ПЭС» имеется большое количество оборудования и передаточных средств со сроком эксплуатации более 30 лет.</w:t>
      </w:r>
    </w:p>
    <w:p w14:paraId="6DBD3FAA" w14:textId="77777777" w:rsidR="00CD6B61" w:rsidRPr="00A06314" w:rsidRDefault="00CD6B61" w:rsidP="00CD6B61">
      <w:pPr>
        <w:spacing w:after="0" w:line="240" w:lineRule="auto"/>
        <w:ind w:firstLine="567"/>
        <w:jc w:val="both"/>
        <w:rPr>
          <w:rFonts w:ascii="Times New Roman" w:hAnsi="Times New Roman" w:cs="Times New Roman"/>
          <w:sz w:val="24"/>
          <w:szCs w:val="24"/>
        </w:rPr>
      </w:pPr>
      <w:r w:rsidRPr="00A06314">
        <w:rPr>
          <w:rFonts w:ascii="Times New Roman" w:hAnsi="Times New Roman" w:cs="Times New Roman"/>
          <w:sz w:val="24"/>
          <w:szCs w:val="24"/>
        </w:rPr>
        <w:t>Износ оборудования подстанций составляет 70-80 %. Многие сети 35 кВ имеют большой срок службы, вследствие чего износ высоковольтных линий составляет 65-75 %.</w:t>
      </w:r>
    </w:p>
    <w:p w14:paraId="10405E50" w14:textId="77777777" w:rsidR="00CD6B61" w:rsidRPr="00A06314" w:rsidRDefault="00CD6B61" w:rsidP="00CD6B61">
      <w:pPr>
        <w:spacing w:after="0" w:line="240" w:lineRule="auto"/>
        <w:ind w:firstLine="567"/>
        <w:jc w:val="both"/>
        <w:rPr>
          <w:rFonts w:ascii="Times New Roman" w:hAnsi="Times New Roman" w:cs="Times New Roman"/>
          <w:sz w:val="24"/>
          <w:szCs w:val="24"/>
        </w:rPr>
      </w:pPr>
      <w:r w:rsidRPr="00A06314">
        <w:rPr>
          <w:rFonts w:ascii="Times New Roman" w:hAnsi="Times New Roman" w:cs="Times New Roman"/>
          <w:sz w:val="24"/>
          <w:szCs w:val="24"/>
        </w:rPr>
        <w:t>Всего в пределах Пограничного муниципального округа в эксплуатации находятся 5 подстанций напряжением 35 кВ. Подстанции 35 кВ оборудованы, в основном, двумя трансформаторами, общей номинальной мощностью трансформаторов 46,7 МВА.</w:t>
      </w:r>
    </w:p>
    <w:p w14:paraId="106ED8CA" w14:textId="0F01AE2E" w:rsidR="00CD6B61" w:rsidRDefault="00CD6B61" w:rsidP="00CD6B61">
      <w:pPr>
        <w:spacing w:after="0" w:line="240" w:lineRule="auto"/>
        <w:ind w:firstLine="567"/>
        <w:jc w:val="both"/>
        <w:rPr>
          <w:rFonts w:ascii="Times New Roman" w:hAnsi="Times New Roman" w:cs="Times New Roman"/>
          <w:sz w:val="24"/>
          <w:szCs w:val="24"/>
        </w:rPr>
      </w:pPr>
      <w:r w:rsidRPr="00A06314">
        <w:rPr>
          <w:rFonts w:ascii="Times New Roman" w:hAnsi="Times New Roman" w:cs="Times New Roman"/>
          <w:sz w:val="24"/>
          <w:szCs w:val="24"/>
        </w:rPr>
        <w:t>Основные ПС муниципального округа</w:t>
      </w:r>
      <w:r>
        <w:rPr>
          <w:rFonts w:ascii="Times New Roman" w:hAnsi="Times New Roman" w:cs="Times New Roman"/>
          <w:sz w:val="24"/>
          <w:szCs w:val="24"/>
        </w:rPr>
        <w:t xml:space="preserve"> приведена в табл.34, основные показатели энергообеспечения муниципального округа – в табл. 35.</w:t>
      </w:r>
    </w:p>
    <w:p w14:paraId="077F79EE" w14:textId="1C9F86CB" w:rsidR="00CD6B61" w:rsidRDefault="00CD6B61" w:rsidP="00CD6B61">
      <w:pPr>
        <w:spacing w:after="0" w:line="240" w:lineRule="auto"/>
        <w:jc w:val="both"/>
        <w:rPr>
          <w:rFonts w:ascii="Times New Roman" w:hAnsi="Times New Roman" w:cs="Times New Roman"/>
          <w:sz w:val="24"/>
          <w:szCs w:val="24"/>
        </w:rPr>
      </w:pPr>
    </w:p>
    <w:p w14:paraId="2F02E9FF" w14:textId="77777777" w:rsidR="008D1237" w:rsidRDefault="008D1237" w:rsidP="00CD6B61">
      <w:pPr>
        <w:spacing w:after="0" w:line="240" w:lineRule="auto"/>
        <w:jc w:val="both"/>
        <w:rPr>
          <w:rFonts w:ascii="Times New Roman" w:hAnsi="Times New Roman" w:cs="Times New Roman"/>
          <w:sz w:val="24"/>
          <w:szCs w:val="24"/>
        </w:rPr>
      </w:pPr>
    </w:p>
    <w:p w14:paraId="407549F2" w14:textId="31DD355C" w:rsidR="00CD6B61" w:rsidRPr="00A06314" w:rsidRDefault="00CD6B61" w:rsidP="00CD6B61">
      <w:pPr>
        <w:spacing w:after="0" w:line="240" w:lineRule="auto"/>
        <w:jc w:val="both"/>
        <w:rPr>
          <w:rFonts w:ascii="Times New Roman" w:hAnsi="Times New Roman" w:cs="Times New Roman"/>
          <w:i/>
          <w:iCs/>
          <w:sz w:val="24"/>
          <w:szCs w:val="24"/>
        </w:rPr>
      </w:pPr>
      <w:bookmarkStart w:id="33" w:name="_Hlk178691046"/>
      <w:r w:rsidRPr="00A06314">
        <w:rPr>
          <w:rFonts w:ascii="Times New Roman" w:hAnsi="Times New Roman" w:cs="Times New Roman"/>
          <w:i/>
          <w:iCs/>
          <w:sz w:val="24"/>
          <w:szCs w:val="24"/>
        </w:rPr>
        <w:lastRenderedPageBreak/>
        <w:t>Таблица 3</w:t>
      </w:r>
      <w:r>
        <w:rPr>
          <w:rFonts w:ascii="Times New Roman" w:hAnsi="Times New Roman" w:cs="Times New Roman"/>
          <w:i/>
          <w:iCs/>
          <w:sz w:val="24"/>
          <w:szCs w:val="24"/>
        </w:rPr>
        <w:t>4</w:t>
      </w:r>
      <w:r w:rsidRPr="00A06314">
        <w:rPr>
          <w:rFonts w:ascii="Times New Roman" w:hAnsi="Times New Roman" w:cs="Times New Roman"/>
          <w:i/>
          <w:iCs/>
          <w:sz w:val="24"/>
          <w:szCs w:val="24"/>
        </w:rPr>
        <w:t xml:space="preserve"> – Характеристики основных ПС Пограничного муниципального округа </w:t>
      </w:r>
    </w:p>
    <w:tbl>
      <w:tblPr>
        <w:tblStyle w:val="af0"/>
        <w:tblW w:w="0" w:type="auto"/>
        <w:tblLook w:val="04A0" w:firstRow="1" w:lastRow="0" w:firstColumn="1" w:lastColumn="0" w:noHBand="0" w:noVBand="1"/>
      </w:tblPr>
      <w:tblGrid>
        <w:gridCol w:w="2918"/>
        <w:gridCol w:w="6570"/>
      </w:tblGrid>
      <w:tr w:rsidR="00CD6B61" w14:paraId="514DC208" w14:textId="77777777" w:rsidTr="00CD6B61">
        <w:tc>
          <w:tcPr>
            <w:tcW w:w="2943" w:type="dxa"/>
            <w:shd w:val="clear" w:color="auto" w:fill="D9F2D0" w:themeFill="accent6" w:themeFillTint="33"/>
          </w:tcPr>
          <w:p w14:paraId="6EA2A260" w14:textId="77777777" w:rsidR="00CD6B61" w:rsidRDefault="00CD6B61" w:rsidP="00CD6B61">
            <w:pPr>
              <w:jc w:val="both"/>
              <w:rPr>
                <w:rFonts w:ascii="Times New Roman" w:hAnsi="Times New Roman" w:cs="Times New Roman"/>
                <w:sz w:val="24"/>
                <w:szCs w:val="24"/>
              </w:rPr>
            </w:pPr>
            <w:r>
              <w:rPr>
                <w:rFonts w:ascii="Times New Roman" w:hAnsi="Times New Roman" w:cs="Times New Roman"/>
                <w:sz w:val="24"/>
                <w:szCs w:val="24"/>
              </w:rPr>
              <w:t>Населенный пункт</w:t>
            </w:r>
          </w:p>
        </w:tc>
        <w:tc>
          <w:tcPr>
            <w:tcW w:w="6663" w:type="dxa"/>
            <w:shd w:val="clear" w:color="auto" w:fill="D9F2D0" w:themeFill="accent6" w:themeFillTint="33"/>
          </w:tcPr>
          <w:p w14:paraId="703C386E" w14:textId="77777777" w:rsidR="00CD6B61" w:rsidRDefault="00CD6B61" w:rsidP="00CD6B61">
            <w:pPr>
              <w:jc w:val="both"/>
              <w:rPr>
                <w:rFonts w:ascii="Times New Roman" w:hAnsi="Times New Roman" w:cs="Times New Roman"/>
                <w:sz w:val="24"/>
                <w:szCs w:val="24"/>
              </w:rPr>
            </w:pPr>
            <w:r>
              <w:rPr>
                <w:rFonts w:ascii="Times New Roman" w:hAnsi="Times New Roman" w:cs="Times New Roman"/>
                <w:sz w:val="24"/>
                <w:szCs w:val="24"/>
              </w:rPr>
              <w:t>Характеристики ПС</w:t>
            </w:r>
          </w:p>
        </w:tc>
      </w:tr>
      <w:tr w:rsidR="00CD6B61" w14:paraId="6133C93D" w14:textId="77777777" w:rsidTr="004263F0">
        <w:tc>
          <w:tcPr>
            <w:tcW w:w="2943" w:type="dxa"/>
          </w:tcPr>
          <w:p w14:paraId="2F19804E" w14:textId="77777777" w:rsidR="00CD6B61" w:rsidRDefault="00CD6B61" w:rsidP="00CD6B61">
            <w:pPr>
              <w:tabs>
                <w:tab w:val="left" w:pos="1134"/>
              </w:tabs>
              <w:jc w:val="both"/>
              <w:rPr>
                <w:rFonts w:ascii="Times New Roman" w:hAnsi="Times New Roman" w:cs="Times New Roman"/>
                <w:sz w:val="24"/>
                <w:szCs w:val="24"/>
              </w:rPr>
            </w:pPr>
            <w:r w:rsidRPr="00A06314">
              <w:rPr>
                <w:rFonts w:ascii="Times New Roman" w:hAnsi="Times New Roman" w:cs="Times New Roman"/>
                <w:sz w:val="24"/>
                <w:szCs w:val="24"/>
              </w:rPr>
              <w:t>пгт Пограничный</w:t>
            </w:r>
          </w:p>
        </w:tc>
        <w:tc>
          <w:tcPr>
            <w:tcW w:w="6663" w:type="dxa"/>
          </w:tcPr>
          <w:p w14:paraId="005BEA2F" w14:textId="77777777" w:rsidR="00CD6B61" w:rsidRDefault="00CD6B61" w:rsidP="00CD6B61">
            <w:pPr>
              <w:jc w:val="both"/>
              <w:rPr>
                <w:rFonts w:ascii="Times New Roman" w:hAnsi="Times New Roman" w:cs="Times New Roman"/>
                <w:sz w:val="24"/>
                <w:szCs w:val="24"/>
              </w:rPr>
            </w:pPr>
            <w:r w:rsidRPr="00A06314">
              <w:rPr>
                <w:rFonts w:ascii="Times New Roman" w:hAnsi="Times New Roman" w:cs="Times New Roman"/>
                <w:sz w:val="24"/>
                <w:szCs w:val="24"/>
              </w:rPr>
              <w:t>ПС 35/10 кВ «Пограничная», мощность 1×6,3 МВА и 1×10 МВА</w:t>
            </w:r>
          </w:p>
        </w:tc>
      </w:tr>
      <w:tr w:rsidR="00CD6B61" w14:paraId="7B91650B" w14:textId="77777777" w:rsidTr="004263F0">
        <w:tc>
          <w:tcPr>
            <w:tcW w:w="2943" w:type="dxa"/>
          </w:tcPr>
          <w:p w14:paraId="1ABC23E6" w14:textId="77777777" w:rsidR="00CD6B61" w:rsidRDefault="00CD6B61" w:rsidP="00CD6B61">
            <w:pPr>
              <w:tabs>
                <w:tab w:val="left" w:pos="1134"/>
              </w:tabs>
              <w:jc w:val="both"/>
              <w:rPr>
                <w:rFonts w:ascii="Times New Roman" w:hAnsi="Times New Roman" w:cs="Times New Roman"/>
                <w:sz w:val="24"/>
                <w:szCs w:val="24"/>
              </w:rPr>
            </w:pPr>
            <w:r w:rsidRPr="00A06314">
              <w:rPr>
                <w:rFonts w:ascii="Times New Roman" w:hAnsi="Times New Roman" w:cs="Times New Roman"/>
                <w:sz w:val="24"/>
                <w:szCs w:val="24"/>
              </w:rPr>
              <w:t>с. Барано-Оренбургское</w:t>
            </w:r>
          </w:p>
        </w:tc>
        <w:tc>
          <w:tcPr>
            <w:tcW w:w="6663" w:type="dxa"/>
          </w:tcPr>
          <w:p w14:paraId="3EB9DE49" w14:textId="77777777" w:rsidR="00CD6B61" w:rsidRDefault="00CD6B61" w:rsidP="00CD6B61">
            <w:pPr>
              <w:jc w:val="both"/>
              <w:rPr>
                <w:rFonts w:ascii="Times New Roman" w:hAnsi="Times New Roman" w:cs="Times New Roman"/>
                <w:sz w:val="24"/>
                <w:szCs w:val="24"/>
              </w:rPr>
            </w:pPr>
            <w:r w:rsidRPr="00A06314">
              <w:rPr>
                <w:rFonts w:ascii="Times New Roman" w:hAnsi="Times New Roman" w:cs="Times New Roman"/>
                <w:sz w:val="24"/>
                <w:szCs w:val="24"/>
              </w:rPr>
              <w:t>ПС 35/10 кВ «Барано-Оренбургское», мощность 1×4 МВА и 1×10МВА</w:t>
            </w:r>
          </w:p>
        </w:tc>
      </w:tr>
      <w:tr w:rsidR="00CD6B61" w14:paraId="599FDEA6" w14:textId="77777777" w:rsidTr="004263F0">
        <w:tc>
          <w:tcPr>
            <w:tcW w:w="2943" w:type="dxa"/>
          </w:tcPr>
          <w:p w14:paraId="13DE3EA0" w14:textId="77777777" w:rsidR="00CD6B61" w:rsidRDefault="00CD6B61" w:rsidP="00CD6B61">
            <w:pPr>
              <w:tabs>
                <w:tab w:val="left" w:pos="1134"/>
              </w:tabs>
              <w:jc w:val="both"/>
              <w:rPr>
                <w:rFonts w:ascii="Times New Roman" w:hAnsi="Times New Roman" w:cs="Times New Roman"/>
                <w:sz w:val="24"/>
                <w:szCs w:val="24"/>
              </w:rPr>
            </w:pPr>
            <w:r w:rsidRPr="00A06314">
              <w:rPr>
                <w:rFonts w:ascii="Times New Roman" w:hAnsi="Times New Roman" w:cs="Times New Roman"/>
                <w:sz w:val="24"/>
                <w:szCs w:val="24"/>
              </w:rPr>
              <w:t>с. Богуславка</w:t>
            </w:r>
          </w:p>
        </w:tc>
        <w:tc>
          <w:tcPr>
            <w:tcW w:w="6663" w:type="dxa"/>
          </w:tcPr>
          <w:p w14:paraId="50153BB1" w14:textId="77777777" w:rsidR="00CD6B61" w:rsidRDefault="00CD6B61" w:rsidP="00CD6B61">
            <w:pPr>
              <w:jc w:val="both"/>
              <w:rPr>
                <w:rFonts w:ascii="Times New Roman" w:hAnsi="Times New Roman" w:cs="Times New Roman"/>
                <w:sz w:val="24"/>
                <w:szCs w:val="24"/>
              </w:rPr>
            </w:pPr>
            <w:r w:rsidRPr="00A06314">
              <w:rPr>
                <w:rFonts w:ascii="Times New Roman" w:hAnsi="Times New Roman" w:cs="Times New Roman"/>
                <w:sz w:val="24"/>
                <w:szCs w:val="24"/>
              </w:rPr>
              <w:t>ПС 35/10 кВ «Богуславка», мощность 2×1 МВА</w:t>
            </w:r>
          </w:p>
        </w:tc>
      </w:tr>
      <w:tr w:rsidR="00CD6B61" w14:paraId="05814148" w14:textId="77777777" w:rsidTr="004263F0">
        <w:tc>
          <w:tcPr>
            <w:tcW w:w="2943" w:type="dxa"/>
          </w:tcPr>
          <w:p w14:paraId="652D6EFA" w14:textId="77777777" w:rsidR="00CD6B61" w:rsidRDefault="00CD6B61" w:rsidP="00CD6B61">
            <w:pPr>
              <w:tabs>
                <w:tab w:val="left" w:pos="1134"/>
              </w:tabs>
              <w:jc w:val="both"/>
              <w:rPr>
                <w:rFonts w:ascii="Times New Roman" w:hAnsi="Times New Roman" w:cs="Times New Roman"/>
                <w:sz w:val="24"/>
                <w:szCs w:val="24"/>
              </w:rPr>
            </w:pPr>
            <w:r w:rsidRPr="00A06314">
              <w:rPr>
                <w:rFonts w:ascii="Times New Roman" w:hAnsi="Times New Roman" w:cs="Times New Roman"/>
                <w:sz w:val="24"/>
                <w:szCs w:val="24"/>
              </w:rPr>
              <w:t>с. Жариково</w:t>
            </w:r>
          </w:p>
        </w:tc>
        <w:tc>
          <w:tcPr>
            <w:tcW w:w="6663" w:type="dxa"/>
          </w:tcPr>
          <w:p w14:paraId="1B076382" w14:textId="77777777" w:rsidR="00CD6B61" w:rsidRDefault="00CD6B61" w:rsidP="00CD6B61">
            <w:pPr>
              <w:jc w:val="both"/>
              <w:rPr>
                <w:rFonts w:ascii="Times New Roman" w:hAnsi="Times New Roman" w:cs="Times New Roman"/>
                <w:sz w:val="24"/>
                <w:szCs w:val="24"/>
              </w:rPr>
            </w:pPr>
            <w:r w:rsidRPr="00A06314">
              <w:rPr>
                <w:rFonts w:ascii="Times New Roman" w:hAnsi="Times New Roman" w:cs="Times New Roman"/>
                <w:sz w:val="24"/>
                <w:szCs w:val="24"/>
              </w:rPr>
              <w:t>ПС 35/10 кВ «Жариково», мощность 2×3,2 МВА</w:t>
            </w:r>
          </w:p>
        </w:tc>
      </w:tr>
      <w:tr w:rsidR="00CD6B61" w14:paraId="1836E2BD" w14:textId="77777777" w:rsidTr="004263F0">
        <w:tc>
          <w:tcPr>
            <w:tcW w:w="2943" w:type="dxa"/>
          </w:tcPr>
          <w:p w14:paraId="4AB20C78" w14:textId="77777777" w:rsidR="00CD6B61" w:rsidRDefault="00CD6B61" w:rsidP="00CD6B61">
            <w:pPr>
              <w:tabs>
                <w:tab w:val="left" w:pos="1134"/>
              </w:tabs>
              <w:jc w:val="both"/>
              <w:rPr>
                <w:rFonts w:ascii="Times New Roman" w:hAnsi="Times New Roman" w:cs="Times New Roman"/>
                <w:sz w:val="24"/>
                <w:szCs w:val="24"/>
              </w:rPr>
            </w:pPr>
            <w:r w:rsidRPr="00A06314">
              <w:rPr>
                <w:rFonts w:ascii="Times New Roman" w:hAnsi="Times New Roman" w:cs="Times New Roman"/>
                <w:sz w:val="24"/>
                <w:szCs w:val="24"/>
              </w:rPr>
              <w:t>с. Сергеевка</w:t>
            </w:r>
          </w:p>
        </w:tc>
        <w:tc>
          <w:tcPr>
            <w:tcW w:w="6663" w:type="dxa"/>
          </w:tcPr>
          <w:p w14:paraId="2B9542F8" w14:textId="77777777" w:rsidR="00CD6B61" w:rsidRDefault="00CD6B61" w:rsidP="00CD6B61">
            <w:pPr>
              <w:jc w:val="both"/>
              <w:rPr>
                <w:rFonts w:ascii="Times New Roman" w:hAnsi="Times New Roman" w:cs="Times New Roman"/>
                <w:sz w:val="24"/>
                <w:szCs w:val="24"/>
              </w:rPr>
            </w:pPr>
            <w:r w:rsidRPr="00A06314">
              <w:rPr>
                <w:rFonts w:ascii="Times New Roman" w:hAnsi="Times New Roman" w:cs="Times New Roman"/>
                <w:sz w:val="24"/>
                <w:szCs w:val="24"/>
              </w:rPr>
              <w:t>ПС 35/6 кВ «Дружба», мощность 2×4 МВА</w:t>
            </w:r>
          </w:p>
        </w:tc>
      </w:tr>
      <w:bookmarkEnd w:id="33"/>
    </w:tbl>
    <w:p w14:paraId="0CA51A72" w14:textId="77777777" w:rsidR="00CD6B61" w:rsidRDefault="00CD6B61" w:rsidP="00CD6B61">
      <w:pPr>
        <w:spacing w:after="0" w:line="240" w:lineRule="auto"/>
        <w:jc w:val="both"/>
        <w:rPr>
          <w:rFonts w:ascii="Times New Roman" w:hAnsi="Times New Roman" w:cs="Times New Roman"/>
          <w:sz w:val="24"/>
          <w:szCs w:val="24"/>
        </w:rPr>
      </w:pPr>
    </w:p>
    <w:p w14:paraId="34F43A37" w14:textId="40277E1D" w:rsidR="00CD6B61" w:rsidRPr="00A06314" w:rsidRDefault="00CD6B61" w:rsidP="00CD6B61">
      <w:pPr>
        <w:spacing w:after="0" w:line="240" w:lineRule="auto"/>
        <w:jc w:val="both"/>
        <w:rPr>
          <w:rFonts w:ascii="Times New Roman" w:hAnsi="Times New Roman" w:cs="Times New Roman"/>
          <w:i/>
          <w:iCs/>
          <w:sz w:val="24"/>
          <w:szCs w:val="24"/>
        </w:rPr>
      </w:pPr>
      <w:r w:rsidRPr="00A06314">
        <w:rPr>
          <w:rFonts w:ascii="Times New Roman" w:hAnsi="Times New Roman" w:cs="Times New Roman"/>
          <w:i/>
          <w:iCs/>
          <w:sz w:val="24"/>
          <w:szCs w:val="24"/>
        </w:rPr>
        <w:t xml:space="preserve">Таблица </w:t>
      </w:r>
      <w:r>
        <w:rPr>
          <w:rFonts w:ascii="Times New Roman" w:hAnsi="Times New Roman" w:cs="Times New Roman"/>
          <w:i/>
          <w:iCs/>
          <w:sz w:val="24"/>
          <w:szCs w:val="24"/>
        </w:rPr>
        <w:t>35</w:t>
      </w:r>
      <w:r w:rsidRPr="00A06314">
        <w:rPr>
          <w:rFonts w:ascii="Times New Roman" w:hAnsi="Times New Roman" w:cs="Times New Roman"/>
          <w:i/>
          <w:iCs/>
          <w:sz w:val="24"/>
          <w:szCs w:val="24"/>
        </w:rPr>
        <w:t xml:space="preserve"> –</w:t>
      </w:r>
      <w:r>
        <w:rPr>
          <w:rFonts w:ascii="Times New Roman" w:hAnsi="Times New Roman" w:cs="Times New Roman"/>
          <w:i/>
          <w:iCs/>
          <w:sz w:val="24"/>
          <w:szCs w:val="24"/>
        </w:rPr>
        <w:t xml:space="preserve"> Показатели энергообеспечения </w:t>
      </w:r>
      <w:r w:rsidRPr="00A06314">
        <w:rPr>
          <w:rFonts w:ascii="Times New Roman" w:hAnsi="Times New Roman" w:cs="Times New Roman"/>
          <w:i/>
          <w:iCs/>
          <w:sz w:val="24"/>
          <w:szCs w:val="24"/>
        </w:rPr>
        <w:t xml:space="preserve">Пограничного муниципального округа </w:t>
      </w:r>
    </w:p>
    <w:tbl>
      <w:tblPr>
        <w:tblStyle w:val="af0"/>
        <w:tblW w:w="0" w:type="auto"/>
        <w:tblLook w:val="04A0" w:firstRow="1" w:lastRow="0" w:firstColumn="1" w:lastColumn="0" w:noHBand="0" w:noVBand="1"/>
      </w:tblPr>
      <w:tblGrid>
        <w:gridCol w:w="5972"/>
        <w:gridCol w:w="1547"/>
        <w:gridCol w:w="1969"/>
      </w:tblGrid>
      <w:tr w:rsidR="00CD6B61" w14:paraId="12428C85" w14:textId="77777777" w:rsidTr="002A6422">
        <w:tc>
          <w:tcPr>
            <w:tcW w:w="5972" w:type="dxa"/>
            <w:shd w:val="clear" w:color="auto" w:fill="D9F2D0" w:themeFill="accent6" w:themeFillTint="33"/>
          </w:tcPr>
          <w:p w14:paraId="186A2FAB" w14:textId="77777777" w:rsidR="00CD6B61" w:rsidRDefault="00CD6B61" w:rsidP="00CD6B61">
            <w:pPr>
              <w:jc w:val="both"/>
              <w:rPr>
                <w:rFonts w:ascii="Times New Roman" w:hAnsi="Times New Roman" w:cs="Times New Roman"/>
                <w:sz w:val="24"/>
                <w:szCs w:val="24"/>
              </w:rPr>
            </w:pPr>
            <w:r>
              <w:rPr>
                <w:rFonts w:ascii="Times New Roman" w:hAnsi="Times New Roman" w:cs="Times New Roman"/>
                <w:sz w:val="24"/>
                <w:szCs w:val="24"/>
              </w:rPr>
              <w:t>Показатели</w:t>
            </w:r>
          </w:p>
        </w:tc>
        <w:tc>
          <w:tcPr>
            <w:tcW w:w="1547" w:type="dxa"/>
            <w:shd w:val="clear" w:color="auto" w:fill="D9F2D0" w:themeFill="accent6" w:themeFillTint="33"/>
          </w:tcPr>
          <w:p w14:paraId="3CB364E0" w14:textId="77777777" w:rsidR="00CD6B61" w:rsidRDefault="00CD6B61" w:rsidP="00CD6B61">
            <w:pPr>
              <w:jc w:val="right"/>
              <w:rPr>
                <w:rFonts w:ascii="Times New Roman" w:hAnsi="Times New Roman" w:cs="Times New Roman"/>
                <w:sz w:val="24"/>
                <w:szCs w:val="24"/>
              </w:rPr>
            </w:pPr>
            <w:r>
              <w:rPr>
                <w:rFonts w:ascii="Times New Roman" w:hAnsi="Times New Roman" w:cs="Times New Roman"/>
                <w:sz w:val="24"/>
                <w:szCs w:val="24"/>
              </w:rPr>
              <w:t>2023 г.</w:t>
            </w:r>
          </w:p>
        </w:tc>
        <w:tc>
          <w:tcPr>
            <w:tcW w:w="1969" w:type="dxa"/>
            <w:shd w:val="clear" w:color="auto" w:fill="D9F2D0" w:themeFill="accent6" w:themeFillTint="33"/>
          </w:tcPr>
          <w:p w14:paraId="4931B03A" w14:textId="77777777" w:rsidR="00CD6B61" w:rsidRDefault="00CD6B61" w:rsidP="00CD6B61">
            <w:pPr>
              <w:jc w:val="right"/>
              <w:rPr>
                <w:rFonts w:ascii="Times New Roman" w:hAnsi="Times New Roman" w:cs="Times New Roman"/>
                <w:sz w:val="24"/>
                <w:szCs w:val="24"/>
              </w:rPr>
            </w:pPr>
            <w:r>
              <w:rPr>
                <w:rFonts w:ascii="Times New Roman" w:hAnsi="Times New Roman" w:cs="Times New Roman"/>
                <w:sz w:val="24"/>
                <w:szCs w:val="24"/>
              </w:rPr>
              <w:t>Удельный вес, %</w:t>
            </w:r>
          </w:p>
        </w:tc>
      </w:tr>
      <w:tr w:rsidR="00CD6B61" w14:paraId="075419A3" w14:textId="77777777" w:rsidTr="002A6422">
        <w:tc>
          <w:tcPr>
            <w:tcW w:w="5972" w:type="dxa"/>
          </w:tcPr>
          <w:p w14:paraId="1E158FED" w14:textId="77777777" w:rsidR="00CD6B61" w:rsidRDefault="00CD6B61" w:rsidP="00CD6B61">
            <w:pPr>
              <w:tabs>
                <w:tab w:val="left" w:pos="1134"/>
              </w:tabs>
              <w:jc w:val="both"/>
              <w:rPr>
                <w:rFonts w:ascii="Times New Roman" w:hAnsi="Times New Roman" w:cs="Times New Roman"/>
                <w:sz w:val="24"/>
                <w:szCs w:val="24"/>
              </w:rPr>
            </w:pPr>
            <w:r>
              <w:rPr>
                <w:rFonts w:ascii="Times New Roman" w:hAnsi="Times New Roman" w:cs="Times New Roman"/>
                <w:sz w:val="24"/>
                <w:szCs w:val="24"/>
              </w:rPr>
              <w:t xml:space="preserve">Потребление электроэнергии, </w:t>
            </w:r>
            <w:r w:rsidRPr="00A06314">
              <w:rPr>
                <w:rFonts w:ascii="Times New Roman" w:eastAsia="Calibri" w:hAnsi="Times New Roman" w:cs="Times New Roman"/>
                <w:color w:val="000000"/>
                <w:sz w:val="24"/>
                <w:szCs w:val="24"/>
              </w:rPr>
              <w:t>млн. кВт×ч/год</w:t>
            </w:r>
          </w:p>
        </w:tc>
        <w:tc>
          <w:tcPr>
            <w:tcW w:w="1547" w:type="dxa"/>
          </w:tcPr>
          <w:p w14:paraId="3C3F471F" w14:textId="77777777" w:rsidR="00CD6B61" w:rsidRDefault="00CD6B61" w:rsidP="00CD6B61">
            <w:pPr>
              <w:jc w:val="right"/>
              <w:rPr>
                <w:rFonts w:ascii="Times New Roman" w:hAnsi="Times New Roman" w:cs="Times New Roman"/>
                <w:sz w:val="24"/>
                <w:szCs w:val="24"/>
              </w:rPr>
            </w:pPr>
            <w:r w:rsidRPr="00A06314">
              <w:rPr>
                <w:rFonts w:ascii="Times New Roman" w:eastAsia="Calibri" w:hAnsi="Times New Roman" w:cs="Times New Roman"/>
                <w:color w:val="000000"/>
                <w:sz w:val="24"/>
                <w:szCs w:val="24"/>
              </w:rPr>
              <w:t>74,7417</w:t>
            </w:r>
          </w:p>
        </w:tc>
        <w:tc>
          <w:tcPr>
            <w:tcW w:w="1969" w:type="dxa"/>
          </w:tcPr>
          <w:p w14:paraId="629849CD" w14:textId="77777777" w:rsidR="00CD6B61" w:rsidRPr="00A06314" w:rsidRDefault="00CD6B61" w:rsidP="00CD6B61">
            <w:pPr>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100,00</w:t>
            </w:r>
          </w:p>
        </w:tc>
      </w:tr>
      <w:tr w:rsidR="002A6422" w14:paraId="50D69B86" w14:textId="77777777" w:rsidTr="002A6422">
        <w:tc>
          <w:tcPr>
            <w:tcW w:w="5972" w:type="dxa"/>
          </w:tcPr>
          <w:p w14:paraId="406845BA" w14:textId="76D21A0D" w:rsidR="002A6422" w:rsidRPr="002A6422" w:rsidRDefault="002A6422" w:rsidP="002A6422">
            <w:pPr>
              <w:tabs>
                <w:tab w:val="left" w:pos="1134"/>
              </w:tabs>
              <w:jc w:val="both"/>
              <w:rPr>
                <w:rFonts w:ascii="Times New Roman" w:hAnsi="Times New Roman" w:cs="Times New Roman"/>
                <w:sz w:val="24"/>
                <w:szCs w:val="24"/>
              </w:rPr>
            </w:pPr>
            <w:r w:rsidRPr="002A6422">
              <w:rPr>
                <w:rFonts w:ascii="Times New Roman" w:hAnsi="Times New Roman" w:cs="Times New Roman"/>
              </w:rPr>
              <w:t>– на коммунально-бытовые нужды, млн. кВт×ч/год</w:t>
            </w:r>
          </w:p>
        </w:tc>
        <w:tc>
          <w:tcPr>
            <w:tcW w:w="1547" w:type="dxa"/>
          </w:tcPr>
          <w:p w14:paraId="7B47BD4B" w14:textId="77777777" w:rsidR="002A6422" w:rsidRDefault="002A6422" w:rsidP="002A6422">
            <w:pPr>
              <w:jc w:val="right"/>
              <w:rPr>
                <w:rFonts w:ascii="Times New Roman" w:hAnsi="Times New Roman" w:cs="Times New Roman"/>
                <w:sz w:val="24"/>
                <w:szCs w:val="24"/>
              </w:rPr>
            </w:pPr>
            <w:r>
              <w:rPr>
                <w:rFonts w:ascii="Times New Roman" w:hAnsi="Times New Roman" w:cs="Times New Roman"/>
                <w:sz w:val="24"/>
                <w:szCs w:val="24"/>
              </w:rPr>
              <w:t>65,7727</w:t>
            </w:r>
          </w:p>
        </w:tc>
        <w:tc>
          <w:tcPr>
            <w:tcW w:w="1969" w:type="dxa"/>
          </w:tcPr>
          <w:p w14:paraId="0A35E674" w14:textId="77777777" w:rsidR="002A6422" w:rsidRDefault="002A6422" w:rsidP="002A6422">
            <w:pPr>
              <w:jc w:val="right"/>
              <w:rPr>
                <w:rFonts w:ascii="Times New Roman" w:hAnsi="Times New Roman" w:cs="Times New Roman"/>
                <w:sz w:val="24"/>
                <w:szCs w:val="24"/>
              </w:rPr>
            </w:pPr>
            <w:r>
              <w:rPr>
                <w:rFonts w:ascii="Times New Roman" w:hAnsi="Times New Roman" w:cs="Times New Roman"/>
                <w:sz w:val="24"/>
                <w:szCs w:val="24"/>
              </w:rPr>
              <w:t>88,00</w:t>
            </w:r>
          </w:p>
        </w:tc>
      </w:tr>
      <w:tr w:rsidR="002A6422" w14:paraId="424998D7" w14:textId="77777777" w:rsidTr="002A6422">
        <w:tc>
          <w:tcPr>
            <w:tcW w:w="5972" w:type="dxa"/>
          </w:tcPr>
          <w:p w14:paraId="54194409" w14:textId="753E550A" w:rsidR="002A6422" w:rsidRDefault="002A6422" w:rsidP="002A6422">
            <w:pPr>
              <w:tabs>
                <w:tab w:val="left" w:pos="1134"/>
              </w:tabs>
              <w:jc w:val="both"/>
              <w:rPr>
                <w:rFonts w:ascii="Times New Roman" w:hAnsi="Times New Roman" w:cs="Times New Roman"/>
                <w:sz w:val="24"/>
                <w:szCs w:val="24"/>
              </w:rPr>
            </w:pPr>
            <w:r w:rsidRPr="002A6422">
              <w:rPr>
                <w:rFonts w:ascii="Times New Roman" w:hAnsi="Times New Roman" w:cs="Times New Roman"/>
                <w:sz w:val="24"/>
                <w:szCs w:val="24"/>
              </w:rPr>
              <w:t xml:space="preserve">– на производственные нужды, </w:t>
            </w:r>
            <w:r w:rsidRPr="002A6422">
              <w:rPr>
                <w:rFonts w:ascii="Times New Roman" w:eastAsia="Calibri" w:hAnsi="Times New Roman" w:cs="Times New Roman"/>
                <w:color w:val="000000"/>
                <w:sz w:val="24"/>
                <w:szCs w:val="24"/>
              </w:rPr>
              <w:t>млн. кВт×ч/год</w:t>
            </w:r>
          </w:p>
        </w:tc>
        <w:tc>
          <w:tcPr>
            <w:tcW w:w="1547" w:type="dxa"/>
          </w:tcPr>
          <w:p w14:paraId="6853FDBC" w14:textId="77777777" w:rsidR="002A6422" w:rsidRDefault="002A6422" w:rsidP="002A6422">
            <w:pPr>
              <w:jc w:val="right"/>
              <w:rPr>
                <w:rFonts w:ascii="Times New Roman" w:hAnsi="Times New Roman" w:cs="Times New Roman"/>
                <w:sz w:val="24"/>
                <w:szCs w:val="24"/>
              </w:rPr>
            </w:pPr>
            <w:r>
              <w:rPr>
                <w:rFonts w:ascii="Times New Roman" w:hAnsi="Times New Roman" w:cs="Times New Roman"/>
                <w:sz w:val="24"/>
                <w:szCs w:val="24"/>
              </w:rPr>
              <w:t>8,9690</w:t>
            </w:r>
          </w:p>
        </w:tc>
        <w:tc>
          <w:tcPr>
            <w:tcW w:w="1969" w:type="dxa"/>
          </w:tcPr>
          <w:p w14:paraId="793A07C9" w14:textId="77777777" w:rsidR="002A6422" w:rsidRDefault="002A6422" w:rsidP="002A6422">
            <w:pPr>
              <w:jc w:val="right"/>
              <w:rPr>
                <w:rFonts w:ascii="Times New Roman" w:hAnsi="Times New Roman" w:cs="Times New Roman"/>
                <w:sz w:val="24"/>
                <w:szCs w:val="24"/>
              </w:rPr>
            </w:pPr>
            <w:r>
              <w:rPr>
                <w:rFonts w:ascii="Times New Roman" w:hAnsi="Times New Roman" w:cs="Times New Roman"/>
                <w:sz w:val="24"/>
                <w:szCs w:val="24"/>
              </w:rPr>
              <w:t>12,00</w:t>
            </w:r>
          </w:p>
        </w:tc>
      </w:tr>
      <w:tr w:rsidR="002A6422" w14:paraId="1F1E58E8" w14:textId="77777777" w:rsidTr="002A6422">
        <w:tc>
          <w:tcPr>
            <w:tcW w:w="5972" w:type="dxa"/>
          </w:tcPr>
          <w:p w14:paraId="1C793C76" w14:textId="77777777" w:rsidR="002A6422" w:rsidRDefault="002A6422" w:rsidP="002A6422">
            <w:pPr>
              <w:tabs>
                <w:tab w:val="left" w:pos="1134"/>
              </w:tabs>
              <w:jc w:val="both"/>
              <w:rPr>
                <w:rFonts w:ascii="Times New Roman" w:hAnsi="Times New Roman" w:cs="Times New Roman"/>
                <w:sz w:val="24"/>
                <w:szCs w:val="24"/>
              </w:rPr>
            </w:pPr>
            <w:r w:rsidRPr="00A06314">
              <w:rPr>
                <w:rFonts w:ascii="Times New Roman" w:eastAsia="Calibri" w:hAnsi="Times New Roman" w:cs="Times New Roman"/>
                <w:color w:val="000000"/>
                <w:sz w:val="24"/>
                <w:szCs w:val="24"/>
              </w:rPr>
              <w:t>Протяженность сетей</w:t>
            </w:r>
            <w:r>
              <w:rPr>
                <w:rFonts w:ascii="Times New Roman" w:eastAsia="Calibri" w:hAnsi="Times New Roman" w:cs="Times New Roman"/>
                <w:color w:val="000000"/>
                <w:sz w:val="24"/>
                <w:szCs w:val="24"/>
              </w:rPr>
              <w:t xml:space="preserve">, км </w:t>
            </w:r>
          </w:p>
        </w:tc>
        <w:tc>
          <w:tcPr>
            <w:tcW w:w="1547" w:type="dxa"/>
          </w:tcPr>
          <w:p w14:paraId="721131DD" w14:textId="77777777" w:rsidR="002A6422" w:rsidRDefault="002A6422" w:rsidP="002A6422">
            <w:pPr>
              <w:jc w:val="right"/>
              <w:rPr>
                <w:rFonts w:ascii="Times New Roman" w:hAnsi="Times New Roman" w:cs="Times New Roman"/>
                <w:sz w:val="24"/>
                <w:szCs w:val="24"/>
              </w:rPr>
            </w:pPr>
            <w:r w:rsidRPr="00A06314">
              <w:rPr>
                <w:rFonts w:ascii="Times New Roman" w:eastAsia="Calibri" w:hAnsi="Times New Roman" w:cs="Times New Roman"/>
                <w:color w:val="000000"/>
                <w:sz w:val="24"/>
                <w:szCs w:val="24"/>
              </w:rPr>
              <w:t>912,4</w:t>
            </w:r>
          </w:p>
        </w:tc>
        <w:tc>
          <w:tcPr>
            <w:tcW w:w="1969" w:type="dxa"/>
          </w:tcPr>
          <w:p w14:paraId="18B2D191" w14:textId="77777777" w:rsidR="002A6422" w:rsidRDefault="002A6422" w:rsidP="002A6422">
            <w:pPr>
              <w:jc w:val="right"/>
              <w:rPr>
                <w:rFonts w:ascii="Times New Roman" w:hAnsi="Times New Roman" w:cs="Times New Roman"/>
                <w:sz w:val="24"/>
                <w:szCs w:val="24"/>
              </w:rPr>
            </w:pPr>
            <w:r>
              <w:rPr>
                <w:rFonts w:ascii="Times New Roman" w:hAnsi="Times New Roman" w:cs="Times New Roman"/>
                <w:sz w:val="24"/>
                <w:szCs w:val="24"/>
              </w:rPr>
              <w:t>100,00</w:t>
            </w:r>
          </w:p>
        </w:tc>
      </w:tr>
      <w:tr w:rsidR="002A6422" w14:paraId="18502D78" w14:textId="77777777" w:rsidTr="002A6422">
        <w:tc>
          <w:tcPr>
            <w:tcW w:w="5972" w:type="dxa"/>
          </w:tcPr>
          <w:p w14:paraId="6A457CB8" w14:textId="77777777" w:rsidR="002A6422" w:rsidRDefault="002A6422" w:rsidP="002A6422">
            <w:pPr>
              <w:tabs>
                <w:tab w:val="left" w:pos="1134"/>
              </w:tabs>
              <w:jc w:val="both"/>
              <w:rPr>
                <w:rFonts w:ascii="Times New Roman" w:hAnsi="Times New Roman" w:cs="Times New Roman"/>
                <w:sz w:val="24"/>
                <w:szCs w:val="24"/>
              </w:rPr>
            </w:pPr>
            <w:r>
              <w:rPr>
                <w:rFonts w:ascii="Times New Roman" w:hAnsi="Times New Roman" w:cs="Times New Roman"/>
                <w:sz w:val="24"/>
                <w:szCs w:val="24"/>
              </w:rPr>
              <w:t xml:space="preserve">– </w:t>
            </w:r>
            <w:r w:rsidRPr="00A06314">
              <w:rPr>
                <w:rFonts w:ascii="Times New Roman" w:eastAsia="Calibri" w:hAnsi="Times New Roman" w:cs="Times New Roman"/>
                <w:color w:val="000000"/>
                <w:sz w:val="24"/>
                <w:szCs w:val="24"/>
              </w:rPr>
              <w:t>0,4 кВ</w:t>
            </w:r>
            <w:r>
              <w:rPr>
                <w:rFonts w:ascii="Times New Roman" w:eastAsia="Calibri" w:hAnsi="Times New Roman" w:cs="Times New Roman"/>
                <w:color w:val="000000"/>
                <w:sz w:val="24"/>
                <w:szCs w:val="24"/>
              </w:rPr>
              <w:t>, км</w:t>
            </w:r>
          </w:p>
        </w:tc>
        <w:tc>
          <w:tcPr>
            <w:tcW w:w="1547" w:type="dxa"/>
          </w:tcPr>
          <w:p w14:paraId="06CE80C7" w14:textId="77777777" w:rsidR="002A6422" w:rsidRDefault="002A6422" w:rsidP="002A6422">
            <w:pPr>
              <w:jc w:val="right"/>
              <w:rPr>
                <w:rFonts w:ascii="Times New Roman" w:hAnsi="Times New Roman" w:cs="Times New Roman"/>
                <w:sz w:val="24"/>
                <w:szCs w:val="24"/>
              </w:rPr>
            </w:pPr>
            <w:r>
              <w:rPr>
                <w:rFonts w:ascii="Times New Roman" w:hAnsi="Times New Roman" w:cs="Times New Roman"/>
                <w:sz w:val="24"/>
                <w:szCs w:val="24"/>
              </w:rPr>
              <w:t>397,6</w:t>
            </w:r>
          </w:p>
        </w:tc>
        <w:tc>
          <w:tcPr>
            <w:tcW w:w="1969" w:type="dxa"/>
          </w:tcPr>
          <w:p w14:paraId="3B2F1548" w14:textId="77777777" w:rsidR="002A6422" w:rsidRDefault="002A6422" w:rsidP="002A6422">
            <w:pPr>
              <w:jc w:val="right"/>
              <w:rPr>
                <w:rFonts w:ascii="Times New Roman" w:hAnsi="Times New Roman" w:cs="Times New Roman"/>
                <w:sz w:val="24"/>
                <w:szCs w:val="24"/>
              </w:rPr>
            </w:pPr>
            <w:r>
              <w:rPr>
                <w:rFonts w:ascii="Times New Roman" w:hAnsi="Times New Roman" w:cs="Times New Roman"/>
                <w:sz w:val="24"/>
                <w:szCs w:val="24"/>
              </w:rPr>
              <w:t>43,58</w:t>
            </w:r>
          </w:p>
        </w:tc>
      </w:tr>
      <w:tr w:rsidR="002A6422" w14:paraId="2BB71205" w14:textId="77777777" w:rsidTr="002A6422">
        <w:tc>
          <w:tcPr>
            <w:tcW w:w="5972" w:type="dxa"/>
          </w:tcPr>
          <w:p w14:paraId="56ED24EA" w14:textId="77777777" w:rsidR="002A6422" w:rsidRDefault="002A6422" w:rsidP="002A6422">
            <w:pPr>
              <w:tabs>
                <w:tab w:val="left" w:pos="1134"/>
              </w:tabs>
              <w:jc w:val="both"/>
              <w:rPr>
                <w:rFonts w:ascii="Times New Roman" w:hAnsi="Times New Roman" w:cs="Times New Roman"/>
                <w:sz w:val="24"/>
                <w:szCs w:val="24"/>
              </w:rPr>
            </w:pPr>
            <w:r>
              <w:rPr>
                <w:rFonts w:ascii="Times New Roman" w:hAnsi="Times New Roman" w:cs="Times New Roman"/>
                <w:sz w:val="24"/>
                <w:szCs w:val="24"/>
              </w:rPr>
              <w:t xml:space="preserve">– </w:t>
            </w:r>
            <w:r w:rsidRPr="00A06314">
              <w:rPr>
                <w:rFonts w:ascii="Times New Roman" w:eastAsia="Calibri" w:hAnsi="Times New Roman" w:cs="Times New Roman"/>
                <w:color w:val="000000"/>
                <w:sz w:val="24"/>
                <w:szCs w:val="24"/>
              </w:rPr>
              <w:t>6-10 кВ</w:t>
            </w:r>
            <w:r>
              <w:rPr>
                <w:rFonts w:ascii="Times New Roman" w:eastAsia="Calibri" w:hAnsi="Times New Roman" w:cs="Times New Roman"/>
                <w:color w:val="000000"/>
                <w:sz w:val="24"/>
                <w:szCs w:val="24"/>
              </w:rPr>
              <w:t>, км</w:t>
            </w:r>
          </w:p>
        </w:tc>
        <w:tc>
          <w:tcPr>
            <w:tcW w:w="1547" w:type="dxa"/>
          </w:tcPr>
          <w:p w14:paraId="62AE1A6B" w14:textId="77777777" w:rsidR="002A6422" w:rsidRDefault="002A6422" w:rsidP="002A6422">
            <w:pPr>
              <w:jc w:val="right"/>
              <w:rPr>
                <w:rFonts w:ascii="Times New Roman" w:hAnsi="Times New Roman" w:cs="Times New Roman"/>
                <w:sz w:val="24"/>
                <w:szCs w:val="24"/>
              </w:rPr>
            </w:pPr>
            <w:r>
              <w:rPr>
                <w:rFonts w:ascii="Times New Roman" w:hAnsi="Times New Roman" w:cs="Times New Roman"/>
                <w:sz w:val="24"/>
                <w:szCs w:val="24"/>
              </w:rPr>
              <w:t>399,8</w:t>
            </w:r>
          </w:p>
        </w:tc>
        <w:tc>
          <w:tcPr>
            <w:tcW w:w="1969" w:type="dxa"/>
          </w:tcPr>
          <w:p w14:paraId="4C386CE9" w14:textId="77777777" w:rsidR="002A6422" w:rsidRDefault="002A6422" w:rsidP="002A6422">
            <w:pPr>
              <w:jc w:val="right"/>
              <w:rPr>
                <w:rFonts w:ascii="Times New Roman" w:hAnsi="Times New Roman" w:cs="Times New Roman"/>
                <w:sz w:val="24"/>
                <w:szCs w:val="24"/>
              </w:rPr>
            </w:pPr>
            <w:r>
              <w:rPr>
                <w:rFonts w:ascii="Times New Roman" w:hAnsi="Times New Roman" w:cs="Times New Roman"/>
                <w:sz w:val="24"/>
                <w:szCs w:val="24"/>
              </w:rPr>
              <w:t>43,82</w:t>
            </w:r>
          </w:p>
        </w:tc>
      </w:tr>
      <w:tr w:rsidR="002A6422" w14:paraId="6E727446" w14:textId="77777777" w:rsidTr="002A6422">
        <w:tc>
          <w:tcPr>
            <w:tcW w:w="5972" w:type="dxa"/>
          </w:tcPr>
          <w:p w14:paraId="293B0875" w14:textId="77777777" w:rsidR="002A6422" w:rsidRDefault="002A6422" w:rsidP="002A6422">
            <w:pPr>
              <w:tabs>
                <w:tab w:val="left" w:pos="1134"/>
              </w:tabs>
              <w:jc w:val="both"/>
              <w:rPr>
                <w:rFonts w:ascii="Times New Roman" w:hAnsi="Times New Roman" w:cs="Times New Roman"/>
                <w:sz w:val="24"/>
                <w:szCs w:val="24"/>
              </w:rPr>
            </w:pPr>
            <w:r>
              <w:rPr>
                <w:rFonts w:ascii="Times New Roman" w:hAnsi="Times New Roman" w:cs="Times New Roman"/>
                <w:sz w:val="24"/>
                <w:szCs w:val="24"/>
              </w:rPr>
              <w:t xml:space="preserve">– </w:t>
            </w:r>
            <w:r w:rsidRPr="00A06314">
              <w:rPr>
                <w:rFonts w:ascii="Times New Roman" w:eastAsia="Calibri" w:hAnsi="Times New Roman" w:cs="Times New Roman"/>
                <w:color w:val="000000"/>
                <w:sz w:val="24"/>
                <w:szCs w:val="24"/>
              </w:rPr>
              <w:t>35 кВ</w:t>
            </w:r>
            <w:r>
              <w:rPr>
                <w:rFonts w:ascii="Times New Roman" w:eastAsia="Calibri" w:hAnsi="Times New Roman" w:cs="Times New Roman"/>
                <w:color w:val="000000"/>
                <w:sz w:val="24"/>
                <w:szCs w:val="24"/>
              </w:rPr>
              <w:t>, км</w:t>
            </w:r>
          </w:p>
        </w:tc>
        <w:tc>
          <w:tcPr>
            <w:tcW w:w="1547" w:type="dxa"/>
          </w:tcPr>
          <w:p w14:paraId="58C044A6" w14:textId="77777777" w:rsidR="002A6422" w:rsidRDefault="002A6422" w:rsidP="002A6422">
            <w:pPr>
              <w:jc w:val="right"/>
              <w:rPr>
                <w:rFonts w:ascii="Times New Roman" w:hAnsi="Times New Roman" w:cs="Times New Roman"/>
                <w:sz w:val="24"/>
                <w:szCs w:val="24"/>
              </w:rPr>
            </w:pPr>
            <w:r>
              <w:rPr>
                <w:rFonts w:ascii="Times New Roman" w:hAnsi="Times New Roman" w:cs="Times New Roman"/>
                <w:sz w:val="24"/>
                <w:szCs w:val="24"/>
              </w:rPr>
              <w:t>115</w:t>
            </w:r>
          </w:p>
        </w:tc>
        <w:tc>
          <w:tcPr>
            <w:tcW w:w="1969" w:type="dxa"/>
          </w:tcPr>
          <w:p w14:paraId="63166D78" w14:textId="77777777" w:rsidR="002A6422" w:rsidRDefault="002A6422" w:rsidP="002A6422">
            <w:pPr>
              <w:jc w:val="right"/>
              <w:rPr>
                <w:rFonts w:ascii="Times New Roman" w:hAnsi="Times New Roman" w:cs="Times New Roman"/>
                <w:sz w:val="24"/>
                <w:szCs w:val="24"/>
              </w:rPr>
            </w:pPr>
            <w:r>
              <w:rPr>
                <w:rFonts w:ascii="Times New Roman" w:hAnsi="Times New Roman" w:cs="Times New Roman"/>
                <w:sz w:val="24"/>
                <w:szCs w:val="24"/>
              </w:rPr>
              <w:t>12,60</w:t>
            </w:r>
          </w:p>
        </w:tc>
      </w:tr>
    </w:tbl>
    <w:p w14:paraId="37E39FE9" w14:textId="77777777" w:rsidR="00CD6B61" w:rsidRDefault="00CD6B61" w:rsidP="00CD6B61">
      <w:pPr>
        <w:spacing w:after="0" w:line="240" w:lineRule="auto"/>
        <w:jc w:val="both"/>
        <w:rPr>
          <w:rFonts w:ascii="Times New Roman" w:hAnsi="Times New Roman" w:cs="Times New Roman"/>
          <w:sz w:val="24"/>
          <w:szCs w:val="24"/>
        </w:rPr>
      </w:pPr>
    </w:p>
    <w:p w14:paraId="327A7880" w14:textId="77777777" w:rsidR="00CD6B61" w:rsidRPr="00A06314" w:rsidRDefault="00CD6B61" w:rsidP="00CD6B61">
      <w:pPr>
        <w:spacing w:after="0" w:line="240" w:lineRule="auto"/>
        <w:ind w:firstLine="567"/>
        <w:jc w:val="both"/>
        <w:rPr>
          <w:rFonts w:ascii="Times New Roman" w:hAnsi="Times New Roman" w:cs="Times New Roman"/>
          <w:sz w:val="24"/>
          <w:szCs w:val="24"/>
        </w:rPr>
      </w:pPr>
      <w:r w:rsidRPr="00A06314">
        <w:rPr>
          <w:rFonts w:ascii="Times New Roman" w:hAnsi="Times New Roman" w:cs="Times New Roman"/>
          <w:sz w:val="24"/>
          <w:szCs w:val="24"/>
        </w:rPr>
        <w:t>Основными проблемами электроснабжения Пограничного муниципального округа являются: большой износ линий и подстанций, что увеличивает вероятность аварийных ситуаций. Для устранения этой проблемы необходима планомерная замена изношенного оборудования электрических подстанций и сетей 35 кВ.</w:t>
      </w:r>
    </w:p>
    <w:p w14:paraId="1F6D8B96" w14:textId="77777777" w:rsidR="00CD6B61" w:rsidRDefault="00CD6B61" w:rsidP="00CD6B61">
      <w:pPr>
        <w:pStyle w:val="a6"/>
        <w:tabs>
          <w:tab w:val="left" w:pos="2894"/>
        </w:tabs>
        <w:spacing w:after="0" w:line="240" w:lineRule="auto"/>
        <w:ind w:left="0" w:firstLine="567"/>
        <w:jc w:val="both"/>
        <w:rPr>
          <w:rFonts w:ascii="Times New Roman" w:hAnsi="Times New Roman" w:cs="Times New Roman"/>
          <w:color w:val="000000"/>
          <w:sz w:val="24"/>
          <w:highlight w:val="white"/>
        </w:rPr>
      </w:pPr>
    </w:p>
    <w:p w14:paraId="4890BF1A" w14:textId="4ADEE9EB" w:rsidR="00CD6B61" w:rsidRDefault="00CD6B61" w:rsidP="00CD6B61">
      <w:pPr>
        <w:pStyle w:val="12"/>
        <w:tabs>
          <w:tab w:val="left" w:pos="2894"/>
        </w:tabs>
        <w:spacing w:line="240" w:lineRule="auto"/>
        <w:ind w:firstLine="0"/>
        <w:jc w:val="both"/>
        <w:rPr>
          <w:rFonts w:cs="Times New Roman"/>
        </w:rPr>
      </w:pPr>
      <w:r w:rsidRPr="000A2C86">
        <w:rPr>
          <w:rFonts w:cs="Times New Roman"/>
          <w:b/>
          <w:bCs/>
          <w:sz w:val="28"/>
          <w:szCs w:val="28"/>
        </w:rPr>
        <w:t>Система теплоснабжения.</w:t>
      </w:r>
      <w:r>
        <w:rPr>
          <w:rFonts w:cs="Times New Roman"/>
          <w:b/>
          <w:bCs/>
          <w:sz w:val="28"/>
          <w:szCs w:val="28"/>
        </w:rPr>
        <w:t xml:space="preserve"> </w:t>
      </w:r>
      <w:r w:rsidRPr="0049522A">
        <w:rPr>
          <w:rFonts w:cs="Times New Roman"/>
        </w:rPr>
        <w:t xml:space="preserve">В соответствии с данными СП 131.13330.2018 «Строительная климатология» расчётная температура наружного воздуха для проектирования отопления, вентиляции и ГВС на территории округа составляет </w:t>
      </w:r>
      <w:r>
        <w:rPr>
          <w:rFonts w:cs="Times New Roman"/>
        </w:rPr>
        <w:t>-</w:t>
      </w:r>
      <w:r w:rsidRPr="0049522A">
        <w:rPr>
          <w:rFonts w:cs="Times New Roman"/>
        </w:rPr>
        <w:t>19 °С.</w:t>
      </w:r>
      <w:r>
        <w:rPr>
          <w:rFonts w:cs="Times New Roman"/>
        </w:rPr>
        <w:t xml:space="preserve"> </w:t>
      </w:r>
      <w:r w:rsidRPr="0049522A">
        <w:rPr>
          <w:rFonts w:cs="Times New Roman"/>
        </w:rPr>
        <w:t>Продолжительность отопительного сезона равна 195 дней.</w:t>
      </w:r>
    </w:p>
    <w:p w14:paraId="74001877" w14:textId="77777777" w:rsidR="00CD6B61" w:rsidRDefault="00CD6B61" w:rsidP="00CD6B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Вопросами обеспечения теплоснабжения в Пограничном муниципальном округе занимаются две организации: </w:t>
      </w:r>
      <w:r>
        <w:rPr>
          <w:rFonts w:ascii="Times New Roman" w:hAnsi="Times New Roman" w:cs="Times New Roman"/>
          <w:sz w:val="24"/>
          <w:szCs w:val="24"/>
        </w:rPr>
        <w:t>тепловой район «Пограничный» филиала «Михайловский» КГУП «Примтеплоэнерго», ЖЭ(К)О № 2 филиала ФГБУ «ЦЖКУ» МО РФ по ВВО.</w:t>
      </w:r>
    </w:p>
    <w:p w14:paraId="42B78D22" w14:textId="36F47265" w:rsidR="00CD6B61" w:rsidRDefault="00CD6B61" w:rsidP="00CD6B61">
      <w:pPr>
        <w:pStyle w:val="12"/>
        <w:tabs>
          <w:tab w:val="left" w:pos="2894"/>
        </w:tabs>
        <w:spacing w:line="240" w:lineRule="auto"/>
        <w:ind w:firstLine="567"/>
        <w:jc w:val="both"/>
        <w:rPr>
          <w:rFonts w:cs="Times New Roman"/>
        </w:rPr>
      </w:pPr>
      <w:r w:rsidRPr="00A71BC1">
        <w:rPr>
          <w:rFonts w:cs="Times New Roman"/>
        </w:rPr>
        <w:t>Система теплоснабжения Пограничного муниципального округа представлена 1</w:t>
      </w:r>
      <w:r w:rsidR="00A71BC1" w:rsidRPr="00A71BC1">
        <w:rPr>
          <w:rFonts w:cs="Times New Roman"/>
        </w:rPr>
        <w:t>8</w:t>
      </w:r>
      <w:r w:rsidRPr="00A71BC1">
        <w:rPr>
          <w:rFonts w:cs="Times New Roman"/>
        </w:rPr>
        <w:t xml:space="preserve"> котельными</w:t>
      </w:r>
      <w:r w:rsidR="00A8716A" w:rsidRPr="00A8716A">
        <w:rPr>
          <w:rFonts w:cs="Times New Roman"/>
        </w:rPr>
        <w:t xml:space="preserve"> </w:t>
      </w:r>
      <w:r>
        <w:rPr>
          <w:rFonts w:cs="Times New Roman"/>
        </w:rPr>
        <w:t>(см. табл. 33, табл.36).</w:t>
      </w:r>
    </w:p>
    <w:p w14:paraId="3D93E6DA" w14:textId="570C4985" w:rsidR="00F97D40" w:rsidRPr="006B39EF" w:rsidRDefault="00F97D40" w:rsidP="00F97D40">
      <w:pPr>
        <w:pStyle w:val="12"/>
        <w:tabs>
          <w:tab w:val="left" w:pos="2894"/>
        </w:tabs>
        <w:spacing w:line="240" w:lineRule="auto"/>
        <w:ind w:firstLine="567"/>
        <w:jc w:val="both"/>
        <w:rPr>
          <w:rFonts w:cs="Times New Roman"/>
        </w:rPr>
      </w:pPr>
      <w:r>
        <w:rPr>
          <w:rFonts w:cs="Times New Roman"/>
        </w:rPr>
        <w:t>Протяженность тепловых сетей в муниципальном округе составляет 17,05 км. Более 70% труб надземной прокладки. Износ сетей составляет более 70%. Высока степень износа оборудования котельных. У ряда потребителей отсутствуют общедомовые приборы коммерческого учета тепловой энергии.</w:t>
      </w:r>
    </w:p>
    <w:p w14:paraId="30E2B6E8" w14:textId="77777777" w:rsidR="00F97D40" w:rsidRDefault="00F97D40" w:rsidP="00CD6B61">
      <w:pPr>
        <w:pStyle w:val="12"/>
        <w:tabs>
          <w:tab w:val="left" w:pos="2894"/>
        </w:tabs>
        <w:spacing w:line="240" w:lineRule="auto"/>
        <w:ind w:firstLine="567"/>
        <w:jc w:val="both"/>
        <w:rPr>
          <w:rFonts w:cs="Times New Roman"/>
        </w:rPr>
      </w:pPr>
    </w:p>
    <w:p w14:paraId="16AE2D97" w14:textId="77777777" w:rsidR="00CD6B61" w:rsidRDefault="00CD6B61" w:rsidP="00CD6B61">
      <w:pPr>
        <w:pStyle w:val="12"/>
        <w:tabs>
          <w:tab w:val="left" w:pos="2894"/>
        </w:tabs>
        <w:spacing w:line="240" w:lineRule="auto"/>
        <w:ind w:firstLine="0"/>
        <w:jc w:val="both"/>
        <w:rPr>
          <w:rFonts w:cs="Times New Roman"/>
        </w:rPr>
      </w:pPr>
    </w:p>
    <w:p w14:paraId="3317C456" w14:textId="76AC44D9" w:rsidR="00CD6B61" w:rsidRPr="00A06314" w:rsidRDefault="00CD6B61" w:rsidP="00CD6B61">
      <w:pPr>
        <w:spacing w:after="0" w:line="240" w:lineRule="auto"/>
        <w:jc w:val="both"/>
        <w:rPr>
          <w:rFonts w:ascii="Times New Roman" w:hAnsi="Times New Roman" w:cs="Times New Roman"/>
          <w:i/>
          <w:iCs/>
          <w:sz w:val="24"/>
          <w:szCs w:val="24"/>
        </w:rPr>
      </w:pPr>
      <w:r w:rsidRPr="00A06314">
        <w:rPr>
          <w:rFonts w:ascii="Times New Roman" w:hAnsi="Times New Roman" w:cs="Times New Roman"/>
          <w:i/>
          <w:iCs/>
          <w:sz w:val="24"/>
          <w:szCs w:val="24"/>
        </w:rPr>
        <w:t xml:space="preserve">Таблица </w:t>
      </w:r>
      <w:r>
        <w:rPr>
          <w:rFonts w:ascii="Times New Roman" w:hAnsi="Times New Roman" w:cs="Times New Roman"/>
          <w:i/>
          <w:iCs/>
          <w:sz w:val="24"/>
          <w:szCs w:val="24"/>
        </w:rPr>
        <w:t>36</w:t>
      </w:r>
      <w:r w:rsidRPr="00A06314">
        <w:rPr>
          <w:rFonts w:ascii="Times New Roman" w:hAnsi="Times New Roman" w:cs="Times New Roman"/>
          <w:i/>
          <w:iCs/>
          <w:sz w:val="24"/>
          <w:szCs w:val="24"/>
        </w:rPr>
        <w:t xml:space="preserve"> – Характеристики основных ПС Пограничного муниципального округа </w:t>
      </w:r>
    </w:p>
    <w:tbl>
      <w:tblPr>
        <w:tblStyle w:val="af0"/>
        <w:tblW w:w="0" w:type="auto"/>
        <w:tblLook w:val="04A0" w:firstRow="1" w:lastRow="0" w:firstColumn="1" w:lastColumn="0" w:noHBand="0" w:noVBand="1"/>
      </w:tblPr>
      <w:tblGrid>
        <w:gridCol w:w="456"/>
        <w:gridCol w:w="3517"/>
        <w:gridCol w:w="1885"/>
        <w:gridCol w:w="1700"/>
        <w:gridCol w:w="1930"/>
      </w:tblGrid>
      <w:tr w:rsidR="00CD6B61" w14:paraId="490374F7" w14:textId="77777777" w:rsidTr="00A71BC1">
        <w:tc>
          <w:tcPr>
            <w:tcW w:w="456" w:type="dxa"/>
            <w:shd w:val="clear" w:color="auto" w:fill="D9F2D0" w:themeFill="accent6" w:themeFillTint="33"/>
          </w:tcPr>
          <w:p w14:paraId="31D3DFD9" w14:textId="77777777" w:rsidR="00CD6B61" w:rsidRDefault="00CD6B61" w:rsidP="00CD6B61">
            <w:pPr>
              <w:jc w:val="both"/>
              <w:rPr>
                <w:rFonts w:ascii="Times New Roman" w:hAnsi="Times New Roman" w:cs="Times New Roman"/>
                <w:sz w:val="24"/>
                <w:szCs w:val="24"/>
              </w:rPr>
            </w:pPr>
            <w:r>
              <w:rPr>
                <w:rFonts w:ascii="Times New Roman" w:hAnsi="Times New Roman" w:cs="Times New Roman"/>
                <w:sz w:val="24"/>
                <w:szCs w:val="24"/>
              </w:rPr>
              <w:t>№</w:t>
            </w:r>
          </w:p>
        </w:tc>
        <w:tc>
          <w:tcPr>
            <w:tcW w:w="3517" w:type="dxa"/>
            <w:shd w:val="clear" w:color="auto" w:fill="D9F2D0" w:themeFill="accent6" w:themeFillTint="33"/>
          </w:tcPr>
          <w:p w14:paraId="283F620C" w14:textId="77777777" w:rsidR="00CD6B61" w:rsidRDefault="00CD6B61" w:rsidP="00CD6B61">
            <w:pPr>
              <w:jc w:val="both"/>
              <w:rPr>
                <w:rFonts w:ascii="Times New Roman" w:hAnsi="Times New Roman" w:cs="Times New Roman"/>
                <w:sz w:val="24"/>
                <w:szCs w:val="24"/>
              </w:rPr>
            </w:pPr>
            <w:r>
              <w:rPr>
                <w:rFonts w:ascii="Times New Roman" w:hAnsi="Times New Roman" w:cs="Times New Roman"/>
                <w:sz w:val="24"/>
                <w:szCs w:val="24"/>
              </w:rPr>
              <w:t>Котельная</w:t>
            </w:r>
          </w:p>
        </w:tc>
        <w:tc>
          <w:tcPr>
            <w:tcW w:w="1885" w:type="dxa"/>
            <w:shd w:val="clear" w:color="auto" w:fill="D9F2D0" w:themeFill="accent6" w:themeFillTint="33"/>
          </w:tcPr>
          <w:p w14:paraId="22A13483" w14:textId="28EB6425" w:rsidR="00CD6B61" w:rsidRDefault="00CD6B61" w:rsidP="00CD6B61">
            <w:pPr>
              <w:jc w:val="both"/>
              <w:rPr>
                <w:rFonts w:ascii="Times New Roman" w:hAnsi="Times New Roman" w:cs="Times New Roman"/>
                <w:sz w:val="24"/>
                <w:szCs w:val="24"/>
              </w:rPr>
            </w:pPr>
            <w:r>
              <w:rPr>
                <w:rFonts w:ascii="Times New Roman" w:hAnsi="Times New Roman" w:cs="Times New Roman"/>
                <w:sz w:val="24"/>
                <w:szCs w:val="24"/>
              </w:rPr>
              <w:t>Установленная тепловая мощ</w:t>
            </w:r>
            <w:r w:rsidR="00F97D40">
              <w:rPr>
                <w:rFonts w:ascii="Times New Roman" w:hAnsi="Times New Roman" w:cs="Times New Roman"/>
                <w:sz w:val="24"/>
                <w:szCs w:val="24"/>
              </w:rPr>
              <w:t>-</w:t>
            </w:r>
            <w:r>
              <w:rPr>
                <w:rFonts w:ascii="Times New Roman" w:hAnsi="Times New Roman" w:cs="Times New Roman"/>
                <w:sz w:val="24"/>
                <w:szCs w:val="24"/>
              </w:rPr>
              <w:t>ность, Гкал/ч</w:t>
            </w:r>
          </w:p>
        </w:tc>
        <w:tc>
          <w:tcPr>
            <w:tcW w:w="1700" w:type="dxa"/>
            <w:shd w:val="clear" w:color="auto" w:fill="D9F2D0" w:themeFill="accent6" w:themeFillTint="33"/>
          </w:tcPr>
          <w:p w14:paraId="1D684A60" w14:textId="77777777" w:rsidR="00CD6B61" w:rsidRDefault="00CD6B61" w:rsidP="00CD6B61">
            <w:pPr>
              <w:jc w:val="both"/>
              <w:rPr>
                <w:rFonts w:ascii="Times New Roman" w:hAnsi="Times New Roman" w:cs="Times New Roman"/>
                <w:sz w:val="24"/>
                <w:szCs w:val="24"/>
              </w:rPr>
            </w:pPr>
            <w:r>
              <w:rPr>
                <w:rFonts w:ascii="Times New Roman" w:hAnsi="Times New Roman" w:cs="Times New Roman"/>
                <w:sz w:val="24"/>
                <w:szCs w:val="24"/>
              </w:rPr>
              <w:t>Фактически располагаемая тепловая мощность, Гкал/ч</w:t>
            </w:r>
          </w:p>
        </w:tc>
        <w:tc>
          <w:tcPr>
            <w:tcW w:w="1930" w:type="dxa"/>
            <w:shd w:val="clear" w:color="auto" w:fill="D9F2D0" w:themeFill="accent6" w:themeFillTint="33"/>
          </w:tcPr>
          <w:p w14:paraId="44FA14F9" w14:textId="77777777" w:rsidR="00CD6B61" w:rsidRDefault="00CD6B61" w:rsidP="00CD6B61">
            <w:pPr>
              <w:jc w:val="both"/>
              <w:rPr>
                <w:rFonts w:ascii="Times New Roman" w:hAnsi="Times New Roman" w:cs="Times New Roman"/>
                <w:sz w:val="24"/>
                <w:szCs w:val="24"/>
              </w:rPr>
            </w:pPr>
            <w:r>
              <w:rPr>
                <w:rFonts w:ascii="Times New Roman" w:hAnsi="Times New Roman" w:cs="Times New Roman"/>
                <w:sz w:val="24"/>
                <w:szCs w:val="24"/>
              </w:rPr>
              <w:t>Присоединенная нагрузка, Гкал/ч</w:t>
            </w:r>
          </w:p>
        </w:tc>
      </w:tr>
      <w:tr w:rsidR="00A71BC1" w:rsidRPr="00A71BC1" w14:paraId="3E795B7D" w14:textId="77777777" w:rsidTr="00A71BC1">
        <w:tc>
          <w:tcPr>
            <w:tcW w:w="456" w:type="dxa"/>
          </w:tcPr>
          <w:p w14:paraId="24AAFFC6"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sz w:val="24"/>
                <w:szCs w:val="24"/>
              </w:rPr>
              <w:t>1</w:t>
            </w:r>
          </w:p>
        </w:tc>
        <w:tc>
          <w:tcPr>
            <w:tcW w:w="3517" w:type="dxa"/>
          </w:tcPr>
          <w:p w14:paraId="4F2312D0"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Котельная №3/1</w:t>
            </w:r>
            <w:r w:rsidRPr="00A71BC1">
              <w:rPr>
                <w:rFonts w:ascii="Times New Roman" w:hAnsi="Times New Roman" w:cs="Times New Roman"/>
                <w:sz w:val="24"/>
                <w:szCs w:val="24"/>
              </w:rPr>
              <w:t xml:space="preserve"> – пгт. Пограничный, ул. Ленина, 64а</w:t>
            </w:r>
          </w:p>
        </w:tc>
        <w:tc>
          <w:tcPr>
            <w:tcW w:w="1885" w:type="dxa"/>
          </w:tcPr>
          <w:p w14:paraId="0F95A522"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8,6</w:t>
            </w:r>
          </w:p>
        </w:tc>
        <w:tc>
          <w:tcPr>
            <w:tcW w:w="1700" w:type="dxa"/>
          </w:tcPr>
          <w:p w14:paraId="7AECCE95"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7,76</w:t>
            </w:r>
          </w:p>
        </w:tc>
        <w:tc>
          <w:tcPr>
            <w:tcW w:w="1930" w:type="dxa"/>
          </w:tcPr>
          <w:p w14:paraId="69BE2409"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5,2783</w:t>
            </w:r>
          </w:p>
        </w:tc>
      </w:tr>
      <w:tr w:rsidR="00A71BC1" w:rsidRPr="00A71BC1" w14:paraId="5709E3FE" w14:textId="77777777" w:rsidTr="00A71BC1">
        <w:tc>
          <w:tcPr>
            <w:tcW w:w="456" w:type="dxa"/>
          </w:tcPr>
          <w:p w14:paraId="50B7ABAB"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sz w:val="24"/>
                <w:szCs w:val="24"/>
              </w:rPr>
              <w:t>2</w:t>
            </w:r>
          </w:p>
        </w:tc>
        <w:tc>
          <w:tcPr>
            <w:tcW w:w="3517" w:type="dxa"/>
          </w:tcPr>
          <w:p w14:paraId="3141901F"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Котельная №3/2</w:t>
            </w:r>
            <w:r w:rsidRPr="00A71BC1">
              <w:rPr>
                <w:rFonts w:ascii="Times New Roman" w:hAnsi="Times New Roman" w:cs="Times New Roman"/>
                <w:sz w:val="24"/>
                <w:szCs w:val="24"/>
              </w:rPr>
              <w:t xml:space="preserve"> – пгт. Пограничный, ул. Гагарина, 9а</w:t>
            </w:r>
          </w:p>
        </w:tc>
        <w:tc>
          <w:tcPr>
            <w:tcW w:w="1885" w:type="dxa"/>
          </w:tcPr>
          <w:p w14:paraId="3B42B64D"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8,6</w:t>
            </w:r>
          </w:p>
        </w:tc>
        <w:tc>
          <w:tcPr>
            <w:tcW w:w="1700" w:type="dxa"/>
          </w:tcPr>
          <w:p w14:paraId="095874ED"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7,74</w:t>
            </w:r>
          </w:p>
        </w:tc>
        <w:tc>
          <w:tcPr>
            <w:tcW w:w="1930" w:type="dxa"/>
          </w:tcPr>
          <w:p w14:paraId="218A707B"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4,6854</w:t>
            </w:r>
          </w:p>
        </w:tc>
      </w:tr>
      <w:tr w:rsidR="00A71BC1" w:rsidRPr="00A71BC1" w14:paraId="6F218302" w14:textId="77777777" w:rsidTr="00A71BC1">
        <w:tc>
          <w:tcPr>
            <w:tcW w:w="456" w:type="dxa"/>
          </w:tcPr>
          <w:p w14:paraId="317C61CA"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sz w:val="24"/>
                <w:szCs w:val="24"/>
              </w:rPr>
              <w:lastRenderedPageBreak/>
              <w:t>3</w:t>
            </w:r>
          </w:p>
        </w:tc>
        <w:tc>
          <w:tcPr>
            <w:tcW w:w="3517" w:type="dxa"/>
          </w:tcPr>
          <w:p w14:paraId="0BC0460C"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Котельная №3/3</w:t>
            </w:r>
            <w:r w:rsidRPr="00A71BC1">
              <w:rPr>
                <w:rFonts w:ascii="Times New Roman" w:hAnsi="Times New Roman" w:cs="Times New Roman"/>
                <w:sz w:val="24"/>
                <w:szCs w:val="24"/>
              </w:rPr>
              <w:t xml:space="preserve"> – пгт. Пограничный, ул. Дубовика, 22б</w:t>
            </w:r>
          </w:p>
        </w:tc>
        <w:tc>
          <w:tcPr>
            <w:tcW w:w="1885" w:type="dxa"/>
          </w:tcPr>
          <w:p w14:paraId="6A4BEEA8"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1,180</w:t>
            </w:r>
          </w:p>
        </w:tc>
        <w:tc>
          <w:tcPr>
            <w:tcW w:w="1700" w:type="dxa"/>
          </w:tcPr>
          <w:p w14:paraId="7E0F9AFD"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0,8867</w:t>
            </w:r>
          </w:p>
        </w:tc>
        <w:tc>
          <w:tcPr>
            <w:tcW w:w="1930" w:type="dxa"/>
          </w:tcPr>
          <w:p w14:paraId="37B9D4B2"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0,5653</w:t>
            </w:r>
          </w:p>
        </w:tc>
      </w:tr>
      <w:tr w:rsidR="00A71BC1" w:rsidRPr="00A71BC1" w14:paraId="041A4E58" w14:textId="77777777" w:rsidTr="00A71BC1">
        <w:tc>
          <w:tcPr>
            <w:tcW w:w="456" w:type="dxa"/>
          </w:tcPr>
          <w:p w14:paraId="73ABD577"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sz w:val="24"/>
                <w:szCs w:val="24"/>
              </w:rPr>
              <w:t>4</w:t>
            </w:r>
          </w:p>
        </w:tc>
        <w:tc>
          <w:tcPr>
            <w:tcW w:w="3517" w:type="dxa"/>
          </w:tcPr>
          <w:p w14:paraId="22292C3F"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Котельная №3/5</w:t>
            </w:r>
            <w:r w:rsidRPr="00A71BC1">
              <w:rPr>
                <w:rFonts w:ascii="Times New Roman" w:hAnsi="Times New Roman" w:cs="Times New Roman"/>
                <w:sz w:val="24"/>
                <w:szCs w:val="24"/>
              </w:rPr>
              <w:t xml:space="preserve"> – пгт. Пограничный, ул. Школьная, 12</w:t>
            </w:r>
          </w:p>
        </w:tc>
        <w:tc>
          <w:tcPr>
            <w:tcW w:w="1885" w:type="dxa"/>
          </w:tcPr>
          <w:p w14:paraId="209323A9"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5,160</w:t>
            </w:r>
          </w:p>
        </w:tc>
        <w:tc>
          <w:tcPr>
            <w:tcW w:w="1700" w:type="dxa"/>
          </w:tcPr>
          <w:p w14:paraId="47CBDBC4"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4,244</w:t>
            </w:r>
          </w:p>
        </w:tc>
        <w:tc>
          <w:tcPr>
            <w:tcW w:w="1930" w:type="dxa"/>
          </w:tcPr>
          <w:p w14:paraId="72BAD214"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2,3964</w:t>
            </w:r>
          </w:p>
        </w:tc>
      </w:tr>
      <w:tr w:rsidR="00A71BC1" w:rsidRPr="00A71BC1" w14:paraId="5A0C27E8" w14:textId="77777777" w:rsidTr="00A71BC1">
        <w:tc>
          <w:tcPr>
            <w:tcW w:w="456" w:type="dxa"/>
          </w:tcPr>
          <w:p w14:paraId="48FB4B2F" w14:textId="622FC677" w:rsidR="00CD6B61" w:rsidRPr="00A71BC1" w:rsidRDefault="00A71BC1" w:rsidP="00CD6B61">
            <w:pPr>
              <w:jc w:val="both"/>
              <w:rPr>
                <w:rFonts w:ascii="Times New Roman" w:hAnsi="Times New Roman" w:cs="Times New Roman"/>
                <w:sz w:val="24"/>
                <w:szCs w:val="24"/>
              </w:rPr>
            </w:pPr>
            <w:r w:rsidRPr="00A71BC1">
              <w:rPr>
                <w:rFonts w:ascii="Times New Roman" w:hAnsi="Times New Roman" w:cs="Times New Roman"/>
                <w:sz w:val="24"/>
                <w:szCs w:val="24"/>
              </w:rPr>
              <w:t>5</w:t>
            </w:r>
          </w:p>
        </w:tc>
        <w:tc>
          <w:tcPr>
            <w:tcW w:w="3517" w:type="dxa"/>
          </w:tcPr>
          <w:p w14:paraId="6B801899"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Блочно-модульная котельная №3/7 (ГВС)</w:t>
            </w:r>
            <w:r w:rsidRPr="00A71BC1">
              <w:rPr>
                <w:rFonts w:ascii="Times New Roman" w:hAnsi="Times New Roman" w:cs="Times New Roman"/>
                <w:sz w:val="24"/>
                <w:szCs w:val="24"/>
              </w:rPr>
              <w:t xml:space="preserve"> – п. Пограничный, ул. Гагарина, 96</w:t>
            </w:r>
          </w:p>
        </w:tc>
        <w:tc>
          <w:tcPr>
            <w:tcW w:w="1885" w:type="dxa"/>
          </w:tcPr>
          <w:p w14:paraId="2C3C8D36"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0,516</w:t>
            </w:r>
          </w:p>
        </w:tc>
        <w:tc>
          <w:tcPr>
            <w:tcW w:w="1700" w:type="dxa"/>
          </w:tcPr>
          <w:p w14:paraId="2A020C30"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0,464</w:t>
            </w:r>
          </w:p>
        </w:tc>
        <w:tc>
          <w:tcPr>
            <w:tcW w:w="1930" w:type="dxa"/>
          </w:tcPr>
          <w:p w14:paraId="2B9A506D"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0,1396</w:t>
            </w:r>
          </w:p>
        </w:tc>
      </w:tr>
      <w:tr w:rsidR="00A71BC1" w:rsidRPr="00A71BC1" w14:paraId="284C89AF" w14:textId="77777777" w:rsidTr="00A71BC1">
        <w:tc>
          <w:tcPr>
            <w:tcW w:w="456" w:type="dxa"/>
          </w:tcPr>
          <w:p w14:paraId="1F63E5F8" w14:textId="1A134AE3" w:rsidR="00CD6B61" w:rsidRPr="00A71BC1" w:rsidRDefault="00A71BC1" w:rsidP="00CD6B61">
            <w:pPr>
              <w:jc w:val="both"/>
              <w:rPr>
                <w:rFonts w:ascii="Times New Roman" w:hAnsi="Times New Roman" w:cs="Times New Roman"/>
                <w:sz w:val="24"/>
                <w:szCs w:val="24"/>
              </w:rPr>
            </w:pPr>
            <w:r w:rsidRPr="00A71BC1">
              <w:rPr>
                <w:rFonts w:ascii="Times New Roman" w:hAnsi="Times New Roman" w:cs="Times New Roman"/>
                <w:sz w:val="24"/>
                <w:szCs w:val="24"/>
              </w:rPr>
              <w:t>6</w:t>
            </w:r>
          </w:p>
        </w:tc>
        <w:tc>
          <w:tcPr>
            <w:tcW w:w="3517" w:type="dxa"/>
          </w:tcPr>
          <w:p w14:paraId="567A2A24"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Блочно-модульная котельная №3/8 (ГВС)</w:t>
            </w:r>
            <w:r w:rsidRPr="00A71BC1">
              <w:rPr>
                <w:rFonts w:ascii="Times New Roman" w:hAnsi="Times New Roman" w:cs="Times New Roman"/>
                <w:sz w:val="24"/>
                <w:szCs w:val="24"/>
              </w:rPr>
              <w:t xml:space="preserve"> – п. Пограничный, ул. Ленина, 10/1</w:t>
            </w:r>
          </w:p>
        </w:tc>
        <w:tc>
          <w:tcPr>
            <w:tcW w:w="1885" w:type="dxa"/>
          </w:tcPr>
          <w:p w14:paraId="27AF991F"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0,310</w:t>
            </w:r>
          </w:p>
        </w:tc>
        <w:tc>
          <w:tcPr>
            <w:tcW w:w="1700" w:type="dxa"/>
          </w:tcPr>
          <w:p w14:paraId="1691FF46"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0,278</w:t>
            </w:r>
          </w:p>
        </w:tc>
        <w:tc>
          <w:tcPr>
            <w:tcW w:w="1930" w:type="dxa"/>
          </w:tcPr>
          <w:p w14:paraId="79FADF11"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0,0998</w:t>
            </w:r>
          </w:p>
        </w:tc>
      </w:tr>
      <w:tr w:rsidR="00A71BC1" w:rsidRPr="00A71BC1" w14:paraId="576E0FE3" w14:textId="77777777" w:rsidTr="00A71BC1">
        <w:tc>
          <w:tcPr>
            <w:tcW w:w="456" w:type="dxa"/>
          </w:tcPr>
          <w:p w14:paraId="1B4AD7D1" w14:textId="576B009A" w:rsidR="00CD6B61" w:rsidRPr="00A71BC1" w:rsidRDefault="00A71BC1" w:rsidP="00CD6B61">
            <w:pPr>
              <w:jc w:val="both"/>
              <w:rPr>
                <w:rFonts w:ascii="Times New Roman" w:hAnsi="Times New Roman" w:cs="Times New Roman"/>
                <w:sz w:val="24"/>
                <w:szCs w:val="24"/>
              </w:rPr>
            </w:pPr>
            <w:r w:rsidRPr="00A71BC1">
              <w:rPr>
                <w:rFonts w:ascii="Times New Roman" w:hAnsi="Times New Roman" w:cs="Times New Roman"/>
                <w:sz w:val="24"/>
                <w:szCs w:val="24"/>
              </w:rPr>
              <w:t>7</w:t>
            </w:r>
          </w:p>
        </w:tc>
        <w:tc>
          <w:tcPr>
            <w:tcW w:w="3517" w:type="dxa"/>
          </w:tcPr>
          <w:p w14:paraId="21462D37"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Котельная №3/9</w:t>
            </w:r>
            <w:r w:rsidRPr="00A71BC1">
              <w:rPr>
                <w:rFonts w:ascii="Times New Roman" w:hAnsi="Times New Roman" w:cs="Times New Roman"/>
                <w:sz w:val="24"/>
                <w:szCs w:val="24"/>
              </w:rPr>
              <w:t xml:space="preserve"> – пгт. Пограничный, ул. Лазо, 101/1</w:t>
            </w:r>
          </w:p>
        </w:tc>
        <w:tc>
          <w:tcPr>
            <w:tcW w:w="1885" w:type="dxa"/>
          </w:tcPr>
          <w:p w14:paraId="1C416AFA"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0,430</w:t>
            </w:r>
          </w:p>
        </w:tc>
        <w:tc>
          <w:tcPr>
            <w:tcW w:w="1700" w:type="dxa"/>
          </w:tcPr>
          <w:p w14:paraId="14B1C40D"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0,3782</w:t>
            </w:r>
          </w:p>
        </w:tc>
        <w:tc>
          <w:tcPr>
            <w:tcW w:w="1930" w:type="dxa"/>
          </w:tcPr>
          <w:p w14:paraId="02BAE84A"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0,2014</w:t>
            </w:r>
          </w:p>
        </w:tc>
      </w:tr>
      <w:tr w:rsidR="00A71BC1" w:rsidRPr="00A71BC1" w14:paraId="137F146B" w14:textId="77777777" w:rsidTr="00A71BC1">
        <w:tc>
          <w:tcPr>
            <w:tcW w:w="456" w:type="dxa"/>
          </w:tcPr>
          <w:p w14:paraId="3464495D" w14:textId="6E520AB9" w:rsidR="00CD6B61" w:rsidRPr="00A71BC1" w:rsidRDefault="00A71BC1" w:rsidP="00CD6B61">
            <w:pPr>
              <w:jc w:val="both"/>
              <w:rPr>
                <w:rFonts w:ascii="Times New Roman" w:hAnsi="Times New Roman" w:cs="Times New Roman"/>
                <w:sz w:val="24"/>
                <w:szCs w:val="24"/>
              </w:rPr>
            </w:pPr>
            <w:r w:rsidRPr="00A71BC1">
              <w:rPr>
                <w:rFonts w:ascii="Times New Roman" w:hAnsi="Times New Roman" w:cs="Times New Roman"/>
                <w:sz w:val="24"/>
                <w:szCs w:val="24"/>
              </w:rPr>
              <w:t>8</w:t>
            </w:r>
          </w:p>
        </w:tc>
        <w:tc>
          <w:tcPr>
            <w:tcW w:w="3517" w:type="dxa"/>
          </w:tcPr>
          <w:p w14:paraId="065F53B9"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Котельная №3/10</w:t>
            </w:r>
            <w:r w:rsidRPr="00A71BC1">
              <w:rPr>
                <w:rFonts w:ascii="Times New Roman" w:hAnsi="Times New Roman" w:cs="Times New Roman"/>
                <w:sz w:val="24"/>
                <w:szCs w:val="24"/>
              </w:rPr>
              <w:t xml:space="preserve"> – с. Барано-Оренбургское, Гарнизон</w:t>
            </w:r>
          </w:p>
        </w:tc>
        <w:tc>
          <w:tcPr>
            <w:tcW w:w="1885" w:type="dxa"/>
          </w:tcPr>
          <w:p w14:paraId="121B9901"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5,400</w:t>
            </w:r>
          </w:p>
        </w:tc>
        <w:tc>
          <w:tcPr>
            <w:tcW w:w="1700" w:type="dxa"/>
          </w:tcPr>
          <w:p w14:paraId="47C98910"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3,954</w:t>
            </w:r>
          </w:p>
        </w:tc>
        <w:tc>
          <w:tcPr>
            <w:tcW w:w="1930" w:type="dxa"/>
          </w:tcPr>
          <w:p w14:paraId="199C1284"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2,1262</w:t>
            </w:r>
          </w:p>
        </w:tc>
      </w:tr>
      <w:tr w:rsidR="00A71BC1" w:rsidRPr="00A71BC1" w14:paraId="6A000EE0" w14:textId="77777777" w:rsidTr="00A71BC1">
        <w:tc>
          <w:tcPr>
            <w:tcW w:w="456" w:type="dxa"/>
          </w:tcPr>
          <w:p w14:paraId="0D3F04C5" w14:textId="000073B8" w:rsidR="00CD6B61" w:rsidRPr="00A71BC1" w:rsidRDefault="00A71BC1" w:rsidP="00CD6B61">
            <w:pPr>
              <w:jc w:val="both"/>
              <w:rPr>
                <w:rFonts w:ascii="Times New Roman" w:hAnsi="Times New Roman" w:cs="Times New Roman"/>
                <w:sz w:val="24"/>
                <w:szCs w:val="24"/>
              </w:rPr>
            </w:pPr>
            <w:r w:rsidRPr="00A71BC1">
              <w:rPr>
                <w:rFonts w:ascii="Times New Roman" w:hAnsi="Times New Roman" w:cs="Times New Roman"/>
                <w:sz w:val="24"/>
                <w:szCs w:val="24"/>
              </w:rPr>
              <w:t>9</w:t>
            </w:r>
          </w:p>
        </w:tc>
        <w:tc>
          <w:tcPr>
            <w:tcW w:w="3517" w:type="dxa"/>
          </w:tcPr>
          <w:p w14:paraId="45A6C060"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Котельная №3/11</w:t>
            </w:r>
            <w:r w:rsidRPr="00A71BC1">
              <w:rPr>
                <w:rFonts w:ascii="Times New Roman" w:hAnsi="Times New Roman" w:cs="Times New Roman"/>
                <w:sz w:val="24"/>
                <w:szCs w:val="24"/>
              </w:rPr>
              <w:t xml:space="preserve"> – с. Барано-Оренбургское, ул. Тургенева, 16а</w:t>
            </w:r>
          </w:p>
        </w:tc>
        <w:tc>
          <w:tcPr>
            <w:tcW w:w="1885" w:type="dxa"/>
          </w:tcPr>
          <w:p w14:paraId="292EEF4E"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0,392</w:t>
            </w:r>
          </w:p>
        </w:tc>
        <w:tc>
          <w:tcPr>
            <w:tcW w:w="1700" w:type="dxa"/>
          </w:tcPr>
          <w:p w14:paraId="089F414E"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0,3398</w:t>
            </w:r>
          </w:p>
        </w:tc>
        <w:tc>
          <w:tcPr>
            <w:tcW w:w="1930" w:type="dxa"/>
          </w:tcPr>
          <w:p w14:paraId="60990921"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0,0686</w:t>
            </w:r>
          </w:p>
        </w:tc>
      </w:tr>
      <w:tr w:rsidR="00A71BC1" w:rsidRPr="00A71BC1" w14:paraId="418C48CE" w14:textId="77777777" w:rsidTr="00A71BC1">
        <w:tc>
          <w:tcPr>
            <w:tcW w:w="456" w:type="dxa"/>
          </w:tcPr>
          <w:p w14:paraId="1F47AA0D" w14:textId="1462DFD9"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sz w:val="24"/>
                <w:szCs w:val="24"/>
              </w:rPr>
              <w:t>1</w:t>
            </w:r>
            <w:r w:rsidR="00A71BC1" w:rsidRPr="00A71BC1">
              <w:rPr>
                <w:rFonts w:ascii="Times New Roman" w:hAnsi="Times New Roman" w:cs="Times New Roman"/>
                <w:sz w:val="24"/>
                <w:szCs w:val="24"/>
              </w:rPr>
              <w:t>0</w:t>
            </w:r>
          </w:p>
        </w:tc>
        <w:tc>
          <w:tcPr>
            <w:tcW w:w="3517" w:type="dxa"/>
          </w:tcPr>
          <w:p w14:paraId="1B53862C"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Блочно-модульная котельная №3/12)</w:t>
            </w:r>
            <w:r w:rsidRPr="00A71BC1">
              <w:rPr>
                <w:rFonts w:ascii="Times New Roman" w:hAnsi="Times New Roman" w:cs="Times New Roman"/>
                <w:sz w:val="24"/>
                <w:szCs w:val="24"/>
              </w:rPr>
              <w:t xml:space="preserve"> – с. Барано-Оренбургское, Гарнизон, СОШ</w:t>
            </w:r>
          </w:p>
        </w:tc>
        <w:tc>
          <w:tcPr>
            <w:tcW w:w="1885" w:type="dxa"/>
          </w:tcPr>
          <w:p w14:paraId="6E4F0A77"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0,310</w:t>
            </w:r>
          </w:p>
        </w:tc>
        <w:tc>
          <w:tcPr>
            <w:tcW w:w="1700" w:type="dxa"/>
          </w:tcPr>
          <w:p w14:paraId="6951782E"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0,278</w:t>
            </w:r>
          </w:p>
        </w:tc>
        <w:tc>
          <w:tcPr>
            <w:tcW w:w="1930" w:type="dxa"/>
          </w:tcPr>
          <w:p w14:paraId="757C6DC6"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0,1663</w:t>
            </w:r>
          </w:p>
        </w:tc>
      </w:tr>
      <w:tr w:rsidR="00A71BC1" w:rsidRPr="00A71BC1" w14:paraId="1C543023" w14:textId="77777777" w:rsidTr="00A71BC1">
        <w:tc>
          <w:tcPr>
            <w:tcW w:w="456" w:type="dxa"/>
          </w:tcPr>
          <w:p w14:paraId="3DD1D4B0" w14:textId="10F4E491"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sz w:val="24"/>
                <w:szCs w:val="24"/>
              </w:rPr>
              <w:t>1</w:t>
            </w:r>
            <w:r w:rsidR="00A71BC1" w:rsidRPr="00A71BC1">
              <w:rPr>
                <w:rFonts w:ascii="Times New Roman" w:hAnsi="Times New Roman" w:cs="Times New Roman"/>
                <w:sz w:val="24"/>
                <w:szCs w:val="24"/>
              </w:rPr>
              <w:t>1</w:t>
            </w:r>
          </w:p>
        </w:tc>
        <w:tc>
          <w:tcPr>
            <w:tcW w:w="3517" w:type="dxa"/>
          </w:tcPr>
          <w:p w14:paraId="35D93336"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Котельная №3/11</w:t>
            </w:r>
            <w:r w:rsidRPr="00A71BC1">
              <w:rPr>
                <w:rFonts w:ascii="Times New Roman" w:hAnsi="Times New Roman" w:cs="Times New Roman"/>
                <w:sz w:val="24"/>
                <w:szCs w:val="24"/>
              </w:rPr>
              <w:t xml:space="preserve"> – с. Барано-Оренбургское, ул. Победы, 36</w:t>
            </w:r>
          </w:p>
        </w:tc>
        <w:tc>
          <w:tcPr>
            <w:tcW w:w="1885" w:type="dxa"/>
          </w:tcPr>
          <w:p w14:paraId="688E7F33"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0,172</w:t>
            </w:r>
          </w:p>
        </w:tc>
        <w:tc>
          <w:tcPr>
            <w:tcW w:w="1700" w:type="dxa"/>
          </w:tcPr>
          <w:p w14:paraId="3DB2A689"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0,1462</w:t>
            </w:r>
          </w:p>
        </w:tc>
        <w:tc>
          <w:tcPr>
            <w:tcW w:w="1930" w:type="dxa"/>
          </w:tcPr>
          <w:p w14:paraId="09ABBBE7"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0,105</w:t>
            </w:r>
          </w:p>
        </w:tc>
      </w:tr>
      <w:tr w:rsidR="00A71BC1" w:rsidRPr="00A71BC1" w14:paraId="00418099" w14:textId="77777777" w:rsidTr="00A71BC1">
        <w:tc>
          <w:tcPr>
            <w:tcW w:w="456" w:type="dxa"/>
          </w:tcPr>
          <w:p w14:paraId="64C7706D" w14:textId="4B332776"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sz w:val="24"/>
                <w:szCs w:val="24"/>
              </w:rPr>
              <w:t>1</w:t>
            </w:r>
            <w:r w:rsidR="00A71BC1" w:rsidRPr="00A71BC1">
              <w:rPr>
                <w:rFonts w:ascii="Times New Roman" w:hAnsi="Times New Roman" w:cs="Times New Roman"/>
                <w:sz w:val="24"/>
                <w:szCs w:val="24"/>
              </w:rPr>
              <w:t>2</w:t>
            </w:r>
          </w:p>
        </w:tc>
        <w:tc>
          <w:tcPr>
            <w:tcW w:w="3517" w:type="dxa"/>
          </w:tcPr>
          <w:p w14:paraId="5230EAE6"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Блочно-модульная котельная №3/14)</w:t>
            </w:r>
            <w:r w:rsidRPr="00A71BC1">
              <w:rPr>
                <w:rFonts w:ascii="Times New Roman" w:hAnsi="Times New Roman" w:cs="Times New Roman"/>
                <w:sz w:val="24"/>
                <w:szCs w:val="24"/>
              </w:rPr>
              <w:t xml:space="preserve"> – с. Барано-Оренбургское,  ул. Победы, 23а</w:t>
            </w:r>
          </w:p>
        </w:tc>
        <w:tc>
          <w:tcPr>
            <w:tcW w:w="1885" w:type="dxa"/>
          </w:tcPr>
          <w:p w14:paraId="39B06993"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0,068</w:t>
            </w:r>
          </w:p>
        </w:tc>
        <w:tc>
          <w:tcPr>
            <w:tcW w:w="1700" w:type="dxa"/>
          </w:tcPr>
          <w:p w14:paraId="3FCEF515"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0,0612</w:t>
            </w:r>
          </w:p>
        </w:tc>
        <w:tc>
          <w:tcPr>
            <w:tcW w:w="1930" w:type="dxa"/>
          </w:tcPr>
          <w:p w14:paraId="019D07D1"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0,0373</w:t>
            </w:r>
          </w:p>
        </w:tc>
      </w:tr>
      <w:tr w:rsidR="00A71BC1" w:rsidRPr="00A71BC1" w14:paraId="6629C69D" w14:textId="77777777" w:rsidTr="00A71BC1">
        <w:tc>
          <w:tcPr>
            <w:tcW w:w="456" w:type="dxa"/>
          </w:tcPr>
          <w:p w14:paraId="6BEF0C60" w14:textId="655E38AF"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sz w:val="24"/>
                <w:szCs w:val="24"/>
              </w:rPr>
              <w:t>1</w:t>
            </w:r>
            <w:r w:rsidR="00A71BC1" w:rsidRPr="00A71BC1">
              <w:rPr>
                <w:rFonts w:ascii="Times New Roman" w:hAnsi="Times New Roman" w:cs="Times New Roman"/>
                <w:sz w:val="24"/>
                <w:szCs w:val="24"/>
              </w:rPr>
              <w:t>3</w:t>
            </w:r>
          </w:p>
        </w:tc>
        <w:tc>
          <w:tcPr>
            <w:tcW w:w="3517" w:type="dxa"/>
          </w:tcPr>
          <w:p w14:paraId="4CBABD50"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Блочно-модульная котельная №3/15)</w:t>
            </w:r>
            <w:r w:rsidRPr="00A71BC1">
              <w:rPr>
                <w:rFonts w:ascii="Times New Roman" w:hAnsi="Times New Roman" w:cs="Times New Roman"/>
                <w:sz w:val="24"/>
                <w:szCs w:val="24"/>
              </w:rPr>
              <w:t>– с. Бойкое, ул. Комарова,8</w:t>
            </w:r>
          </w:p>
        </w:tc>
        <w:tc>
          <w:tcPr>
            <w:tcW w:w="1885" w:type="dxa"/>
          </w:tcPr>
          <w:p w14:paraId="32FD92EF"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 xml:space="preserve">0,240 </w:t>
            </w:r>
          </w:p>
        </w:tc>
        <w:tc>
          <w:tcPr>
            <w:tcW w:w="1700" w:type="dxa"/>
          </w:tcPr>
          <w:p w14:paraId="44FAB1BE"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0,216</w:t>
            </w:r>
          </w:p>
        </w:tc>
        <w:tc>
          <w:tcPr>
            <w:tcW w:w="1930" w:type="dxa"/>
          </w:tcPr>
          <w:p w14:paraId="60819479"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0,1202</w:t>
            </w:r>
          </w:p>
        </w:tc>
      </w:tr>
      <w:tr w:rsidR="00A71BC1" w:rsidRPr="00A71BC1" w14:paraId="0718D13A" w14:textId="77777777" w:rsidTr="00A71BC1">
        <w:tc>
          <w:tcPr>
            <w:tcW w:w="456" w:type="dxa"/>
          </w:tcPr>
          <w:p w14:paraId="6BB55B03" w14:textId="349D85BB"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sz w:val="24"/>
                <w:szCs w:val="24"/>
              </w:rPr>
              <w:t>1</w:t>
            </w:r>
            <w:r w:rsidR="00A71BC1" w:rsidRPr="00A71BC1">
              <w:rPr>
                <w:rFonts w:ascii="Times New Roman" w:hAnsi="Times New Roman" w:cs="Times New Roman"/>
                <w:sz w:val="24"/>
                <w:szCs w:val="24"/>
              </w:rPr>
              <w:t>4</w:t>
            </w:r>
          </w:p>
        </w:tc>
        <w:tc>
          <w:tcPr>
            <w:tcW w:w="3517" w:type="dxa"/>
          </w:tcPr>
          <w:p w14:paraId="27716419"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Блочно-модульная котельная №3/17)</w:t>
            </w:r>
            <w:r w:rsidRPr="00A71BC1">
              <w:rPr>
                <w:rFonts w:ascii="Times New Roman" w:hAnsi="Times New Roman" w:cs="Times New Roman"/>
                <w:sz w:val="24"/>
                <w:szCs w:val="24"/>
              </w:rPr>
              <w:t xml:space="preserve"> – с. Барабаш-Левада, ул. Юбилейная, 28</w:t>
            </w:r>
          </w:p>
        </w:tc>
        <w:tc>
          <w:tcPr>
            <w:tcW w:w="1885" w:type="dxa"/>
          </w:tcPr>
          <w:p w14:paraId="4419DD09"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0,136</w:t>
            </w:r>
          </w:p>
        </w:tc>
        <w:tc>
          <w:tcPr>
            <w:tcW w:w="1700" w:type="dxa"/>
          </w:tcPr>
          <w:p w14:paraId="2F4186D3"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0,1224</w:t>
            </w:r>
          </w:p>
        </w:tc>
        <w:tc>
          <w:tcPr>
            <w:tcW w:w="1930" w:type="dxa"/>
          </w:tcPr>
          <w:p w14:paraId="7FDE1D59"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0,0644</w:t>
            </w:r>
          </w:p>
        </w:tc>
      </w:tr>
      <w:tr w:rsidR="00A71BC1" w:rsidRPr="00A71BC1" w14:paraId="7AD83903" w14:textId="77777777" w:rsidTr="00A71BC1">
        <w:tc>
          <w:tcPr>
            <w:tcW w:w="456" w:type="dxa"/>
          </w:tcPr>
          <w:p w14:paraId="5E1F5524" w14:textId="5EEDB9C2"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sz w:val="24"/>
                <w:szCs w:val="24"/>
              </w:rPr>
              <w:t>1</w:t>
            </w:r>
            <w:r w:rsidR="00A71BC1" w:rsidRPr="00A71BC1">
              <w:rPr>
                <w:rFonts w:ascii="Times New Roman" w:hAnsi="Times New Roman" w:cs="Times New Roman"/>
                <w:sz w:val="24"/>
                <w:szCs w:val="24"/>
              </w:rPr>
              <w:t>5</w:t>
            </w:r>
          </w:p>
        </w:tc>
        <w:tc>
          <w:tcPr>
            <w:tcW w:w="3517" w:type="dxa"/>
          </w:tcPr>
          <w:p w14:paraId="73123352"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Блочно-модульная котельная №3/19)</w:t>
            </w:r>
            <w:r w:rsidRPr="00A71BC1">
              <w:rPr>
                <w:rFonts w:ascii="Times New Roman" w:hAnsi="Times New Roman" w:cs="Times New Roman"/>
                <w:sz w:val="24"/>
                <w:szCs w:val="24"/>
              </w:rPr>
              <w:t xml:space="preserve"> – с. Богуславка, ул. Школьная, 48/1</w:t>
            </w:r>
          </w:p>
        </w:tc>
        <w:tc>
          <w:tcPr>
            <w:tcW w:w="1885" w:type="dxa"/>
          </w:tcPr>
          <w:p w14:paraId="1C47CA8D"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0,310</w:t>
            </w:r>
          </w:p>
        </w:tc>
        <w:tc>
          <w:tcPr>
            <w:tcW w:w="1700" w:type="dxa"/>
          </w:tcPr>
          <w:p w14:paraId="09323D25"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0,278</w:t>
            </w:r>
          </w:p>
        </w:tc>
        <w:tc>
          <w:tcPr>
            <w:tcW w:w="1930" w:type="dxa"/>
          </w:tcPr>
          <w:p w14:paraId="67607793"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0,1663</w:t>
            </w:r>
          </w:p>
        </w:tc>
      </w:tr>
      <w:tr w:rsidR="00A71BC1" w:rsidRPr="00A71BC1" w14:paraId="0278145B" w14:textId="77777777" w:rsidTr="00A71BC1">
        <w:tc>
          <w:tcPr>
            <w:tcW w:w="456" w:type="dxa"/>
          </w:tcPr>
          <w:p w14:paraId="54101689" w14:textId="44156C68"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sz w:val="24"/>
                <w:szCs w:val="24"/>
              </w:rPr>
              <w:t>1</w:t>
            </w:r>
            <w:r w:rsidR="00A71BC1" w:rsidRPr="00A71BC1">
              <w:rPr>
                <w:rFonts w:ascii="Times New Roman" w:hAnsi="Times New Roman" w:cs="Times New Roman"/>
                <w:sz w:val="24"/>
                <w:szCs w:val="24"/>
              </w:rPr>
              <w:t>6</w:t>
            </w:r>
          </w:p>
        </w:tc>
        <w:tc>
          <w:tcPr>
            <w:tcW w:w="3517" w:type="dxa"/>
          </w:tcPr>
          <w:p w14:paraId="083D55B9"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Котельная №3/20</w:t>
            </w:r>
            <w:r w:rsidRPr="00A71BC1">
              <w:rPr>
                <w:rFonts w:ascii="Times New Roman" w:hAnsi="Times New Roman" w:cs="Times New Roman"/>
                <w:sz w:val="24"/>
                <w:szCs w:val="24"/>
              </w:rPr>
              <w:t xml:space="preserve"> – с. Жариково,  ул. Кооперативная, 24а</w:t>
            </w:r>
          </w:p>
        </w:tc>
        <w:tc>
          <w:tcPr>
            <w:tcW w:w="1885" w:type="dxa"/>
          </w:tcPr>
          <w:p w14:paraId="340E466A"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1,641</w:t>
            </w:r>
          </w:p>
        </w:tc>
        <w:tc>
          <w:tcPr>
            <w:tcW w:w="1700" w:type="dxa"/>
          </w:tcPr>
          <w:p w14:paraId="22B030CB"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1,2715</w:t>
            </w:r>
          </w:p>
        </w:tc>
        <w:tc>
          <w:tcPr>
            <w:tcW w:w="1930" w:type="dxa"/>
          </w:tcPr>
          <w:p w14:paraId="5C4C9EE1"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0,6834</w:t>
            </w:r>
          </w:p>
        </w:tc>
      </w:tr>
      <w:tr w:rsidR="00A71BC1" w:rsidRPr="00A71BC1" w14:paraId="063ADF57" w14:textId="77777777" w:rsidTr="00A71BC1">
        <w:tc>
          <w:tcPr>
            <w:tcW w:w="456" w:type="dxa"/>
          </w:tcPr>
          <w:p w14:paraId="53B188C7" w14:textId="0801F31C"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sz w:val="24"/>
                <w:szCs w:val="24"/>
              </w:rPr>
              <w:t>1</w:t>
            </w:r>
            <w:r w:rsidR="00A71BC1" w:rsidRPr="00A71BC1">
              <w:rPr>
                <w:rFonts w:ascii="Times New Roman" w:hAnsi="Times New Roman" w:cs="Times New Roman"/>
                <w:sz w:val="24"/>
                <w:szCs w:val="24"/>
              </w:rPr>
              <w:t>7</w:t>
            </w:r>
          </w:p>
        </w:tc>
        <w:tc>
          <w:tcPr>
            <w:tcW w:w="3517" w:type="dxa"/>
          </w:tcPr>
          <w:p w14:paraId="5CD90A18"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Котельная №3/22</w:t>
            </w:r>
            <w:r w:rsidRPr="00A71BC1">
              <w:rPr>
                <w:rFonts w:ascii="Times New Roman" w:hAnsi="Times New Roman" w:cs="Times New Roman"/>
                <w:sz w:val="24"/>
                <w:szCs w:val="24"/>
              </w:rPr>
              <w:t xml:space="preserve"> – с. Нестеровка, ул. Советская, 7</w:t>
            </w:r>
          </w:p>
        </w:tc>
        <w:tc>
          <w:tcPr>
            <w:tcW w:w="1885" w:type="dxa"/>
          </w:tcPr>
          <w:p w14:paraId="0D65165C"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0,640</w:t>
            </w:r>
          </w:p>
        </w:tc>
        <w:tc>
          <w:tcPr>
            <w:tcW w:w="1700" w:type="dxa"/>
          </w:tcPr>
          <w:p w14:paraId="7A178084"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0,5378</w:t>
            </w:r>
          </w:p>
        </w:tc>
        <w:tc>
          <w:tcPr>
            <w:tcW w:w="1930" w:type="dxa"/>
          </w:tcPr>
          <w:p w14:paraId="72AA3186"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0,2574</w:t>
            </w:r>
          </w:p>
        </w:tc>
      </w:tr>
      <w:tr w:rsidR="00A71BC1" w:rsidRPr="00A71BC1" w14:paraId="6F6FDEDC" w14:textId="77777777" w:rsidTr="00A71BC1">
        <w:tc>
          <w:tcPr>
            <w:tcW w:w="456" w:type="dxa"/>
          </w:tcPr>
          <w:p w14:paraId="1B96B13F" w14:textId="76DFC8E0"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sz w:val="24"/>
                <w:szCs w:val="24"/>
              </w:rPr>
              <w:t>1</w:t>
            </w:r>
            <w:r w:rsidR="00A71BC1" w:rsidRPr="00A71BC1">
              <w:rPr>
                <w:rFonts w:ascii="Times New Roman" w:hAnsi="Times New Roman" w:cs="Times New Roman"/>
                <w:sz w:val="24"/>
                <w:szCs w:val="24"/>
              </w:rPr>
              <w:t>8</w:t>
            </w:r>
          </w:p>
        </w:tc>
        <w:tc>
          <w:tcPr>
            <w:tcW w:w="3517" w:type="dxa"/>
          </w:tcPr>
          <w:p w14:paraId="7F1A90E7" w14:textId="77777777" w:rsidR="00CD6B61" w:rsidRPr="00A71BC1" w:rsidRDefault="00CD6B61" w:rsidP="00CD6B61">
            <w:pPr>
              <w:jc w:val="both"/>
              <w:rPr>
                <w:rFonts w:ascii="Times New Roman" w:hAnsi="Times New Roman" w:cs="Times New Roman"/>
                <w:sz w:val="24"/>
                <w:szCs w:val="24"/>
              </w:rPr>
            </w:pPr>
            <w:r w:rsidRPr="00A71BC1">
              <w:rPr>
                <w:rFonts w:ascii="Times New Roman" w:hAnsi="Times New Roman" w:cs="Times New Roman"/>
                <w:i/>
                <w:iCs/>
                <w:sz w:val="24"/>
                <w:szCs w:val="24"/>
              </w:rPr>
              <w:t>Котельная №3/23</w:t>
            </w:r>
            <w:r w:rsidRPr="00A71BC1">
              <w:rPr>
                <w:rFonts w:ascii="Times New Roman" w:hAnsi="Times New Roman" w:cs="Times New Roman"/>
                <w:sz w:val="24"/>
                <w:szCs w:val="24"/>
              </w:rPr>
              <w:t xml:space="preserve"> – с. Сергеевка, ул. Школьная, 18б</w:t>
            </w:r>
          </w:p>
        </w:tc>
        <w:tc>
          <w:tcPr>
            <w:tcW w:w="1885" w:type="dxa"/>
          </w:tcPr>
          <w:p w14:paraId="3935F803"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0,929</w:t>
            </w:r>
          </w:p>
        </w:tc>
        <w:tc>
          <w:tcPr>
            <w:tcW w:w="1700" w:type="dxa"/>
          </w:tcPr>
          <w:p w14:paraId="66785BEF"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0,6972</w:t>
            </w:r>
          </w:p>
        </w:tc>
        <w:tc>
          <w:tcPr>
            <w:tcW w:w="1930" w:type="dxa"/>
          </w:tcPr>
          <w:p w14:paraId="326BDFA7" w14:textId="77777777" w:rsidR="00CD6B61" w:rsidRPr="00A71BC1" w:rsidRDefault="00CD6B61" w:rsidP="00CD6B61">
            <w:pPr>
              <w:jc w:val="right"/>
              <w:rPr>
                <w:rFonts w:ascii="Times New Roman" w:hAnsi="Times New Roman" w:cs="Times New Roman"/>
                <w:sz w:val="24"/>
                <w:szCs w:val="24"/>
              </w:rPr>
            </w:pPr>
            <w:r w:rsidRPr="00A71BC1">
              <w:rPr>
                <w:rFonts w:ascii="Times New Roman" w:hAnsi="Times New Roman" w:cs="Times New Roman"/>
                <w:sz w:val="24"/>
                <w:szCs w:val="24"/>
              </w:rPr>
              <w:t>0,3637</w:t>
            </w:r>
          </w:p>
        </w:tc>
      </w:tr>
      <w:tr w:rsidR="00A71BC1" w:rsidRPr="00A71BC1" w14:paraId="4E9CEF29" w14:textId="77777777" w:rsidTr="00A71BC1">
        <w:tc>
          <w:tcPr>
            <w:tcW w:w="3973" w:type="dxa"/>
            <w:gridSpan w:val="2"/>
          </w:tcPr>
          <w:p w14:paraId="31C58BEB" w14:textId="77777777" w:rsidR="00CD6B61" w:rsidRPr="00A71BC1" w:rsidRDefault="00CD6B61" w:rsidP="00CD6B61">
            <w:pPr>
              <w:jc w:val="both"/>
              <w:rPr>
                <w:rFonts w:ascii="Times New Roman" w:hAnsi="Times New Roman" w:cs="Times New Roman"/>
                <w:i/>
                <w:iCs/>
                <w:sz w:val="24"/>
                <w:szCs w:val="24"/>
              </w:rPr>
            </w:pPr>
            <w:r w:rsidRPr="00A71BC1">
              <w:rPr>
                <w:rFonts w:ascii="Times New Roman" w:hAnsi="Times New Roman" w:cs="Times New Roman"/>
                <w:i/>
                <w:iCs/>
                <w:sz w:val="24"/>
                <w:szCs w:val="24"/>
              </w:rPr>
              <w:t>Всего:</w:t>
            </w:r>
          </w:p>
        </w:tc>
        <w:tc>
          <w:tcPr>
            <w:tcW w:w="1885" w:type="dxa"/>
          </w:tcPr>
          <w:p w14:paraId="029582BA" w14:textId="77777777" w:rsidR="00CD6B61" w:rsidRPr="00A71BC1" w:rsidRDefault="00CD6B61" w:rsidP="00CD6B61">
            <w:pPr>
              <w:jc w:val="right"/>
              <w:rPr>
                <w:rFonts w:ascii="Times New Roman" w:hAnsi="Times New Roman" w:cs="Times New Roman"/>
                <w:i/>
                <w:iCs/>
                <w:sz w:val="24"/>
                <w:szCs w:val="24"/>
              </w:rPr>
            </w:pPr>
            <w:r w:rsidRPr="00A71BC1">
              <w:rPr>
                <w:rFonts w:ascii="Times New Roman" w:hAnsi="Times New Roman" w:cs="Times New Roman"/>
                <w:i/>
                <w:iCs/>
                <w:sz w:val="24"/>
                <w:szCs w:val="24"/>
              </w:rPr>
              <w:t>35,17</w:t>
            </w:r>
          </w:p>
        </w:tc>
        <w:tc>
          <w:tcPr>
            <w:tcW w:w="1700" w:type="dxa"/>
          </w:tcPr>
          <w:p w14:paraId="3CC4D091" w14:textId="77777777" w:rsidR="00CD6B61" w:rsidRPr="00A71BC1" w:rsidRDefault="00CD6B61" w:rsidP="00CD6B61">
            <w:pPr>
              <w:jc w:val="right"/>
              <w:rPr>
                <w:rFonts w:ascii="Times New Roman" w:hAnsi="Times New Roman" w:cs="Times New Roman"/>
                <w:i/>
                <w:iCs/>
                <w:sz w:val="24"/>
                <w:szCs w:val="24"/>
              </w:rPr>
            </w:pPr>
            <w:r w:rsidRPr="00A71BC1">
              <w:rPr>
                <w:rFonts w:ascii="Times New Roman" w:hAnsi="Times New Roman" w:cs="Times New Roman"/>
                <w:i/>
                <w:iCs/>
                <w:sz w:val="24"/>
                <w:szCs w:val="24"/>
              </w:rPr>
              <w:t>29,775</w:t>
            </w:r>
          </w:p>
        </w:tc>
        <w:tc>
          <w:tcPr>
            <w:tcW w:w="1930" w:type="dxa"/>
          </w:tcPr>
          <w:p w14:paraId="658230F4" w14:textId="77777777" w:rsidR="00CD6B61" w:rsidRPr="00A71BC1" w:rsidRDefault="00CD6B61" w:rsidP="00CD6B61">
            <w:pPr>
              <w:jc w:val="right"/>
              <w:rPr>
                <w:rFonts w:ascii="Times New Roman" w:hAnsi="Times New Roman" w:cs="Times New Roman"/>
                <w:i/>
                <w:iCs/>
                <w:sz w:val="24"/>
                <w:szCs w:val="24"/>
              </w:rPr>
            </w:pPr>
            <w:r w:rsidRPr="00A71BC1">
              <w:rPr>
                <w:rFonts w:ascii="Times New Roman" w:hAnsi="Times New Roman" w:cs="Times New Roman"/>
                <w:i/>
                <w:iCs/>
                <w:sz w:val="24"/>
                <w:szCs w:val="24"/>
              </w:rPr>
              <w:t>17,926</w:t>
            </w:r>
          </w:p>
        </w:tc>
      </w:tr>
      <w:tr w:rsidR="00A71BC1" w:rsidRPr="00A71BC1" w14:paraId="4F95100A" w14:textId="77777777" w:rsidTr="00A71BC1">
        <w:tc>
          <w:tcPr>
            <w:tcW w:w="7558" w:type="dxa"/>
            <w:gridSpan w:val="4"/>
          </w:tcPr>
          <w:p w14:paraId="758FCEA9" w14:textId="77777777" w:rsidR="00CD6B61" w:rsidRPr="00A71BC1" w:rsidRDefault="00CD6B61" w:rsidP="00CD6B61">
            <w:pPr>
              <w:jc w:val="right"/>
              <w:rPr>
                <w:rFonts w:ascii="Times New Roman" w:hAnsi="Times New Roman" w:cs="Times New Roman"/>
                <w:i/>
                <w:iCs/>
                <w:sz w:val="24"/>
                <w:szCs w:val="24"/>
              </w:rPr>
            </w:pPr>
            <w:r w:rsidRPr="00A71BC1">
              <w:rPr>
                <w:rFonts w:ascii="Times New Roman" w:hAnsi="Times New Roman" w:cs="Times New Roman"/>
                <w:i/>
                <w:iCs/>
                <w:sz w:val="24"/>
                <w:szCs w:val="24"/>
              </w:rPr>
              <w:t>Резерв тепловой мощности, Гкал/ч:</w:t>
            </w:r>
          </w:p>
        </w:tc>
        <w:tc>
          <w:tcPr>
            <w:tcW w:w="1930" w:type="dxa"/>
          </w:tcPr>
          <w:p w14:paraId="28F81046" w14:textId="77777777" w:rsidR="00CD6B61" w:rsidRPr="00A71BC1" w:rsidRDefault="00CD6B61" w:rsidP="00CD6B61">
            <w:pPr>
              <w:jc w:val="right"/>
              <w:rPr>
                <w:rFonts w:ascii="Times New Roman" w:hAnsi="Times New Roman" w:cs="Times New Roman"/>
                <w:i/>
                <w:iCs/>
                <w:sz w:val="24"/>
                <w:szCs w:val="24"/>
              </w:rPr>
            </w:pPr>
            <w:r w:rsidRPr="00A71BC1">
              <w:rPr>
                <w:rFonts w:ascii="Times New Roman" w:hAnsi="Times New Roman" w:cs="Times New Roman"/>
                <w:i/>
                <w:iCs/>
                <w:sz w:val="24"/>
                <w:szCs w:val="24"/>
              </w:rPr>
              <w:t>11,849</w:t>
            </w:r>
          </w:p>
        </w:tc>
      </w:tr>
    </w:tbl>
    <w:p w14:paraId="24953BD5" w14:textId="77777777" w:rsidR="00CD6B61" w:rsidRPr="00A71BC1" w:rsidRDefault="00CD6B61" w:rsidP="00CD6B61">
      <w:pPr>
        <w:pStyle w:val="12"/>
        <w:tabs>
          <w:tab w:val="left" w:pos="2894"/>
        </w:tabs>
        <w:spacing w:line="240" w:lineRule="auto"/>
        <w:ind w:firstLine="0"/>
        <w:jc w:val="both"/>
        <w:rPr>
          <w:rFonts w:cs="Times New Roman"/>
        </w:rPr>
      </w:pPr>
    </w:p>
    <w:p w14:paraId="184154A5" w14:textId="49DA1D29" w:rsidR="00CD6B61" w:rsidRDefault="00CD6B61" w:rsidP="00CD6B61">
      <w:pPr>
        <w:pStyle w:val="a6"/>
        <w:spacing w:after="0" w:line="240" w:lineRule="auto"/>
        <w:ind w:left="0"/>
        <w:jc w:val="both"/>
        <w:rPr>
          <w:rFonts w:ascii="Times New Roman" w:hAnsi="Times New Roman" w:cs="Times New Roman"/>
          <w:sz w:val="24"/>
        </w:rPr>
      </w:pPr>
      <w:r w:rsidRPr="000A2C86">
        <w:rPr>
          <w:rFonts w:ascii="Times New Roman" w:hAnsi="Times New Roman" w:cs="Times New Roman"/>
          <w:b/>
          <w:bCs/>
          <w:sz w:val="28"/>
          <w:szCs w:val="28"/>
        </w:rPr>
        <w:t>Система водоснабжения.</w:t>
      </w:r>
      <w:r>
        <w:rPr>
          <w:rFonts w:ascii="Times New Roman" w:hAnsi="Times New Roman" w:cs="Times New Roman"/>
          <w:b/>
          <w:bCs/>
          <w:sz w:val="28"/>
          <w:szCs w:val="28"/>
        </w:rPr>
        <w:t xml:space="preserve"> </w:t>
      </w:r>
      <w:r>
        <w:rPr>
          <w:rFonts w:ascii="Times New Roman" w:hAnsi="Times New Roman" w:cs="Times New Roman"/>
          <w:sz w:val="24"/>
          <w:szCs w:val="24"/>
        </w:rPr>
        <w:t>И</w:t>
      </w:r>
      <w:r>
        <w:rPr>
          <w:rFonts w:ascii="Times New Roman" w:hAnsi="Times New Roman" w:cs="Times New Roman"/>
          <w:sz w:val="24"/>
        </w:rPr>
        <w:t xml:space="preserve">сточником водоснабжения в муниципальном округе в основном являются подземные воды. </w:t>
      </w:r>
    </w:p>
    <w:p w14:paraId="1D58F6E4" w14:textId="77777777" w:rsidR="00CD6B61" w:rsidRDefault="00CD6B61" w:rsidP="00CD6B61">
      <w:pPr>
        <w:pStyle w:val="a6"/>
        <w:spacing w:after="0" w:line="240" w:lineRule="auto"/>
        <w:ind w:left="0" w:firstLine="567"/>
        <w:jc w:val="both"/>
        <w:rPr>
          <w:rFonts w:ascii="Times New Roman" w:hAnsi="Times New Roman" w:cs="Times New Roman"/>
          <w:sz w:val="24"/>
        </w:rPr>
      </w:pPr>
      <w:r>
        <w:rPr>
          <w:rFonts w:ascii="Times New Roman" w:hAnsi="Times New Roman" w:cs="Times New Roman"/>
          <w:sz w:val="24"/>
        </w:rPr>
        <w:t>Система водоснабжения округа включает:</w:t>
      </w:r>
    </w:p>
    <w:p w14:paraId="79043E19" w14:textId="4CD9D9F4" w:rsidR="00CD6B61" w:rsidRDefault="00CD6B61" w:rsidP="00CD6B61">
      <w:pPr>
        <w:pStyle w:val="a6"/>
        <w:spacing w:after="0" w:line="240" w:lineRule="auto"/>
        <w:ind w:left="0" w:firstLine="567"/>
        <w:jc w:val="both"/>
        <w:rPr>
          <w:rFonts w:ascii="Times New Roman" w:hAnsi="Times New Roman" w:cs="Times New Roman"/>
          <w:sz w:val="24"/>
        </w:rPr>
      </w:pPr>
      <w:r>
        <w:rPr>
          <w:rFonts w:ascii="Times New Roman" w:hAnsi="Times New Roman" w:cs="Times New Roman"/>
          <w:sz w:val="24"/>
        </w:rPr>
        <w:t>– 2</w:t>
      </w:r>
      <w:r w:rsidR="00F00A95">
        <w:rPr>
          <w:rFonts w:ascii="Times New Roman" w:hAnsi="Times New Roman" w:cs="Times New Roman"/>
          <w:sz w:val="24"/>
        </w:rPr>
        <w:t>5</w:t>
      </w:r>
      <w:r>
        <w:rPr>
          <w:rFonts w:ascii="Times New Roman" w:hAnsi="Times New Roman" w:cs="Times New Roman"/>
          <w:sz w:val="24"/>
        </w:rPr>
        <w:t xml:space="preserve"> водозаборны</w:t>
      </w:r>
      <w:r w:rsidR="00F00A95">
        <w:rPr>
          <w:rFonts w:ascii="Times New Roman" w:hAnsi="Times New Roman" w:cs="Times New Roman"/>
          <w:sz w:val="24"/>
        </w:rPr>
        <w:t>х</w:t>
      </w:r>
      <w:r>
        <w:rPr>
          <w:rFonts w:ascii="Times New Roman" w:hAnsi="Times New Roman" w:cs="Times New Roman"/>
          <w:sz w:val="24"/>
        </w:rPr>
        <w:t xml:space="preserve"> скважин;</w:t>
      </w:r>
    </w:p>
    <w:p w14:paraId="32CF4AE8" w14:textId="77777777" w:rsidR="00CD6B61" w:rsidRDefault="00CD6B61" w:rsidP="00CD6B61">
      <w:pPr>
        <w:pStyle w:val="a6"/>
        <w:spacing w:after="0" w:line="240" w:lineRule="auto"/>
        <w:ind w:left="0" w:firstLine="567"/>
        <w:jc w:val="both"/>
        <w:rPr>
          <w:rFonts w:ascii="Times New Roman" w:hAnsi="Times New Roman" w:cs="Times New Roman"/>
          <w:sz w:val="24"/>
        </w:rPr>
      </w:pPr>
      <w:r>
        <w:rPr>
          <w:rFonts w:ascii="Times New Roman" w:hAnsi="Times New Roman" w:cs="Times New Roman"/>
          <w:sz w:val="24"/>
        </w:rPr>
        <w:t>– 9 водонапорных башен;</w:t>
      </w:r>
    </w:p>
    <w:p w14:paraId="557969A4" w14:textId="77777777" w:rsidR="00CD6B61" w:rsidRDefault="00CD6B61" w:rsidP="00CD6B61">
      <w:pPr>
        <w:pStyle w:val="a6"/>
        <w:spacing w:after="0" w:line="240" w:lineRule="auto"/>
        <w:ind w:left="0" w:firstLine="567"/>
        <w:jc w:val="both"/>
        <w:rPr>
          <w:rFonts w:ascii="Times New Roman" w:hAnsi="Times New Roman" w:cs="Times New Roman"/>
          <w:sz w:val="24"/>
        </w:rPr>
      </w:pPr>
      <w:r>
        <w:rPr>
          <w:rFonts w:ascii="Times New Roman" w:hAnsi="Times New Roman" w:cs="Times New Roman"/>
          <w:sz w:val="24"/>
        </w:rPr>
        <w:t>– 1 подрусловый галерейный водозабор;</w:t>
      </w:r>
    </w:p>
    <w:p w14:paraId="2DD69DBC" w14:textId="77777777" w:rsidR="00CD6B61" w:rsidRDefault="00CD6B61" w:rsidP="00CD6B61">
      <w:pPr>
        <w:pStyle w:val="a6"/>
        <w:spacing w:after="0" w:line="240" w:lineRule="auto"/>
        <w:ind w:left="0" w:firstLine="567"/>
        <w:jc w:val="both"/>
        <w:rPr>
          <w:rFonts w:ascii="Times New Roman" w:hAnsi="Times New Roman" w:cs="Times New Roman"/>
          <w:sz w:val="24"/>
        </w:rPr>
      </w:pPr>
      <w:r>
        <w:rPr>
          <w:rFonts w:ascii="Times New Roman" w:hAnsi="Times New Roman" w:cs="Times New Roman"/>
          <w:sz w:val="24"/>
        </w:rPr>
        <w:lastRenderedPageBreak/>
        <w:t>– 58,9 км водопроводных сетей;</w:t>
      </w:r>
    </w:p>
    <w:p w14:paraId="1D6DF104" w14:textId="77777777" w:rsidR="00CD6B61" w:rsidRDefault="00CD6B61" w:rsidP="00CD6B61">
      <w:pPr>
        <w:pStyle w:val="a6"/>
        <w:spacing w:after="0" w:line="240" w:lineRule="auto"/>
        <w:ind w:left="0" w:firstLine="567"/>
        <w:jc w:val="both"/>
        <w:rPr>
          <w:rFonts w:ascii="Times New Roman" w:hAnsi="Times New Roman" w:cs="Times New Roman"/>
          <w:sz w:val="24"/>
        </w:rPr>
      </w:pPr>
      <w:r>
        <w:rPr>
          <w:rFonts w:ascii="Times New Roman" w:hAnsi="Times New Roman" w:cs="Times New Roman"/>
          <w:sz w:val="24"/>
        </w:rPr>
        <w:t>– 146 колодцев.</w:t>
      </w:r>
    </w:p>
    <w:p w14:paraId="1DC3F761" w14:textId="77777777" w:rsidR="00CD6B61" w:rsidRDefault="00CD6B61" w:rsidP="00CD6B61">
      <w:pPr>
        <w:autoSpaceDE w:val="0"/>
        <w:autoSpaceDN w:val="0"/>
        <w:adjustRightInd w:val="0"/>
        <w:spacing w:after="0" w:line="240" w:lineRule="auto"/>
        <w:ind w:firstLine="567"/>
        <w:jc w:val="both"/>
        <w:rPr>
          <w:rFonts w:ascii="Times New Roman" w:hAnsi="Times New Roman" w:cs="Times New Roman"/>
          <w:sz w:val="24"/>
          <w:szCs w:val="24"/>
        </w:rPr>
      </w:pPr>
      <w:r w:rsidRPr="00CE078D">
        <w:rPr>
          <w:rFonts w:ascii="Times New Roman" w:hAnsi="Times New Roman" w:cs="Times New Roman"/>
          <w:sz w:val="24"/>
          <w:szCs w:val="24"/>
        </w:rPr>
        <w:t>Хозяйственно-питьевое водоснабжение пгт. Пограничный осуществляется из водозабора скважинного типа на юго-восточной окраине посёлка в междуречье рек Точилка и Кордонка с водоотдачей 1,5 тыс. м</w:t>
      </w:r>
      <w:r w:rsidRPr="00CE078D">
        <w:rPr>
          <w:rFonts w:ascii="Times New Roman" w:hAnsi="Times New Roman" w:cs="Times New Roman"/>
          <w:sz w:val="24"/>
          <w:szCs w:val="24"/>
          <w:vertAlign w:val="superscript"/>
        </w:rPr>
        <w:t>3</w:t>
      </w:r>
      <w:r w:rsidRPr="00CE078D">
        <w:rPr>
          <w:rFonts w:ascii="Times New Roman" w:hAnsi="Times New Roman" w:cs="Times New Roman"/>
          <w:sz w:val="24"/>
          <w:szCs w:val="24"/>
        </w:rPr>
        <w:t>/сут. и галерейного водозабора на р. Нестеровка с водоподачей 1,5 тыс. м</w:t>
      </w:r>
      <w:r w:rsidRPr="00CE078D">
        <w:rPr>
          <w:rFonts w:ascii="Times New Roman" w:hAnsi="Times New Roman" w:cs="Times New Roman"/>
          <w:sz w:val="24"/>
          <w:szCs w:val="24"/>
          <w:vertAlign w:val="superscript"/>
        </w:rPr>
        <w:t>3</w:t>
      </w:r>
      <w:r w:rsidRPr="00CE078D">
        <w:rPr>
          <w:rFonts w:ascii="Times New Roman" w:hAnsi="Times New Roman" w:cs="Times New Roman"/>
          <w:sz w:val="24"/>
          <w:szCs w:val="24"/>
        </w:rPr>
        <w:t xml:space="preserve">/сут., а также отдельных водозаборных скважин на балансах предприятий. </w:t>
      </w:r>
    </w:p>
    <w:p w14:paraId="44938CF0" w14:textId="2B2EA9C6" w:rsidR="00CD6B61" w:rsidRPr="00CD6B61" w:rsidRDefault="00CD6B61" w:rsidP="00CD6B61">
      <w:pPr>
        <w:autoSpaceDE w:val="0"/>
        <w:autoSpaceDN w:val="0"/>
        <w:adjustRightInd w:val="0"/>
        <w:spacing w:after="0" w:line="240" w:lineRule="auto"/>
        <w:ind w:firstLine="567"/>
        <w:jc w:val="both"/>
        <w:rPr>
          <w:rFonts w:ascii="Times New Roman" w:hAnsi="Times New Roman" w:cs="Times New Roman"/>
          <w:sz w:val="24"/>
        </w:rPr>
      </w:pPr>
      <w:r w:rsidRPr="00CE078D">
        <w:rPr>
          <w:rFonts w:ascii="Times New Roman" w:hAnsi="Times New Roman" w:cs="Times New Roman"/>
          <w:sz w:val="24"/>
          <w:szCs w:val="24"/>
        </w:rPr>
        <w:t xml:space="preserve">На территории </w:t>
      </w:r>
      <w:r w:rsidRPr="00CD6B61">
        <w:rPr>
          <w:rFonts w:ascii="Times New Roman" w:hAnsi="Times New Roman" w:cs="Times New Roman"/>
          <w:sz w:val="24"/>
          <w:szCs w:val="24"/>
        </w:rPr>
        <w:t xml:space="preserve">Пограничного муниципального округа централизованное </w:t>
      </w:r>
      <w:r w:rsidRPr="00CD6B61">
        <w:rPr>
          <w:rFonts w:ascii="Times New Roman" w:hAnsi="Times New Roman" w:cs="Times New Roman"/>
          <w:sz w:val="24"/>
          <w:szCs w:val="24"/>
          <w:lang w:val="x-none"/>
        </w:rPr>
        <w:t xml:space="preserve">водоснабжение </w:t>
      </w:r>
      <w:r w:rsidRPr="00CD6B61">
        <w:rPr>
          <w:rFonts w:ascii="Times New Roman" w:hAnsi="Times New Roman" w:cs="Times New Roman"/>
          <w:sz w:val="24"/>
          <w:szCs w:val="24"/>
        </w:rPr>
        <w:t xml:space="preserve">обеспечивают </w:t>
      </w:r>
      <w:r w:rsidRPr="00CD6B61">
        <w:rPr>
          <w:rFonts w:ascii="Times New Roman" w:hAnsi="Times New Roman" w:cs="Times New Roman"/>
          <w:sz w:val="24"/>
          <w:szCs w:val="24"/>
          <w:lang w:val="x-none"/>
        </w:rPr>
        <w:t xml:space="preserve"> </w:t>
      </w:r>
      <w:r w:rsidR="00A71BC1" w:rsidRPr="00A71BC1">
        <w:rPr>
          <w:rFonts w:ascii="Times New Roman" w:hAnsi="Times New Roman" w:cs="Times New Roman"/>
          <w:sz w:val="24"/>
          <w:szCs w:val="24"/>
        </w:rPr>
        <w:t>3</w:t>
      </w:r>
      <w:r w:rsidR="00A71BC1" w:rsidRPr="00A71BC1">
        <w:rPr>
          <w:rFonts w:ascii="Times New Roman" w:hAnsi="Times New Roman" w:cs="Times New Roman"/>
          <w:sz w:val="24"/>
          <w:szCs w:val="24"/>
          <w:lang w:val="x-none"/>
        </w:rPr>
        <w:t xml:space="preserve"> организации – МУП «Пограничный водовод»,</w:t>
      </w:r>
      <w:r w:rsidR="00A71BC1" w:rsidRPr="00A71BC1">
        <w:rPr>
          <w:rFonts w:ascii="Times New Roman" w:hAnsi="Times New Roman" w:cs="Times New Roman"/>
          <w:sz w:val="24"/>
          <w:szCs w:val="24"/>
        </w:rPr>
        <w:t xml:space="preserve"> Мку «ХОЗУ Администрации ПМО»,</w:t>
      </w:r>
      <w:r w:rsidRPr="00CD6B61">
        <w:rPr>
          <w:rFonts w:ascii="Times New Roman" w:hAnsi="Times New Roman" w:cs="Times New Roman"/>
          <w:sz w:val="24"/>
          <w:szCs w:val="24"/>
          <w:lang w:val="x-none"/>
        </w:rPr>
        <w:t xml:space="preserve"> ЖКС № 4  филиала ФГБУ «ЦЖКУ» МО РФ по ВВО</w:t>
      </w:r>
      <w:r w:rsidRPr="00CD6B61">
        <w:rPr>
          <w:rFonts w:ascii="Times New Roman" w:hAnsi="Times New Roman" w:cs="Times New Roman"/>
          <w:sz w:val="24"/>
          <w:szCs w:val="24"/>
        </w:rPr>
        <w:t xml:space="preserve">. </w:t>
      </w:r>
      <w:r w:rsidRPr="00CD6B61">
        <w:rPr>
          <w:rFonts w:ascii="Times New Roman" w:hAnsi="Times New Roman" w:cs="Times New Roman"/>
          <w:sz w:val="24"/>
        </w:rPr>
        <w:t xml:space="preserve"> Годовой объем отпущенной воды всем потребителям – 435,113 тыс. м</w:t>
      </w:r>
      <w:r w:rsidRPr="00CD6B61">
        <w:rPr>
          <w:rFonts w:ascii="Times New Roman" w:hAnsi="Times New Roman" w:cs="Times New Roman"/>
          <w:sz w:val="24"/>
          <w:vertAlign w:val="superscript"/>
        </w:rPr>
        <w:t>3</w:t>
      </w:r>
      <w:r w:rsidRPr="00CD6B61">
        <w:rPr>
          <w:rFonts w:ascii="Times New Roman" w:hAnsi="Times New Roman" w:cs="Times New Roman"/>
          <w:sz w:val="24"/>
        </w:rPr>
        <w:t xml:space="preserve">. Физический износ сетей – 79%. Потери воды в сетях – более 30%. Растет число аварий, связанных с износом водоводов. </w:t>
      </w:r>
    </w:p>
    <w:p w14:paraId="6B92B305" w14:textId="77777777" w:rsidR="00CD6B61" w:rsidRDefault="00CD6B61" w:rsidP="00CD6B61">
      <w:pPr>
        <w:pStyle w:val="a6"/>
        <w:spacing w:after="0" w:line="240" w:lineRule="auto"/>
        <w:ind w:left="0" w:firstLine="567"/>
        <w:jc w:val="both"/>
        <w:rPr>
          <w:rFonts w:ascii="Times New Roman" w:hAnsi="Times New Roman" w:cs="Times New Roman"/>
          <w:sz w:val="24"/>
        </w:rPr>
      </w:pPr>
      <w:r w:rsidRPr="00CD6B61">
        <w:rPr>
          <w:rFonts w:ascii="Times New Roman" w:hAnsi="Times New Roman" w:cs="Times New Roman"/>
          <w:sz w:val="24"/>
        </w:rPr>
        <w:t>Вода из подземных источников не соответствует требованиям</w:t>
      </w:r>
      <w:r>
        <w:rPr>
          <w:rFonts w:ascii="Times New Roman" w:hAnsi="Times New Roman" w:cs="Times New Roman"/>
          <w:sz w:val="24"/>
        </w:rPr>
        <w:t xml:space="preserve"> СанПиН по содержанию железа. Требуется ее очистка.</w:t>
      </w:r>
    </w:p>
    <w:p w14:paraId="75EAACDE" w14:textId="77777777" w:rsidR="00CD6B61" w:rsidRDefault="00CD6B61" w:rsidP="00CD6B61">
      <w:pPr>
        <w:spacing w:after="0" w:line="240" w:lineRule="auto"/>
        <w:jc w:val="both"/>
        <w:rPr>
          <w:rFonts w:ascii="Times New Roman" w:eastAsia="Times New Roman" w:hAnsi="Times New Roman" w:cs="Times New Roman"/>
          <w:sz w:val="24"/>
        </w:rPr>
      </w:pPr>
    </w:p>
    <w:p w14:paraId="46F6A9C6" w14:textId="601143AD" w:rsidR="00CD6B61" w:rsidRPr="00CD6B61" w:rsidRDefault="00CD6B61" w:rsidP="00CD6B61">
      <w:pPr>
        <w:pStyle w:val="a6"/>
        <w:tabs>
          <w:tab w:val="left" w:pos="567"/>
        </w:tabs>
        <w:spacing w:after="0" w:line="240" w:lineRule="auto"/>
        <w:ind w:left="0"/>
        <w:jc w:val="both"/>
        <w:rPr>
          <w:rFonts w:ascii="Times New Roman" w:hAnsi="Times New Roman" w:cs="Times New Roman"/>
          <w:sz w:val="24"/>
          <w:szCs w:val="24"/>
        </w:rPr>
      </w:pPr>
      <w:r w:rsidRPr="000A2C86">
        <w:rPr>
          <w:rFonts w:ascii="Times New Roman" w:hAnsi="Times New Roman" w:cs="Times New Roman"/>
          <w:b/>
          <w:bCs/>
          <w:sz w:val="28"/>
          <w:szCs w:val="28"/>
        </w:rPr>
        <w:t>Система водоотведения.</w:t>
      </w:r>
      <w:r>
        <w:rPr>
          <w:rFonts w:ascii="Times New Roman" w:hAnsi="Times New Roman" w:cs="Times New Roman"/>
          <w:b/>
          <w:bCs/>
          <w:sz w:val="28"/>
          <w:szCs w:val="28"/>
        </w:rPr>
        <w:t xml:space="preserve"> </w:t>
      </w:r>
      <w:r>
        <w:rPr>
          <w:rFonts w:ascii="Times New Roman" w:hAnsi="Times New Roman" w:cs="Times New Roman"/>
          <w:color w:val="000000"/>
          <w:sz w:val="24"/>
          <w:szCs w:val="24"/>
          <w:shd w:val="clear" w:color="auto" w:fill="FFFFFF"/>
        </w:rPr>
        <w:t>В</w:t>
      </w:r>
      <w:r w:rsidRPr="00FB5582">
        <w:rPr>
          <w:rFonts w:ascii="Times New Roman" w:hAnsi="Times New Roman" w:cs="Times New Roman"/>
          <w:color w:val="000000"/>
          <w:sz w:val="24"/>
          <w:szCs w:val="24"/>
          <w:shd w:val="clear" w:color="auto" w:fill="FFFFFF"/>
        </w:rPr>
        <w:t>одоотведени</w:t>
      </w:r>
      <w:r>
        <w:rPr>
          <w:rFonts w:ascii="Times New Roman" w:hAnsi="Times New Roman" w:cs="Times New Roman"/>
          <w:color w:val="000000"/>
          <w:sz w:val="24"/>
          <w:szCs w:val="24"/>
          <w:shd w:val="clear" w:color="auto" w:fill="FFFFFF"/>
        </w:rPr>
        <w:t>е</w:t>
      </w:r>
      <w:r w:rsidRPr="00FB5582">
        <w:rPr>
          <w:rFonts w:ascii="Times New Roman" w:hAnsi="Times New Roman" w:cs="Times New Roman"/>
          <w:color w:val="000000"/>
          <w:sz w:val="24"/>
          <w:szCs w:val="24"/>
          <w:shd w:val="clear" w:color="auto" w:fill="FFFFFF"/>
        </w:rPr>
        <w:t xml:space="preserve"> Пограничного муниципального округа </w:t>
      </w:r>
      <w:r w:rsidRPr="00CD6B61">
        <w:rPr>
          <w:rFonts w:ascii="Times New Roman" w:hAnsi="Times New Roman" w:cs="Times New Roman"/>
          <w:color w:val="000000"/>
          <w:sz w:val="24"/>
          <w:szCs w:val="24"/>
          <w:shd w:val="clear" w:color="auto" w:fill="FFFFFF"/>
        </w:rPr>
        <w:t xml:space="preserve">осуществляет </w:t>
      </w:r>
      <w:r w:rsidRPr="00CD6B61">
        <w:rPr>
          <w:rFonts w:ascii="Times New Roman" w:hAnsi="Times New Roman" w:cs="Times New Roman"/>
          <w:sz w:val="24"/>
          <w:szCs w:val="24"/>
        </w:rPr>
        <w:t>МУП «Погранводовод» и ЖКС №4 филиала ФГБУ «ЦЖКУ» МО РФ по ВВО.</w:t>
      </w:r>
    </w:p>
    <w:p w14:paraId="7FDBE4C5" w14:textId="327397B0" w:rsidR="00CD6B61" w:rsidRPr="00E37BE0" w:rsidRDefault="00CD6B61" w:rsidP="00CD6B61">
      <w:pPr>
        <w:tabs>
          <w:tab w:val="left" w:pos="567"/>
        </w:tabs>
        <w:spacing w:after="0" w:line="240" w:lineRule="auto"/>
        <w:ind w:firstLine="567"/>
        <w:jc w:val="both"/>
        <w:rPr>
          <w:rFonts w:ascii="Times New Roman" w:hAnsi="Times New Roman" w:cs="Times New Roman"/>
          <w:sz w:val="24"/>
          <w:szCs w:val="24"/>
        </w:rPr>
      </w:pPr>
      <w:r w:rsidRPr="00CD6B61">
        <w:rPr>
          <w:rFonts w:ascii="Times New Roman" w:hAnsi="Times New Roman" w:cs="Times New Roman"/>
          <w:sz w:val="24"/>
          <w:szCs w:val="24"/>
        </w:rPr>
        <w:t xml:space="preserve">В муниципальном образовании существует централизованная и нецентрализованная (выгреб ЖБО) система канализации. Общая протяжённость канализационной сети 15,1 км. </w:t>
      </w:r>
    </w:p>
    <w:p w14:paraId="31E46396" w14:textId="77777777" w:rsidR="00CD6B61" w:rsidRPr="00E37BE0" w:rsidRDefault="00CD6B61" w:rsidP="00CD6B61">
      <w:pPr>
        <w:tabs>
          <w:tab w:val="left" w:pos="567"/>
        </w:tabs>
        <w:spacing w:after="0" w:line="240" w:lineRule="auto"/>
        <w:ind w:firstLine="567"/>
        <w:jc w:val="both"/>
        <w:rPr>
          <w:rFonts w:ascii="Times New Roman" w:hAnsi="Times New Roman" w:cs="Times New Roman"/>
          <w:sz w:val="24"/>
          <w:szCs w:val="24"/>
        </w:rPr>
      </w:pPr>
      <w:r w:rsidRPr="00E37BE0">
        <w:rPr>
          <w:rFonts w:ascii="Times New Roman" w:hAnsi="Times New Roman" w:cs="Times New Roman"/>
          <w:sz w:val="24"/>
          <w:szCs w:val="24"/>
        </w:rPr>
        <w:t>В настоящее время в пгт. Пограничный действует система централизованной канализации для сбора и отвода сточных вод по самотёчным коллекторам, с отведением и выбросом сточной воды, без очистки, в р. Нестеровка. Канализационные сети выполнены подземными. Диаметр трубопроводов канализационных сетей Ду 100-250 мм. Материал труб чугун, сталь, асбестоцемент. Степень износа трубопроводов самотёчной канализации составляет 97 %. В настоящее время на предприятии нет тоннельных коллекторов.</w:t>
      </w:r>
    </w:p>
    <w:p w14:paraId="21CD3B73" w14:textId="77777777" w:rsidR="00CD6B61" w:rsidRPr="00E37BE0" w:rsidRDefault="00CD6B61" w:rsidP="00CD6B61">
      <w:pPr>
        <w:tabs>
          <w:tab w:val="left" w:pos="567"/>
        </w:tabs>
        <w:spacing w:after="0" w:line="240" w:lineRule="auto"/>
        <w:ind w:firstLine="567"/>
        <w:jc w:val="both"/>
        <w:rPr>
          <w:rFonts w:ascii="Times New Roman" w:hAnsi="Times New Roman" w:cs="Times New Roman"/>
          <w:sz w:val="24"/>
          <w:szCs w:val="24"/>
        </w:rPr>
      </w:pPr>
      <w:r w:rsidRPr="00E37BE0">
        <w:rPr>
          <w:rFonts w:ascii="Times New Roman" w:hAnsi="Times New Roman" w:cs="Times New Roman"/>
          <w:sz w:val="24"/>
          <w:szCs w:val="24"/>
        </w:rPr>
        <w:t>Магистральные и распределительные сети находятся в аварийном состоянии, что ведёт к утечке сточной жидкости, ухудшающей состояние окружающей среду и загрязнению водоносных горизонтов.</w:t>
      </w:r>
    </w:p>
    <w:p w14:paraId="596E68F7" w14:textId="77777777" w:rsidR="00CD6B61" w:rsidRPr="00E37BE0" w:rsidRDefault="00CD6B61" w:rsidP="00CD6B61">
      <w:pPr>
        <w:tabs>
          <w:tab w:val="left" w:pos="567"/>
        </w:tabs>
        <w:spacing w:after="0" w:line="240" w:lineRule="auto"/>
        <w:ind w:firstLine="567"/>
        <w:jc w:val="both"/>
        <w:rPr>
          <w:rFonts w:ascii="Times New Roman" w:hAnsi="Times New Roman" w:cs="Times New Roman"/>
          <w:sz w:val="24"/>
          <w:szCs w:val="24"/>
        </w:rPr>
      </w:pPr>
      <w:r w:rsidRPr="00E37BE0">
        <w:rPr>
          <w:rFonts w:ascii="Times New Roman" w:hAnsi="Times New Roman" w:cs="Times New Roman"/>
          <w:sz w:val="24"/>
          <w:szCs w:val="24"/>
        </w:rPr>
        <w:t>Часть территории муниципального образования не канализована, во дворах данных домов имеются выгребные ямы. Водоотведение сточных вод и канализационных вод в таких районах производится в септики с вывозом на рельеф, в места согласованные с ФБУЗ ЦГЭ в Приморском крае.</w:t>
      </w:r>
    </w:p>
    <w:p w14:paraId="7BBDC2CA" w14:textId="77777777" w:rsidR="00CD6B61" w:rsidRPr="00E37BE0" w:rsidRDefault="00CD6B61" w:rsidP="00CD6B61">
      <w:pPr>
        <w:tabs>
          <w:tab w:val="left" w:pos="567"/>
        </w:tabs>
        <w:spacing w:after="0" w:line="240" w:lineRule="auto"/>
        <w:ind w:firstLine="567"/>
        <w:jc w:val="both"/>
        <w:rPr>
          <w:rFonts w:ascii="Times New Roman" w:hAnsi="Times New Roman" w:cs="Times New Roman"/>
          <w:sz w:val="24"/>
          <w:szCs w:val="24"/>
        </w:rPr>
      </w:pPr>
      <w:r w:rsidRPr="00E37BE0">
        <w:rPr>
          <w:rFonts w:ascii="Times New Roman" w:hAnsi="Times New Roman" w:cs="Times New Roman"/>
          <w:sz w:val="24"/>
          <w:szCs w:val="24"/>
        </w:rPr>
        <w:t>Канализационная система муниципального образования отстаёт от темпов развития градостроительства, качество сбрасываемых сточных вод не соответствует требованиям по предельно допустимому сбросу по содержанию биогенных веществ. Это обстоятельство определяет один из приоритетов развития канализационного хозяйства муниципального образования повышение качества очистки стоков и приведение содержания загрязнений в сбрасываемой воде к нормативным показателям.</w:t>
      </w:r>
    </w:p>
    <w:p w14:paraId="39E6B146" w14:textId="77777777" w:rsidR="00CD6B61" w:rsidRDefault="00CD6B61" w:rsidP="00CD6B61">
      <w:pPr>
        <w:tabs>
          <w:tab w:val="left" w:pos="567"/>
        </w:tabs>
        <w:spacing w:after="0" w:line="240" w:lineRule="auto"/>
        <w:ind w:firstLine="567"/>
        <w:jc w:val="both"/>
        <w:rPr>
          <w:rFonts w:ascii="Times New Roman" w:hAnsi="Times New Roman" w:cs="Times New Roman"/>
          <w:sz w:val="24"/>
          <w:szCs w:val="24"/>
        </w:rPr>
      </w:pPr>
      <w:r w:rsidRPr="00E37BE0">
        <w:rPr>
          <w:rFonts w:ascii="Times New Roman" w:hAnsi="Times New Roman" w:cs="Times New Roman"/>
          <w:sz w:val="24"/>
          <w:szCs w:val="24"/>
        </w:rPr>
        <w:t>Отведение производственно-бытовых сточных вод в централизованной системе осуществляется самотёчными сетями на канализационные насосные станции (КНС).</w:t>
      </w:r>
    </w:p>
    <w:p w14:paraId="622BA7DD" w14:textId="77777777" w:rsidR="00CD6B61" w:rsidRDefault="00CD6B61" w:rsidP="00CD6B61">
      <w:pPr>
        <w:pStyle w:val="12"/>
        <w:tabs>
          <w:tab w:val="left" w:pos="709"/>
        </w:tabs>
        <w:spacing w:line="240" w:lineRule="auto"/>
        <w:ind w:firstLine="567"/>
        <w:jc w:val="both"/>
        <w:rPr>
          <w:rFonts w:cs="Times New Roman"/>
        </w:rPr>
      </w:pPr>
    </w:p>
    <w:p w14:paraId="3FD3B688" w14:textId="69B6F57E" w:rsidR="00CD6B61" w:rsidRPr="000060D1" w:rsidRDefault="00CD6B61" w:rsidP="00CD6B61">
      <w:pPr>
        <w:spacing w:after="0" w:line="240" w:lineRule="auto"/>
        <w:jc w:val="both"/>
        <w:rPr>
          <w:rFonts w:ascii="Times New Roman" w:hAnsi="Times New Roman" w:cs="Times New Roman"/>
          <w:sz w:val="24"/>
          <w:szCs w:val="24"/>
        </w:rPr>
      </w:pPr>
      <w:r w:rsidRPr="000A2C86">
        <w:rPr>
          <w:rFonts w:ascii="Times New Roman" w:hAnsi="Times New Roman" w:cs="Times New Roman"/>
          <w:b/>
          <w:bCs/>
          <w:sz w:val="28"/>
          <w:szCs w:val="28"/>
        </w:rPr>
        <w:t>Система газоснабжения.</w:t>
      </w:r>
      <w:r>
        <w:rPr>
          <w:rFonts w:ascii="Times New Roman" w:hAnsi="Times New Roman" w:cs="Times New Roman"/>
          <w:b/>
          <w:bCs/>
          <w:sz w:val="28"/>
          <w:szCs w:val="28"/>
        </w:rPr>
        <w:t xml:space="preserve"> </w:t>
      </w:r>
      <w:r w:rsidRPr="000060D1">
        <w:rPr>
          <w:rFonts w:ascii="Times New Roman" w:hAnsi="Times New Roman" w:cs="Times New Roman"/>
          <w:sz w:val="24"/>
          <w:szCs w:val="24"/>
        </w:rPr>
        <w:t>Все населенные пункты Пограничного муниципального округа не газифицированы. Население использует сжиженный газ в баллонах – на приготовление пищи и горячей воды для хозяйственно-бытовых нужд в жилых домах индивидуальной застройки.</w:t>
      </w:r>
    </w:p>
    <w:p w14:paraId="380E52CD" w14:textId="77777777" w:rsidR="00CD6B61" w:rsidRPr="000060D1" w:rsidRDefault="00CD6B61" w:rsidP="00CD6B61">
      <w:pPr>
        <w:spacing w:after="0" w:line="240" w:lineRule="auto"/>
        <w:ind w:firstLine="567"/>
        <w:jc w:val="both"/>
        <w:rPr>
          <w:rFonts w:ascii="Times New Roman" w:hAnsi="Times New Roman" w:cs="Times New Roman"/>
          <w:sz w:val="24"/>
          <w:szCs w:val="24"/>
        </w:rPr>
      </w:pPr>
      <w:r w:rsidRPr="000060D1">
        <w:rPr>
          <w:rFonts w:ascii="Times New Roman" w:hAnsi="Times New Roman" w:cs="Times New Roman"/>
          <w:sz w:val="24"/>
          <w:szCs w:val="24"/>
        </w:rPr>
        <w:t>Нормативный расход сжиженного газа, в соответствии с РНГП Приморского края, составляет около 4500 тонн в год.</w:t>
      </w:r>
    </w:p>
    <w:p w14:paraId="188B62AF" w14:textId="77777777" w:rsidR="00CD6B61" w:rsidRDefault="00CD6B61" w:rsidP="00CD6B61">
      <w:pPr>
        <w:pStyle w:val="a6"/>
        <w:tabs>
          <w:tab w:val="left" w:pos="426"/>
        </w:tabs>
        <w:spacing w:after="0" w:line="240" w:lineRule="auto"/>
        <w:ind w:left="0"/>
        <w:jc w:val="both"/>
        <w:rPr>
          <w:rFonts w:ascii="Times New Roman" w:hAnsi="Times New Roman" w:cs="Times New Roman"/>
        </w:rPr>
      </w:pPr>
    </w:p>
    <w:p w14:paraId="36558FBE" w14:textId="1DE0DD63" w:rsidR="00CD6B61" w:rsidRDefault="00CD6B61" w:rsidP="00CD6B61">
      <w:pPr>
        <w:pStyle w:val="a6"/>
        <w:tabs>
          <w:tab w:val="left" w:pos="2894"/>
        </w:tabs>
        <w:spacing w:after="0" w:line="240" w:lineRule="auto"/>
        <w:ind w:left="0"/>
        <w:jc w:val="both"/>
        <w:rPr>
          <w:rFonts w:ascii="Times New Roman" w:hAnsi="Times New Roman" w:cs="Times New Roman"/>
        </w:rPr>
      </w:pPr>
      <w:r w:rsidRPr="000A2C86">
        <w:rPr>
          <w:rFonts w:ascii="Times New Roman" w:hAnsi="Times New Roman" w:cs="Times New Roman"/>
          <w:b/>
          <w:bCs/>
          <w:sz w:val="28"/>
          <w:szCs w:val="28"/>
        </w:rPr>
        <w:t>Система санитарной очистки территории.</w:t>
      </w:r>
      <w:r>
        <w:rPr>
          <w:rFonts w:ascii="Times New Roman" w:hAnsi="Times New Roman" w:cs="Times New Roman"/>
          <w:b/>
          <w:bCs/>
          <w:sz w:val="28"/>
          <w:szCs w:val="28"/>
        </w:rPr>
        <w:t xml:space="preserve"> </w:t>
      </w:r>
      <w:r>
        <w:rPr>
          <w:rFonts w:ascii="Times New Roman" w:hAnsi="Times New Roman" w:cs="Times New Roman"/>
          <w:sz w:val="24"/>
        </w:rPr>
        <w:t xml:space="preserve">На территории Пограничного муниципального округа организованный вывоз ТКО осуществляется </w:t>
      </w:r>
      <w:r w:rsidRPr="00CD6B61">
        <w:rPr>
          <w:rFonts w:ascii="Times New Roman" w:hAnsi="Times New Roman" w:cs="Times New Roman"/>
          <w:sz w:val="24"/>
        </w:rPr>
        <w:t>на полигон г. Уссурийск.</w:t>
      </w:r>
      <w:r>
        <w:rPr>
          <w:rFonts w:ascii="Times New Roman" w:hAnsi="Times New Roman" w:cs="Times New Roman"/>
          <w:sz w:val="24"/>
        </w:rPr>
        <w:t xml:space="preserve"> </w:t>
      </w:r>
    </w:p>
    <w:p w14:paraId="1F4B2A66" w14:textId="78039253" w:rsidR="00CD6B61" w:rsidRDefault="00CD6B61" w:rsidP="00CD6B61">
      <w:pPr>
        <w:pStyle w:val="a6"/>
        <w:tabs>
          <w:tab w:val="left" w:pos="2894"/>
        </w:tabs>
        <w:spacing w:after="0" w:line="240" w:lineRule="auto"/>
        <w:ind w:left="0" w:firstLine="567"/>
        <w:jc w:val="both"/>
        <w:rPr>
          <w:rFonts w:ascii="Times New Roman" w:hAnsi="Times New Roman" w:cs="Times New Roman"/>
          <w:sz w:val="24"/>
        </w:rPr>
      </w:pPr>
      <w:r>
        <w:rPr>
          <w:rFonts w:ascii="Times New Roman" w:hAnsi="Times New Roman" w:cs="Times New Roman"/>
          <w:sz w:val="24"/>
        </w:rPr>
        <w:lastRenderedPageBreak/>
        <w:t>Важное значение в связи с сельскохозяйственной активностью Пограничного муниципального округа уделяется вопросам приведения имеющихся скотомогильников в строгое соответствие во всеми нормативными требованиями по отношению к ним, обеспечения ветеринарно-санитарных правил сбора, утилизации и уничтожения биологических отходов. Также ведется работа со стихийно образованными свалками.</w:t>
      </w:r>
    </w:p>
    <w:p w14:paraId="6B8C5139" w14:textId="77777777" w:rsidR="000A2C86" w:rsidRDefault="000A2C86" w:rsidP="00CD6B61">
      <w:pPr>
        <w:pStyle w:val="a6"/>
        <w:tabs>
          <w:tab w:val="left" w:pos="2894"/>
        </w:tabs>
        <w:spacing w:after="0" w:line="240" w:lineRule="auto"/>
        <w:ind w:left="0" w:firstLine="567"/>
        <w:jc w:val="both"/>
        <w:rPr>
          <w:rFonts w:ascii="Times New Roman" w:hAnsi="Times New Roman" w:cs="Times New Roman"/>
        </w:rPr>
      </w:pPr>
    </w:p>
    <w:p w14:paraId="067F621E" w14:textId="169B2F34" w:rsidR="00CD6B61" w:rsidRDefault="00CD6B61" w:rsidP="00CD6B61">
      <w:pPr>
        <w:pStyle w:val="12"/>
        <w:tabs>
          <w:tab w:val="left" w:pos="709"/>
        </w:tabs>
        <w:spacing w:line="240" w:lineRule="auto"/>
        <w:ind w:firstLine="0"/>
        <w:jc w:val="both"/>
        <w:rPr>
          <w:rFonts w:cs="Times New Roman"/>
        </w:rPr>
      </w:pPr>
      <w:r w:rsidRPr="000A2C86">
        <w:rPr>
          <w:rFonts w:cs="Times New Roman"/>
          <w:b/>
          <w:bCs/>
          <w:sz w:val="28"/>
          <w:szCs w:val="28"/>
          <w:lang w:val="en-US"/>
        </w:rPr>
        <w:t>SWOT</w:t>
      </w:r>
      <w:r w:rsidRPr="000A2C86">
        <w:rPr>
          <w:rFonts w:cs="Times New Roman"/>
          <w:b/>
          <w:bCs/>
          <w:sz w:val="28"/>
          <w:szCs w:val="28"/>
        </w:rPr>
        <w:t>-анализ жилого фонда и жилищно-коммунальной инфраструктуры.</w:t>
      </w:r>
      <w:r>
        <w:rPr>
          <w:rFonts w:cs="Times New Roman"/>
          <w:b/>
          <w:bCs/>
          <w:sz w:val="28"/>
          <w:szCs w:val="28"/>
        </w:rPr>
        <w:t xml:space="preserve"> </w:t>
      </w:r>
      <w:r>
        <w:rPr>
          <w:rFonts w:cs="Times New Roman"/>
          <w:lang w:val="en-US"/>
        </w:rPr>
        <w:t>SWOT</w:t>
      </w:r>
      <w:r>
        <w:rPr>
          <w:rFonts w:cs="Times New Roman"/>
        </w:rPr>
        <w:t>-анализ жилого фонда и коммунальной инфраструктуры Пограничного муниципального округа на основе данных, раскрытых в пунктах 1.5.1 – 1.5.7, представлен в табл.37.</w:t>
      </w:r>
    </w:p>
    <w:p w14:paraId="5FE3D92F" w14:textId="77777777" w:rsidR="00CD6B61" w:rsidRDefault="00CD6B61" w:rsidP="00CD6B61">
      <w:pPr>
        <w:pStyle w:val="12"/>
        <w:tabs>
          <w:tab w:val="left" w:pos="1701"/>
        </w:tabs>
        <w:spacing w:line="240" w:lineRule="auto"/>
        <w:ind w:firstLine="0"/>
        <w:jc w:val="both"/>
        <w:rPr>
          <w:rFonts w:cs="Times New Roman"/>
        </w:rPr>
      </w:pPr>
    </w:p>
    <w:p w14:paraId="430FDA6F" w14:textId="31714770" w:rsidR="00CD6B61" w:rsidRDefault="00CD6B61" w:rsidP="00CD6B61">
      <w:pPr>
        <w:pStyle w:val="12"/>
        <w:tabs>
          <w:tab w:val="left" w:pos="1701"/>
        </w:tabs>
        <w:spacing w:line="240" w:lineRule="auto"/>
        <w:ind w:firstLine="0"/>
        <w:jc w:val="both"/>
        <w:rPr>
          <w:rFonts w:cs="Times New Roman"/>
        </w:rPr>
      </w:pPr>
      <w:bookmarkStart w:id="34" w:name="_Hlk163926625"/>
      <w:bookmarkStart w:id="35" w:name="_Hlk164099810"/>
      <w:bookmarkEnd w:id="34"/>
      <w:bookmarkEnd w:id="35"/>
      <w:r>
        <w:rPr>
          <w:rFonts w:cs="Times New Roman"/>
          <w:i/>
          <w:iCs/>
        </w:rPr>
        <w:t xml:space="preserve">Таблица 37 – </w:t>
      </w:r>
      <w:r>
        <w:rPr>
          <w:rFonts w:cs="Times New Roman"/>
          <w:i/>
          <w:iCs/>
          <w:lang w:val="en-US"/>
        </w:rPr>
        <w:t>SWOT</w:t>
      </w:r>
      <w:r w:rsidR="00052F4F">
        <w:rPr>
          <w:rFonts w:cs="Times New Roman"/>
          <w:i/>
          <w:iCs/>
        </w:rPr>
        <w:t xml:space="preserve"> </w:t>
      </w:r>
      <w:r>
        <w:rPr>
          <w:rFonts w:cs="Times New Roman"/>
          <w:i/>
          <w:iCs/>
        </w:rPr>
        <w:t>-</w:t>
      </w:r>
      <w:r w:rsidR="00052F4F">
        <w:rPr>
          <w:rFonts w:cs="Times New Roman"/>
          <w:i/>
          <w:iCs/>
        </w:rPr>
        <w:t xml:space="preserve"> </w:t>
      </w:r>
      <w:r>
        <w:rPr>
          <w:rFonts w:cs="Times New Roman"/>
          <w:i/>
          <w:iCs/>
        </w:rPr>
        <w:t>анализ жилищного фонда и коммунальной инфраструктуры Пограничного муниципального округа</w:t>
      </w:r>
    </w:p>
    <w:tbl>
      <w:tblPr>
        <w:tblW w:w="9498" w:type="dxa"/>
        <w:tblInd w:w="-5" w:type="dxa"/>
        <w:tblLayout w:type="fixed"/>
        <w:tblLook w:val="0000" w:firstRow="0" w:lastRow="0" w:firstColumn="0" w:lastColumn="0" w:noHBand="0" w:noVBand="0"/>
      </w:tblPr>
      <w:tblGrid>
        <w:gridCol w:w="4786"/>
        <w:gridCol w:w="4712"/>
      </w:tblGrid>
      <w:tr w:rsidR="00CD6B61" w14:paraId="39F8A52C" w14:textId="77777777" w:rsidTr="00CD6B61">
        <w:tc>
          <w:tcPr>
            <w:tcW w:w="478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23B9F8D" w14:textId="77777777" w:rsidR="00CD6B61" w:rsidRDefault="00CD6B61" w:rsidP="00CD6B61">
            <w:pPr>
              <w:pStyle w:val="12"/>
              <w:tabs>
                <w:tab w:val="left" w:pos="1701"/>
              </w:tabs>
              <w:spacing w:line="240" w:lineRule="auto"/>
              <w:ind w:firstLine="0"/>
              <w:jc w:val="center"/>
              <w:rPr>
                <w:rFonts w:cs="Times New Roman"/>
              </w:rPr>
            </w:pPr>
            <w:bookmarkStart w:id="36" w:name="_Hlk1640998101"/>
            <w:bookmarkEnd w:id="36"/>
            <w:r>
              <w:rPr>
                <w:rFonts w:cs="Times New Roman"/>
              </w:rPr>
              <w:t>Сильные стороны</w:t>
            </w:r>
          </w:p>
        </w:tc>
        <w:tc>
          <w:tcPr>
            <w:tcW w:w="471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464CC26" w14:textId="77777777" w:rsidR="00CD6B61" w:rsidRDefault="00CD6B61" w:rsidP="00CD6B61">
            <w:pPr>
              <w:pStyle w:val="12"/>
              <w:tabs>
                <w:tab w:val="left" w:pos="1701"/>
              </w:tabs>
              <w:spacing w:line="240" w:lineRule="auto"/>
              <w:ind w:firstLine="0"/>
              <w:jc w:val="center"/>
              <w:rPr>
                <w:rFonts w:cs="Times New Roman"/>
              </w:rPr>
            </w:pPr>
            <w:r>
              <w:rPr>
                <w:rFonts w:cs="Times New Roman"/>
              </w:rPr>
              <w:t>Слабые стороны</w:t>
            </w:r>
          </w:p>
        </w:tc>
      </w:tr>
      <w:tr w:rsidR="00CD6B61" w14:paraId="3FC26937" w14:textId="77777777" w:rsidTr="00CD6B61">
        <w:tc>
          <w:tcPr>
            <w:tcW w:w="4786" w:type="dxa"/>
            <w:tcBorders>
              <w:top w:val="single" w:sz="4" w:space="0" w:color="000000"/>
              <w:left w:val="single" w:sz="4" w:space="0" w:color="000000"/>
              <w:bottom w:val="single" w:sz="4" w:space="0" w:color="000000"/>
              <w:right w:val="single" w:sz="4" w:space="0" w:color="000000"/>
            </w:tcBorders>
          </w:tcPr>
          <w:p w14:paraId="03DC5809" w14:textId="77777777" w:rsidR="00CD6B61" w:rsidRDefault="00CD6B61" w:rsidP="00CD6B61">
            <w:pPr>
              <w:pStyle w:val="12"/>
              <w:tabs>
                <w:tab w:val="left" w:pos="1701"/>
              </w:tabs>
              <w:spacing w:line="240" w:lineRule="auto"/>
              <w:ind w:firstLine="0"/>
              <w:jc w:val="both"/>
              <w:rPr>
                <w:rFonts w:cs="Times New Roman"/>
              </w:rPr>
            </w:pPr>
            <w:r>
              <w:rPr>
                <w:rFonts w:cs="Times New Roman"/>
              </w:rPr>
              <w:t>– Реализуются муниципальные и региональные программы, направленные на развитие и модернизацию ЖКХ, комплексное развитие территории;</w:t>
            </w:r>
          </w:p>
          <w:p w14:paraId="372A1322" w14:textId="77777777" w:rsidR="00CD6B61" w:rsidRDefault="00CD6B61" w:rsidP="00CD6B61">
            <w:pPr>
              <w:pStyle w:val="12"/>
              <w:tabs>
                <w:tab w:val="left" w:pos="1701"/>
              </w:tabs>
              <w:spacing w:line="240" w:lineRule="auto"/>
              <w:ind w:firstLine="0"/>
              <w:jc w:val="both"/>
              <w:rPr>
                <w:rFonts w:cs="Times New Roman"/>
              </w:rPr>
            </w:pPr>
            <w:r>
              <w:rPr>
                <w:rFonts w:cs="Times New Roman"/>
              </w:rPr>
              <w:t>– Эффективное управление многоквартир-ным жилым фондом.</w:t>
            </w:r>
          </w:p>
        </w:tc>
        <w:tc>
          <w:tcPr>
            <w:tcW w:w="4712" w:type="dxa"/>
            <w:tcBorders>
              <w:top w:val="single" w:sz="4" w:space="0" w:color="000000"/>
              <w:left w:val="single" w:sz="4" w:space="0" w:color="000000"/>
              <w:bottom w:val="single" w:sz="4" w:space="0" w:color="000000"/>
              <w:right w:val="single" w:sz="4" w:space="0" w:color="000000"/>
            </w:tcBorders>
          </w:tcPr>
          <w:p w14:paraId="642CCC3A" w14:textId="77777777" w:rsidR="00CD6B61" w:rsidRDefault="00CD6B61" w:rsidP="00CD6B61">
            <w:pPr>
              <w:pStyle w:val="12"/>
              <w:tabs>
                <w:tab w:val="left" w:pos="1701"/>
              </w:tabs>
              <w:spacing w:line="240" w:lineRule="auto"/>
              <w:ind w:firstLine="0"/>
              <w:jc w:val="both"/>
              <w:rPr>
                <w:rFonts w:cs="Times New Roman"/>
              </w:rPr>
            </w:pPr>
            <w:r>
              <w:rPr>
                <w:rFonts w:cs="Times New Roman"/>
              </w:rPr>
              <w:t xml:space="preserve">– Все </w:t>
            </w:r>
            <w:r w:rsidRPr="004618EF">
              <w:rPr>
                <w:rFonts w:cs="Times New Roman"/>
              </w:rPr>
              <w:t>населенные пункты округа не газифицированы;</w:t>
            </w:r>
          </w:p>
          <w:p w14:paraId="25A3B4D9" w14:textId="123256C8" w:rsidR="00CD6B61" w:rsidRDefault="00CD6B61" w:rsidP="00CD6B61">
            <w:pPr>
              <w:pStyle w:val="12"/>
              <w:tabs>
                <w:tab w:val="left" w:pos="1701"/>
              </w:tabs>
              <w:spacing w:line="240" w:lineRule="auto"/>
              <w:ind w:firstLine="0"/>
              <w:jc w:val="both"/>
              <w:rPr>
                <w:rFonts w:cs="Times New Roman"/>
              </w:rPr>
            </w:pPr>
            <w:r>
              <w:rPr>
                <w:rFonts w:cs="Times New Roman"/>
              </w:rPr>
              <w:t xml:space="preserve">– В населенных пунктах округа </w:t>
            </w:r>
            <w:r w:rsidRPr="004618EF">
              <w:rPr>
                <w:rFonts w:cs="Times New Roman"/>
              </w:rPr>
              <w:t>отсутствует горячее водоснабжение;</w:t>
            </w:r>
          </w:p>
          <w:p w14:paraId="145DB244" w14:textId="4B5F2289" w:rsidR="00CD6B61" w:rsidRDefault="00CD6B61" w:rsidP="00CD6B61">
            <w:pPr>
              <w:pStyle w:val="12"/>
              <w:tabs>
                <w:tab w:val="left" w:pos="1701"/>
              </w:tabs>
              <w:spacing w:line="240" w:lineRule="auto"/>
              <w:ind w:firstLine="0"/>
              <w:jc w:val="both"/>
              <w:rPr>
                <w:rFonts w:cs="Times New Roman"/>
              </w:rPr>
            </w:pPr>
            <w:r>
              <w:rPr>
                <w:rFonts w:cs="Times New Roman"/>
              </w:rPr>
              <w:t>– Лишь часть жилых домов населенных пунктов округа (пгт. Пограничный) обеспечен</w:t>
            </w:r>
            <w:r w:rsidR="001462A2">
              <w:rPr>
                <w:rFonts w:cs="Times New Roman"/>
              </w:rPr>
              <w:t>а</w:t>
            </w:r>
            <w:r>
              <w:rPr>
                <w:rFonts w:cs="Times New Roman"/>
              </w:rPr>
              <w:t xml:space="preserve"> центральным теплоснабже-нием, водоснабжением и водоотведением;</w:t>
            </w:r>
          </w:p>
          <w:p w14:paraId="5042CBDD" w14:textId="77777777" w:rsidR="00CD6B61" w:rsidRDefault="00CD6B61" w:rsidP="00CD6B61">
            <w:pPr>
              <w:pStyle w:val="12"/>
              <w:tabs>
                <w:tab w:val="left" w:pos="1701"/>
              </w:tabs>
              <w:spacing w:line="240" w:lineRule="auto"/>
              <w:ind w:firstLine="0"/>
              <w:jc w:val="both"/>
              <w:rPr>
                <w:rFonts w:cs="Times New Roman"/>
              </w:rPr>
            </w:pPr>
            <w:r>
              <w:rPr>
                <w:rFonts w:cs="Times New Roman"/>
              </w:rPr>
              <w:t>– Отсутствуют канализационные очистные сооружения;</w:t>
            </w:r>
          </w:p>
          <w:p w14:paraId="1A1B3350" w14:textId="77777777" w:rsidR="00CD6B61" w:rsidRDefault="00CD6B61" w:rsidP="00CD6B61">
            <w:pPr>
              <w:pStyle w:val="12"/>
              <w:tabs>
                <w:tab w:val="left" w:pos="1701"/>
              </w:tabs>
              <w:spacing w:line="240" w:lineRule="auto"/>
              <w:ind w:firstLine="0"/>
              <w:jc w:val="both"/>
              <w:rPr>
                <w:rFonts w:cs="Times New Roman"/>
              </w:rPr>
            </w:pPr>
            <w:r>
              <w:rPr>
                <w:rFonts w:cs="Times New Roman"/>
              </w:rPr>
              <w:t>– Устаревший жилой фонд, в основном советской застройки;</w:t>
            </w:r>
          </w:p>
          <w:p w14:paraId="208C41BB" w14:textId="6B2A8191" w:rsidR="00F97D40" w:rsidRDefault="00CD6B61" w:rsidP="00CD6B61">
            <w:pPr>
              <w:pStyle w:val="12"/>
              <w:tabs>
                <w:tab w:val="left" w:pos="1701"/>
              </w:tabs>
              <w:spacing w:line="240" w:lineRule="auto"/>
              <w:ind w:firstLine="0"/>
              <w:jc w:val="both"/>
              <w:rPr>
                <w:rFonts w:cs="Times New Roman"/>
              </w:rPr>
            </w:pPr>
            <w:r>
              <w:rPr>
                <w:rFonts w:cs="Times New Roman"/>
              </w:rPr>
              <w:t>– Требуется модернизация инженерных сетей и объектов ЖКХ</w:t>
            </w:r>
            <w:r w:rsidR="003465B6">
              <w:rPr>
                <w:rFonts w:cs="Times New Roman"/>
              </w:rPr>
              <w:t>.</w:t>
            </w:r>
          </w:p>
        </w:tc>
      </w:tr>
      <w:tr w:rsidR="00CD6B61" w14:paraId="48D8968C" w14:textId="77777777" w:rsidTr="00CD6B61">
        <w:tc>
          <w:tcPr>
            <w:tcW w:w="478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04B4B5C" w14:textId="77777777" w:rsidR="00CD6B61" w:rsidRDefault="00CD6B61" w:rsidP="00CD6B61">
            <w:pPr>
              <w:pStyle w:val="12"/>
              <w:tabs>
                <w:tab w:val="left" w:pos="1701"/>
              </w:tabs>
              <w:spacing w:line="240" w:lineRule="auto"/>
              <w:ind w:firstLine="0"/>
              <w:jc w:val="center"/>
              <w:rPr>
                <w:rFonts w:cs="Times New Roman"/>
              </w:rPr>
            </w:pPr>
            <w:r>
              <w:rPr>
                <w:rFonts w:cs="Times New Roman"/>
              </w:rPr>
              <w:t>Возможности</w:t>
            </w:r>
          </w:p>
        </w:tc>
        <w:tc>
          <w:tcPr>
            <w:tcW w:w="471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396BCE0" w14:textId="77777777" w:rsidR="00CD6B61" w:rsidRDefault="00CD6B61" w:rsidP="00CD6B61">
            <w:pPr>
              <w:pStyle w:val="12"/>
              <w:tabs>
                <w:tab w:val="left" w:pos="1701"/>
              </w:tabs>
              <w:spacing w:line="240" w:lineRule="auto"/>
              <w:ind w:firstLine="0"/>
              <w:jc w:val="center"/>
              <w:rPr>
                <w:rFonts w:cs="Times New Roman"/>
              </w:rPr>
            </w:pPr>
            <w:r>
              <w:rPr>
                <w:rFonts w:cs="Times New Roman"/>
              </w:rPr>
              <w:t>Угрозы</w:t>
            </w:r>
          </w:p>
        </w:tc>
      </w:tr>
      <w:tr w:rsidR="00CD6B61" w14:paraId="61FD3340" w14:textId="77777777" w:rsidTr="00CD6B61">
        <w:tc>
          <w:tcPr>
            <w:tcW w:w="4786" w:type="dxa"/>
            <w:tcBorders>
              <w:top w:val="single" w:sz="4" w:space="0" w:color="000000"/>
              <w:left w:val="single" w:sz="4" w:space="0" w:color="000000"/>
              <w:bottom w:val="single" w:sz="4" w:space="0" w:color="000000"/>
              <w:right w:val="single" w:sz="4" w:space="0" w:color="000000"/>
            </w:tcBorders>
          </w:tcPr>
          <w:p w14:paraId="3814430A" w14:textId="77777777" w:rsidR="00CD6B61" w:rsidRDefault="00CD6B61" w:rsidP="00CD6B61">
            <w:pPr>
              <w:pStyle w:val="12"/>
              <w:tabs>
                <w:tab w:val="left" w:pos="1701"/>
              </w:tabs>
              <w:spacing w:line="240" w:lineRule="auto"/>
              <w:ind w:firstLine="0"/>
              <w:jc w:val="both"/>
              <w:rPr>
                <w:rFonts w:cs="Times New Roman"/>
              </w:rPr>
            </w:pPr>
            <w:r>
              <w:rPr>
                <w:rFonts w:cs="Times New Roman"/>
              </w:rPr>
              <w:t>– Привлечение инвестиций и заключение концессионных соглашений;</w:t>
            </w:r>
          </w:p>
          <w:p w14:paraId="7C5CA9BA" w14:textId="77777777" w:rsidR="00CD6B61" w:rsidRDefault="00CD6B61" w:rsidP="00CD6B61">
            <w:pPr>
              <w:pStyle w:val="12"/>
              <w:tabs>
                <w:tab w:val="left" w:pos="1701"/>
              </w:tabs>
              <w:spacing w:line="240" w:lineRule="auto"/>
              <w:ind w:firstLine="0"/>
              <w:jc w:val="both"/>
              <w:rPr>
                <w:rFonts w:cs="Times New Roman"/>
              </w:rPr>
            </w:pPr>
            <w:r>
              <w:rPr>
                <w:rFonts w:cs="Times New Roman"/>
              </w:rPr>
              <w:t>– Участие Пограничного муниципального округа в федеральных и региональных программах и проектах развития инженерной инфраструктуры Приморского края.</w:t>
            </w:r>
          </w:p>
        </w:tc>
        <w:tc>
          <w:tcPr>
            <w:tcW w:w="4712" w:type="dxa"/>
            <w:tcBorders>
              <w:top w:val="single" w:sz="4" w:space="0" w:color="000000"/>
              <w:left w:val="single" w:sz="4" w:space="0" w:color="000000"/>
              <w:bottom w:val="single" w:sz="4" w:space="0" w:color="000000"/>
              <w:right w:val="single" w:sz="4" w:space="0" w:color="000000"/>
            </w:tcBorders>
          </w:tcPr>
          <w:p w14:paraId="09E82F46" w14:textId="43AC2F7D" w:rsidR="00CD6B61" w:rsidRDefault="00CD6B61" w:rsidP="00CD6B61">
            <w:pPr>
              <w:pStyle w:val="12"/>
              <w:tabs>
                <w:tab w:val="left" w:pos="709"/>
              </w:tabs>
              <w:spacing w:line="240" w:lineRule="auto"/>
              <w:ind w:firstLine="0"/>
              <w:jc w:val="both"/>
              <w:rPr>
                <w:rFonts w:cs="Times New Roman"/>
              </w:rPr>
            </w:pPr>
            <w:r>
              <w:rPr>
                <w:rFonts w:cs="Times New Roman"/>
              </w:rPr>
              <w:t>–Прекращение финансирования федеральных и региональных программ;</w:t>
            </w:r>
          </w:p>
          <w:p w14:paraId="2B6A36B8" w14:textId="77777777" w:rsidR="00CD6B61" w:rsidRDefault="00CD6B61" w:rsidP="00CD6B61">
            <w:pPr>
              <w:pStyle w:val="12"/>
              <w:tabs>
                <w:tab w:val="left" w:pos="709"/>
              </w:tabs>
              <w:spacing w:line="240" w:lineRule="auto"/>
              <w:ind w:firstLine="0"/>
              <w:jc w:val="both"/>
              <w:rPr>
                <w:rFonts w:cs="Times New Roman"/>
              </w:rPr>
            </w:pPr>
            <w:r>
              <w:rPr>
                <w:rFonts w:cs="Times New Roman"/>
              </w:rPr>
              <w:t>– Сокращение финансирования жилищно-коммунальной сферы;</w:t>
            </w:r>
          </w:p>
          <w:p w14:paraId="24C203B7" w14:textId="77777777" w:rsidR="00CD6B61" w:rsidRDefault="00CD6B61" w:rsidP="00CD6B61">
            <w:pPr>
              <w:pStyle w:val="12"/>
              <w:tabs>
                <w:tab w:val="left" w:pos="709"/>
              </w:tabs>
              <w:spacing w:line="240" w:lineRule="auto"/>
              <w:ind w:firstLine="0"/>
              <w:jc w:val="both"/>
              <w:rPr>
                <w:rFonts w:cs="Times New Roman"/>
              </w:rPr>
            </w:pPr>
            <w:r>
              <w:rPr>
                <w:rFonts w:cs="Times New Roman"/>
              </w:rPr>
              <w:t>– Рост тарифов на оказание коммунальных услуг при уменьшении уровня платежеспособности населения;</w:t>
            </w:r>
          </w:p>
          <w:p w14:paraId="42155946" w14:textId="77777777" w:rsidR="00CD6B61" w:rsidRDefault="00CD6B61" w:rsidP="00CD6B61">
            <w:pPr>
              <w:pStyle w:val="12"/>
              <w:tabs>
                <w:tab w:val="left" w:pos="709"/>
              </w:tabs>
              <w:spacing w:line="240" w:lineRule="auto"/>
              <w:ind w:firstLine="0"/>
              <w:jc w:val="both"/>
              <w:rPr>
                <w:rFonts w:cs="Times New Roman"/>
              </w:rPr>
            </w:pPr>
            <w:r>
              <w:rPr>
                <w:rFonts w:cs="Times New Roman"/>
              </w:rPr>
              <w:t>– Невозможность проведения необходимых объемов ремонта, модернизации инженерных систем жизнеобеспечения и объектов коммунального хозяйства из-за недостатка средств местного бюджета;</w:t>
            </w:r>
          </w:p>
          <w:p w14:paraId="480EAB72" w14:textId="77777777" w:rsidR="00CD6B61" w:rsidRDefault="00CD6B61" w:rsidP="00CD6B61">
            <w:pPr>
              <w:pStyle w:val="12"/>
              <w:tabs>
                <w:tab w:val="left" w:pos="709"/>
              </w:tabs>
              <w:spacing w:line="240" w:lineRule="auto"/>
              <w:ind w:firstLine="0"/>
              <w:jc w:val="both"/>
              <w:rPr>
                <w:rFonts w:cs="Times New Roman"/>
              </w:rPr>
            </w:pPr>
            <w:r>
              <w:rPr>
                <w:rFonts w:cs="Times New Roman"/>
              </w:rPr>
              <w:t>– Высокий уровень потерь энергии и ресурсов при оказании жилищно-коммунальных услуг;</w:t>
            </w:r>
          </w:p>
          <w:p w14:paraId="75D40628" w14:textId="77777777" w:rsidR="00CD6B61" w:rsidRDefault="00CD6B61" w:rsidP="00CD6B61">
            <w:pPr>
              <w:pStyle w:val="12"/>
              <w:tabs>
                <w:tab w:val="left" w:pos="1701"/>
              </w:tabs>
              <w:spacing w:line="240" w:lineRule="auto"/>
              <w:ind w:firstLine="0"/>
              <w:jc w:val="both"/>
              <w:rPr>
                <w:rFonts w:cs="Times New Roman"/>
              </w:rPr>
            </w:pPr>
            <w:r>
              <w:rPr>
                <w:rFonts w:cs="Times New Roman"/>
              </w:rPr>
              <w:t>– Рост тарифного давления на жилищно-коммунальное хозяйство округа населения и организации бюджетной сферы.</w:t>
            </w:r>
          </w:p>
        </w:tc>
      </w:tr>
    </w:tbl>
    <w:p w14:paraId="1B3B4D2B" w14:textId="1DD7A3B8" w:rsidR="00CD6B61" w:rsidRDefault="00CD6B61" w:rsidP="00CD6B61">
      <w:pPr>
        <w:tabs>
          <w:tab w:val="left" w:pos="851"/>
        </w:tabs>
        <w:spacing w:after="0" w:line="240" w:lineRule="auto"/>
        <w:jc w:val="both"/>
        <w:rPr>
          <w:rFonts w:ascii="Times New Roman" w:eastAsia="Times New Roman" w:hAnsi="Times New Roman" w:cs="Times New Roman"/>
          <w:sz w:val="24"/>
          <w:szCs w:val="24"/>
        </w:rPr>
      </w:pPr>
      <w:bookmarkStart w:id="37" w:name="_Hlk1639266251"/>
      <w:bookmarkEnd w:id="37"/>
    </w:p>
    <w:p w14:paraId="74B099A4" w14:textId="00CC2ADA" w:rsidR="008D1237" w:rsidRDefault="008D1237" w:rsidP="00CD6B61">
      <w:pPr>
        <w:tabs>
          <w:tab w:val="left" w:pos="851"/>
        </w:tabs>
        <w:spacing w:after="0" w:line="240" w:lineRule="auto"/>
        <w:jc w:val="both"/>
        <w:rPr>
          <w:rFonts w:ascii="Times New Roman" w:eastAsia="Times New Roman" w:hAnsi="Times New Roman" w:cs="Times New Roman"/>
          <w:sz w:val="24"/>
          <w:szCs w:val="24"/>
        </w:rPr>
      </w:pPr>
    </w:p>
    <w:p w14:paraId="33949E20" w14:textId="6782FC8D" w:rsidR="008D1237" w:rsidRDefault="008D1237" w:rsidP="00CD6B61">
      <w:pPr>
        <w:tabs>
          <w:tab w:val="left" w:pos="851"/>
        </w:tabs>
        <w:spacing w:after="0" w:line="240" w:lineRule="auto"/>
        <w:jc w:val="both"/>
        <w:rPr>
          <w:rFonts w:ascii="Times New Roman" w:eastAsia="Times New Roman" w:hAnsi="Times New Roman" w:cs="Times New Roman"/>
          <w:sz w:val="24"/>
          <w:szCs w:val="24"/>
        </w:rPr>
      </w:pPr>
    </w:p>
    <w:p w14:paraId="271FAB24" w14:textId="04F55441" w:rsidR="008D1237" w:rsidRDefault="008D1237" w:rsidP="00CD6B61">
      <w:pPr>
        <w:tabs>
          <w:tab w:val="left" w:pos="851"/>
        </w:tabs>
        <w:spacing w:after="0" w:line="240" w:lineRule="auto"/>
        <w:jc w:val="both"/>
        <w:rPr>
          <w:rFonts w:ascii="Times New Roman" w:eastAsia="Times New Roman" w:hAnsi="Times New Roman" w:cs="Times New Roman"/>
          <w:sz w:val="24"/>
          <w:szCs w:val="24"/>
        </w:rPr>
      </w:pPr>
    </w:p>
    <w:p w14:paraId="52AE02BA" w14:textId="77777777" w:rsidR="008D1237" w:rsidRDefault="008D1237" w:rsidP="00CD6B61">
      <w:pPr>
        <w:tabs>
          <w:tab w:val="left" w:pos="851"/>
        </w:tabs>
        <w:spacing w:after="0" w:line="240" w:lineRule="auto"/>
        <w:jc w:val="both"/>
        <w:rPr>
          <w:rFonts w:ascii="Times New Roman" w:eastAsia="Times New Roman" w:hAnsi="Times New Roman" w:cs="Times New Roman"/>
          <w:sz w:val="24"/>
          <w:szCs w:val="24"/>
        </w:rPr>
      </w:pPr>
    </w:p>
    <w:p w14:paraId="2D9ACC5A" w14:textId="5EA78981" w:rsidR="00CD6B61" w:rsidRPr="000A2C86" w:rsidRDefault="00CD6B61" w:rsidP="00CD6B61">
      <w:pPr>
        <w:tabs>
          <w:tab w:val="left" w:pos="851"/>
        </w:tabs>
        <w:spacing w:after="0" w:line="240" w:lineRule="auto"/>
        <w:jc w:val="center"/>
        <w:rPr>
          <w:rFonts w:ascii="Times New Roman" w:eastAsia="Times New Roman" w:hAnsi="Times New Roman" w:cs="Times New Roman"/>
          <w:b/>
          <w:bCs/>
          <w:color w:val="275317" w:themeColor="accent6" w:themeShade="80"/>
          <w:sz w:val="36"/>
          <w:szCs w:val="36"/>
          <w:u w:val="single"/>
        </w:rPr>
      </w:pPr>
      <w:r w:rsidRPr="000A2C86">
        <w:rPr>
          <w:rFonts w:ascii="Times New Roman" w:eastAsia="Times New Roman" w:hAnsi="Times New Roman" w:cs="Times New Roman"/>
          <w:b/>
          <w:bCs/>
          <w:color w:val="275317" w:themeColor="accent6" w:themeShade="80"/>
          <w:sz w:val="36"/>
          <w:szCs w:val="36"/>
          <w:u w:val="single"/>
        </w:rPr>
        <w:lastRenderedPageBreak/>
        <w:t>Транспорт и связь</w:t>
      </w:r>
    </w:p>
    <w:p w14:paraId="632B3498" w14:textId="77777777" w:rsidR="000A2C86" w:rsidRDefault="000A2C86" w:rsidP="00CD6B61">
      <w:pPr>
        <w:pStyle w:val="12"/>
        <w:tabs>
          <w:tab w:val="left" w:pos="709"/>
          <w:tab w:val="left" w:pos="2894"/>
        </w:tabs>
        <w:spacing w:line="240" w:lineRule="auto"/>
        <w:ind w:firstLine="0"/>
        <w:jc w:val="both"/>
        <w:rPr>
          <w:b/>
          <w:bCs/>
        </w:rPr>
      </w:pPr>
    </w:p>
    <w:p w14:paraId="15B9FE09" w14:textId="6275FB01" w:rsidR="00CD6B61" w:rsidRPr="00F05570" w:rsidRDefault="00CD6B61" w:rsidP="00CD6B61">
      <w:pPr>
        <w:pStyle w:val="12"/>
        <w:tabs>
          <w:tab w:val="left" w:pos="709"/>
          <w:tab w:val="left" w:pos="2894"/>
        </w:tabs>
        <w:spacing w:line="240" w:lineRule="auto"/>
        <w:ind w:firstLine="0"/>
        <w:jc w:val="both"/>
      </w:pPr>
      <w:r w:rsidRPr="000A2C86">
        <w:rPr>
          <w:b/>
          <w:bCs/>
          <w:sz w:val="28"/>
          <w:szCs w:val="28"/>
        </w:rPr>
        <w:t>Транспортная инфраструктура.</w:t>
      </w:r>
      <w:r>
        <w:rPr>
          <w:b/>
          <w:bCs/>
          <w:sz w:val="28"/>
          <w:szCs w:val="28"/>
        </w:rPr>
        <w:t xml:space="preserve"> </w:t>
      </w:r>
      <w:r w:rsidRPr="00F05570">
        <w:t xml:space="preserve">Транспортная инфраструктура Пограничного муниципального округа представлена сетью автомобильных и железных дорог. </w:t>
      </w:r>
    </w:p>
    <w:p w14:paraId="1B53628F" w14:textId="77777777" w:rsidR="00CD6B61" w:rsidRPr="0047334D" w:rsidRDefault="00CD6B61" w:rsidP="00CD6B61">
      <w:pPr>
        <w:pStyle w:val="12"/>
        <w:tabs>
          <w:tab w:val="left" w:pos="709"/>
          <w:tab w:val="left" w:pos="2894"/>
        </w:tabs>
        <w:spacing w:line="240" w:lineRule="auto"/>
        <w:ind w:firstLine="567"/>
        <w:jc w:val="both"/>
      </w:pPr>
      <w:r w:rsidRPr="00F05570">
        <w:t xml:space="preserve">Основными транспортными магистралями на территории муниципального округа являются </w:t>
      </w:r>
      <w:r w:rsidRPr="0047334D">
        <w:t>железнодорожная линия «Липовцы – Гродеково – Рассыпная Паль» и автомобильная дорога регионального значения Уссурийск – Пограничный – госграница км 0 – км 112 (</w:t>
      </w:r>
      <w:r w:rsidRPr="0047334D">
        <w:rPr>
          <w:lang w:val="en-US"/>
        </w:rPr>
        <w:t>II</w:t>
      </w:r>
      <w:r w:rsidRPr="0047334D">
        <w:t xml:space="preserve">, </w:t>
      </w:r>
      <w:r w:rsidRPr="0047334D">
        <w:rPr>
          <w:lang w:val="en-US"/>
        </w:rPr>
        <w:t>III</w:t>
      </w:r>
      <w:r w:rsidRPr="0047334D">
        <w:t xml:space="preserve"> и </w:t>
      </w:r>
      <w:r w:rsidRPr="0047334D">
        <w:rPr>
          <w:lang w:val="en-US"/>
        </w:rPr>
        <w:t>IV</w:t>
      </w:r>
      <w:r w:rsidRPr="0047334D">
        <w:t xml:space="preserve"> технической категории с твердым асфальтобетонным покрытием, протяженность – 59 км), которая пересекает южную часть округа и связывает территорию Приморского края с северо-восточными провинциями Китая.</w:t>
      </w:r>
    </w:p>
    <w:p w14:paraId="68F8BFC5" w14:textId="77777777" w:rsidR="00CD6B61" w:rsidRDefault="00CD6B61" w:rsidP="00CD6B61">
      <w:pPr>
        <w:pStyle w:val="af1"/>
        <w:ind w:firstLine="0"/>
        <w:rPr>
          <w:color w:val="auto"/>
        </w:rPr>
      </w:pPr>
    </w:p>
    <w:p w14:paraId="29E1CEC5" w14:textId="77777777" w:rsidR="00CD6B61" w:rsidRDefault="00CD6B61" w:rsidP="00CD6B61">
      <w:pPr>
        <w:pStyle w:val="af1"/>
        <w:ind w:firstLine="0"/>
        <w:rPr>
          <w:color w:val="auto"/>
        </w:rPr>
      </w:pPr>
      <w:r w:rsidRPr="00CD6B61">
        <w:rPr>
          <w:i/>
          <w:iCs/>
          <w:color w:val="auto"/>
        </w:rPr>
        <w:t>Автомобильные дороги и автоперевозки.</w:t>
      </w:r>
      <w:r>
        <w:rPr>
          <w:color w:val="auto"/>
        </w:rPr>
        <w:t xml:space="preserve"> </w:t>
      </w:r>
      <w:r w:rsidRPr="0047334D">
        <w:rPr>
          <w:color w:val="auto"/>
        </w:rPr>
        <w:t xml:space="preserve">Основные автодороги округа входят в населённые пункты в качестве магистральных улиц. К указанной категории относится автодороги регионального или межмуниципального значения: </w:t>
      </w:r>
    </w:p>
    <w:tbl>
      <w:tblPr>
        <w:tblW w:w="9342" w:type="dxa"/>
        <w:tblInd w:w="108" w:type="dxa"/>
        <w:tblLayout w:type="fixed"/>
        <w:tblLook w:val="0000" w:firstRow="0" w:lastRow="0" w:firstColumn="0" w:lastColumn="0" w:noHBand="0" w:noVBand="0"/>
      </w:tblPr>
      <w:tblGrid>
        <w:gridCol w:w="241"/>
        <w:gridCol w:w="9101"/>
      </w:tblGrid>
      <w:tr w:rsidR="00CD6B61" w14:paraId="435EF917"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6C62C1D" w14:textId="77777777" w:rsidR="00CD6B61" w:rsidRDefault="00CD6B61" w:rsidP="00CD6B61">
            <w:pPr>
              <w:pStyle w:val="12"/>
              <w:tabs>
                <w:tab w:val="left" w:pos="8150"/>
              </w:tabs>
              <w:spacing w:line="240" w:lineRule="auto"/>
              <w:ind w:firstLine="0"/>
              <w:jc w:val="both"/>
            </w:pPr>
          </w:p>
        </w:tc>
        <w:tc>
          <w:tcPr>
            <w:tcW w:w="9100" w:type="dxa"/>
            <w:tcBorders>
              <w:top w:val="single" w:sz="4" w:space="0" w:color="FFFFFF"/>
              <w:left w:val="single" w:sz="4" w:space="0" w:color="FFFFFF"/>
              <w:bottom w:val="single" w:sz="4" w:space="0" w:color="FFFFFF"/>
              <w:right w:val="single" w:sz="4" w:space="0" w:color="FFFFFF"/>
            </w:tcBorders>
          </w:tcPr>
          <w:p w14:paraId="0B97387E" w14:textId="77777777" w:rsidR="00CD6B61" w:rsidRDefault="00CD6B61" w:rsidP="00CD6B61">
            <w:pPr>
              <w:pStyle w:val="af1"/>
              <w:ind w:firstLine="0"/>
            </w:pPr>
            <w:r w:rsidRPr="0047334D">
              <w:rPr>
                <w:color w:val="auto"/>
              </w:rPr>
              <w:t>Подъезд к п. Пограничный (протяженность – 5,0 км),</w:t>
            </w:r>
          </w:p>
        </w:tc>
      </w:tr>
      <w:tr w:rsidR="00CD6B61" w14:paraId="653B5DE3"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D86AD7D" w14:textId="77777777" w:rsidR="00CD6B61" w:rsidRDefault="00CD6B61" w:rsidP="00CD6B61">
            <w:pPr>
              <w:pStyle w:val="12"/>
              <w:tabs>
                <w:tab w:val="left" w:pos="8150"/>
              </w:tabs>
              <w:spacing w:line="240" w:lineRule="auto"/>
              <w:ind w:firstLine="0"/>
              <w:jc w:val="both"/>
            </w:pPr>
          </w:p>
        </w:tc>
        <w:tc>
          <w:tcPr>
            <w:tcW w:w="9100" w:type="dxa"/>
            <w:tcBorders>
              <w:top w:val="single" w:sz="4" w:space="0" w:color="FFFFFF"/>
              <w:left w:val="single" w:sz="4" w:space="0" w:color="FFFFFF"/>
              <w:bottom w:val="single" w:sz="4" w:space="0" w:color="FFFFFF"/>
              <w:right w:val="single" w:sz="4" w:space="0" w:color="FFFFFF"/>
            </w:tcBorders>
          </w:tcPr>
          <w:p w14:paraId="22BA6EDA" w14:textId="77777777" w:rsidR="00CD6B61" w:rsidRDefault="00CD6B61" w:rsidP="00CD6B61">
            <w:pPr>
              <w:pStyle w:val="af1"/>
              <w:shd w:val="clear" w:color="auto" w:fill="auto"/>
              <w:ind w:firstLine="0"/>
            </w:pPr>
            <w:r w:rsidRPr="0047334D">
              <w:rPr>
                <w:color w:val="auto"/>
              </w:rPr>
              <w:t>Гродеково – Богуславка – Нестеровка (протяженность – 20,0 км),</w:t>
            </w:r>
          </w:p>
        </w:tc>
      </w:tr>
      <w:tr w:rsidR="00CD6B61" w14:paraId="19EACBE7"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18DAC40" w14:textId="77777777" w:rsidR="00CD6B61" w:rsidRDefault="00CD6B61" w:rsidP="00CD6B61">
            <w:pPr>
              <w:pStyle w:val="12"/>
              <w:tabs>
                <w:tab w:val="left" w:pos="8150"/>
              </w:tabs>
              <w:spacing w:line="240" w:lineRule="auto"/>
              <w:ind w:firstLine="0"/>
              <w:jc w:val="both"/>
            </w:pPr>
          </w:p>
        </w:tc>
        <w:tc>
          <w:tcPr>
            <w:tcW w:w="9100" w:type="dxa"/>
            <w:tcBorders>
              <w:top w:val="single" w:sz="4" w:space="0" w:color="FFFFFF"/>
              <w:left w:val="single" w:sz="4" w:space="0" w:color="FFFFFF"/>
              <w:bottom w:val="single" w:sz="4" w:space="0" w:color="FFFFFF"/>
              <w:right w:val="single" w:sz="4" w:space="0" w:color="FFFFFF"/>
            </w:tcBorders>
          </w:tcPr>
          <w:p w14:paraId="2315E479" w14:textId="77777777" w:rsidR="00CD6B61" w:rsidRDefault="00CD6B61" w:rsidP="00CD6B61">
            <w:pPr>
              <w:pStyle w:val="af1"/>
              <w:shd w:val="clear" w:color="auto" w:fill="auto"/>
              <w:ind w:firstLine="0"/>
            </w:pPr>
            <w:r w:rsidRPr="0047334D">
              <w:rPr>
                <w:color w:val="auto"/>
              </w:rPr>
              <w:t>Госдорога – Жариково – Госдорога (протяженность – 7,6 км),</w:t>
            </w:r>
          </w:p>
        </w:tc>
      </w:tr>
      <w:tr w:rsidR="00CD6B61" w14:paraId="73BE600A"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F9D1D81" w14:textId="77777777" w:rsidR="00CD6B61" w:rsidRDefault="00CD6B61" w:rsidP="00CD6B61">
            <w:pPr>
              <w:pStyle w:val="12"/>
              <w:tabs>
                <w:tab w:val="left" w:pos="8150"/>
              </w:tabs>
              <w:spacing w:line="240" w:lineRule="auto"/>
              <w:ind w:firstLine="0"/>
              <w:jc w:val="both"/>
            </w:pPr>
          </w:p>
        </w:tc>
        <w:tc>
          <w:tcPr>
            <w:tcW w:w="9100" w:type="dxa"/>
            <w:tcBorders>
              <w:top w:val="single" w:sz="4" w:space="0" w:color="FFFFFF"/>
              <w:left w:val="single" w:sz="4" w:space="0" w:color="FFFFFF"/>
              <w:bottom w:val="single" w:sz="4" w:space="0" w:color="FFFFFF"/>
              <w:right w:val="single" w:sz="4" w:space="0" w:color="FFFFFF"/>
            </w:tcBorders>
          </w:tcPr>
          <w:p w14:paraId="2981CDBC" w14:textId="77777777" w:rsidR="00CD6B61" w:rsidRDefault="00CD6B61" w:rsidP="00CD6B61">
            <w:pPr>
              <w:pStyle w:val="af1"/>
              <w:shd w:val="clear" w:color="auto" w:fill="auto"/>
              <w:ind w:firstLine="0"/>
            </w:pPr>
            <w:r w:rsidRPr="0047334D">
              <w:rPr>
                <w:color w:val="auto"/>
              </w:rPr>
              <w:t>Уссурийск – Пограничный – Сергеевка (протяженность – 14,8 км),</w:t>
            </w:r>
          </w:p>
        </w:tc>
      </w:tr>
      <w:tr w:rsidR="00CD6B61" w14:paraId="015EEB03"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977490E" w14:textId="77777777" w:rsidR="00CD6B61" w:rsidRDefault="00CD6B61" w:rsidP="00CD6B61">
            <w:pPr>
              <w:pStyle w:val="12"/>
              <w:tabs>
                <w:tab w:val="left" w:pos="8150"/>
              </w:tabs>
              <w:spacing w:line="240" w:lineRule="auto"/>
              <w:ind w:firstLine="0"/>
              <w:jc w:val="both"/>
            </w:pPr>
          </w:p>
        </w:tc>
        <w:tc>
          <w:tcPr>
            <w:tcW w:w="9100" w:type="dxa"/>
            <w:tcBorders>
              <w:top w:val="single" w:sz="4" w:space="0" w:color="FFFFFF"/>
              <w:left w:val="single" w:sz="4" w:space="0" w:color="FFFFFF"/>
              <w:bottom w:val="single" w:sz="4" w:space="0" w:color="FFFFFF"/>
              <w:right w:val="single" w:sz="4" w:space="0" w:color="FFFFFF"/>
            </w:tcBorders>
          </w:tcPr>
          <w:p w14:paraId="203A8DCE" w14:textId="77777777" w:rsidR="00CD6B61" w:rsidRDefault="00CD6B61" w:rsidP="00CD6B61">
            <w:pPr>
              <w:pStyle w:val="af1"/>
              <w:shd w:val="clear" w:color="auto" w:fill="auto"/>
              <w:ind w:firstLine="0"/>
            </w:pPr>
            <w:r w:rsidRPr="0047334D">
              <w:rPr>
                <w:color w:val="auto"/>
              </w:rPr>
              <w:t>Сибирцево – Жариково – Комиссарово (протяженность – 57,0 км),</w:t>
            </w:r>
          </w:p>
        </w:tc>
      </w:tr>
      <w:tr w:rsidR="00CD6B61" w14:paraId="31E6456F"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16A7708" w14:textId="77777777" w:rsidR="00CD6B61" w:rsidRDefault="00CD6B61" w:rsidP="00CD6B61">
            <w:pPr>
              <w:pStyle w:val="12"/>
              <w:tabs>
                <w:tab w:val="left" w:pos="8150"/>
              </w:tabs>
              <w:spacing w:line="240" w:lineRule="auto"/>
              <w:ind w:firstLine="0"/>
              <w:jc w:val="both"/>
            </w:pPr>
          </w:p>
        </w:tc>
        <w:tc>
          <w:tcPr>
            <w:tcW w:w="9100" w:type="dxa"/>
            <w:tcBorders>
              <w:top w:val="single" w:sz="4" w:space="0" w:color="FFFFFF"/>
              <w:left w:val="single" w:sz="4" w:space="0" w:color="FFFFFF"/>
              <w:bottom w:val="single" w:sz="4" w:space="0" w:color="FFFFFF"/>
              <w:right w:val="single" w:sz="4" w:space="0" w:color="FFFFFF"/>
            </w:tcBorders>
          </w:tcPr>
          <w:p w14:paraId="5C653670" w14:textId="77777777" w:rsidR="00CD6B61" w:rsidRDefault="00CD6B61" w:rsidP="00CD6B61">
            <w:pPr>
              <w:pStyle w:val="af1"/>
              <w:shd w:val="clear" w:color="auto" w:fill="auto"/>
              <w:ind w:firstLine="0"/>
            </w:pPr>
            <w:r w:rsidRPr="0047334D">
              <w:rPr>
                <w:color w:val="auto"/>
              </w:rPr>
              <w:t>Рубиновка – госграница (протяженность – 57,0 км),</w:t>
            </w:r>
          </w:p>
        </w:tc>
      </w:tr>
      <w:tr w:rsidR="00CD6B61" w14:paraId="0484B078"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A029447" w14:textId="77777777" w:rsidR="00CD6B61" w:rsidRDefault="00CD6B61" w:rsidP="00CD6B61">
            <w:pPr>
              <w:pStyle w:val="12"/>
              <w:tabs>
                <w:tab w:val="left" w:pos="8150"/>
              </w:tabs>
              <w:spacing w:line="240" w:lineRule="auto"/>
              <w:ind w:firstLine="0"/>
              <w:jc w:val="both"/>
            </w:pPr>
          </w:p>
        </w:tc>
        <w:tc>
          <w:tcPr>
            <w:tcW w:w="9100" w:type="dxa"/>
            <w:tcBorders>
              <w:top w:val="single" w:sz="4" w:space="0" w:color="FFFFFF"/>
              <w:left w:val="single" w:sz="4" w:space="0" w:color="FFFFFF"/>
              <w:bottom w:val="single" w:sz="4" w:space="0" w:color="FFFFFF"/>
              <w:right w:val="single" w:sz="4" w:space="0" w:color="FFFFFF"/>
            </w:tcBorders>
          </w:tcPr>
          <w:p w14:paraId="7FFF69A4" w14:textId="77777777" w:rsidR="00CD6B61" w:rsidRPr="0047334D" w:rsidRDefault="00CD6B61" w:rsidP="00CD6B61">
            <w:pPr>
              <w:pStyle w:val="af1"/>
              <w:shd w:val="clear" w:color="auto" w:fill="auto"/>
              <w:ind w:firstLine="0"/>
              <w:rPr>
                <w:color w:val="auto"/>
              </w:rPr>
            </w:pPr>
            <w:r w:rsidRPr="0047334D">
              <w:rPr>
                <w:color w:val="auto"/>
              </w:rPr>
              <w:t>Уссурийск – Пограничный – Байкал (протяженность – 17,8 км),</w:t>
            </w:r>
          </w:p>
        </w:tc>
      </w:tr>
      <w:tr w:rsidR="00CD6B61" w14:paraId="5BE25126"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17290AE" w14:textId="77777777" w:rsidR="00CD6B61" w:rsidRDefault="00CD6B61" w:rsidP="00CD6B61">
            <w:pPr>
              <w:pStyle w:val="12"/>
              <w:tabs>
                <w:tab w:val="left" w:pos="8150"/>
              </w:tabs>
              <w:spacing w:line="240" w:lineRule="auto"/>
              <w:ind w:firstLine="0"/>
              <w:jc w:val="both"/>
            </w:pPr>
          </w:p>
        </w:tc>
        <w:tc>
          <w:tcPr>
            <w:tcW w:w="9100" w:type="dxa"/>
            <w:tcBorders>
              <w:top w:val="single" w:sz="4" w:space="0" w:color="FFFFFF"/>
              <w:left w:val="single" w:sz="4" w:space="0" w:color="FFFFFF"/>
              <w:bottom w:val="single" w:sz="4" w:space="0" w:color="FFFFFF"/>
              <w:right w:val="single" w:sz="4" w:space="0" w:color="FFFFFF"/>
            </w:tcBorders>
          </w:tcPr>
          <w:p w14:paraId="5325600A" w14:textId="77777777" w:rsidR="00CD6B61" w:rsidRPr="0047334D" w:rsidRDefault="00CD6B61" w:rsidP="00CD6B61">
            <w:pPr>
              <w:pStyle w:val="af1"/>
              <w:shd w:val="clear" w:color="auto" w:fill="auto"/>
              <w:ind w:firstLine="0"/>
              <w:rPr>
                <w:color w:val="auto"/>
              </w:rPr>
            </w:pPr>
            <w:r w:rsidRPr="0047334D">
              <w:rPr>
                <w:color w:val="auto"/>
              </w:rPr>
              <w:t>Уссурийск – Пограничный – Богуславка (протяженность – 15,23 км),</w:t>
            </w:r>
          </w:p>
        </w:tc>
      </w:tr>
      <w:tr w:rsidR="00CD6B61" w14:paraId="7B6CE309"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44FFFC4" w14:textId="77777777" w:rsidR="00CD6B61" w:rsidRDefault="00CD6B61" w:rsidP="00CD6B61">
            <w:pPr>
              <w:pStyle w:val="12"/>
              <w:tabs>
                <w:tab w:val="left" w:pos="8150"/>
              </w:tabs>
              <w:spacing w:line="240" w:lineRule="auto"/>
              <w:ind w:firstLine="0"/>
              <w:jc w:val="both"/>
            </w:pPr>
          </w:p>
        </w:tc>
        <w:tc>
          <w:tcPr>
            <w:tcW w:w="9100" w:type="dxa"/>
            <w:tcBorders>
              <w:top w:val="single" w:sz="4" w:space="0" w:color="FFFFFF"/>
              <w:left w:val="single" w:sz="4" w:space="0" w:color="FFFFFF"/>
              <w:bottom w:val="single" w:sz="4" w:space="0" w:color="FFFFFF"/>
              <w:right w:val="single" w:sz="4" w:space="0" w:color="FFFFFF"/>
            </w:tcBorders>
          </w:tcPr>
          <w:p w14:paraId="5C13B753" w14:textId="77777777" w:rsidR="00CD6B61" w:rsidRPr="0047334D" w:rsidRDefault="00CD6B61" w:rsidP="00CD6B61">
            <w:pPr>
              <w:pStyle w:val="af1"/>
              <w:shd w:val="clear" w:color="auto" w:fill="auto"/>
              <w:ind w:firstLine="0"/>
              <w:rPr>
                <w:color w:val="auto"/>
              </w:rPr>
            </w:pPr>
            <w:r w:rsidRPr="0047334D">
              <w:rPr>
                <w:color w:val="auto"/>
              </w:rPr>
              <w:t>Подъезд к с. Новоалексеевка от Сибирцево – Жариково – Комиссарово (протяженность – 46,7 км).</w:t>
            </w:r>
          </w:p>
        </w:tc>
      </w:tr>
    </w:tbl>
    <w:p w14:paraId="1B4EC217" w14:textId="77777777" w:rsidR="00CD6B61" w:rsidRDefault="00CD6B61" w:rsidP="00CD6B61">
      <w:pPr>
        <w:pStyle w:val="af1"/>
        <w:ind w:firstLine="567"/>
        <w:rPr>
          <w:color w:val="auto"/>
        </w:rPr>
      </w:pPr>
      <w:r w:rsidRPr="0047334D">
        <w:rPr>
          <w:color w:val="auto"/>
        </w:rPr>
        <w:t>Согласно Региональным нормативам градостроительного проектирования Приморского края плотность сети автомобильных дорог общего пользования в Пограничном муниципальном округе должна составлять не менее 31,9 км/тыс. км</w:t>
      </w:r>
      <w:r w:rsidRPr="0047334D">
        <w:rPr>
          <w:color w:val="auto"/>
          <w:vertAlign w:val="superscript"/>
        </w:rPr>
        <w:t>2</w:t>
      </w:r>
      <w:r w:rsidRPr="0047334D">
        <w:rPr>
          <w:color w:val="auto"/>
        </w:rPr>
        <w:t xml:space="preserve"> площади территории округа. </w:t>
      </w:r>
      <w:bookmarkStart w:id="38" w:name="_Hlk174121389"/>
      <w:r w:rsidRPr="0047334D">
        <w:rPr>
          <w:color w:val="auto"/>
        </w:rPr>
        <w:t>Плотность автомобильных дорог общего пользования муниципального округа составляет 104,7 км/тыс. км</w:t>
      </w:r>
      <w:r w:rsidRPr="0047334D">
        <w:rPr>
          <w:color w:val="auto"/>
          <w:vertAlign w:val="superscript"/>
        </w:rPr>
        <w:t>2</w:t>
      </w:r>
      <w:r w:rsidRPr="0047334D">
        <w:rPr>
          <w:color w:val="auto"/>
        </w:rPr>
        <w:t>.</w:t>
      </w:r>
      <w:bookmarkEnd w:id="38"/>
    </w:p>
    <w:p w14:paraId="37789C89" w14:textId="77777777" w:rsidR="00CD6B61" w:rsidRDefault="00CD6B61" w:rsidP="00CD6B61">
      <w:pPr>
        <w:pStyle w:val="af1"/>
        <w:ind w:firstLine="567"/>
      </w:pPr>
      <w:r>
        <w:t>Все автомобильные дороги местного значения VI технической категории. Автодороги с асфальтобетонным покрытием составляют 26,9 %, находятся в удовлетворительном состоянии, местами требуют ремонта. 73,1 % автомобильных дорог общего пользования местного значения имеют грунтовое и гравийное покрытие, что существенно мешает социально-экономическому развитию Пограничного муниципального округа, и негативно сказывается на безопасности дорожного движения и скорости движения, а также приводит к повышенному износу транспортных средств и дополнительному расходу топлива.</w:t>
      </w:r>
    </w:p>
    <w:p w14:paraId="291A05BE" w14:textId="77777777" w:rsidR="00CD6B61" w:rsidRDefault="00CD6B61" w:rsidP="00CD6B61">
      <w:pPr>
        <w:pStyle w:val="af1"/>
        <w:ind w:firstLine="567"/>
        <w:rPr>
          <w:rFonts w:cs="Times New Roman"/>
        </w:rPr>
      </w:pPr>
      <w:r>
        <w:t xml:space="preserve">Ширина проезжей части главной улицы составляет 6 метров, ширина тротуаров 1,5 метров, для улиц в жилой застройке ширина проезжей части 4-5 м, с шириной тротуаров 1,5 метр, внутриквартальные проезды с проезжей частью – 3,5 метров. </w:t>
      </w:r>
      <w:r>
        <w:rPr>
          <w:rFonts w:cs="Times New Roman"/>
        </w:rPr>
        <w:t xml:space="preserve">Автомобильные дороги, улицы и переулки на территории муниципального округа освещены частично. </w:t>
      </w:r>
    </w:p>
    <w:p w14:paraId="665B18EC" w14:textId="77777777" w:rsidR="00CD6B61" w:rsidRDefault="00CD6B61" w:rsidP="00CD6B61">
      <w:pPr>
        <w:pStyle w:val="af1"/>
        <w:ind w:firstLine="567"/>
        <w:rPr>
          <w:color w:val="auto"/>
        </w:rPr>
      </w:pPr>
      <w:r>
        <w:rPr>
          <w:rFonts w:cs="Times New Roman"/>
        </w:rPr>
        <w:t xml:space="preserve">Недостаточное финансирование мероприятий по содержанию дорог привело к нарушению ремонтных сроков, их физическому старению, частичному или полному разрушению асфальтобетонного полотна. Отставание в развитии дорожной сети сдерживает социально-экономический рост во всех отраслях экономики и уменьшает мобильность передвижения трудовых ресурсов. </w:t>
      </w:r>
      <w:bookmarkStart w:id="39" w:name="_Hlk174121483"/>
      <w:r w:rsidRPr="0047334D">
        <w:rPr>
          <w:color w:val="auto"/>
        </w:rPr>
        <w:t>Необходимо улучшение состояния дорожного покрытия региональных дорог общего пользования, развитие системы путепроводов и развязок, автосервиса, автостанций и автовокзалов.</w:t>
      </w:r>
    </w:p>
    <w:p w14:paraId="4FD7F9D7" w14:textId="77777777" w:rsidR="00CD6B61" w:rsidRDefault="00CD6B61" w:rsidP="00CD6B61">
      <w:pPr>
        <w:pStyle w:val="af1"/>
        <w:ind w:firstLine="567"/>
        <w:rPr>
          <w:rFonts w:cs="Times New Roman"/>
        </w:rPr>
      </w:pPr>
      <w:r>
        <w:rPr>
          <w:rFonts w:cs="Times New Roman"/>
        </w:rPr>
        <w:t xml:space="preserve">Возрастающее количество автомобилей, особенно в частной собственности граждан, ведёт к увеличению транспортного потока и соответственно усугубляет ситуацию, связанную с безопасностью дорожного движения, обеспечением устойчивого сообщения между различными частями округа. </w:t>
      </w:r>
    </w:p>
    <w:p w14:paraId="2B987A5C" w14:textId="77777777" w:rsidR="00CD6B61" w:rsidRDefault="00CD6B61" w:rsidP="00CD6B61">
      <w:pPr>
        <w:pStyle w:val="af1"/>
        <w:ind w:firstLine="567"/>
        <w:rPr>
          <w:rFonts w:cs="Times New Roman"/>
        </w:rPr>
      </w:pPr>
      <w:r>
        <w:rPr>
          <w:rFonts w:cs="Times New Roman"/>
        </w:rPr>
        <w:lastRenderedPageBreak/>
        <w:t>Таким образом, сложилась ситуация, при которой существующая сеть местных дорог общего пользования далеко не в полной мере способна обеспечить бесперебойный, безопасный и эффективный пропуск возрастающих транспортных потоков. Более 70 % улиц округа нуждаются в обустройстве дороги в асфальтобетонном исполнении. Не соответствует современным требованиям и наличие дорог с грунтовым покрытием. Кроме того, 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w:t>
      </w:r>
    </w:p>
    <w:p w14:paraId="139AD951" w14:textId="6689FAEC" w:rsidR="00CD6B61" w:rsidRDefault="00CD6B61" w:rsidP="00CD6B61">
      <w:pPr>
        <w:pStyle w:val="af1"/>
        <w:ind w:firstLine="567"/>
        <w:rPr>
          <w:rFonts w:cs="Times New Roman"/>
        </w:rPr>
      </w:pPr>
      <w:r>
        <w:rPr>
          <w:rFonts w:cs="Times New Roman"/>
        </w:rPr>
        <w:t xml:space="preserve">Сложившаяся ситуация требует концентрации усилий </w:t>
      </w:r>
      <w:r w:rsidR="00FD1741">
        <w:rPr>
          <w:rFonts w:cs="Times New Roman"/>
        </w:rPr>
        <w:t>А</w:t>
      </w:r>
      <w:r>
        <w:rPr>
          <w:rFonts w:cs="Times New Roman"/>
        </w:rPr>
        <w:t xml:space="preserve">дминистрации Пограничного муниципального округа, направленных на привлечение средств бюджетов округа, Приморского края и Российской Федерации для решения проблем, накопившихся в дорожном секторе муниципального округа. </w:t>
      </w:r>
    </w:p>
    <w:p w14:paraId="368FAD40" w14:textId="564C6FE5" w:rsidR="00CD6B61" w:rsidRPr="0047334D" w:rsidRDefault="00CD6B61" w:rsidP="00CD6B61">
      <w:pPr>
        <w:pStyle w:val="af1"/>
        <w:ind w:firstLine="567"/>
        <w:rPr>
          <w:color w:val="auto"/>
        </w:rPr>
      </w:pPr>
      <w:bookmarkStart w:id="40" w:name="_Hlk174121554"/>
      <w:bookmarkEnd w:id="39"/>
      <w:r w:rsidRPr="0047334D">
        <w:rPr>
          <w:color w:val="auto"/>
        </w:rPr>
        <w:t>На территории Пограничного муниципального округа расположен многосторонний автомобильный пункт пропуска «Пограничный»</w:t>
      </w:r>
      <w:r>
        <w:rPr>
          <w:color w:val="auto"/>
        </w:rPr>
        <w:t>.</w:t>
      </w:r>
    </w:p>
    <w:bookmarkEnd w:id="40"/>
    <w:p w14:paraId="40F64C43" w14:textId="60D1CCA2" w:rsidR="00CD6B61" w:rsidRDefault="00CD6B61" w:rsidP="00CD6B61">
      <w:pPr>
        <w:pStyle w:val="af1"/>
        <w:ind w:firstLine="567"/>
        <w:rPr>
          <w:color w:val="auto"/>
        </w:rPr>
      </w:pPr>
      <w:r w:rsidRPr="0047334D">
        <w:rPr>
          <w:color w:val="auto"/>
        </w:rPr>
        <w:t xml:space="preserve">Правовой основой установления МАПП «Пограничный» является распоряжение Правительства РФ от 27.01.1994 №2109-р, открыт распоряжением Правительства РФ от 10.12.1992 №2309-р. </w:t>
      </w:r>
      <w:bookmarkStart w:id="41" w:name="_Hlk174121572"/>
      <w:r w:rsidRPr="0047334D">
        <w:rPr>
          <w:color w:val="auto"/>
        </w:rPr>
        <w:t>Общая площадь пункта пропуска составляет 46 210 м</w:t>
      </w:r>
      <w:r w:rsidRPr="0047334D">
        <w:rPr>
          <w:color w:val="auto"/>
          <w:vertAlign w:val="superscript"/>
        </w:rPr>
        <w:t>2</w:t>
      </w:r>
      <w:bookmarkEnd w:id="41"/>
      <w:r>
        <w:rPr>
          <w:color w:val="auto"/>
        </w:rPr>
        <w:t xml:space="preserve">, пропускная способность пункта пропуска приведена в табл. 38. </w:t>
      </w:r>
    </w:p>
    <w:p w14:paraId="43D88247" w14:textId="77777777" w:rsidR="00CD6B61" w:rsidRDefault="00CD6B61" w:rsidP="00CD6B61">
      <w:pPr>
        <w:pStyle w:val="af1"/>
        <w:ind w:firstLine="0"/>
        <w:rPr>
          <w:color w:val="auto"/>
        </w:rPr>
      </w:pPr>
    </w:p>
    <w:p w14:paraId="640AB2C3" w14:textId="58359700" w:rsidR="00CD6B61" w:rsidRPr="00DA6E5B" w:rsidRDefault="00CD6B61" w:rsidP="00CD6B61">
      <w:pPr>
        <w:pStyle w:val="af1"/>
        <w:ind w:firstLine="0"/>
        <w:rPr>
          <w:i/>
          <w:iCs/>
          <w:color w:val="auto"/>
        </w:rPr>
      </w:pPr>
      <w:r w:rsidRPr="00DA6E5B">
        <w:rPr>
          <w:i/>
          <w:iCs/>
          <w:color w:val="auto"/>
        </w:rPr>
        <w:t xml:space="preserve">Таблица </w:t>
      </w:r>
      <w:r>
        <w:rPr>
          <w:i/>
          <w:iCs/>
          <w:color w:val="auto"/>
        </w:rPr>
        <w:t>38</w:t>
      </w:r>
      <w:r w:rsidRPr="00DA6E5B">
        <w:rPr>
          <w:i/>
          <w:iCs/>
          <w:color w:val="auto"/>
        </w:rPr>
        <w:t xml:space="preserve"> – Пропускная способность МАПП «Пограничный»</w:t>
      </w:r>
    </w:p>
    <w:tbl>
      <w:tblPr>
        <w:tblStyle w:val="af0"/>
        <w:tblW w:w="9498" w:type="dxa"/>
        <w:tblInd w:w="-5" w:type="dxa"/>
        <w:tblLayout w:type="fixed"/>
        <w:tblLook w:val="04A0" w:firstRow="1" w:lastRow="0" w:firstColumn="1" w:lastColumn="0" w:noHBand="0" w:noVBand="1"/>
      </w:tblPr>
      <w:tblGrid>
        <w:gridCol w:w="3969"/>
        <w:gridCol w:w="1276"/>
        <w:gridCol w:w="1418"/>
        <w:gridCol w:w="1559"/>
        <w:gridCol w:w="1276"/>
      </w:tblGrid>
      <w:tr w:rsidR="00CD6B61" w14:paraId="635FB90B" w14:textId="77777777" w:rsidTr="00CD6B61">
        <w:tc>
          <w:tcPr>
            <w:tcW w:w="3969" w:type="dxa"/>
            <w:vMerge w:val="restart"/>
            <w:shd w:val="clear" w:color="auto" w:fill="D9F2D0" w:themeFill="accent6" w:themeFillTint="33"/>
          </w:tcPr>
          <w:p w14:paraId="0978BBEF" w14:textId="77777777" w:rsidR="00CD6B61" w:rsidRDefault="00CD6B61" w:rsidP="00CD6B61">
            <w:pPr>
              <w:pStyle w:val="af1"/>
              <w:shd w:val="clear" w:color="auto" w:fill="auto"/>
              <w:ind w:firstLine="0"/>
              <w:rPr>
                <w:color w:val="auto"/>
              </w:rPr>
            </w:pPr>
            <w:r>
              <w:rPr>
                <w:color w:val="auto"/>
              </w:rPr>
              <w:t>Показатель</w:t>
            </w:r>
          </w:p>
        </w:tc>
        <w:tc>
          <w:tcPr>
            <w:tcW w:w="2694" w:type="dxa"/>
            <w:gridSpan w:val="2"/>
            <w:shd w:val="clear" w:color="auto" w:fill="D9F2D0" w:themeFill="accent6" w:themeFillTint="33"/>
          </w:tcPr>
          <w:p w14:paraId="77CE722C" w14:textId="77777777" w:rsidR="00CD6B61" w:rsidRDefault="00CD6B61" w:rsidP="00CD6B61">
            <w:pPr>
              <w:pStyle w:val="af1"/>
              <w:shd w:val="clear" w:color="auto" w:fill="auto"/>
              <w:ind w:firstLine="0"/>
              <w:jc w:val="center"/>
              <w:rPr>
                <w:color w:val="auto"/>
              </w:rPr>
            </w:pPr>
            <w:r>
              <w:rPr>
                <w:color w:val="auto"/>
              </w:rPr>
              <w:t>Расчетная пропускная способность</w:t>
            </w:r>
          </w:p>
        </w:tc>
        <w:tc>
          <w:tcPr>
            <w:tcW w:w="2835" w:type="dxa"/>
            <w:gridSpan w:val="2"/>
            <w:shd w:val="clear" w:color="auto" w:fill="D9F2D0" w:themeFill="accent6" w:themeFillTint="33"/>
          </w:tcPr>
          <w:p w14:paraId="45FF0496" w14:textId="77777777" w:rsidR="00CD6B61" w:rsidRDefault="00CD6B61" w:rsidP="00CD6B61">
            <w:pPr>
              <w:pStyle w:val="af1"/>
              <w:shd w:val="clear" w:color="auto" w:fill="auto"/>
              <w:ind w:firstLine="0"/>
              <w:jc w:val="center"/>
              <w:rPr>
                <w:color w:val="auto"/>
              </w:rPr>
            </w:pPr>
            <w:r>
              <w:rPr>
                <w:color w:val="auto"/>
              </w:rPr>
              <w:t>Фактическая пропускная способность</w:t>
            </w:r>
          </w:p>
        </w:tc>
      </w:tr>
      <w:tr w:rsidR="00CD6B61" w14:paraId="6E928909" w14:textId="77777777" w:rsidTr="00CD6B61">
        <w:tc>
          <w:tcPr>
            <w:tcW w:w="3969" w:type="dxa"/>
            <w:vMerge/>
            <w:shd w:val="clear" w:color="auto" w:fill="D9F2D0" w:themeFill="accent6" w:themeFillTint="33"/>
          </w:tcPr>
          <w:p w14:paraId="6A4AD0EE" w14:textId="77777777" w:rsidR="00CD6B61" w:rsidRDefault="00CD6B61" w:rsidP="00CD6B61">
            <w:pPr>
              <w:pStyle w:val="af1"/>
              <w:shd w:val="clear" w:color="auto" w:fill="auto"/>
              <w:ind w:firstLine="0"/>
              <w:rPr>
                <w:color w:val="auto"/>
              </w:rPr>
            </w:pPr>
          </w:p>
        </w:tc>
        <w:tc>
          <w:tcPr>
            <w:tcW w:w="1276" w:type="dxa"/>
            <w:shd w:val="clear" w:color="auto" w:fill="D9F2D0" w:themeFill="accent6" w:themeFillTint="33"/>
          </w:tcPr>
          <w:p w14:paraId="533E36EA" w14:textId="77777777" w:rsidR="00CD6B61" w:rsidRDefault="00CD6B61" w:rsidP="00CD6B61">
            <w:pPr>
              <w:pStyle w:val="af1"/>
              <w:shd w:val="clear" w:color="auto" w:fill="auto"/>
              <w:ind w:firstLine="0"/>
              <w:jc w:val="center"/>
              <w:rPr>
                <w:color w:val="auto"/>
              </w:rPr>
            </w:pPr>
            <w:r>
              <w:rPr>
                <w:color w:val="auto"/>
              </w:rPr>
              <w:t>в сутки</w:t>
            </w:r>
          </w:p>
        </w:tc>
        <w:tc>
          <w:tcPr>
            <w:tcW w:w="1418" w:type="dxa"/>
            <w:shd w:val="clear" w:color="auto" w:fill="D9F2D0" w:themeFill="accent6" w:themeFillTint="33"/>
          </w:tcPr>
          <w:p w14:paraId="14CDA3E6" w14:textId="77777777" w:rsidR="00CD6B61" w:rsidRDefault="00CD6B61" w:rsidP="00CD6B61">
            <w:pPr>
              <w:pStyle w:val="af1"/>
              <w:shd w:val="clear" w:color="auto" w:fill="auto"/>
              <w:ind w:firstLine="0"/>
              <w:jc w:val="center"/>
              <w:rPr>
                <w:color w:val="auto"/>
              </w:rPr>
            </w:pPr>
            <w:r>
              <w:rPr>
                <w:color w:val="auto"/>
              </w:rPr>
              <w:t>в год</w:t>
            </w:r>
          </w:p>
        </w:tc>
        <w:tc>
          <w:tcPr>
            <w:tcW w:w="1559" w:type="dxa"/>
            <w:shd w:val="clear" w:color="auto" w:fill="D9F2D0" w:themeFill="accent6" w:themeFillTint="33"/>
          </w:tcPr>
          <w:p w14:paraId="30156FD2" w14:textId="77777777" w:rsidR="00CD6B61" w:rsidRDefault="00CD6B61" w:rsidP="00CD6B61">
            <w:pPr>
              <w:pStyle w:val="af1"/>
              <w:shd w:val="clear" w:color="auto" w:fill="auto"/>
              <w:ind w:firstLine="0"/>
              <w:jc w:val="center"/>
              <w:rPr>
                <w:color w:val="auto"/>
              </w:rPr>
            </w:pPr>
            <w:r>
              <w:rPr>
                <w:color w:val="auto"/>
              </w:rPr>
              <w:t>в сутки</w:t>
            </w:r>
          </w:p>
        </w:tc>
        <w:tc>
          <w:tcPr>
            <w:tcW w:w="1276" w:type="dxa"/>
            <w:shd w:val="clear" w:color="auto" w:fill="D9F2D0" w:themeFill="accent6" w:themeFillTint="33"/>
          </w:tcPr>
          <w:p w14:paraId="416F86C8" w14:textId="77777777" w:rsidR="00CD6B61" w:rsidRDefault="00CD6B61" w:rsidP="00CD6B61">
            <w:pPr>
              <w:pStyle w:val="af1"/>
              <w:shd w:val="clear" w:color="auto" w:fill="auto"/>
              <w:ind w:firstLine="0"/>
              <w:jc w:val="center"/>
              <w:rPr>
                <w:color w:val="auto"/>
              </w:rPr>
            </w:pPr>
            <w:r>
              <w:rPr>
                <w:color w:val="auto"/>
              </w:rPr>
              <w:t>в год</w:t>
            </w:r>
          </w:p>
        </w:tc>
      </w:tr>
      <w:tr w:rsidR="00CD6B61" w14:paraId="45C15642" w14:textId="77777777" w:rsidTr="00CD6B61">
        <w:tc>
          <w:tcPr>
            <w:tcW w:w="3969" w:type="dxa"/>
          </w:tcPr>
          <w:p w14:paraId="06A00B12" w14:textId="4FAD75D3" w:rsidR="00CD6B61" w:rsidRDefault="00CD6B61" w:rsidP="00CD6B61">
            <w:pPr>
              <w:pStyle w:val="af1"/>
              <w:shd w:val="clear" w:color="auto" w:fill="auto"/>
              <w:ind w:firstLine="0"/>
              <w:rPr>
                <w:color w:val="auto"/>
              </w:rPr>
            </w:pPr>
            <w:r>
              <w:rPr>
                <w:color w:val="auto"/>
              </w:rPr>
              <w:t>Грузовые автотранспортные сре</w:t>
            </w:r>
            <w:r w:rsidR="00B92A84">
              <w:rPr>
                <w:color w:val="auto"/>
              </w:rPr>
              <w:t>д</w:t>
            </w:r>
            <w:r w:rsidRPr="006E17C0">
              <w:rPr>
                <w:color w:val="auto"/>
              </w:rPr>
              <w:t>с</w:t>
            </w:r>
            <w:r>
              <w:rPr>
                <w:color w:val="auto"/>
              </w:rPr>
              <w:t>тва, ед.</w:t>
            </w:r>
          </w:p>
        </w:tc>
        <w:tc>
          <w:tcPr>
            <w:tcW w:w="1276" w:type="dxa"/>
          </w:tcPr>
          <w:p w14:paraId="44D55B20" w14:textId="1621B250" w:rsidR="00CD6B61" w:rsidRDefault="00AB561D" w:rsidP="00CD6B61">
            <w:pPr>
              <w:pStyle w:val="af1"/>
              <w:shd w:val="clear" w:color="auto" w:fill="auto"/>
              <w:ind w:firstLine="0"/>
              <w:jc w:val="center"/>
              <w:rPr>
                <w:color w:val="auto"/>
              </w:rPr>
            </w:pPr>
            <w:r>
              <w:rPr>
                <w:color w:val="auto"/>
              </w:rPr>
              <w:t>60</w:t>
            </w:r>
          </w:p>
        </w:tc>
        <w:tc>
          <w:tcPr>
            <w:tcW w:w="1418" w:type="dxa"/>
          </w:tcPr>
          <w:p w14:paraId="4815AD32" w14:textId="487569B8" w:rsidR="00CD6B61" w:rsidRDefault="00AB561D" w:rsidP="00CD6B61">
            <w:pPr>
              <w:pStyle w:val="af1"/>
              <w:shd w:val="clear" w:color="auto" w:fill="auto"/>
              <w:ind w:firstLine="0"/>
              <w:jc w:val="center"/>
              <w:rPr>
                <w:color w:val="auto"/>
              </w:rPr>
            </w:pPr>
            <w:r>
              <w:rPr>
                <w:color w:val="auto"/>
              </w:rPr>
              <w:t>21900</w:t>
            </w:r>
          </w:p>
        </w:tc>
        <w:tc>
          <w:tcPr>
            <w:tcW w:w="1559" w:type="dxa"/>
          </w:tcPr>
          <w:p w14:paraId="02A23773" w14:textId="57884878" w:rsidR="00CD6B61" w:rsidRDefault="00AB561D" w:rsidP="00CD6B61">
            <w:pPr>
              <w:pStyle w:val="af1"/>
              <w:shd w:val="clear" w:color="auto" w:fill="auto"/>
              <w:ind w:firstLine="0"/>
              <w:jc w:val="center"/>
              <w:rPr>
                <w:color w:val="auto"/>
              </w:rPr>
            </w:pPr>
            <w:r>
              <w:rPr>
                <w:color w:val="auto"/>
              </w:rPr>
              <w:t>130</w:t>
            </w:r>
          </w:p>
        </w:tc>
        <w:tc>
          <w:tcPr>
            <w:tcW w:w="1276" w:type="dxa"/>
          </w:tcPr>
          <w:p w14:paraId="2435F9EA" w14:textId="19AE75C6" w:rsidR="00CD6B61" w:rsidRDefault="00AB561D" w:rsidP="00CD6B61">
            <w:pPr>
              <w:pStyle w:val="af1"/>
              <w:shd w:val="clear" w:color="auto" w:fill="auto"/>
              <w:ind w:firstLine="0"/>
              <w:jc w:val="center"/>
              <w:rPr>
                <w:color w:val="auto"/>
              </w:rPr>
            </w:pPr>
            <w:r>
              <w:rPr>
                <w:color w:val="auto"/>
              </w:rPr>
              <w:t>46800</w:t>
            </w:r>
          </w:p>
        </w:tc>
      </w:tr>
      <w:tr w:rsidR="00CD6B61" w14:paraId="07DB46D7" w14:textId="77777777" w:rsidTr="00CD6B61">
        <w:tc>
          <w:tcPr>
            <w:tcW w:w="3969" w:type="dxa"/>
          </w:tcPr>
          <w:p w14:paraId="25170110" w14:textId="77777777" w:rsidR="00CD6B61" w:rsidRDefault="00CD6B61" w:rsidP="00CD6B61">
            <w:pPr>
              <w:pStyle w:val="af1"/>
              <w:shd w:val="clear" w:color="auto" w:fill="auto"/>
              <w:ind w:firstLine="0"/>
              <w:rPr>
                <w:color w:val="auto"/>
              </w:rPr>
            </w:pPr>
            <w:r>
              <w:rPr>
                <w:color w:val="auto"/>
              </w:rPr>
              <w:t>Автобусы, ед.</w:t>
            </w:r>
          </w:p>
        </w:tc>
        <w:tc>
          <w:tcPr>
            <w:tcW w:w="1276" w:type="dxa"/>
          </w:tcPr>
          <w:p w14:paraId="7E90898B" w14:textId="2FA28B17" w:rsidR="00CD6B61" w:rsidRDefault="00AB561D" w:rsidP="00CD6B61">
            <w:pPr>
              <w:pStyle w:val="af1"/>
              <w:shd w:val="clear" w:color="auto" w:fill="auto"/>
              <w:ind w:firstLine="0"/>
              <w:jc w:val="center"/>
              <w:rPr>
                <w:color w:val="auto"/>
              </w:rPr>
            </w:pPr>
            <w:r>
              <w:rPr>
                <w:color w:val="auto"/>
              </w:rPr>
              <w:t>20</w:t>
            </w:r>
          </w:p>
        </w:tc>
        <w:tc>
          <w:tcPr>
            <w:tcW w:w="1418" w:type="dxa"/>
          </w:tcPr>
          <w:p w14:paraId="09F98552" w14:textId="2327CB94" w:rsidR="00CD6B61" w:rsidRDefault="00AB561D" w:rsidP="00CD6B61">
            <w:pPr>
              <w:pStyle w:val="af1"/>
              <w:shd w:val="clear" w:color="auto" w:fill="auto"/>
              <w:ind w:firstLine="0"/>
              <w:jc w:val="center"/>
              <w:rPr>
                <w:color w:val="auto"/>
              </w:rPr>
            </w:pPr>
            <w:r>
              <w:rPr>
                <w:color w:val="auto"/>
              </w:rPr>
              <w:t>7200</w:t>
            </w:r>
          </w:p>
        </w:tc>
        <w:tc>
          <w:tcPr>
            <w:tcW w:w="1559" w:type="dxa"/>
          </w:tcPr>
          <w:p w14:paraId="447C5CF3" w14:textId="530A5D12" w:rsidR="00CD6B61" w:rsidRDefault="00AB561D" w:rsidP="00CD6B61">
            <w:pPr>
              <w:pStyle w:val="af1"/>
              <w:shd w:val="clear" w:color="auto" w:fill="auto"/>
              <w:ind w:firstLine="0"/>
              <w:jc w:val="center"/>
              <w:rPr>
                <w:color w:val="auto"/>
              </w:rPr>
            </w:pPr>
            <w:r>
              <w:rPr>
                <w:color w:val="auto"/>
              </w:rPr>
              <w:t>35</w:t>
            </w:r>
          </w:p>
        </w:tc>
        <w:tc>
          <w:tcPr>
            <w:tcW w:w="1276" w:type="dxa"/>
          </w:tcPr>
          <w:p w14:paraId="7206BF06" w14:textId="675873FA" w:rsidR="00CD6B61" w:rsidRDefault="00CD6B61" w:rsidP="00CD6B61">
            <w:pPr>
              <w:pStyle w:val="af1"/>
              <w:shd w:val="clear" w:color="auto" w:fill="auto"/>
              <w:ind w:firstLine="0"/>
              <w:jc w:val="center"/>
              <w:rPr>
                <w:color w:val="auto"/>
              </w:rPr>
            </w:pPr>
            <w:r>
              <w:rPr>
                <w:color w:val="auto"/>
              </w:rPr>
              <w:t>1</w:t>
            </w:r>
            <w:r w:rsidR="00AB561D">
              <w:rPr>
                <w:color w:val="auto"/>
              </w:rPr>
              <w:t>2600</w:t>
            </w:r>
          </w:p>
        </w:tc>
      </w:tr>
    </w:tbl>
    <w:p w14:paraId="7DFBCC18" w14:textId="77777777" w:rsidR="00CD6B61" w:rsidRDefault="00CD6B61" w:rsidP="00CD6B61">
      <w:pPr>
        <w:pStyle w:val="af1"/>
        <w:ind w:firstLine="567"/>
        <w:rPr>
          <w:color w:val="auto"/>
        </w:rPr>
      </w:pPr>
    </w:p>
    <w:p w14:paraId="3FD1B43F" w14:textId="77777777" w:rsidR="00CD6B61" w:rsidRPr="00DA6E5B" w:rsidRDefault="00CD6B61" w:rsidP="00CD6B61">
      <w:pPr>
        <w:pStyle w:val="af1"/>
        <w:ind w:firstLine="567"/>
      </w:pPr>
      <w:r>
        <w:rPr>
          <w:color w:val="auto"/>
        </w:rPr>
        <w:t xml:space="preserve">На </w:t>
      </w:r>
      <w:r w:rsidRPr="00DA6E5B">
        <w:rPr>
          <w:color w:val="auto"/>
        </w:rPr>
        <w:t xml:space="preserve">АПП «Пограничный» преобладают импортные грузы (до 91%). </w:t>
      </w:r>
      <w:r w:rsidRPr="00DA6E5B">
        <w:t>Объекты экспортных грузоперевозок – рыба, морепродукты, металлолом и оборудование, лесоматериалы, а импорта – товары народного потребления, строительные материалы, хозяйственные и бытовые товары, плодоовощная продукция.</w:t>
      </w:r>
    </w:p>
    <w:p w14:paraId="6AFCB4B8" w14:textId="77777777" w:rsidR="00CD6B61" w:rsidRPr="00DA6E5B" w:rsidRDefault="00CD6B61" w:rsidP="00CD6B61">
      <w:pPr>
        <w:pStyle w:val="af1"/>
        <w:ind w:firstLine="567"/>
      </w:pPr>
      <w:bookmarkStart w:id="42" w:name="_Hlk174121891"/>
      <w:r w:rsidRPr="00DA6E5B">
        <w:t xml:space="preserve">Одной из основных проблем как для грузовых, так и для пассажирских перевозок является низкая пропускная способность АПП из-за неудовлетворительного обустройства приграничной инфраструктуры. Несоответствие высокого спроса на трансграничные транспортные услуги и малой пропускной мощности пунктов, несовершенство российского законодательства в области приграничной торговли значительно сдерживают рост объёма перевозок через автомобильные пункты пропуска. </w:t>
      </w:r>
      <w:bookmarkEnd w:id="42"/>
    </w:p>
    <w:p w14:paraId="7BADDCE5" w14:textId="39EC83D7" w:rsidR="00CD6B61" w:rsidRPr="00CD6B61" w:rsidRDefault="00CD6B61" w:rsidP="00CD6B61">
      <w:pPr>
        <w:pStyle w:val="af1"/>
        <w:ind w:firstLine="567"/>
      </w:pPr>
      <w:r>
        <w:t>Основным видом общественного пассажирского транспорта округа является автобусный транспорт</w:t>
      </w:r>
      <w:r w:rsidRPr="00CD6B61">
        <w:t>. Транспортную связь по муниципальным маршрутам осуществляет ИП Петров С.А. Выполняются регулярные пассажирские перевозки в следующих направлениях:</w:t>
      </w:r>
    </w:p>
    <w:tbl>
      <w:tblPr>
        <w:tblW w:w="9611" w:type="dxa"/>
        <w:tblInd w:w="108" w:type="dxa"/>
        <w:tblLayout w:type="fixed"/>
        <w:tblLook w:val="0000" w:firstRow="0" w:lastRow="0" w:firstColumn="0" w:lastColumn="0" w:noHBand="0" w:noVBand="0"/>
      </w:tblPr>
      <w:tblGrid>
        <w:gridCol w:w="243"/>
        <w:gridCol w:w="9368"/>
      </w:tblGrid>
      <w:tr w:rsidR="00CD6B61" w:rsidRPr="00CD6B61" w14:paraId="35FECBB9" w14:textId="77777777" w:rsidTr="00CD6B61">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8002651" w14:textId="77777777" w:rsidR="00CD6B61" w:rsidRPr="00CD6B61" w:rsidRDefault="00CD6B61" w:rsidP="00CD6B61">
            <w:pPr>
              <w:pStyle w:val="12"/>
              <w:tabs>
                <w:tab w:val="left" w:pos="8150"/>
              </w:tabs>
              <w:spacing w:line="240" w:lineRule="auto"/>
              <w:ind w:firstLine="0"/>
              <w:jc w:val="both"/>
            </w:pPr>
          </w:p>
        </w:tc>
        <w:tc>
          <w:tcPr>
            <w:tcW w:w="9367" w:type="dxa"/>
            <w:tcBorders>
              <w:top w:val="single" w:sz="4" w:space="0" w:color="FFFFFF"/>
              <w:left w:val="single" w:sz="4" w:space="0" w:color="FFFFFF"/>
              <w:bottom w:val="single" w:sz="4" w:space="0" w:color="FFFFFF"/>
              <w:right w:val="single" w:sz="4" w:space="0" w:color="FFFFFF"/>
            </w:tcBorders>
          </w:tcPr>
          <w:p w14:paraId="18CAC546" w14:textId="77777777" w:rsidR="00CD6B61" w:rsidRPr="00CD6B61" w:rsidRDefault="00CD6B61" w:rsidP="00CD6B61">
            <w:pPr>
              <w:pStyle w:val="af1"/>
              <w:shd w:val="clear" w:color="auto" w:fill="auto"/>
              <w:ind w:firstLine="0"/>
            </w:pPr>
            <w:r w:rsidRPr="00CD6B61">
              <w:t>междугородные – Уссурийск, Владивосток;</w:t>
            </w:r>
          </w:p>
        </w:tc>
      </w:tr>
      <w:tr w:rsidR="00CD6B61" w14:paraId="4DE94FB1" w14:textId="77777777" w:rsidTr="00CD6B61">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ADA4204" w14:textId="77777777" w:rsidR="00CD6B61" w:rsidRPr="00CD6B61" w:rsidRDefault="00CD6B61" w:rsidP="00CD6B61">
            <w:pPr>
              <w:pStyle w:val="12"/>
              <w:tabs>
                <w:tab w:val="left" w:pos="8150"/>
              </w:tabs>
              <w:spacing w:line="240" w:lineRule="auto"/>
              <w:ind w:firstLine="0"/>
              <w:jc w:val="both"/>
            </w:pPr>
          </w:p>
        </w:tc>
        <w:tc>
          <w:tcPr>
            <w:tcW w:w="9367" w:type="dxa"/>
            <w:tcBorders>
              <w:top w:val="single" w:sz="4" w:space="0" w:color="FFFFFF"/>
              <w:left w:val="single" w:sz="4" w:space="0" w:color="FFFFFF"/>
              <w:bottom w:val="single" w:sz="4" w:space="0" w:color="FFFFFF"/>
              <w:right w:val="single" w:sz="4" w:space="0" w:color="FFFFFF"/>
            </w:tcBorders>
          </w:tcPr>
          <w:p w14:paraId="722343B4" w14:textId="77777777" w:rsidR="00CD6B61" w:rsidRDefault="00CD6B61" w:rsidP="00CD6B61">
            <w:pPr>
              <w:pStyle w:val="af1"/>
              <w:shd w:val="clear" w:color="auto" w:fill="auto"/>
              <w:ind w:firstLine="0"/>
            </w:pPr>
            <w:r w:rsidRPr="00CD6B61">
              <w:t>по муниципальным маршрутам – Пограничный – Барано-Оренбургское – Сергеевка – Нестеровка; Пограничный – Богуславка – Жариково – Рубиновка – Барабаш-Левада.</w:t>
            </w:r>
          </w:p>
        </w:tc>
      </w:tr>
    </w:tbl>
    <w:p w14:paraId="30A2F567" w14:textId="4948F2ED" w:rsidR="00CD6B61" w:rsidRDefault="00A220D9" w:rsidP="00A220D9">
      <w:pPr>
        <w:pStyle w:val="af1"/>
        <w:ind w:firstLine="0"/>
      </w:pPr>
      <w:r>
        <w:t xml:space="preserve">        </w:t>
      </w:r>
      <w:r w:rsidR="00CD6B61">
        <w:t xml:space="preserve">В настоящее время у большинства сёл нет ежедневного автобусного сообщения с административным центром округа по причине нерентабельности перевозок. Из-за оттока молодёжи, в малых сёлах возрастает удельный вес лиц старше трудоспособного возраста, активность населения соответственно падает, что сказывается и на передвижениях. </w:t>
      </w:r>
    </w:p>
    <w:p w14:paraId="76AD3606" w14:textId="77777777" w:rsidR="00CD6B61" w:rsidRDefault="00CD6B61" w:rsidP="00CD6B61">
      <w:pPr>
        <w:pStyle w:val="af1"/>
        <w:ind w:firstLine="567"/>
      </w:pPr>
      <w:r>
        <w:t>Грузовыми автотранспортными перевозками на территории Пограничного муниципального округа заняты:</w:t>
      </w:r>
    </w:p>
    <w:tbl>
      <w:tblPr>
        <w:tblW w:w="9526" w:type="dxa"/>
        <w:tblInd w:w="108" w:type="dxa"/>
        <w:tblLayout w:type="fixed"/>
        <w:tblLook w:val="0000" w:firstRow="0" w:lastRow="0" w:firstColumn="0" w:lastColumn="0" w:noHBand="0" w:noVBand="0"/>
      </w:tblPr>
      <w:tblGrid>
        <w:gridCol w:w="241"/>
        <w:gridCol w:w="9285"/>
      </w:tblGrid>
      <w:tr w:rsidR="00CD6B61" w14:paraId="5B7CA837"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DFE7A90" w14:textId="77777777" w:rsidR="00CD6B61" w:rsidRDefault="00CD6B61" w:rsidP="00CD6B61">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56B0E637" w14:textId="77777777" w:rsidR="00CD6B61" w:rsidRPr="007F1CA6" w:rsidRDefault="00CD6B61" w:rsidP="00CD6B61">
            <w:pPr>
              <w:pStyle w:val="af1"/>
              <w:ind w:firstLine="0"/>
            </w:pPr>
            <w:r w:rsidRPr="007F1CA6">
              <w:rPr>
                <w:rFonts w:cs="Times New Roman"/>
              </w:rPr>
              <w:t>ООО Транспортно-Логистический Центр ГРОДЕКОВО (ИНН 2525004471, основной вид деятельности по ОКВЭД – 52.29, дата регистрации – 10.06.2024 г.);</w:t>
            </w:r>
          </w:p>
        </w:tc>
      </w:tr>
      <w:tr w:rsidR="00CD6B61" w14:paraId="6EC88F30"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84E36D2" w14:textId="77777777" w:rsidR="00CD6B61" w:rsidRDefault="00CD6B61" w:rsidP="00CD6B61">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4B9A0542" w14:textId="77777777" w:rsidR="00CD6B61" w:rsidRPr="007F1CA6" w:rsidRDefault="00CD6B61" w:rsidP="00CD6B61">
            <w:pPr>
              <w:pStyle w:val="af1"/>
              <w:shd w:val="clear" w:color="auto" w:fill="auto"/>
              <w:ind w:firstLine="0"/>
            </w:pPr>
            <w:r w:rsidRPr="007F1CA6">
              <w:rPr>
                <w:rFonts w:cs="Times New Roman"/>
              </w:rPr>
              <w:t>ООО «Приграничная экспортная компания» (ИНН 2525004320, основной вид деятельности по ОКВЭД – 46.90 – Торговля оптовая неспециализированная, дата регистрации – 20.05.2022 г.);</w:t>
            </w:r>
          </w:p>
        </w:tc>
      </w:tr>
      <w:tr w:rsidR="00CD6B61" w14:paraId="426EBE91"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F2A18F4" w14:textId="77777777" w:rsidR="00CD6B61" w:rsidRDefault="00CD6B61" w:rsidP="00CD6B61">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2D0C0D80" w14:textId="77777777" w:rsidR="00CD6B61" w:rsidRPr="007F1CA6" w:rsidRDefault="00CD6B61" w:rsidP="00CD6B61">
            <w:pPr>
              <w:pStyle w:val="af1"/>
              <w:shd w:val="clear" w:color="auto" w:fill="auto"/>
              <w:ind w:firstLine="0"/>
            </w:pPr>
            <w:r w:rsidRPr="007F1CA6">
              <w:rPr>
                <w:rFonts w:cs="Times New Roman"/>
              </w:rPr>
              <w:t>ООО «ПОГРАНИЧНОЕ РЕМОНТНО-ТЕХНИЧЕСКОЕ ПРЕДПРИЯТИЕ» (ИНН 2525003157, основной вид деятельности по ОКВЭД–49.41.2–Перевозка грузов неспециа</w:t>
            </w:r>
            <w:r>
              <w:rPr>
                <w:rFonts w:cs="Times New Roman"/>
              </w:rPr>
              <w:t>-</w:t>
            </w:r>
            <w:r w:rsidRPr="007F1CA6">
              <w:rPr>
                <w:rFonts w:cs="Times New Roman"/>
              </w:rPr>
              <w:t>лизированными автотранспортными средствами, дата регистрации – 22.10.2002 г.);</w:t>
            </w:r>
          </w:p>
        </w:tc>
      </w:tr>
      <w:tr w:rsidR="00CD6B61" w14:paraId="1E1062CD"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D919D10" w14:textId="77777777" w:rsidR="00CD6B61" w:rsidRDefault="00CD6B61" w:rsidP="00CD6B61">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4643473A" w14:textId="07A428F5" w:rsidR="00CD6B61" w:rsidRPr="00916412" w:rsidRDefault="00CD6B61" w:rsidP="00CD6B61">
            <w:pPr>
              <w:pStyle w:val="af1"/>
              <w:shd w:val="clear" w:color="auto" w:fill="auto"/>
              <w:ind w:firstLine="0"/>
              <w:rPr>
                <w:color w:val="FF0000"/>
              </w:rPr>
            </w:pPr>
            <w:r w:rsidRPr="007F1CA6">
              <w:rPr>
                <w:rFonts w:cs="Times New Roman"/>
              </w:rPr>
              <w:t>ООО «ТРАНЗИТ-ГРОДЕКОВО (ИНН 2540143247, основной вид деятельности по ОКВЭД – 52.10 – Деятельность по складированию и хранению, дата регистрации – 25.04.2008)</w:t>
            </w:r>
            <w:r>
              <w:rPr>
                <w:rFonts w:cs="Times New Roman"/>
              </w:rPr>
              <w:t>.</w:t>
            </w:r>
          </w:p>
        </w:tc>
      </w:tr>
    </w:tbl>
    <w:p w14:paraId="648326C4" w14:textId="77777777" w:rsidR="00CD6B61" w:rsidRDefault="00CD6B61" w:rsidP="00CD6B61">
      <w:pPr>
        <w:pStyle w:val="af1"/>
        <w:ind w:firstLine="0"/>
        <w:rPr>
          <w:b/>
          <w:bCs/>
        </w:rPr>
      </w:pPr>
    </w:p>
    <w:p w14:paraId="167326AA" w14:textId="77777777" w:rsidR="00CD6B61" w:rsidRDefault="00CD6B61" w:rsidP="00CD6B61">
      <w:pPr>
        <w:pStyle w:val="af1"/>
        <w:ind w:firstLine="0"/>
      </w:pPr>
      <w:r w:rsidRPr="003F0505">
        <w:rPr>
          <w:i/>
          <w:iCs/>
        </w:rPr>
        <w:t>Железнодорожный транспорт</w:t>
      </w:r>
      <w:r w:rsidRPr="00CD6B61">
        <w:rPr>
          <w:i/>
          <w:iCs/>
        </w:rPr>
        <w:t>.</w:t>
      </w:r>
      <w:r>
        <w:rPr>
          <w:b/>
          <w:bCs/>
        </w:rPr>
        <w:t xml:space="preserve">  </w:t>
      </w:r>
      <w:r>
        <w:t>По территории Пограничного муниципального округа Приморского края:</w:t>
      </w:r>
    </w:p>
    <w:p w14:paraId="5A9F0C17" w14:textId="77777777" w:rsidR="00CD6B61" w:rsidRDefault="00CD6B61" w:rsidP="00CD6B61">
      <w:pPr>
        <w:pStyle w:val="af1"/>
        <w:ind w:firstLine="567"/>
        <w:rPr>
          <w:i/>
          <w:iCs/>
        </w:rPr>
      </w:pPr>
      <w:r>
        <w:t xml:space="preserve"> – </w:t>
      </w:r>
      <w:r>
        <w:rPr>
          <w:i/>
          <w:iCs/>
        </w:rPr>
        <w:t>проходят однопутные не электрифицированные участки Дальневосточной железной дороги – филиала ОАО «РЖД»:</w:t>
      </w:r>
    </w:p>
    <w:tbl>
      <w:tblPr>
        <w:tblW w:w="9342" w:type="dxa"/>
        <w:tblInd w:w="108" w:type="dxa"/>
        <w:tblLayout w:type="fixed"/>
        <w:tblLook w:val="0000" w:firstRow="0" w:lastRow="0" w:firstColumn="0" w:lastColumn="0" w:noHBand="0" w:noVBand="0"/>
      </w:tblPr>
      <w:tblGrid>
        <w:gridCol w:w="241"/>
        <w:gridCol w:w="9101"/>
      </w:tblGrid>
      <w:tr w:rsidR="00CD6B61" w14:paraId="18158166"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29FC15F" w14:textId="77777777" w:rsidR="00CD6B61" w:rsidRDefault="00CD6B61" w:rsidP="00CD6B61">
            <w:pPr>
              <w:pStyle w:val="12"/>
              <w:tabs>
                <w:tab w:val="left" w:pos="8150"/>
              </w:tabs>
              <w:spacing w:line="240" w:lineRule="auto"/>
              <w:ind w:firstLine="0"/>
              <w:jc w:val="both"/>
            </w:pPr>
          </w:p>
        </w:tc>
        <w:tc>
          <w:tcPr>
            <w:tcW w:w="9101" w:type="dxa"/>
            <w:tcBorders>
              <w:top w:val="single" w:sz="4" w:space="0" w:color="FFFFFF"/>
              <w:left w:val="single" w:sz="4" w:space="0" w:color="FFFFFF"/>
              <w:bottom w:val="single" w:sz="4" w:space="0" w:color="FFFFFF"/>
              <w:right w:val="single" w:sz="4" w:space="0" w:color="FFFFFF"/>
            </w:tcBorders>
          </w:tcPr>
          <w:p w14:paraId="65CA2C61" w14:textId="25744344" w:rsidR="00CD6B61" w:rsidRPr="000470E0" w:rsidRDefault="00CD6B61" w:rsidP="00CD6B61">
            <w:pPr>
              <w:pStyle w:val="af1"/>
              <w:ind w:firstLine="0"/>
              <w:rPr>
                <w:color w:val="FF0000"/>
              </w:rPr>
            </w:pPr>
            <w:r>
              <w:t>Гродеково (через парк Сосновая Падь) – Рассыпная Падь;</w:t>
            </w:r>
          </w:p>
        </w:tc>
      </w:tr>
    </w:tbl>
    <w:p w14:paraId="741384D3" w14:textId="77777777" w:rsidR="00CD6B61" w:rsidRDefault="00CD6B61" w:rsidP="00CD6B61">
      <w:pPr>
        <w:pStyle w:val="af1"/>
        <w:ind w:firstLine="567"/>
        <w:rPr>
          <w:i/>
          <w:iCs/>
        </w:rPr>
      </w:pPr>
      <w:r>
        <w:rPr>
          <w:i/>
          <w:iCs/>
        </w:rPr>
        <w:t>– расположены следующие объекты железнодорожной инфраструктуры общего пользования:</w:t>
      </w:r>
    </w:p>
    <w:tbl>
      <w:tblPr>
        <w:tblW w:w="9342" w:type="dxa"/>
        <w:tblInd w:w="108" w:type="dxa"/>
        <w:tblLayout w:type="fixed"/>
        <w:tblLook w:val="0000" w:firstRow="0" w:lastRow="0" w:firstColumn="0" w:lastColumn="0" w:noHBand="0" w:noVBand="0"/>
      </w:tblPr>
      <w:tblGrid>
        <w:gridCol w:w="241"/>
        <w:gridCol w:w="9101"/>
      </w:tblGrid>
      <w:tr w:rsidR="00CD6B61" w14:paraId="44F43681"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BDB8F8F" w14:textId="77777777" w:rsidR="00CD6B61" w:rsidRDefault="00CD6B61" w:rsidP="00CD6B61">
            <w:pPr>
              <w:pStyle w:val="12"/>
              <w:tabs>
                <w:tab w:val="left" w:pos="8150"/>
              </w:tabs>
              <w:spacing w:line="240" w:lineRule="auto"/>
              <w:ind w:firstLine="0"/>
              <w:jc w:val="both"/>
            </w:pPr>
          </w:p>
        </w:tc>
        <w:tc>
          <w:tcPr>
            <w:tcW w:w="9100" w:type="dxa"/>
            <w:tcBorders>
              <w:top w:val="single" w:sz="4" w:space="0" w:color="FFFFFF"/>
              <w:left w:val="single" w:sz="4" w:space="0" w:color="FFFFFF"/>
              <w:bottom w:val="single" w:sz="4" w:space="0" w:color="FFFFFF"/>
              <w:right w:val="single" w:sz="4" w:space="0" w:color="FFFFFF"/>
            </w:tcBorders>
          </w:tcPr>
          <w:p w14:paraId="211F32FF" w14:textId="77777777" w:rsidR="00CD6B61" w:rsidRDefault="00CD6B61" w:rsidP="00CD6B61">
            <w:pPr>
              <w:pStyle w:val="af1"/>
              <w:shd w:val="clear" w:color="auto" w:fill="auto"/>
              <w:ind w:firstLine="0"/>
            </w:pPr>
            <w:r>
              <w:t>грузовая станция Гродеково (включая парки станции Гродеково – Сосновая Падь и Гродеково II);</w:t>
            </w:r>
          </w:p>
        </w:tc>
      </w:tr>
      <w:tr w:rsidR="00CD6B61" w14:paraId="3863153D"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7DBD2D8" w14:textId="77777777" w:rsidR="00CD6B61" w:rsidRDefault="00CD6B61" w:rsidP="00CD6B61">
            <w:pPr>
              <w:pStyle w:val="12"/>
              <w:tabs>
                <w:tab w:val="left" w:pos="8150"/>
              </w:tabs>
              <w:spacing w:line="240" w:lineRule="auto"/>
              <w:ind w:firstLine="0"/>
              <w:jc w:val="both"/>
            </w:pPr>
          </w:p>
        </w:tc>
        <w:tc>
          <w:tcPr>
            <w:tcW w:w="9100" w:type="dxa"/>
            <w:tcBorders>
              <w:top w:val="single" w:sz="4" w:space="0" w:color="FFFFFF"/>
              <w:left w:val="single" w:sz="4" w:space="0" w:color="FFFFFF"/>
              <w:bottom w:val="single" w:sz="4" w:space="0" w:color="FFFFFF"/>
              <w:right w:val="single" w:sz="4" w:space="0" w:color="FFFFFF"/>
            </w:tcBorders>
          </w:tcPr>
          <w:p w14:paraId="77349C74" w14:textId="77777777" w:rsidR="00CD6B61" w:rsidRDefault="00CD6B61" w:rsidP="00CD6B61">
            <w:pPr>
              <w:pStyle w:val="af1"/>
              <w:shd w:val="clear" w:color="auto" w:fill="auto"/>
              <w:ind w:firstLine="0"/>
            </w:pPr>
            <w:r>
              <w:t>промежуточные станции Пржевальская и Рассыпная Падь;</w:t>
            </w:r>
          </w:p>
        </w:tc>
      </w:tr>
      <w:tr w:rsidR="00CD6B61" w14:paraId="638C7FDD" w14:textId="77777777" w:rsidTr="00CD6B61">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C328BD1" w14:textId="77777777" w:rsidR="00CD6B61" w:rsidRDefault="00CD6B61" w:rsidP="00CD6B61">
            <w:pPr>
              <w:pStyle w:val="12"/>
              <w:tabs>
                <w:tab w:val="left" w:pos="8150"/>
              </w:tabs>
              <w:spacing w:line="240" w:lineRule="auto"/>
              <w:ind w:firstLine="0"/>
              <w:jc w:val="both"/>
            </w:pPr>
          </w:p>
        </w:tc>
        <w:tc>
          <w:tcPr>
            <w:tcW w:w="9100" w:type="dxa"/>
            <w:tcBorders>
              <w:top w:val="single" w:sz="4" w:space="0" w:color="FFFFFF"/>
              <w:left w:val="single" w:sz="4" w:space="0" w:color="FFFFFF"/>
              <w:bottom w:val="single" w:sz="4" w:space="0" w:color="FFFFFF"/>
              <w:right w:val="single" w:sz="4" w:space="0" w:color="FFFFFF"/>
            </w:tcBorders>
          </w:tcPr>
          <w:p w14:paraId="4A2AB5C7" w14:textId="77777777" w:rsidR="00CD6B61" w:rsidRDefault="00CD6B61" w:rsidP="00CD6B61">
            <w:pPr>
              <w:pStyle w:val="af1"/>
              <w:shd w:val="clear" w:color="auto" w:fill="auto"/>
              <w:ind w:firstLine="0"/>
            </w:pPr>
            <w:r>
              <w:t>железнодорожный остановочный пункт Таловый-Восточный.</w:t>
            </w:r>
          </w:p>
        </w:tc>
      </w:tr>
    </w:tbl>
    <w:p w14:paraId="443467DB" w14:textId="124DF81D" w:rsidR="00CD6B61" w:rsidRPr="0010549B" w:rsidRDefault="00CD6B61" w:rsidP="00CD6B61">
      <w:pPr>
        <w:pStyle w:val="af1"/>
        <w:ind w:firstLine="709"/>
        <w:rPr>
          <w:rFonts w:cs="Times New Roman"/>
          <w:color w:val="auto"/>
        </w:rPr>
      </w:pPr>
      <w:r w:rsidRPr="0010549B">
        <w:rPr>
          <w:rFonts w:cs="Times New Roman"/>
          <w:color w:val="auto"/>
        </w:rPr>
        <w:t xml:space="preserve">В настоящее время пропускная способность импортного направления ограничена исключительно вагонами КНР. (см. табл. </w:t>
      </w:r>
      <w:r>
        <w:rPr>
          <w:rFonts w:cs="Times New Roman"/>
          <w:color w:val="auto"/>
        </w:rPr>
        <w:t>39</w:t>
      </w:r>
      <w:r w:rsidRPr="0010549B">
        <w:rPr>
          <w:rFonts w:cs="Times New Roman"/>
          <w:color w:val="auto"/>
        </w:rPr>
        <w:t>). Импорт иностранных товаров в российских вагонах не осуществляется (российские поезда следуют порожними). Увеличение грузооборота импортных товаров за счёт их перевозки в российских вагонах возможно по инициативе ОАО «РЖД».</w:t>
      </w:r>
    </w:p>
    <w:p w14:paraId="56AFCAF6" w14:textId="386EA9BE" w:rsidR="00CD6B61" w:rsidRPr="00DA6E5B" w:rsidRDefault="00CD6B61" w:rsidP="00CD6B61">
      <w:pPr>
        <w:pStyle w:val="af1"/>
        <w:ind w:firstLine="0"/>
        <w:rPr>
          <w:i/>
          <w:iCs/>
          <w:color w:val="auto"/>
        </w:rPr>
      </w:pPr>
      <w:r w:rsidRPr="00DA6E5B">
        <w:rPr>
          <w:i/>
          <w:iCs/>
          <w:color w:val="auto"/>
        </w:rPr>
        <w:t xml:space="preserve">Таблица </w:t>
      </w:r>
      <w:r>
        <w:rPr>
          <w:i/>
          <w:iCs/>
          <w:color w:val="auto"/>
        </w:rPr>
        <w:t>39</w:t>
      </w:r>
      <w:r w:rsidRPr="00DA6E5B">
        <w:rPr>
          <w:i/>
          <w:iCs/>
          <w:color w:val="auto"/>
        </w:rPr>
        <w:t xml:space="preserve"> – Пропускная способность </w:t>
      </w:r>
      <w:r>
        <w:rPr>
          <w:i/>
          <w:iCs/>
          <w:color w:val="auto"/>
        </w:rPr>
        <w:t>ЖД</w:t>
      </w:r>
      <w:r w:rsidRPr="00DA6E5B">
        <w:rPr>
          <w:i/>
          <w:iCs/>
          <w:color w:val="auto"/>
        </w:rPr>
        <w:t>ПП «Пограничный»</w:t>
      </w:r>
    </w:p>
    <w:tbl>
      <w:tblPr>
        <w:tblStyle w:val="af0"/>
        <w:tblW w:w="0" w:type="auto"/>
        <w:tblLook w:val="04A0" w:firstRow="1" w:lastRow="0" w:firstColumn="1" w:lastColumn="0" w:noHBand="0" w:noVBand="1"/>
      </w:tblPr>
      <w:tblGrid>
        <w:gridCol w:w="3311"/>
        <w:gridCol w:w="1843"/>
        <w:gridCol w:w="1837"/>
        <w:gridCol w:w="1134"/>
        <w:gridCol w:w="1363"/>
      </w:tblGrid>
      <w:tr w:rsidR="00F97D40" w14:paraId="6C0ED07D" w14:textId="77777777" w:rsidTr="00F97D40">
        <w:tc>
          <w:tcPr>
            <w:tcW w:w="3311" w:type="dxa"/>
            <w:vMerge w:val="restart"/>
            <w:shd w:val="clear" w:color="auto" w:fill="D9F2D0" w:themeFill="accent6" w:themeFillTint="33"/>
          </w:tcPr>
          <w:p w14:paraId="1D0AA4B7" w14:textId="3700A824" w:rsidR="00F97D40" w:rsidRPr="00F97D40" w:rsidRDefault="00F97D40" w:rsidP="00F97D40">
            <w:pPr>
              <w:jc w:val="center"/>
              <w:rPr>
                <w:rFonts w:ascii="Times New Roman" w:hAnsi="Times New Roman" w:cs="Times New Roman"/>
                <w:sz w:val="24"/>
                <w:szCs w:val="24"/>
              </w:rPr>
            </w:pPr>
            <w:r w:rsidRPr="00F97D40">
              <w:rPr>
                <w:rFonts w:ascii="Times New Roman" w:hAnsi="Times New Roman" w:cs="Times New Roman"/>
                <w:sz w:val="24"/>
                <w:szCs w:val="24"/>
              </w:rPr>
              <w:t>Направление</w:t>
            </w:r>
          </w:p>
        </w:tc>
        <w:tc>
          <w:tcPr>
            <w:tcW w:w="1843" w:type="dxa"/>
            <w:vMerge w:val="restart"/>
            <w:shd w:val="clear" w:color="auto" w:fill="D9F2D0" w:themeFill="accent6" w:themeFillTint="33"/>
          </w:tcPr>
          <w:p w14:paraId="535CED35" w14:textId="77777777" w:rsidR="00F97D40" w:rsidRPr="00F97D40" w:rsidRDefault="00F97D40" w:rsidP="00F97D40">
            <w:pPr>
              <w:pStyle w:val="af1"/>
              <w:shd w:val="clear" w:color="auto" w:fill="auto"/>
              <w:ind w:firstLine="0"/>
              <w:jc w:val="center"/>
              <w:rPr>
                <w:rFonts w:cs="Times New Roman"/>
                <w:szCs w:val="24"/>
              </w:rPr>
            </w:pPr>
            <w:r w:rsidRPr="00F97D40">
              <w:rPr>
                <w:rFonts w:cs="Times New Roman"/>
                <w:szCs w:val="24"/>
              </w:rPr>
              <w:t>Проектная пропускная способность</w:t>
            </w:r>
          </w:p>
          <w:p w14:paraId="3C5DB9F3" w14:textId="2F04EC56"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(в сутки/ за год)</w:t>
            </w:r>
          </w:p>
        </w:tc>
        <w:tc>
          <w:tcPr>
            <w:tcW w:w="4334" w:type="dxa"/>
            <w:gridSpan w:val="3"/>
            <w:shd w:val="clear" w:color="auto" w:fill="D9F2D0" w:themeFill="accent6" w:themeFillTint="33"/>
          </w:tcPr>
          <w:p w14:paraId="72B38554" w14:textId="74FFD58E" w:rsidR="00F97D40" w:rsidRPr="00F97D40" w:rsidRDefault="00F97D40" w:rsidP="00F97D40">
            <w:pPr>
              <w:jc w:val="center"/>
              <w:rPr>
                <w:rFonts w:ascii="Times New Roman" w:hAnsi="Times New Roman" w:cs="Times New Roman"/>
                <w:sz w:val="24"/>
                <w:szCs w:val="24"/>
              </w:rPr>
            </w:pPr>
            <w:r w:rsidRPr="00F97D40">
              <w:rPr>
                <w:rFonts w:ascii="Times New Roman" w:hAnsi="Times New Roman" w:cs="Times New Roman"/>
                <w:sz w:val="24"/>
                <w:szCs w:val="24"/>
              </w:rPr>
              <w:t>Фактическая пропускная способность (в сутки/за год)</w:t>
            </w:r>
          </w:p>
        </w:tc>
      </w:tr>
      <w:tr w:rsidR="00F97D40" w14:paraId="6E7BBCEC" w14:textId="77777777" w:rsidTr="00F97D40">
        <w:tc>
          <w:tcPr>
            <w:tcW w:w="3311" w:type="dxa"/>
            <w:vMerge/>
            <w:shd w:val="clear" w:color="auto" w:fill="D9F2D0" w:themeFill="accent6" w:themeFillTint="33"/>
          </w:tcPr>
          <w:p w14:paraId="0F6137AF" w14:textId="77777777" w:rsidR="00F97D40" w:rsidRDefault="00F97D40" w:rsidP="00F97D40">
            <w:pPr>
              <w:jc w:val="both"/>
              <w:rPr>
                <w:rFonts w:ascii="Times New Roman" w:hAnsi="Times New Roman" w:cs="Times New Roman"/>
                <w:sz w:val="24"/>
                <w:szCs w:val="24"/>
              </w:rPr>
            </w:pPr>
          </w:p>
        </w:tc>
        <w:tc>
          <w:tcPr>
            <w:tcW w:w="1843" w:type="dxa"/>
            <w:vMerge/>
            <w:shd w:val="clear" w:color="auto" w:fill="D9F2D0" w:themeFill="accent6" w:themeFillTint="33"/>
          </w:tcPr>
          <w:p w14:paraId="1FA1FA2F" w14:textId="77777777" w:rsidR="00F97D40" w:rsidRDefault="00F97D40" w:rsidP="00F97D40">
            <w:pPr>
              <w:jc w:val="both"/>
              <w:rPr>
                <w:rFonts w:ascii="Times New Roman" w:hAnsi="Times New Roman" w:cs="Times New Roman"/>
                <w:sz w:val="24"/>
                <w:szCs w:val="24"/>
              </w:rPr>
            </w:pPr>
          </w:p>
        </w:tc>
        <w:tc>
          <w:tcPr>
            <w:tcW w:w="1837" w:type="dxa"/>
            <w:vMerge w:val="restart"/>
            <w:shd w:val="clear" w:color="auto" w:fill="D9F2D0" w:themeFill="accent6" w:themeFillTint="33"/>
          </w:tcPr>
          <w:p w14:paraId="2407AD1A" w14:textId="4A7C4E92" w:rsidR="00F97D40" w:rsidRDefault="00F97D40" w:rsidP="00F97D40">
            <w:pPr>
              <w:jc w:val="center"/>
              <w:rPr>
                <w:rFonts w:ascii="Times New Roman" w:hAnsi="Times New Roman" w:cs="Times New Roman"/>
                <w:sz w:val="24"/>
                <w:szCs w:val="24"/>
              </w:rPr>
            </w:pPr>
            <w:r>
              <w:rPr>
                <w:rFonts w:ascii="Times New Roman" w:hAnsi="Times New Roman" w:cs="Times New Roman"/>
                <w:sz w:val="24"/>
                <w:szCs w:val="24"/>
              </w:rPr>
              <w:t>грузовое</w:t>
            </w:r>
          </w:p>
        </w:tc>
        <w:tc>
          <w:tcPr>
            <w:tcW w:w="2497" w:type="dxa"/>
            <w:gridSpan w:val="2"/>
            <w:shd w:val="clear" w:color="auto" w:fill="D9F2D0" w:themeFill="accent6" w:themeFillTint="33"/>
          </w:tcPr>
          <w:p w14:paraId="5588719F" w14:textId="468CD146" w:rsidR="00F97D40" w:rsidRDefault="00F97D40" w:rsidP="00F97D40">
            <w:pPr>
              <w:jc w:val="center"/>
              <w:rPr>
                <w:rFonts w:ascii="Times New Roman" w:hAnsi="Times New Roman" w:cs="Times New Roman"/>
                <w:sz w:val="24"/>
                <w:szCs w:val="24"/>
              </w:rPr>
            </w:pPr>
            <w:r>
              <w:rPr>
                <w:rFonts w:ascii="Times New Roman" w:hAnsi="Times New Roman" w:cs="Times New Roman"/>
                <w:sz w:val="24"/>
                <w:szCs w:val="24"/>
              </w:rPr>
              <w:t>пассажирское</w:t>
            </w:r>
          </w:p>
        </w:tc>
      </w:tr>
      <w:tr w:rsidR="00F97D40" w14:paraId="191DF5BE" w14:textId="77777777" w:rsidTr="00F97D40">
        <w:tc>
          <w:tcPr>
            <w:tcW w:w="3311" w:type="dxa"/>
            <w:vMerge/>
            <w:shd w:val="clear" w:color="auto" w:fill="D9F2D0" w:themeFill="accent6" w:themeFillTint="33"/>
          </w:tcPr>
          <w:p w14:paraId="1C0B939C" w14:textId="77777777" w:rsidR="00F97D40" w:rsidRDefault="00F97D40" w:rsidP="00F97D40">
            <w:pPr>
              <w:jc w:val="both"/>
              <w:rPr>
                <w:rFonts w:ascii="Times New Roman" w:hAnsi="Times New Roman" w:cs="Times New Roman"/>
                <w:sz w:val="24"/>
                <w:szCs w:val="24"/>
              </w:rPr>
            </w:pPr>
          </w:p>
        </w:tc>
        <w:tc>
          <w:tcPr>
            <w:tcW w:w="1843" w:type="dxa"/>
            <w:vMerge/>
            <w:shd w:val="clear" w:color="auto" w:fill="D9F2D0" w:themeFill="accent6" w:themeFillTint="33"/>
          </w:tcPr>
          <w:p w14:paraId="032A947A" w14:textId="77777777" w:rsidR="00F97D40" w:rsidRDefault="00F97D40" w:rsidP="00F97D40">
            <w:pPr>
              <w:jc w:val="both"/>
              <w:rPr>
                <w:rFonts w:ascii="Times New Roman" w:hAnsi="Times New Roman" w:cs="Times New Roman"/>
                <w:sz w:val="24"/>
                <w:szCs w:val="24"/>
              </w:rPr>
            </w:pPr>
          </w:p>
        </w:tc>
        <w:tc>
          <w:tcPr>
            <w:tcW w:w="1837" w:type="dxa"/>
            <w:vMerge/>
            <w:shd w:val="clear" w:color="auto" w:fill="D9F2D0" w:themeFill="accent6" w:themeFillTint="33"/>
          </w:tcPr>
          <w:p w14:paraId="138EC6C4" w14:textId="77777777" w:rsidR="00F97D40" w:rsidRDefault="00F97D40" w:rsidP="00F97D40">
            <w:pPr>
              <w:jc w:val="center"/>
              <w:rPr>
                <w:rFonts w:ascii="Times New Roman" w:hAnsi="Times New Roman" w:cs="Times New Roman"/>
                <w:sz w:val="24"/>
                <w:szCs w:val="24"/>
              </w:rPr>
            </w:pPr>
          </w:p>
        </w:tc>
        <w:tc>
          <w:tcPr>
            <w:tcW w:w="1134" w:type="dxa"/>
            <w:shd w:val="clear" w:color="auto" w:fill="D9F2D0" w:themeFill="accent6" w:themeFillTint="33"/>
          </w:tcPr>
          <w:p w14:paraId="676C1AC1" w14:textId="0F6C9260" w:rsidR="00F97D40" w:rsidRDefault="00F97D40" w:rsidP="00F97D40">
            <w:pPr>
              <w:jc w:val="center"/>
              <w:rPr>
                <w:rFonts w:ascii="Times New Roman" w:hAnsi="Times New Roman" w:cs="Times New Roman"/>
                <w:sz w:val="24"/>
                <w:szCs w:val="24"/>
              </w:rPr>
            </w:pPr>
            <w:r>
              <w:rPr>
                <w:rFonts w:ascii="Times New Roman" w:hAnsi="Times New Roman" w:cs="Times New Roman"/>
                <w:sz w:val="24"/>
                <w:szCs w:val="24"/>
              </w:rPr>
              <w:t>дальнего следова-ния</w:t>
            </w:r>
          </w:p>
        </w:tc>
        <w:tc>
          <w:tcPr>
            <w:tcW w:w="1363" w:type="dxa"/>
            <w:shd w:val="clear" w:color="auto" w:fill="D9F2D0" w:themeFill="accent6" w:themeFillTint="33"/>
          </w:tcPr>
          <w:p w14:paraId="394B4EE2" w14:textId="6BC89778" w:rsidR="00F97D40" w:rsidRDefault="00F97D40" w:rsidP="00F97D40">
            <w:pPr>
              <w:jc w:val="center"/>
              <w:rPr>
                <w:rFonts w:ascii="Times New Roman" w:hAnsi="Times New Roman" w:cs="Times New Roman"/>
                <w:sz w:val="24"/>
                <w:szCs w:val="24"/>
              </w:rPr>
            </w:pPr>
            <w:r>
              <w:rPr>
                <w:rFonts w:ascii="Times New Roman" w:hAnsi="Times New Roman" w:cs="Times New Roman"/>
                <w:sz w:val="24"/>
                <w:szCs w:val="24"/>
              </w:rPr>
              <w:t>пригород</w:t>
            </w:r>
          </w:p>
        </w:tc>
      </w:tr>
      <w:tr w:rsidR="00F97D40" w14:paraId="0A1CC2E5" w14:textId="77777777" w:rsidTr="00F97D40">
        <w:tc>
          <w:tcPr>
            <w:tcW w:w="3311" w:type="dxa"/>
          </w:tcPr>
          <w:p w14:paraId="2D6931FF" w14:textId="14BBE740"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i/>
                <w:iCs/>
                <w:sz w:val="24"/>
                <w:szCs w:val="24"/>
              </w:rPr>
              <w:t>Из России:</w:t>
            </w:r>
          </w:p>
        </w:tc>
        <w:tc>
          <w:tcPr>
            <w:tcW w:w="1843" w:type="dxa"/>
          </w:tcPr>
          <w:p w14:paraId="37AFD16A" w14:textId="77777777" w:rsidR="00F97D40" w:rsidRPr="00F97D40" w:rsidRDefault="00F97D40" w:rsidP="00F97D40">
            <w:pPr>
              <w:jc w:val="both"/>
              <w:rPr>
                <w:rFonts w:ascii="Times New Roman" w:hAnsi="Times New Roman" w:cs="Times New Roman"/>
                <w:sz w:val="24"/>
                <w:szCs w:val="24"/>
              </w:rPr>
            </w:pPr>
          </w:p>
        </w:tc>
        <w:tc>
          <w:tcPr>
            <w:tcW w:w="1837" w:type="dxa"/>
          </w:tcPr>
          <w:p w14:paraId="6F0197D0" w14:textId="77777777" w:rsidR="00F97D40" w:rsidRPr="00F97D40" w:rsidRDefault="00F97D40" w:rsidP="00F97D40">
            <w:pPr>
              <w:jc w:val="both"/>
              <w:rPr>
                <w:rFonts w:ascii="Times New Roman" w:hAnsi="Times New Roman" w:cs="Times New Roman"/>
                <w:sz w:val="24"/>
                <w:szCs w:val="24"/>
              </w:rPr>
            </w:pPr>
          </w:p>
        </w:tc>
        <w:tc>
          <w:tcPr>
            <w:tcW w:w="1134" w:type="dxa"/>
          </w:tcPr>
          <w:p w14:paraId="2B29EB45" w14:textId="77777777" w:rsidR="00F97D40" w:rsidRPr="00F97D40" w:rsidRDefault="00F97D40" w:rsidP="00F97D40">
            <w:pPr>
              <w:jc w:val="both"/>
              <w:rPr>
                <w:rFonts w:ascii="Times New Roman" w:hAnsi="Times New Roman" w:cs="Times New Roman"/>
                <w:sz w:val="24"/>
                <w:szCs w:val="24"/>
              </w:rPr>
            </w:pPr>
          </w:p>
        </w:tc>
        <w:tc>
          <w:tcPr>
            <w:tcW w:w="1363" w:type="dxa"/>
          </w:tcPr>
          <w:p w14:paraId="02336E57" w14:textId="77777777" w:rsidR="00F97D40" w:rsidRPr="00F97D40" w:rsidRDefault="00F97D40" w:rsidP="00F97D40">
            <w:pPr>
              <w:jc w:val="both"/>
              <w:rPr>
                <w:rFonts w:ascii="Times New Roman" w:hAnsi="Times New Roman" w:cs="Times New Roman"/>
                <w:sz w:val="24"/>
                <w:szCs w:val="24"/>
              </w:rPr>
            </w:pPr>
          </w:p>
        </w:tc>
      </w:tr>
      <w:tr w:rsidR="00F97D40" w14:paraId="51FBEE8F" w14:textId="77777777" w:rsidTr="00F97D40">
        <w:tc>
          <w:tcPr>
            <w:tcW w:w="3311" w:type="dxa"/>
          </w:tcPr>
          <w:p w14:paraId="0C6D8305" w14:textId="07A35174"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пассажирское (поездов)</w:t>
            </w:r>
          </w:p>
        </w:tc>
        <w:tc>
          <w:tcPr>
            <w:tcW w:w="1843" w:type="dxa"/>
            <w:vAlign w:val="center"/>
          </w:tcPr>
          <w:p w14:paraId="60480749" w14:textId="6E36F5C1"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2/730</w:t>
            </w:r>
          </w:p>
        </w:tc>
        <w:tc>
          <w:tcPr>
            <w:tcW w:w="1837" w:type="dxa"/>
            <w:vAlign w:val="center"/>
          </w:tcPr>
          <w:p w14:paraId="464C5A1B" w14:textId="042453A3"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w:t>
            </w:r>
          </w:p>
        </w:tc>
        <w:tc>
          <w:tcPr>
            <w:tcW w:w="1134" w:type="dxa"/>
            <w:vAlign w:val="center"/>
          </w:tcPr>
          <w:p w14:paraId="7A29A7E7" w14:textId="67A5328E"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0,3/109</w:t>
            </w:r>
          </w:p>
        </w:tc>
        <w:tc>
          <w:tcPr>
            <w:tcW w:w="1363" w:type="dxa"/>
            <w:vAlign w:val="center"/>
          </w:tcPr>
          <w:p w14:paraId="2B1B50EA" w14:textId="24ACF2D2"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2/730</w:t>
            </w:r>
          </w:p>
        </w:tc>
      </w:tr>
      <w:tr w:rsidR="00F97D40" w14:paraId="4EB0BE1B" w14:textId="77777777" w:rsidTr="00F97D40">
        <w:tc>
          <w:tcPr>
            <w:tcW w:w="3311" w:type="dxa"/>
          </w:tcPr>
          <w:p w14:paraId="48FBBDB7" w14:textId="1F788265"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грузовое (поездов):</w:t>
            </w:r>
          </w:p>
        </w:tc>
        <w:tc>
          <w:tcPr>
            <w:tcW w:w="1843" w:type="dxa"/>
            <w:vAlign w:val="center"/>
          </w:tcPr>
          <w:p w14:paraId="7CA9E02E" w14:textId="77777777" w:rsidR="00F97D40" w:rsidRPr="00F97D40" w:rsidRDefault="00F97D40" w:rsidP="00F97D40">
            <w:pPr>
              <w:jc w:val="both"/>
              <w:rPr>
                <w:rFonts w:ascii="Times New Roman" w:hAnsi="Times New Roman" w:cs="Times New Roman"/>
                <w:sz w:val="24"/>
                <w:szCs w:val="24"/>
              </w:rPr>
            </w:pPr>
          </w:p>
        </w:tc>
        <w:tc>
          <w:tcPr>
            <w:tcW w:w="1837" w:type="dxa"/>
            <w:vAlign w:val="center"/>
          </w:tcPr>
          <w:p w14:paraId="1C0A4896" w14:textId="77777777" w:rsidR="00F97D40" w:rsidRPr="00F97D40" w:rsidRDefault="00F97D40" w:rsidP="00F97D40">
            <w:pPr>
              <w:jc w:val="both"/>
              <w:rPr>
                <w:rFonts w:ascii="Times New Roman" w:hAnsi="Times New Roman" w:cs="Times New Roman"/>
                <w:sz w:val="24"/>
                <w:szCs w:val="24"/>
              </w:rPr>
            </w:pPr>
          </w:p>
        </w:tc>
        <w:tc>
          <w:tcPr>
            <w:tcW w:w="1134" w:type="dxa"/>
            <w:vAlign w:val="center"/>
          </w:tcPr>
          <w:p w14:paraId="518F7058" w14:textId="77777777" w:rsidR="00F97D40" w:rsidRPr="00F97D40" w:rsidRDefault="00F97D40" w:rsidP="00F97D40">
            <w:pPr>
              <w:jc w:val="both"/>
              <w:rPr>
                <w:rFonts w:ascii="Times New Roman" w:hAnsi="Times New Roman" w:cs="Times New Roman"/>
                <w:sz w:val="24"/>
                <w:szCs w:val="24"/>
              </w:rPr>
            </w:pPr>
          </w:p>
        </w:tc>
        <w:tc>
          <w:tcPr>
            <w:tcW w:w="1363" w:type="dxa"/>
            <w:vAlign w:val="center"/>
          </w:tcPr>
          <w:p w14:paraId="06D5AF3F" w14:textId="77777777" w:rsidR="00F97D40" w:rsidRPr="00F97D40" w:rsidRDefault="00F97D40" w:rsidP="00F97D40">
            <w:pPr>
              <w:jc w:val="both"/>
              <w:rPr>
                <w:rFonts w:ascii="Times New Roman" w:hAnsi="Times New Roman" w:cs="Times New Roman"/>
                <w:sz w:val="24"/>
                <w:szCs w:val="24"/>
              </w:rPr>
            </w:pPr>
          </w:p>
        </w:tc>
      </w:tr>
      <w:tr w:rsidR="00F97D40" w14:paraId="063FC853" w14:textId="77777777" w:rsidTr="00F97D40">
        <w:tc>
          <w:tcPr>
            <w:tcW w:w="3311" w:type="dxa"/>
          </w:tcPr>
          <w:p w14:paraId="6D79F0D1" w14:textId="6D2F1975"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 xml:space="preserve"> - колеи 1520мм</w:t>
            </w:r>
          </w:p>
        </w:tc>
        <w:tc>
          <w:tcPr>
            <w:tcW w:w="1843" w:type="dxa"/>
            <w:vAlign w:val="center"/>
          </w:tcPr>
          <w:p w14:paraId="7A18680D" w14:textId="4D7ED689"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14/5110</w:t>
            </w:r>
          </w:p>
        </w:tc>
        <w:tc>
          <w:tcPr>
            <w:tcW w:w="1837" w:type="dxa"/>
            <w:vAlign w:val="center"/>
          </w:tcPr>
          <w:p w14:paraId="155CAABE" w14:textId="00A944EC"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8/2993</w:t>
            </w:r>
          </w:p>
        </w:tc>
        <w:tc>
          <w:tcPr>
            <w:tcW w:w="1134" w:type="dxa"/>
            <w:vAlign w:val="center"/>
          </w:tcPr>
          <w:p w14:paraId="1F0F03C8" w14:textId="4791583D"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w:t>
            </w:r>
          </w:p>
        </w:tc>
        <w:tc>
          <w:tcPr>
            <w:tcW w:w="1363" w:type="dxa"/>
            <w:vAlign w:val="center"/>
          </w:tcPr>
          <w:p w14:paraId="1E10D172" w14:textId="19EC34CA"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w:t>
            </w:r>
          </w:p>
        </w:tc>
      </w:tr>
      <w:tr w:rsidR="00F97D40" w14:paraId="0139C884" w14:textId="77777777" w:rsidTr="00F97D40">
        <w:tc>
          <w:tcPr>
            <w:tcW w:w="3311" w:type="dxa"/>
          </w:tcPr>
          <w:p w14:paraId="57F4DDAF" w14:textId="42F08342"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 xml:space="preserve"> - колеи 1435мм</w:t>
            </w:r>
          </w:p>
        </w:tc>
        <w:tc>
          <w:tcPr>
            <w:tcW w:w="1843" w:type="dxa"/>
            <w:vAlign w:val="center"/>
          </w:tcPr>
          <w:p w14:paraId="67E971FE" w14:textId="15F9357E"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2/730</w:t>
            </w:r>
          </w:p>
        </w:tc>
        <w:tc>
          <w:tcPr>
            <w:tcW w:w="1837" w:type="dxa"/>
            <w:vAlign w:val="center"/>
          </w:tcPr>
          <w:p w14:paraId="01C6FAF0" w14:textId="78C5C7C1"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1/365</w:t>
            </w:r>
          </w:p>
        </w:tc>
        <w:tc>
          <w:tcPr>
            <w:tcW w:w="1134" w:type="dxa"/>
            <w:vAlign w:val="center"/>
          </w:tcPr>
          <w:p w14:paraId="49957E9C" w14:textId="2DF2F028"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w:t>
            </w:r>
          </w:p>
        </w:tc>
        <w:tc>
          <w:tcPr>
            <w:tcW w:w="1363" w:type="dxa"/>
            <w:vAlign w:val="center"/>
          </w:tcPr>
          <w:p w14:paraId="07271413" w14:textId="15B1DC56"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w:t>
            </w:r>
          </w:p>
        </w:tc>
      </w:tr>
      <w:tr w:rsidR="00F97D40" w14:paraId="10ECE891" w14:textId="77777777" w:rsidTr="00F97D40">
        <w:tc>
          <w:tcPr>
            <w:tcW w:w="3311" w:type="dxa"/>
          </w:tcPr>
          <w:p w14:paraId="20CE187E" w14:textId="1FE8483B"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i/>
                <w:iCs/>
                <w:sz w:val="24"/>
                <w:szCs w:val="24"/>
              </w:rPr>
              <w:t>В Россию:</w:t>
            </w:r>
          </w:p>
        </w:tc>
        <w:tc>
          <w:tcPr>
            <w:tcW w:w="1843" w:type="dxa"/>
            <w:vAlign w:val="center"/>
          </w:tcPr>
          <w:p w14:paraId="1D8E5785" w14:textId="77777777" w:rsidR="00F97D40" w:rsidRPr="00F97D40" w:rsidRDefault="00F97D40" w:rsidP="00F97D40">
            <w:pPr>
              <w:jc w:val="both"/>
              <w:rPr>
                <w:rFonts w:ascii="Times New Roman" w:hAnsi="Times New Roman" w:cs="Times New Roman"/>
                <w:sz w:val="24"/>
                <w:szCs w:val="24"/>
              </w:rPr>
            </w:pPr>
          </w:p>
        </w:tc>
        <w:tc>
          <w:tcPr>
            <w:tcW w:w="1837" w:type="dxa"/>
            <w:vAlign w:val="center"/>
          </w:tcPr>
          <w:p w14:paraId="78C03BB4" w14:textId="77777777" w:rsidR="00F97D40" w:rsidRPr="00F97D40" w:rsidRDefault="00F97D40" w:rsidP="00F97D40">
            <w:pPr>
              <w:jc w:val="both"/>
              <w:rPr>
                <w:rFonts w:ascii="Times New Roman" w:hAnsi="Times New Roman" w:cs="Times New Roman"/>
                <w:sz w:val="24"/>
                <w:szCs w:val="24"/>
              </w:rPr>
            </w:pPr>
          </w:p>
        </w:tc>
        <w:tc>
          <w:tcPr>
            <w:tcW w:w="1134" w:type="dxa"/>
            <w:vAlign w:val="center"/>
          </w:tcPr>
          <w:p w14:paraId="01BF5B4C" w14:textId="77777777" w:rsidR="00F97D40" w:rsidRPr="00F97D40" w:rsidRDefault="00F97D40" w:rsidP="00F97D40">
            <w:pPr>
              <w:jc w:val="both"/>
              <w:rPr>
                <w:rFonts w:ascii="Times New Roman" w:hAnsi="Times New Roman" w:cs="Times New Roman"/>
                <w:sz w:val="24"/>
                <w:szCs w:val="24"/>
              </w:rPr>
            </w:pPr>
          </w:p>
        </w:tc>
        <w:tc>
          <w:tcPr>
            <w:tcW w:w="1363" w:type="dxa"/>
            <w:vAlign w:val="center"/>
          </w:tcPr>
          <w:p w14:paraId="251E27E3" w14:textId="77777777" w:rsidR="00F97D40" w:rsidRPr="00F97D40" w:rsidRDefault="00F97D40" w:rsidP="00F97D40">
            <w:pPr>
              <w:jc w:val="both"/>
              <w:rPr>
                <w:rFonts w:ascii="Times New Roman" w:hAnsi="Times New Roman" w:cs="Times New Roman"/>
                <w:sz w:val="24"/>
                <w:szCs w:val="24"/>
              </w:rPr>
            </w:pPr>
          </w:p>
        </w:tc>
      </w:tr>
      <w:tr w:rsidR="00F97D40" w14:paraId="2390D9D9" w14:textId="77777777" w:rsidTr="00F97D40">
        <w:tc>
          <w:tcPr>
            <w:tcW w:w="3311" w:type="dxa"/>
          </w:tcPr>
          <w:p w14:paraId="6BA2B686" w14:textId="2D27BD53"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пассажирское (поездов)</w:t>
            </w:r>
          </w:p>
        </w:tc>
        <w:tc>
          <w:tcPr>
            <w:tcW w:w="1843" w:type="dxa"/>
            <w:vAlign w:val="center"/>
          </w:tcPr>
          <w:p w14:paraId="5C412731" w14:textId="1485CF95"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2/730</w:t>
            </w:r>
          </w:p>
        </w:tc>
        <w:tc>
          <w:tcPr>
            <w:tcW w:w="1837" w:type="dxa"/>
            <w:vAlign w:val="center"/>
          </w:tcPr>
          <w:p w14:paraId="4A896E06" w14:textId="568D35E4"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w:t>
            </w:r>
          </w:p>
        </w:tc>
        <w:tc>
          <w:tcPr>
            <w:tcW w:w="1134" w:type="dxa"/>
            <w:vAlign w:val="center"/>
          </w:tcPr>
          <w:p w14:paraId="154EB340" w14:textId="5BF3F9C2"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0,3/109</w:t>
            </w:r>
          </w:p>
        </w:tc>
        <w:tc>
          <w:tcPr>
            <w:tcW w:w="1363" w:type="dxa"/>
            <w:vAlign w:val="center"/>
          </w:tcPr>
          <w:p w14:paraId="073F5447" w14:textId="635E967F"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2/730</w:t>
            </w:r>
          </w:p>
        </w:tc>
      </w:tr>
      <w:tr w:rsidR="00F97D40" w14:paraId="09B5A8F2" w14:textId="77777777" w:rsidTr="00F97D40">
        <w:tc>
          <w:tcPr>
            <w:tcW w:w="3311" w:type="dxa"/>
          </w:tcPr>
          <w:p w14:paraId="07021A33" w14:textId="6896F457"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грузовое (поездов):</w:t>
            </w:r>
          </w:p>
        </w:tc>
        <w:tc>
          <w:tcPr>
            <w:tcW w:w="1843" w:type="dxa"/>
            <w:vAlign w:val="center"/>
          </w:tcPr>
          <w:p w14:paraId="76B3CB20" w14:textId="77777777" w:rsidR="00F97D40" w:rsidRPr="00F97D40" w:rsidRDefault="00F97D40" w:rsidP="00F97D40">
            <w:pPr>
              <w:jc w:val="both"/>
              <w:rPr>
                <w:rFonts w:ascii="Times New Roman" w:hAnsi="Times New Roman" w:cs="Times New Roman"/>
                <w:sz w:val="24"/>
                <w:szCs w:val="24"/>
              </w:rPr>
            </w:pPr>
          </w:p>
        </w:tc>
        <w:tc>
          <w:tcPr>
            <w:tcW w:w="1837" w:type="dxa"/>
            <w:vAlign w:val="center"/>
          </w:tcPr>
          <w:p w14:paraId="6A847818" w14:textId="77777777" w:rsidR="00F97D40" w:rsidRPr="00F97D40" w:rsidRDefault="00F97D40" w:rsidP="00F97D40">
            <w:pPr>
              <w:jc w:val="both"/>
              <w:rPr>
                <w:rFonts w:ascii="Times New Roman" w:hAnsi="Times New Roman" w:cs="Times New Roman"/>
                <w:sz w:val="24"/>
                <w:szCs w:val="24"/>
              </w:rPr>
            </w:pPr>
          </w:p>
        </w:tc>
        <w:tc>
          <w:tcPr>
            <w:tcW w:w="1134" w:type="dxa"/>
            <w:vAlign w:val="center"/>
          </w:tcPr>
          <w:p w14:paraId="77001917" w14:textId="77777777" w:rsidR="00F97D40" w:rsidRPr="00F97D40" w:rsidRDefault="00F97D40" w:rsidP="00F97D40">
            <w:pPr>
              <w:jc w:val="both"/>
              <w:rPr>
                <w:rFonts w:ascii="Times New Roman" w:hAnsi="Times New Roman" w:cs="Times New Roman"/>
                <w:sz w:val="24"/>
                <w:szCs w:val="24"/>
              </w:rPr>
            </w:pPr>
          </w:p>
        </w:tc>
        <w:tc>
          <w:tcPr>
            <w:tcW w:w="1363" w:type="dxa"/>
            <w:vAlign w:val="center"/>
          </w:tcPr>
          <w:p w14:paraId="59CF8888" w14:textId="77777777" w:rsidR="00F97D40" w:rsidRPr="00F97D40" w:rsidRDefault="00F97D40" w:rsidP="00F97D40">
            <w:pPr>
              <w:jc w:val="both"/>
              <w:rPr>
                <w:rFonts w:ascii="Times New Roman" w:hAnsi="Times New Roman" w:cs="Times New Roman"/>
                <w:sz w:val="24"/>
                <w:szCs w:val="24"/>
              </w:rPr>
            </w:pPr>
          </w:p>
        </w:tc>
      </w:tr>
      <w:tr w:rsidR="00F97D40" w14:paraId="5FEAECCF" w14:textId="77777777" w:rsidTr="00F97D40">
        <w:tc>
          <w:tcPr>
            <w:tcW w:w="3311" w:type="dxa"/>
          </w:tcPr>
          <w:p w14:paraId="72A7451D" w14:textId="0228899F"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 xml:space="preserve"> - колеи 1520 мм</w:t>
            </w:r>
          </w:p>
        </w:tc>
        <w:tc>
          <w:tcPr>
            <w:tcW w:w="1843" w:type="dxa"/>
            <w:vAlign w:val="center"/>
          </w:tcPr>
          <w:p w14:paraId="161358A8" w14:textId="6C79526E"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14/5110</w:t>
            </w:r>
          </w:p>
        </w:tc>
        <w:tc>
          <w:tcPr>
            <w:tcW w:w="1837" w:type="dxa"/>
            <w:vAlign w:val="center"/>
          </w:tcPr>
          <w:p w14:paraId="7F3CE6E4" w14:textId="02595E19"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8/2993</w:t>
            </w:r>
          </w:p>
        </w:tc>
        <w:tc>
          <w:tcPr>
            <w:tcW w:w="1134" w:type="dxa"/>
            <w:vAlign w:val="center"/>
          </w:tcPr>
          <w:p w14:paraId="5E72AC11" w14:textId="39C16F67"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w:t>
            </w:r>
          </w:p>
        </w:tc>
        <w:tc>
          <w:tcPr>
            <w:tcW w:w="1363" w:type="dxa"/>
            <w:vAlign w:val="center"/>
          </w:tcPr>
          <w:p w14:paraId="703FF019" w14:textId="3EC07C60"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w:t>
            </w:r>
          </w:p>
        </w:tc>
      </w:tr>
      <w:tr w:rsidR="00F97D40" w14:paraId="1C3C7718" w14:textId="77777777" w:rsidTr="00F97D40">
        <w:tc>
          <w:tcPr>
            <w:tcW w:w="3311" w:type="dxa"/>
          </w:tcPr>
          <w:p w14:paraId="528BB99C" w14:textId="68344E55"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 xml:space="preserve"> - колеи 1435 мм</w:t>
            </w:r>
          </w:p>
        </w:tc>
        <w:tc>
          <w:tcPr>
            <w:tcW w:w="1843" w:type="dxa"/>
            <w:vAlign w:val="center"/>
          </w:tcPr>
          <w:p w14:paraId="555C6B8A" w14:textId="055C34DC"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2/730</w:t>
            </w:r>
          </w:p>
        </w:tc>
        <w:tc>
          <w:tcPr>
            <w:tcW w:w="1837" w:type="dxa"/>
            <w:vAlign w:val="center"/>
          </w:tcPr>
          <w:p w14:paraId="55966D1D" w14:textId="397B98A2"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1/365</w:t>
            </w:r>
          </w:p>
        </w:tc>
        <w:tc>
          <w:tcPr>
            <w:tcW w:w="1134" w:type="dxa"/>
            <w:vAlign w:val="center"/>
          </w:tcPr>
          <w:p w14:paraId="06E4E587" w14:textId="4CDB99C9"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w:t>
            </w:r>
          </w:p>
        </w:tc>
        <w:tc>
          <w:tcPr>
            <w:tcW w:w="1363" w:type="dxa"/>
            <w:vAlign w:val="center"/>
          </w:tcPr>
          <w:p w14:paraId="1646266A" w14:textId="79703A79"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w:t>
            </w:r>
          </w:p>
        </w:tc>
      </w:tr>
      <w:tr w:rsidR="00F97D40" w14:paraId="48D35D22" w14:textId="77777777" w:rsidTr="00F97D40">
        <w:tc>
          <w:tcPr>
            <w:tcW w:w="3311" w:type="dxa"/>
          </w:tcPr>
          <w:p w14:paraId="56B18B3D" w14:textId="39AE0E37"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i/>
                <w:iCs/>
                <w:sz w:val="24"/>
                <w:szCs w:val="24"/>
              </w:rPr>
              <w:t>Из России:</w:t>
            </w:r>
          </w:p>
        </w:tc>
        <w:tc>
          <w:tcPr>
            <w:tcW w:w="1843" w:type="dxa"/>
            <w:vAlign w:val="center"/>
          </w:tcPr>
          <w:p w14:paraId="743793D9" w14:textId="77777777" w:rsidR="00F97D40" w:rsidRPr="00F97D40" w:rsidRDefault="00F97D40" w:rsidP="00F97D40">
            <w:pPr>
              <w:jc w:val="both"/>
              <w:rPr>
                <w:rFonts w:ascii="Times New Roman" w:hAnsi="Times New Roman" w:cs="Times New Roman"/>
                <w:sz w:val="24"/>
                <w:szCs w:val="24"/>
              </w:rPr>
            </w:pPr>
          </w:p>
        </w:tc>
        <w:tc>
          <w:tcPr>
            <w:tcW w:w="1837" w:type="dxa"/>
            <w:vAlign w:val="center"/>
          </w:tcPr>
          <w:p w14:paraId="132FF33B" w14:textId="77777777" w:rsidR="00F97D40" w:rsidRPr="00F97D40" w:rsidRDefault="00F97D40" w:rsidP="00F97D40">
            <w:pPr>
              <w:jc w:val="both"/>
              <w:rPr>
                <w:rFonts w:ascii="Times New Roman" w:hAnsi="Times New Roman" w:cs="Times New Roman"/>
                <w:sz w:val="24"/>
                <w:szCs w:val="24"/>
              </w:rPr>
            </w:pPr>
          </w:p>
        </w:tc>
        <w:tc>
          <w:tcPr>
            <w:tcW w:w="1134" w:type="dxa"/>
            <w:vAlign w:val="center"/>
          </w:tcPr>
          <w:p w14:paraId="3192DA9A" w14:textId="77777777" w:rsidR="00F97D40" w:rsidRPr="00F97D40" w:rsidRDefault="00F97D40" w:rsidP="00F97D40">
            <w:pPr>
              <w:jc w:val="both"/>
              <w:rPr>
                <w:rFonts w:ascii="Times New Roman" w:hAnsi="Times New Roman" w:cs="Times New Roman"/>
                <w:sz w:val="24"/>
                <w:szCs w:val="24"/>
              </w:rPr>
            </w:pPr>
          </w:p>
        </w:tc>
        <w:tc>
          <w:tcPr>
            <w:tcW w:w="1363" w:type="dxa"/>
            <w:vAlign w:val="center"/>
          </w:tcPr>
          <w:p w14:paraId="69D91A50" w14:textId="77777777" w:rsidR="00F97D40" w:rsidRPr="00F97D40" w:rsidRDefault="00F97D40" w:rsidP="00F97D40">
            <w:pPr>
              <w:jc w:val="both"/>
              <w:rPr>
                <w:rFonts w:ascii="Times New Roman" w:hAnsi="Times New Roman" w:cs="Times New Roman"/>
                <w:sz w:val="24"/>
                <w:szCs w:val="24"/>
              </w:rPr>
            </w:pPr>
          </w:p>
        </w:tc>
      </w:tr>
      <w:tr w:rsidR="00F97D40" w14:paraId="3AE2D0B6" w14:textId="77777777" w:rsidTr="00F97D40">
        <w:tc>
          <w:tcPr>
            <w:tcW w:w="3311" w:type="dxa"/>
          </w:tcPr>
          <w:p w14:paraId="6FA8B4AB" w14:textId="65641DB5"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пассажирское (пассажиров)</w:t>
            </w:r>
          </w:p>
        </w:tc>
        <w:tc>
          <w:tcPr>
            <w:tcW w:w="1843" w:type="dxa"/>
            <w:vAlign w:val="center"/>
          </w:tcPr>
          <w:p w14:paraId="362803BA" w14:textId="3D6488CE"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600/219000</w:t>
            </w:r>
          </w:p>
        </w:tc>
        <w:tc>
          <w:tcPr>
            <w:tcW w:w="1837" w:type="dxa"/>
            <w:vAlign w:val="center"/>
          </w:tcPr>
          <w:p w14:paraId="3823B6EF" w14:textId="559B577E"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w:t>
            </w:r>
          </w:p>
        </w:tc>
        <w:tc>
          <w:tcPr>
            <w:tcW w:w="1134" w:type="dxa"/>
            <w:vAlign w:val="center"/>
          </w:tcPr>
          <w:p w14:paraId="4D2DC9C9" w14:textId="1FA785EB"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68/1768</w:t>
            </w:r>
          </w:p>
        </w:tc>
        <w:tc>
          <w:tcPr>
            <w:tcW w:w="1363" w:type="dxa"/>
            <w:vAlign w:val="center"/>
          </w:tcPr>
          <w:p w14:paraId="70A3117D" w14:textId="61803EB9"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750/266430</w:t>
            </w:r>
          </w:p>
        </w:tc>
      </w:tr>
      <w:tr w:rsidR="00F97D40" w14:paraId="5FB0DE4E" w14:textId="77777777" w:rsidTr="00F97D40">
        <w:tc>
          <w:tcPr>
            <w:tcW w:w="3311" w:type="dxa"/>
          </w:tcPr>
          <w:p w14:paraId="2A6DA9F7" w14:textId="4CD49EC4"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грузовое (тонн)</w:t>
            </w:r>
          </w:p>
        </w:tc>
        <w:tc>
          <w:tcPr>
            <w:tcW w:w="1843" w:type="dxa"/>
            <w:vAlign w:val="center"/>
          </w:tcPr>
          <w:p w14:paraId="4C1E2605" w14:textId="54E1191B"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32340/11804100</w:t>
            </w:r>
          </w:p>
        </w:tc>
        <w:tc>
          <w:tcPr>
            <w:tcW w:w="1837" w:type="dxa"/>
            <w:vAlign w:val="center"/>
          </w:tcPr>
          <w:p w14:paraId="3BA57DFC" w14:textId="4378690C"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19203/7009095</w:t>
            </w:r>
          </w:p>
        </w:tc>
        <w:tc>
          <w:tcPr>
            <w:tcW w:w="1134" w:type="dxa"/>
            <w:vAlign w:val="center"/>
          </w:tcPr>
          <w:p w14:paraId="56DF032A" w14:textId="78C9504D"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w:t>
            </w:r>
          </w:p>
        </w:tc>
        <w:tc>
          <w:tcPr>
            <w:tcW w:w="1363" w:type="dxa"/>
            <w:vAlign w:val="center"/>
          </w:tcPr>
          <w:p w14:paraId="44893B33" w14:textId="0FF32856"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w:t>
            </w:r>
          </w:p>
        </w:tc>
      </w:tr>
      <w:tr w:rsidR="00F97D40" w14:paraId="49C82145" w14:textId="77777777" w:rsidTr="00F97D40">
        <w:tc>
          <w:tcPr>
            <w:tcW w:w="3311" w:type="dxa"/>
          </w:tcPr>
          <w:p w14:paraId="1F4D3AD1" w14:textId="13DBA244"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i/>
                <w:iCs/>
                <w:sz w:val="24"/>
                <w:szCs w:val="24"/>
              </w:rPr>
              <w:t>В Россию:</w:t>
            </w:r>
          </w:p>
        </w:tc>
        <w:tc>
          <w:tcPr>
            <w:tcW w:w="1843" w:type="dxa"/>
            <w:vAlign w:val="center"/>
          </w:tcPr>
          <w:p w14:paraId="70D62DA7" w14:textId="77777777" w:rsidR="00F97D40" w:rsidRPr="00F97D40" w:rsidRDefault="00F97D40" w:rsidP="00F97D40">
            <w:pPr>
              <w:jc w:val="both"/>
              <w:rPr>
                <w:rFonts w:ascii="Times New Roman" w:hAnsi="Times New Roman" w:cs="Times New Roman"/>
                <w:sz w:val="24"/>
                <w:szCs w:val="24"/>
              </w:rPr>
            </w:pPr>
          </w:p>
        </w:tc>
        <w:tc>
          <w:tcPr>
            <w:tcW w:w="1837" w:type="dxa"/>
            <w:vAlign w:val="center"/>
          </w:tcPr>
          <w:p w14:paraId="63A255AE" w14:textId="77777777" w:rsidR="00F97D40" w:rsidRPr="00F97D40" w:rsidRDefault="00F97D40" w:rsidP="00F97D40">
            <w:pPr>
              <w:jc w:val="both"/>
              <w:rPr>
                <w:rFonts w:ascii="Times New Roman" w:hAnsi="Times New Roman" w:cs="Times New Roman"/>
                <w:sz w:val="24"/>
                <w:szCs w:val="24"/>
              </w:rPr>
            </w:pPr>
          </w:p>
        </w:tc>
        <w:tc>
          <w:tcPr>
            <w:tcW w:w="1134" w:type="dxa"/>
            <w:vAlign w:val="center"/>
          </w:tcPr>
          <w:p w14:paraId="65BDD158" w14:textId="77777777" w:rsidR="00F97D40" w:rsidRPr="00F97D40" w:rsidRDefault="00F97D40" w:rsidP="00F97D40">
            <w:pPr>
              <w:jc w:val="both"/>
              <w:rPr>
                <w:rFonts w:ascii="Times New Roman" w:hAnsi="Times New Roman" w:cs="Times New Roman"/>
                <w:sz w:val="24"/>
                <w:szCs w:val="24"/>
              </w:rPr>
            </w:pPr>
          </w:p>
        </w:tc>
        <w:tc>
          <w:tcPr>
            <w:tcW w:w="1363" w:type="dxa"/>
            <w:vAlign w:val="center"/>
          </w:tcPr>
          <w:p w14:paraId="3E1514B4" w14:textId="77777777" w:rsidR="00F97D40" w:rsidRPr="00F97D40" w:rsidRDefault="00F97D40" w:rsidP="00F97D40">
            <w:pPr>
              <w:jc w:val="both"/>
              <w:rPr>
                <w:rFonts w:ascii="Times New Roman" w:hAnsi="Times New Roman" w:cs="Times New Roman"/>
                <w:sz w:val="24"/>
                <w:szCs w:val="24"/>
              </w:rPr>
            </w:pPr>
          </w:p>
        </w:tc>
      </w:tr>
      <w:tr w:rsidR="00F97D40" w14:paraId="75C0D1B4" w14:textId="77777777" w:rsidTr="00F97D40">
        <w:tc>
          <w:tcPr>
            <w:tcW w:w="3311" w:type="dxa"/>
          </w:tcPr>
          <w:p w14:paraId="1DB132C7" w14:textId="6BECD51B"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пассажирское (пассажиров)</w:t>
            </w:r>
          </w:p>
        </w:tc>
        <w:tc>
          <w:tcPr>
            <w:tcW w:w="1843" w:type="dxa"/>
            <w:vAlign w:val="center"/>
          </w:tcPr>
          <w:p w14:paraId="31F5C68C" w14:textId="5A8D0B95"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600/219000</w:t>
            </w:r>
          </w:p>
        </w:tc>
        <w:tc>
          <w:tcPr>
            <w:tcW w:w="1837" w:type="dxa"/>
            <w:vAlign w:val="center"/>
          </w:tcPr>
          <w:p w14:paraId="3CCEC2EC" w14:textId="7D62B6E4"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w:t>
            </w:r>
          </w:p>
        </w:tc>
        <w:tc>
          <w:tcPr>
            <w:tcW w:w="1134" w:type="dxa"/>
            <w:vAlign w:val="center"/>
          </w:tcPr>
          <w:p w14:paraId="6318BE4F" w14:textId="5E1A8232"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68/1768</w:t>
            </w:r>
          </w:p>
        </w:tc>
        <w:tc>
          <w:tcPr>
            <w:tcW w:w="1363" w:type="dxa"/>
            <w:vAlign w:val="center"/>
          </w:tcPr>
          <w:p w14:paraId="4749D017" w14:textId="7E5F18A5"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750/266430</w:t>
            </w:r>
          </w:p>
        </w:tc>
      </w:tr>
      <w:tr w:rsidR="00F97D40" w14:paraId="79ADB064" w14:textId="77777777" w:rsidTr="00F97D40">
        <w:tc>
          <w:tcPr>
            <w:tcW w:w="3311" w:type="dxa"/>
          </w:tcPr>
          <w:p w14:paraId="0139CDF2" w14:textId="77B854CE"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грузовое (тонн)</w:t>
            </w:r>
          </w:p>
        </w:tc>
        <w:tc>
          <w:tcPr>
            <w:tcW w:w="1843" w:type="dxa"/>
            <w:vAlign w:val="center"/>
          </w:tcPr>
          <w:p w14:paraId="219E7197" w14:textId="700226BF"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4620/1686300</w:t>
            </w:r>
          </w:p>
        </w:tc>
        <w:tc>
          <w:tcPr>
            <w:tcW w:w="1837" w:type="dxa"/>
            <w:vAlign w:val="center"/>
          </w:tcPr>
          <w:p w14:paraId="56787BEE" w14:textId="4F0F383F" w:rsidR="00F97D40" w:rsidRPr="00F97D40" w:rsidRDefault="00F97D40" w:rsidP="00F97D40">
            <w:pPr>
              <w:jc w:val="both"/>
              <w:rPr>
                <w:rFonts w:ascii="Times New Roman" w:hAnsi="Times New Roman" w:cs="Times New Roman"/>
                <w:sz w:val="24"/>
                <w:szCs w:val="24"/>
              </w:rPr>
            </w:pPr>
            <w:r w:rsidRPr="00F97D40">
              <w:rPr>
                <w:rFonts w:ascii="Times New Roman" w:hAnsi="Times New Roman" w:cs="Times New Roman"/>
                <w:sz w:val="24"/>
                <w:szCs w:val="24"/>
              </w:rPr>
              <w:t>1085/396025</w:t>
            </w:r>
          </w:p>
        </w:tc>
        <w:tc>
          <w:tcPr>
            <w:tcW w:w="1134" w:type="dxa"/>
            <w:vAlign w:val="center"/>
          </w:tcPr>
          <w:p w14:paraId="67374924" w14:textId="77777777" w:rsidR="00F97D40" w:rsidRPr="00F97D40" w:rsidRDefault="00F97D40" w:rsidP="00F97D40">
            <w:pPr>
              <w:jc w:val="both"/>
              <w:rPr>
                <w:rFonts w:ascii="Times New Roman" w:hAnsi="Times New Roman" w:cs="Times New Roman"/>
                <w:sz w:val="24"/>
                <w:szCs w:val="24"/>
              </w:rPr>
            </w:pPr>
          </w:p>
        </w:tc>
        <w:tc>
          <w:tcPr>
            <w:tcW w:w="1363" w:type="dxa"/>
            <w:vAlign w:val="center"/>
          </w:tcPr>
          <w:p w14:paraId="4EFDCCFC" w14:textId="77777777" w:rsidR="00F97D40" w:rsidRPr="00F97D40" w:rsidRDefault="00F97D40" w:rsidP="00F97D40">
            <w:pPr>
              <w:jc w:val="both"/>
              <w:rPr>
                <w:rFonts w:ascii="Times New Roman" w:hAnsi="Times New Roman" w:cs="Times New Roman"/>
                <w:sz w:val="24"/>
                <w:szCs w:val="24"/>
              </w:rPr>
            </w:pPr>
          </w:p>
        </w:tc>
      </w:tr>
    </w:tbl>
    <w:p w14:paraId="28AAE87B" w14:textId="77777777" w:rsidR="00F97D40" w:rsidRDefault="00F97D40" w:rsidP="00CD6B61">
      <w:pPr>
        <w:pStyle w:val="12"/>
        <w:tabs>
          <w:tab w:val="left" w:pos="709"/>
        </w:tabs>
        <w:spacing w:line="240" w:lineRule="auto"/>
        <w:ind w:firstLine="567"/>
        <w:jc w:val="both"/>
      </w:pPr>
    </w:p>
    <w:p w14:paraId="11C476F9" w14:textId="1E0B43DE" w:rsidR="00CD6B61" w:rsidRDefault="00CD6B61" w:rsidP="00CD6B61">
      <w:pPr>
        <w:pStyle w:val="12"/>
        <w:tabs>
          <w:tab w:val="left" w:pos="709"/>
        </w:tabs>
        <w:spacing w:line="240" w:lineRule="auto"/>
        <w:ind w:firstLine="567"/>
        <w:jc w:val="both"/>
      </w:pPr>
      <w:r>
        <w:t xml:space="preserve">В целях обеспечения транспортной доступности населенных пунктов Пограничного </w:t>
      </w:r>
      <w:r>
        <w:lastRenderedPageBreak/>
        <w:t>муниципального округа, развития транспортной инфраструктуры с повышением уровня безопасности дорожного движения, увеличения доли автомобильных дорог, соответствующих нормативным требованиям, реализуется</w:t>
      </w:r>
      <w:bookmarkStart w:id="43" w:name="_Hlk178705123"/>
      <w:r>
        <w:t xml:space="preserve"> </w:t>
      </w:r>
      <w:r w:rsidRPr="00EB6021">
        <w:rPr>
          <w:i/>
          <w:iCs/>
        </w:rPr>
        <w:t>муниципальная программа</w:t>
      </w:r>
      <w:r>
        <w:rPr>
          <w:b/>
          <w:bCs/>
          <w:i/>
          <w:iCs/>
        </w:rPr>
        <w:t xml:space="preserve"> </w:t>
      </w:r>
      <w:r w:rsidRPr="0010549B">
        <w:rPr>
          <w:b/>
          <w:bCs/>
        </w:rPr>
        <w:t>«Модернизация дорожной сети в 2024-202</w:t>
      </w:r>
      <w:r w:rsidR="00E66208">
        <w:rPr>
          <w:b/>
          <w:bCs/>
        </w:rPr>
        <w:t>6</w:t>
      </w:r>
      <w:r w:rsidRPr="0010549B">
        <w:rPr>
          <w:b/>
          <w:bCs/>
        </w:rPr>
        <w:t xml:space="preserve"> годы</w:t>
      </w:r>
      <w:r>
        <w:rPr>
          <w:b/>
          <w:bCs/>
          <w:i/>
          <w:iCs/>
        </w:rPr>
        <w:t xml:space="preserve"> </w:t>
      </w:r>
      <w:r>
        <w:t xml:space="preserve">(утв. постановлением </w:t>
      </w:r>
      <w:r w:rsidR="00FD1741">
        <w:t>А</w:t>
      </w:r>
      <w:r>
        <w:t xml:space="preserve">дминистрации Пограничного муниципального округа от </w:t>
      </w:r>
      <w:r w:rsidR="00E66208">
        <w:t>12.01.2024</w:t>
      </w:r>
      <w:r>
        <w:t xml:space="preserve"> №</w:t>
      </w:r>
      <w:r w:rsidR="00E66208">
        <w:t xml:space="preserve"> 14</w:t>
      </w:r>
      <w:r>
        <w:t>, с последующими изменениями и дополнениями);</w:t>
      </w:r>
      <w:bookmarkEnd w:id="43"/>
    </w:p>
    <w:p w14:paraId="3914F3C4" w14:textId="0529D486" w:rsidR="00CD6B61" w:rsidRDefault="00CD6B61" w:rsidP="00CD6B61">
      <w:pPr>
        <w:pStyle w:val="12"/>
        <w:tabs>
          <w:tab w:val="left" w:pos="709"/>
        </w:tabs>
        <w:spacing w:line="240" w:lineRule="auto"/>
        <w:ind w:firstLine="567"/>
        <w:jc w:val="both"/>
      </w:pPr>
      <w:r>
        <w:t xml:space="preserve">В целях удовлетворения потребностей населения Пограничного муниципального округа реализуется </w:t>
      </w:r>
      <w:r w:rsidRPr="00EB6021">
        <w:rPr>
          <w:i/>
          <w:iCs/>
        </w:rPr>
        <w:t>муниципальная программа</w:t>
      </w:r>
      <w:r>
        <w:rPr>
          <w:b/>
          <w:bCs/>
          <w:i/>
          <w:iCs/>
        </w:rPr>
        <w:t xml:space="preserve"> </w:t>
      </w:r>
      <w:r w:rsidRPr="0010549B">
        <w:rPr>
          <w:b/>
          <w:bCs/>
        </w:rPr>
        <w:t>«Создание условий для организации транспортного обслуживания населения по маршрутам в границах муниципального округа» на 2020-2024 годы»</w:t>
      </w:r>
      <w:r>
        <w:rPr>
          <w:b/>
          <w:bCs/>
          <w:i/>
          <w:iCs/>
        </w:rPr>
        <w:t xml:space="preserve"> </w:t>
      </w:r>
      <w:r>
        <w:t xml:space="preserve">(утв. постановлением </w:t>
      </w:r>
      <w:r w:rsidR="00FD1741">
        <w:t>А</w:t>
      </w:r>
      <w:r>
        <w:t xml:space="preserve">дминистрации Пограничного муниципального округа от </w:t>
      </w:r>
      <w:r w:rsidR="00E66208">
        <w:t xml:space="preserve">14.11.2019 </w:t>
      </w:r>
      <w:r>
        <w:t>№</w:t>
      </w:r>
      <w:r w:rsidR="00E66208">
        <w:t xml:space="preserve"> 652</w:t>
      </w:r>
      <w:r>
        <w:t>, с последующими изменениями и дополнениями).</w:t>
      </w:r>
    </w:p>
    <w:p w14:paraId="73D880B7" w14:textId="77777777" w:rsidR="00CD6B61" w:rsidRDefault="00CD6B61" w:rsidP="00CD6B61">
      <w:pPr>
        <w:pStyle w:val="12"/>
        <w:tabs>
          <w:tab w:val="left" w:pos="2894"/>
        </w:tabs>
        <w:spacing w:line="240" w:lineRule="auto"/>
        <w:ind w:firstLine="567"/>
        <w:jc w:val="both"/>
      </w:pPr>
    </w:p>
    <w:p w14:paraId="53CED681" w14:textId="30CADE11" w:rsidR="00CD6B61" w:rsidRPr="00B35520" w:rsidRDefault="00CD6B61" w:rsidP="00CD6B61">
      <w:pPr>
        <w:spacing w:after="0" w:line="240" w:lineRule="auto"/>
        <w:jc w:val="both"/>
        <w:rPr>
          <w:rFonts w:ascii="Times New Roman" w:hAnsi="Times New Roman" w:cs="Times New Roman"/>
          <w:sz w:val="24"/>
          <w:szCs w:val="24"/>
        </w:rPr>
      </w:pPr>
      <w:r w:rsidRPr="000A2C86">
        <w:rPr>
          <w:rFonts w:ascii="Times New Roman" w:hAnsi="Times New Roman" w:cs="Times New Roman"/>
          <w:b/>
          <w:bCs/>
          <w:sz w:val="28"/>
          <w:szCs w:val="28"/>
        </w:rPr>
        <w:t>Инфраструктура связи, радио и телевещания.</w:t>
      </w:r>
      <w:r>
        <w:rPr>
          <w:rFonts w:ascii="Times New Roman" w:hAnsi="Times New Roman" w:cs="Times New Roman"/>
          <w:b/>
          <w:bCs/>
          <w:sz w:val="28"/>
          <w:szCs w:val="28"/>
        </w:rPr>
        <w:t xml:space="preserve"> </w:t>
      </w:r>
      <w:r w:rsidRPr="00B35520">
        <w:rPr>
          <w:rFonts w:ascii="Times New Roman" w:hAnsi="Times New Roman" w:cs="Times New Roman"/>
          <w:sz w:val="24"/>
          <w:szCs w:val="24"/>
        </w:rPr>
        <w:t xml:space="preserve">Основными организациями, оказывающими влияние на развитие услуг связи на территории </w:t>
      </w:r>
      <w:r w:rsidRPr="00B35520">
        <w:rPr>
          <w:rFonts w:ascii="Times New Roman" w:hAnsi="Times New Roman" w:cs="Times New Roman"/>
          <w:bCs/>
          <w:iCs/>
          <w:sz w:val="24"/>
          <w:szCs w:val="24"/>
        </w:rPr>
        <w:t xml:space="preserve">Пограничного муниципального </w:t>
      </w:r>
      <w:r w:rsidRPr="00B35520">
        <w:rPr>
          <w:rFonts w:ascii="Times New Roman" w:hAnsi="Times New Roman" w:cs="Times New Roman"/>
          <w:sz w:val="24"/>
          <w:szCs w:val="24"/>
        </w:rPr>
        <w:t xml:space="preserve">округа, являются: </w:t>
      </w:r>
      <w:r w:rsidRPr="00F63D52">
        <w:rPr>
          <w:rFonts w:ascii="Times New Roman" w:hAnsi="Times New Roman" w:cs="Times New Roman"/>
          <w:sz w:val="24"/>
          <w:szCs w:val="24"/>
        </w:rPr>
        <w:t>ПАО «ВымпелКом»,</w:t>
      </w:r>
      <w:r w:rsidRPr="000470E0">
        <w:rPr>
          <w:rFonts w:ascii="Times New Roman" w:hAnsi="Times New Roman" w:cs="Times New Roman"/>
          <w:color w:val="FF0000"/>
          <w:sz w:val="24"/>
          <w:szCs w:val="24"/>
        </w:rPr>
        <w:t xml:space="preserve"> </w:t>
      </w:r>
      <w:r w:rsidRPr="000470E0">
        <w:rPr>
          <w:rFonts w:ascii="Times New Roman" w:hAnsi="Times New Roman" w:cs="Times New Roman"/>
          <w:sz w:val="24"/>
          <w:szCs w:val="24"/>
        </w:rPr>
        <w:t>ПАО «Мобильные ТелеСистемы»,</w:t>
      </w:r>
      <w:r w:rsidRPr="00B35520">
        <w:rPr>
          <w:rFonts w:ascii="Times New Roman" w:hAnsi="Times New Roman" w:cs="Times New Roman"/>
          <w:sz w:val="24"/>
          <w:szCs w:val="24"/>
        </w:rPr>
        <w:t xml:space="preserve"> ПАО «МегаФон», ПАО «Ростелеком»,</w:t>
      </w:r>
      <w:r>
        <w:rPr>
          <w:rFonts w:ascii="Times New Roman" w:hAnsi="Times New Roman" w:cs="Times New Roman"/>
          <w:sz w:val="24"/>
          <w:szCs w:val="24"/>
        </w:rPr>
        <w:t xml:space="preserve"> </w:t>
      </w:r>
      <w:r w:rsidRPr="00CD6B61">
        <w:rPr>
          <w:rFonts w:ascii="Times New Roman" w:hAnsi="Times New Roman" w:cs="Times New Roman"/>
          <w:sz w:val="24"/>
          <w:szCs w:val="24"/>
        </w:rPr>
        <w:t>ООО «Т2 РТК Холдинг»,</w:t>
      </w:r>
      <w:r>
        <w:rPr>
          <w:rFonts w:ascii="Times New Roman" w:hAnsi="Times New Roman" w:cs="Times New Roman"/>
          <w:sz w:val="24"/>
          <w:szCs w:val="24"/>
        </w:rPr>
        <w:t xml:space="preserve"> </w:t>
      </w:r>
      <w:r w:rsidRPr="00B35520">
        <w:rPr>
          <w:rFonts w:ascii="Times New Roman" w:hAnsi="Times New Roman" w:cs="Times New Roman"/>
          <w:sz w:val="24"/>
          <w:szCs w:val="24"/>
        </w:rPr>
        <w:t>управление Федеральной почтовой связи Приморского края – филиал АО «Почта России».</w:t>
      </w:r>
    </w:p>
    <w:p w14:paraId="4107ED9A" w14:textId="77777777" w:rsidR="00CD6B61" w:rsidRPr="00B35520" w:rsidRDefault="00CD6B61" w:rsidP="00CD6B61">
      <w:pPr>
        <w:spacing w:after="0" w:line="240" w:lineRule="auto"/>
        <w:ind w:firstLine="567"/>
        <w:jc w:val="both"/>
        <w:rPr>
          <w:rFonts w:ascii="Times New Roman" w:hAnsi="Times New Roman" w:cs="Times New Roman"/>
          <w:sz w:val="24"/>
          <w:szCs w:val="24"/>
        </w:rPr>
      </w:pPr>
      <w:r w:rsidRPr="00B35520">
        <w:rPr>
          <w:rFonts w:ascii="Times New Roman" w:hAnsi="Times New Roman" w:cs="Times New Roman"/>
          <w:sz w:val="24"/>
          <w:szCs w:val="24"/>
        </w:rPr>
        <w:t>На протяжении последних лет на территории муниципального округа отмечается развитие доступа к глобальной информационно-телекоммуникационной сети «Интернет» как с использованием проводных, так и беспроводных технологий передачи данных. Услуги электросвязи жителям Пограничного муниципального округа предоставляет ПАО «Ростелеком» (Приморский филиал). Протяжённость сетей электросвязи в округе составляет 924,142 км.</w:t>
      </w:r>
    </w:p>
    <w:p w14:paraId="68330582" w14:textId="77777777" w:rsidR="00CD6B61" w:rsidRDefault="00CD6B61" w:rsidP="00CD6B61">
      <w:pPr>
        <w:spacing w:after="0" w:line="240" w:lineRule="auto"/>
        <w:ind w:firstLine="567"/>
        <w:jc w:val="both"/>
        <w:rPr>
          <w:rFonts w:ascii="Times New Roman" w:hAnsi="Times New Roman" w:cs="Times New Roman"/>
          <w:sz w:val="24"/>
          <w:szCs w:val="24"/>
        </w:rPr>
      </w:pPr>
      <w:r w:rsidRPr="00B35520">
        <w:rPr>
          <w:rFonts w:ascii="Times New Roman" w:hAnsi="Times New Roman" w:cs="Times New Roman"/>
          <w:sz w:val="24"/>
          <w:szCs w:val="24"/>
        </w:rPr>
        <w:t xml:space="preserve">В Пограничном муниципальном округе </w:t>
      </w:r>
      <w:r>
        <w:rPr>
          <w:rFonts w:ascii="Times New Roman" w:hAnsi="Times New Roman" w:cs="Times New Roman"/>
          <w:sz w:val="24"/>
          <w:szCs w:val="24"/>
        </w:rPr>
        <w:t>в</w:t>
      </w:r>
      <w:r w:rsidRPr="00B35520">
        <w:rPr>
          <w:rFonts w:ascii="Times New Roman" w:hAnsi="Times New Roman" w:cs="Times New Roman"/>
          <w:sz w:val="24"/>
          <w:szCs w:val="24"/>
        </w:rPr>
        <w:t xml:space="preserve"> 12 населённых пунктах имеются АТС общей ёмкостью 4426 номеров</w:t>
      </w:r>
      <w:r>
        <w:rPr>
          <w:rFonts w:ascii="Times New Roman" w:hAnsi="Times New Roman" w:cs="Times New Roman"/>
          <w:sz w:val="24"/>
          <w:szCs w:val="24"/>
        </w:rPr>
        <w:t>,</w:t>
      </w:r>
      <w:r w:rsidRPr="00B35520">
        <w:rPr>
          <w:rFonts w:ascii="Times New Roman" w:hAnsi="Times New Roman" w:cs="Times New Roman"/>
          <w:sz w:val="24"/>
          <w:szCs w:val="24"/>
        </w:rPr>
        <w:t xml:space="preserve"> не телефонизирован</w:t>
      </w:r>
      <w:r>
        <w:rPr>
          <w:rFonts w:ascii="Times New Roman" w:hAnsi="Times New Roman" w:cs="Times New Roman"/>
          <w:sz w:val="24"/>
          <w:szCs w:val="24"/>
        </w:rPr>
        <w:t>ы</w:t>
      </w:r>
      <w:r w:rsidRPr="00B35520">
        <w:rPr>
          <w:rFonts w:ascii="Times New Roman" w:hAnsi="Times New Roman" w:cs="Times New Roman"/>
          <w:sz w:val="24"/>
          <w:szCs w:val="24"/>
        </w:rPr>
        <w:t xml:space="preserve"> населённые пункты</w:t>
      </w:r>
      <w:r>
        <w:rPr>
          <w:rFonts w:ascii="Times New Roman" w:hAnsi="Times New Roman" w:cs="Times New Roman"/>
          <w:sz w:val="24"/>
          <w:szCs w:val="24"/>
        </w:rPr>
        <w:t xml:space="preserve"> –</w:t>
      </w:r>
      <w:r w:rsidRPr="00B35520">
        <w:rPr>
          <w:rFonts w:ascii="Times New Roman" w:hAnsi="Times New Roman" w:cs="Times New Roman"/>
          <w:sz w:val="24"/>
          <w:szCs w:val="24"/>
        </w:rPr>
        <w:t xml:space="preserve"> с. Дружба и с. Украинка. Ещё в 4 населённых пунктах имеются только таксофоны: п. Байкал, ж/д ст. Гродеково-2, п. Таловый и ж/д ст. Пржевальская.</w:t>
      </w:r>
    </w:p>
    <w:p w14:paraId="086740E5" w14:textId="77777777" w:rsidR="00CD6B61" w:rsidRPr="0056487F" w:rsidRDefault="00CD6B61" w:rsidP="00CD6B61">
      <w:pPr>
        <w:spacing w:after="0" w:line="240" w:lineRule="auto"/>
        <w:ind w:firstLine="567"/>
        <w:jc w:val="both"/>
        <w:rPr>
          <w:rFonts w:ascii="Times New Roman" w:hAnsi="Times New Roman" w:cs="Times New Roman"/>
          <w:sz w:val="24"/>
          <w:szCs w:val="24"/>
        </w:rPr>
      </w:pPr>
      <w:r w:rsidRPr="00B35520">
        <w:rPr>
          <w:rFonts w:ascii="Times New Roman" w:hAnsi="Times New Roman" w:cs="Times New Roman"/>
          <w:sz w:val="24"/>
          <w:szCs w:val="24"/>
        </w:rPr>
        <w:t xml:space="preserve"> </w:t>
      </w:r>
      <w:r w:rsidRPr="0056487F">
        <w:rPr>
          <w:rFonts w:ascii="Times New Roman" w:hAnsi="Times New Roman" w:cs="Times New Roman"/>
          <w:sz w:val="24"/>
          <w:szCs w:val="24"/>
        </w:rPr>
        <w:t>Почтовая связь на территории Пограничного муниципального округа в настоящее время осуществляется УФПС Приморского края – филиал АО «Почта России», в т.ч. 11 почтовых отделений почтовой связи Пограничного почтамта АО «Почта России»</w:t>
      </w:r>
      <w:r>
        <w:rPr>
          <w:rFonts w:ascii="Times New Roman" w:hAnsi="Times New Roman" w:cs="Times New Roman"/>
          <w:sz w:val="24"/>
          <w:szCs w:val="24"/>
        </w:rPr>
        <w:t xml:space="preserve"> (пгт. Пограничный, с. Нестеровка, с. Богуславка, с. Духовское, с. Жариково, с. Барабаш-Левада, с. Сергеевка, с. Барано-Оренбургское)</w:t>
      </w:r>
      <w:r w:rsidRPr="0056487F">
        <w:rPr>
          <w:rFonts w:ascii="Times New Roman" w:hAnsi="Times New Roman" w:cs="Times New Roman"/>
          <w:sz w:val="24"/>
          <w:szCs w:val="24"/>
        </w:rPr>
        <w:t>.</w:t>
      </w:r>
    </w:p>
    <w:p w14:paraId="7C313D8C" w14:textId="77777777" w:rsidR="00CD6B61" w:rsidRDefault="00CD6B61" w:rsidP="00CD6B61">
      <w:pPr>
        <w:spacing w:after="0" w:line="240" w:lineRule="auto"/>
        <w:ind w:firstLine="567"/>
        <w:jc w:val="both"/>
        <w:rPr>
          <w:rFonts w:ascii="Times New Roman" w:hAnsi="Times New Roman" w:cs="Times New Roman"/>
          <w:sz w:val="24"/>
          <w:szCs w:val="24"/>
        </w:rPr>
      </w:pPr>
      <w:r w:rsidRPr="0056487F">
        <w:rPr>
          <w:rFonts w:ascii="Times New Roman" w:hAnsi="Times New Roman" w:cs="Times New Roman"/>
          <w:sz w:val="24"/>
          <w:szCs w:val="24"/>
        </w:rPr>
        <w:t>В соответствии с постановлением Правительства Российской Федерации № 241 от 21.04.2005 «О мерах по организации оказания универсальных услуг связи» (с изменениями на 01.12.2014) на территории муниципального образования установлены пункты коллективного доступа в Интернет.</w:t>
      </w:r>
    </w:p>
    <w:p w14:paraId="028A23FB" w14:textId="77777777" w:rsidR="00F97D40" w:rsidRDefault="00F97D40" w:rsidP="00CD6B61">
      <w:pPr>
        <w:spacing w:after="0" w:line="240" w:lineRule="auto"/>
        <w:ind w:firstLine="567"/>
        <w:jc w:val="both"/>
        <w:rPr>
          <w:rFonts w:ascii="Times New Roman" w:hAnsi="Times New Roman" w:cs="Times New Roman"/>
          <w:sz w:val="24"/>
          <w:szCs w:val="24"/>
        </w:rPr>
      </w:pPr>
    </w:p>
    <w:p w14:paraId="5EA96A99" w14:textId="496A31D1" w:rsidR="00CD6B61" w:rsidRDefault="00CD6B61" w:rsidP="00CD6B61">
      <w:pPr>
        <w:pStyle w:val="12"/>
        <w:tabs>
          <w:tab w:val="left" w:pos="709"/>
        </w:tabs>
        <w:spacing w:line="240" w:lineRule="auto"/>
        <w:ind w:firstLine="0"/>
        <w:jc w:val="both"/>
      </w:pPr>
      <w:r w:rsidRPr="000A2C86">
        <w:rPr>
          <w:b/>
          <w:bCs/>
          <w:sz w:val="28"/>
          <w:szCs w:val="28"/>
          <w:lang w:val="en-US"/>
        </w:rPr>
        <w:t>SWOT</w:t>
      </w:r>
      <w:r w:rsidRPr="000A2C86">
        <w:rPr>
          <w:b/>
          <w:bCs/>
          <w:sz w:val="28"/>
          <w:szCs w:val="28"/>
        </w:rPr>
        <w:t>-анализ транспортной инфраструктуры и инфраструктуры связи Пограничного муниципального округа.</w:t>
      </w:r>
      <w:r>
        <w:rPr>
          <w:b/>
          <w:bCs/>
          <w:sz w:val="28"/>
          <w:szCs w:val="28"/>
        </w:rPr>
        <w:t xml:space="preserve"> </w:t>
      </w:r>
      <w:r>
        <w:rPr>
          <w:lang w:val="en-US"/>
        </w:rPr>
        <w:t>SWOT</w:t>
      </w:r>
      <w:r>
        <w:t>-анализ транспортной инфраструктуры и инфраструктуры связи Пограничного муниципального округа представлен в табл.40.</w:t>
      </w:r>
    </w:p>
    <w:p w14:paraId="246B478D" w14:textId="77777777" w:rsidR="00CD6B61" w:rsidRDefault="00CD6B61" w:rsidP="00CD6B61">
      <w:pPr>
        <w:pStyle w:val="12"/>
        <w:tabs>
          <w:tab w:val="left" w:pos="1701"/>
        </w:tabs>
        <w:spacing w:line="240" w:lineRule="auto"/>
        <w:ind w:firstLine="0"/>
        <w:jc w:val="both"/>
      </w:pPr>
    </w:p>
    <w:p w14:paraId="42A4A924" w14:textId="7583A7CE" w:rsidR="00CD6B61" w:rsidRDefault="00CD6B61" w:rsidP="00CD6B61">
      <w:pPr>
        <w:pStyle w:val="12"/>
        <w:tabs>
          <w:tab w:val="left" w:pos="1701"/>
        </w:tabs>
        <w:spacing w:line="240" w:lineRule="auto"/>
        <w:ind w:firstLine="0"/>
        <w:jc w:val="both"/>
      </w:pPr>
      <w:bookmarkStart w:id="44" w:name="_Hlk163926675"/>
      <w:bookmarkStart w:id="45" w:name="_Hlk164099837"/>
      <w:bookmarkEnd w:id="44"/>
      <w:bookmarkEnd w:id="45"/>
      <w:r>
        <w:rPr>
          <w:i/>
          <w:iCs/>
        </w:rPr>
        <w:t xml:space="preserve">Таблица 40 – </w:t>
      </w:r>
      <w:r>
        <w:rPr>
          <w:i/>
          <w:iCs/>
          <w:lang w:val="en-US"/>
        </w:rPr>
        <w:t>SWOT</w:t>
      </w:r>
      <w:r>
        <w:rPr>
          <w:i/>
          <w:iCs/>
        </w:rPr>
        <w:t>-анализ транспортной инфраструктуры и инфраструктуры связи Пограничного муниципального округа</w:t>
      </w:r>
    </w:p>
    <w:tbl>
      <w:tblPr>
        <w:tblW w:w="9459" w:type="dxa"/>
        <w:tblInd w:w="-5" w:type="dxa"/>
        <w:tblLayout w:type="fixed"/>
        <w:tblLook w:val="0000" w:firstRow="0" w:lastRow="0" w:firstColumn="0" w:lastColumn="0" w:noHBand="0" w:noVBand="0"/>
      </w:tblPr>
      <w:tblGrid>
        <w:gridCol w:w="4676"/>
        <w:gridCol w:w="4783"/>
      </w:tblGrid>
      <w:tr w:rsidR="00CD6B61" w14:paraId="6440ABA5" w14:textId="77777777" w:rsidTr="00CD6B61">
        <w:tc>
          <w:tcPr>
            <w:tcW w:w="467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1F99768" w14:textId="77777777" w:rsidR="00CD6B61" w:rsidRDefault="00CD6B61" w:rsidP="00CD6B61">
            <w:pPr>
              <w:pStyle w:val="12"/>
              <w:tabs>
                <w:tab w:val="left" w:pos="1701"/>
              </w:tabs>
              <w:spacing w:line="240" w:lineRule="auto"/>
              <w:ind w:firstLine="0"/>
              <w:jc w:val="center"/>
            </w:pPr>
            <w:bookmarkStart w:id="46" w:name="_Hlk1640998371"/>
            <w:bookmarkEnd w:id="46"/>
            <w:r>
              <w:t>Сильные стороны</w:t>
            </w:r>
          </w:p>
        </w:tc>
        <w:tc>
          <w:tcPr>
            <w:tcW w:w="4783"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1F3235A5" w14:textId="77777777" w:rsidR="00CD6B61" w:rsidRDefault="00CD6B61" w:rsidP="00CD6B61">
            <w:pPr>
              <w:pStyle w:val="12"/>
              <w:tabs>
                <w:tab w:val="left" w:pos="1701"/>
              </w:tabs>
              <w:spacing w:line="240" w:lineRule="auto"/>
              <w:ind w:firstLine="0"/>
              <w:jc w:val="center"/>
            </w:pPr>
            <w:r>
              <w:t>Слабые стороны</w:t>
            </w:r>
          </w:p>
        </w:tc>
      </w:tr>
      <w:tr w:rsidR="00CD6B61" w14:paraId="513F0748" w14:textId="77777777" w:rsidTr="00CD6B61">
        <w:tc>
          <w:tcPr>
            <w:tcW w:w="4676" w:type="dxa"/>
            <w:tcBorders>
              <w:top w:val="single" w:sz="4" w:space="0" w:color="000000"/>
              <w:left w:val="single" w:sz="4" w:space="0" w:color="000000"/>
              <w:bottom w:val="single" w:sz="4" w:space="0" w:color="000000"/>
              <w:right w:val="single" w:sz="4" w:space="0" w:color="000000"/>
            </w:tcBorders>
          </w:tcPr>
          <w:p w14:paraId="2005B555" w14:textId="77777777" w:rsidR="00CD6B61" w:rsidRDefault="00CD6B61" w:rsidP="00CD6B61">
            <w:pPr>
              <w:pStyle w:val="12"/>
              <w:tabs>
                <w:tab w:val="left" w:pos="1701"/>
              </w:tabs>
              <w:spacing w:line="240" w:lineRule="auto"/>
              <w:ind w:firstLine="0"/>
              <w:jc w:val="both"/>
            </w:pPr>
            <w:r>
              <w:t>– Развитая сеть автомобильных дорог;</w:t>
            </w:r>
          </w:p>
          <w:p w14:paraId="160A2FEF" w14:textId="77777777" w:rsidR="00CD6B61" w:rsidRDefault="00CD6B61" w:rsidP="00CD6B61">
            <w:pPr>
              <w:pStyle w:val="12"/>
              <w:tabs>
                <w:tab w:val="left" w:pos="1701"/>
              </w:tabs>
              <w:spacing w:line="240" w:lineRule="auto"/>
              <w:ind w:firstLine="0"/>
              <w:jc w:val="both"/>
            </w:pPr>
            <w:r>
              <w:t>– Наличие железной дороги;</w:t>
            </w:r>
          </w:p>
          <w:p w14:paraId="1FDDA431" w14:textId="39CC6CE5" w:rsidR="00CD6B61" w:rsidRDefault="00CD6B61" w:rsidP="00CD6B61">
            <w:pPr>
              <w:pStyle w:val="12"/>
              <w:tabs>
                <w:tab w:val="left" w:pos="1701"/>
              </w:tabs>
              <w:spacing w:line="240" w:lineRule="auto"/>
              <w:ind w:firstLine="0"/>
              <w:jc w:val="both"/>
            </w:pPr>
            <w:r>
              <w:t xml:space="preserve">– </w:t>
            </w:r>
            <w:r w:rsidR="002A50A1">
              <w:t>Наличие а</w:t>
            </w:r>
            <w:r>
              <w:t>втомобильн</w:t>
            </w:r>
            <w:r w:rsidR="002A50A1">
              <w:t>ого</w:t>
            </w:r>
            <w:r>
              <w:t xml:space="preserve"> и железнодорожн</w:t>
            </w:r>
            <w:r w:rsidR="002A50A1">
              <w:t>ого</w:t>
            </w:r>
            <w:r>
              <w:t xml:space="preserve"> пункт</w:t>
            </w:r>
            <w:r w:rsidR="002A50A1">
              <w:t>ов</w:t>
            </w:r>
            <w:r>
              <w:t xml:space="preserve"> пропуска в КНР;</w:t>
            </w:r>
          </w:p>
          <w:p w14:paraId="6E465686" w14:textId="77777777" w:rsidR="00CD6B61" w:rsidRDefault="00CD6B61" w:rsidP="00CD6B61">
            <w:pPr>
              <w:pStyle w:val="12"/>
              <w:tabs>
                <w:tab w:val="left" w:pos="1701"/>
              </w:tabs>
              <w:spacing w:line="240" w:lineRule="auto"/>
              <w:ind w:firstLine="0"/>
              <w:jc w:val="both"/>
            </w:pPr>
            <w:r>
              <w:t xml:space="preserve">– Своевременное проведение работ по </w:t>
            </w:r>
            <w:r>
              <w:lastRenderedPageBreak/>
              <w:t>включению в реестр муниципальной собственности дорог общего пользования местного значения;</w:t>
            </w:r>
          </w:p>
          <w:p w14:paraId="1B723AFC" w14:textId="77777777" w:rsidR="00CD6B61" w:rsidRDefault="00CD6B61" w:rsidP="00CD6B61">
            <w:pPr>
              <w:pStyle w:val="12"/>
              <w:tabs>
                <w:tab w:val="left" w:pos="1701"/>
              </w:tabs>
              <w:spacing w:line="240" w:lineRule="auto"/>
              <w:ind w:firstLine="0"/>
              <w:jc w:val="both"/>
            </w:pPr>
            <w:r>
              <w:t>– Передача функции по реализации полномочий органов местного самоуправления в сфере осуществления дорожной деятельности в отношении автомобильных дорог местного значения в границах муниципального округа и обеспечение безопасности дорожного движения на них.</w:t>
            </w:r>
          </w:p>
        </w:tc>
        <w:tc>
          <w:tcPr>
            <w:tcW w:w="4783" w:type="dxa"/>
            <w:tcBorders>
              <w:top w:val="single" w:sz="4" w:space="0" w:color="000000"/>
              <w:left w:val="single" w:sz="4" w:space="0" w:color="000000"/>
              <w:bottom w:val="single" w:sz="4" w:space="0" w:color="000000"/>
              <w:right w:val="single" w:sz="4" w:space="0" w:color="000000"/>
            </w:tcBorders>
          </w:tcPr>
          <w:p w14:paraId="084D8308" w14:textId="77777777" w:rsidR="00CD6B61" w:rsidRDefault="00CD6B61" w:rsidP="00CD6B61">
            <w:pPr>
              <w:pStyle w:val="12"/>
              <w:tabs>
                <w:tab w:val="left" w:pos="1701"/>
              </w:tabs>
              <w:spacing w:line="240" w:lineRule="auto"/>
              <w:ind w:firstLine="0"/>
              <w:jc w:val="both"/>
            </w:pPr>
            <w:r>
              <w:lastRenderedPageBreak/>
              <w:t>– Несоответствие уровня развития автомобильных дорог к уровню автомобилизации и спросу на автомобильные грузовые и пассажирские перевозки;</w:t>
            </w:r>
          </w:p>
          <w:p w14:paraId="20A88733" w14:textId="77777777" w:rsidR="00CD6B61" w:rsidRDefault="00CD6B61" w:rsidP="00CD6B61">
            <w:pPr>
              <w:pStyle w:val="12"/>
              <w:tabs>
                <w:tab w:val="left" w:pos="1701"/>
              </w:tabs>
              <w:spacing w:line="240" w:lineRule="auto"/>
              <w:ind w:firstLine="0"/>
              <w:jc w:val="both"/>
            </w:pPr>
            <w:r>
              <w:t xml:space="preserve">– Значительная часть дорожного полотна </w:t>
            </w:r>
            <w:r>
              <w:lastRenderedPageBreak/>
              <w:t>автомобильных дорог общего пользования как регионального и межмуниципального, так и местного значения не соответствуют нормативным требованиям;</w:t>
            </w:r>
          </w:p>
          <w:p w14:paraId="7C577954" w14:textId="77777777" w:rsidR="00CD6B61" w:rsidRDefault="00CD6B61" w:rsidP="00CD6B61">
            <w:pPr>
              <w:pStyle w:val="12"/>
              <w:tabs>
                <w:tab w:val="left" w:pos="1701"/>
              </w:tabs>
              <w:spacing w:line="240" w:lineRule="auto"/>
              <w:ind w:firstLine="0"/>
              <w:jc w:val="both"/>
            </w:pPr>
            <w:r>
              <w:t>– Несоответствие технического состояния транспортной инфраструктуры современ-ным требованиям, высокая степень износа активной и пассивной части основных фондов, что не позволяет обеспечить необходимую пропускную способность, ограничивает скорость и не обеспечивает в должной мере безопасность движения;</w:t>
            </w:r>
          </w:p>
          <w:p w14:paraId="05E34F0C" w14:textId="77777777" w:rsidR="00CD6B61" w:rsidRDefault="00CD6B61" w:rsidP="00CD6B61">
            <w:pPr>
              <w:pStyle w:val="12"/>
              <w:tabs>
                <w:tab w:val="left" w:pos="1701"/>
              </w:tabs>
              <w:spacing w:line="240" w:lineRule="auto"/>
              <w:ind w:firstLine="0"/>
              <w:jc w:val="both"/>
            </w:pPr>
            <w:r>
              <w:rPr>
                <w:rFonts w:eastAsia="Calibri"/>
              </w:rPr>
              <w:t>– Отсутствие велосипедных дорожек;</w:t>
            </w:r>
          </w:p>
          <w:p w14:paraId="7C5C3D79" w14:textId="77777777" w:rsidR="00CD6B61" w:rsidRDefault="00CD6B61" w:rsidP="00CD6B61">
            <w:pPr>
              <w:pStyle w:val="12"/>
              <w:tabs>
                <w:tab w:val="left" w:pos="1701"/>
              </w:tabs>
              <w:spacing w:line="240" w:lineRule="auto"/>
              <w:ind w:firstLine="0"/>
              <w:jc w:val="both"/>
            </w:pPr>
            <w:r>
              <w:rPr>
                <w:rFonts w:eastAsia="Calibri"/>
              </w:rPr>
              <w:t>– Отсутствие тротуаров во многих населенных пунктах муниципального округа;</w:t>
            </w:r>
          </w:p>
          <w:p w14:paraId="79AF3B0C" w14:textId="77777777" w:rsidR="00CD6B61" w:rsidRDefault="00CD6B61" w:rsidP="00CD6B61">
            <w:pPr>
              <w:pStyle w:val="12"/>
              <w:tabs>
                <w:tab w:val="left" w:pos="1701"/>
              </w:tabs>
              <w:spacing w:line="240" w:lineRule="auto"/>
              <w:ind w:firstLine="0"/>
              <w:jc w:val="both"/>
            </w:pPr>
            <w:r>
              <w:t>– Высокие транспортные издержки;</w:t>
            </w:r>
          </w:p>
          <w:p w14:paraId="5279315F" w14:textId="77777777" w:rsidR="00CD6B61" w:rsidRDefault="00CD6B61" w:rsidP="00CD6B61">
            <w:pPr>
              <w:pStyle w:val="12"/>
              <w:tabs>
                <w:tab w:val="left" w:pos="1701"/>
              </w:tabs>
              <w:spacing w:line="240" w:lineRule="auto"/>
              <w:ind w:firstLine="0"/>
              <w:jc w:val="both"/>
            </w:pPr>
            <w:r>
              <w:t xml:space="preserve">– </w:t>
            </w:r>
            <w:r>
              <w:rPr>
                <w:rFonts w:eastAsia="Calibri"/>
              </w:rPr>
              <w:t>Недостаточное финансирование мероприятий по развитию, содержанию и ремонту улично-дорожной сети;</w:t>
            </w:r>
          </w:p>
          <w:p w14:paraId="43083FAD" w14:textId="77777777" w:rsidR="00CD6B61" w:rsidRDefault="00CD6B61" w:rsidP="00CD6B61">
            <w:pPr>
              <w:pStyle w:val="12"/>
              <w:tabs>
                <w:tab w:val="left" w:pos="1701"/>
              </w:tabs>
              <w:spacing w:line="240" w:lineRule="auto"/>
              <w:ind w:firstLine="0"/>
              <w:jc w:val="both"/>
            </w:pPr>
            <w:r>
              <w:t>– Отсутствие альтернативных видов транспорта;</w:t>
            </w:r>
          </w:p>
          <w:p w14:paraId="2E7FB3BA" w14:textId="02830A1E" w:rsidR="00CD6B61" w:rsidRDefault="00CD6B61" w:rsidP="00CD6B61">
            <w:pPr>
              <w:pStyle w:val="12"/>
              <w:tabs>
                <w:tab w:val="left" w:pos="1701"/>
              </w:tabs>
              <w:spacing w:line="240" w:lineRule="auto"/>
              <w:ind w:firstLine="0"/>
              <w:jc w:val="both"/>
            </w:pPr>
            <w:r>
              <w:t xml:space="preserve">– </w:t>
            </w:r>
            <w:r w:rsidR="000A2C86">
              <w:t xml:space="preserve">К ряду </w:t>
            </w:r>
            <w:r>
              <w:t>населенны</w:t>
            </w:r>
            <w:r w:rsidR="000A2C86">
              <w:t>х</w:t>
            </w:r>
            <w:r>
              <w:t xml:space="preserve"> пункт</w:t>
            </w:r>
            <w:r w:rsidR="000A2C86">
              <w:t>ов</w:t>
            </w:r>
            <w:r>
              <w:t xml:space="preserve"> округа не проведен оптоволоконный кабель, что лишает доступа населения этих населенных пунктов к широкополосному Интернет;</w:t>
            </w:r>
          </w:p>
          <w:p w14:paraId="5B832569" w14:textId="735A6125" w:rsidR="00CD6B61" w:rsidRDefault="00CD6B61" w:rsidP="00CD6B61">
            <w:pPr>
              <w:pStyle w:val="12"/>
              <w:tabs>
                <w:tab w:val="left" w:pos="1701"/>
              </w:tabs>
              <w:spacing w:line="240" w:lineRule="auto"/>
              <w:ind w:firstLine="0"/>
              <w:jc w:val="both"/>
            </w:pPr>
            <w:r>
              <w:t xml:space="preserve">– </w:t>
            </w:r>
            <w:r w:rsidR="000A2C86">
              <w:t xml:space="preserve">В ряде </w:t>
            </w:r>
            <w:r>
              <w:t>населенных пункт</w:t>
            </w:r>
            <w:r w:rsidR="001462A2">
              <w:t>ов</w:t>
            </w:r>
            <w:r>
              <w:t xml:space="preserve"> отсутствуют отделения почтовой связи.</w:t>
            </w:r>
          </w:p>
        </w:tc>
      </w:tr>
      <w:tr w:rsidR="00CD6B61" w14:paraId="48C27F68" w14:textId="77777777" w:rsidTr="00CD6B61">
        <w:tc>
          <w:tcPr>
            <w:tcW w:w="467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A0742B3" w14:textId="77777777" w:rsidR="00CD6B61" w:rsidRDefault="00CD6B61" w:rsidP="00CD6B61">
            <w:pPr>
              <w:pStyle w:val="12"/>
              <w:tabs>
                <w:tab w:val="left" w:pos="1701"/>
              </w:tabs>
              <w:spacing w:line="240" w:lineRule="auto"/>
              <w:ind w:firstLine="0"/>
              <w:jc w:val="center"/>
            </w:pPr>
            <w:r>
              <w:lastRenderedPageBreak/>
              <w:t>Возможности</w:t>
            </w:r>
          </w:p>
        </w:tc>
        <w:tc>
          <w:tcPr>
            <w:tcW w:w="4783"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396BC4D" w14:textId="77777777" w:rsidR="00CD6B61" w:rsidRDefault="00CD6B61" w:rsidP="00CD6B61">
            <w:pPr>
              <w:pStyle w:val="12"/>
              <w:tabs>
                <w:tab w:val="left" w:pos="1701"/>
              </w:tabs>
              <w:spacing w:line="240" w:lineRule="auto"/>
              <w:ind w:firstLine="0"/>
              <w:jc w:val="center"/>
            </w:pPr>
            <w:r>
              <w:t>Угрозы</w:t>
            </w:r>
          </w:p>
        </w:tc>
      </w:tr>
      <w:tr w:rsidR="00CD6B61" w14:paraId="09E9D544" w14:textId="77777777" w:rsidTr="00CD6B61">
        <w:tc>
          <w:tcPr>
            <w:tcW w:w="4676" w:type="dxa"/>
            <w:tcBorders>
              <w:top w:val="single" w:sz="4" w:space="0" w:color="000000"/>
              <w:left w:val="single" w:sz="4" w:space="0" w:color="000000"/>
              <w:bottom w:val="single" w:sz="4" w:space="0" w:color="000000"/>
              <w:right w:val="single" w:sz="4" w:space="0" w:color="000000"/>
            </w:tcBorders>
          </w:tcPr>
          <w:p w14:paraId="689EA3C7" w14:textId="0EEBFF1A" w:rsidR="00CD6B61" w:rsidRDefault="00CD6B61" w:rsidP="00CD6B61">
            <w:pPr>
              <w:pStyle w:val="12"/>
              <w:tabs>
                <w:tab w:val="left" w:pos="709"/>
              </w:tabs>
              <w:spacing w:line="240" w:lineRule="auto"/>
              <w:ind w:firstLine="0"/>
              <w:jc w:val="both"/>
            </w:pPr>
            <w:r>
              <w:t>– Внедрение стратегического планиро-вания и проектного управления, которые позволяют выделить приоритеты, цели и задачи, сконцентрировать свои ресурсы на достижение установленных целей;</w:t>
            </w:r>
          </w:p>
          <w:p w14:paraId="28FDF1D2" w14:textId="77777777" w:rsidR="00CD6B61" w:rsidRDefault="00CD6B61" w:rsidP="00CD6B61">
            <w:pPr>
              <w:pStyle w:val="12"/>
              <w:tabs>
                <w:tab w:val="left" w:pos="709"/>
              </w:tabs>
              <w:spacing w:line="240" w:lineRule="auto"/>
              <w:ind w:firstLine="0"/>
              <w:jc w:val="both"/>
            </w:pPr>
            <w:r>
              <w:t>– Участие  муниципального округа в федеральных и региональных программах, проектах развития транспортной системы Приморского края;</w:t>
            </w:r>
          </w:p>
          <w:p w14:paraId="3132C7AD" w14:textId="77777777" w:rsidR="00CD6B61" w:rsidRDefault="00CD6B61" w:rsidP="00CD6B61">
            <w:pPr>
              <w:pStyle w:val="12"/>
              <w:tabs>
                <w:tab w:val="left" w:pos="1701"/>
              </w:tabs>
              <w:spacing w:line="240" w:lineRule="auto"/>
              <w:ind w:firstLine="567"/>
              <w:jc w:val="both"/>
            </w:pPr>
            <w:r>
              <w:t>– Привлечение частных инвестиций для строительства объектов придорожной инфраструктуры (АЗС, СТО, столовые, кафе, рестораны, мотели и т.д.).</w:t>
            </w:r>
          </w:p>
        </w:tc>
        <w:tc>
          <w:tcPr>
            <w:tcW w:w="4783" w:type="dxa"/>
            <w:tcBorders>
              <w:top w:val="single" w:sz="4" w:space="0" w:color="000000"/>
              <w:left w:val="single" w:sz="4" w:space="0" w:color="000000"/>
              <w:bottom w:val="single" w:sz="4" w:space="0" w:color="000000"/>
              <w:right w:val="single" w:sz="4" w:space="0" w:color="000000"/>
            </w:tcBorders>
          </w:tcPr>
          <w:p w14:paraId="04230F25" w14:textId="77777777" w:rsidR="00CD6B61" w:rsidRDefault="00CD6B61" w:rsidP="00CD6B61">
            <w:pPr>
              <w:pStyle w:val="12"/>
              <w:tabs>
                <w:tab w:val="left" w:pos="1701"/>
              </w:tabs>
              <w:spacing w:line="240" w:lineRule="auto"/>
              <w:ind w:firstLine="0"/>
              <w:jc w:val="both"/>
            </w:pPr>
            <w:r>
              <w:t>– Сбои в сети Интернет;</w:t>
            </w:r>
          </w:p>
          <w:p w14:paraId="5008A301" w14:textId="77777777" w:rsidR="00CD6B61" w:rsidRDefault="00CD6B61" w:rsidP="00CD6B61">
            <w:pPr>
              <w:pStyle w:val="12"/>
              <w:tabs>
                <w:tab w:val="left" w:pos="1701"/>
              </w:tabs>
              <w:spacing w:line="240" w:lineRule="auto"/>
              <w:ind w:firstLine="0"/>
              <w:jc w:val="both"/>
            </w:pPr>
            <w:r>
              <w:t>– Сбои в работе мобильной связи;</w:t>
            </w:r>
          </w:p>
          <w:p w14:paraId="76624FC7" w14:textId="77777777" w:rsidR="00CD6B61" w:rsidRDefault="00CD6B61" w:rsidP="00CD6B61">
            <w:pPr>
              <w:pStyle w:val="12"/>
              <w:tabs>
                <w:tab w:val="left" w:pos="1701"/>
              </w:tabs>
              <w:spacing w:line="240" w:lineRule="auto"/>
              <w:ind w:firstLine="0"/>
              <w:jc w:val="both"/>
            </w:pPr>
            <w:r>
              <w:t>– Уменьшение количества отделений почтовой связи в округе;</w:t>
            </w:r>
          </w:p>
          <w:p w14:paraId="349B6D25" w14:textId="77777777" w:rsidR="00CD6B61" w:rsidRDefault="00CD6B61" w:rsidP="00CD6B61">
            <w:pPr>
              <w:pStyle w:val="12"/>
              <w:tabs>
                <w:tab w:val="left" w:pos="1701"/>
              </w:tabs>
              <w:spacing w:line="240" w:lineRule="auto"/>
              <w:ind w:firstLine="0"/>
              <w:jc w:val="both"/>
            </w:pPr>
            <w:r>
              <w:t>– Ухудшение состояния дорожного полотна и искусственных сооружений на автомобильных дорогах;</w:t>
            </w:r>
          </w:p>
          <w:p w14:paraId="05DA10F7" w14:textId="77777777" w:rsidR="00CD6B61" w:rsidRDefault="00CD6B61" w:rsidP="00CD6B61">
            <w:pPr>
              <w:pStyle w:val="12"/>
              <w:tabs>
                <w:tab w:val="left" w:pos="1701"/>
              </w:tabs>
              <w:spacing w:line="240" w:lineRule="auto"/>
              <w:ind w:firstLine="0"/>
              <w:jc w:val="both"/>
            </w:pPr>
            <w:r>
              <w:t>– Нехватка финансовых бюджетных средств для поддержания и развития транспортной инфраструктуры и инфраструктуры связи на территории округа;</w:t>
            </w:r>
          </w:p>
          <w:p w14:paraId="19C999DE" w14:textId="77777777" w:rsidR="00CD6B61" w:rsidRDefault="00CD6B61" w:rsidP="00CD6B61">
            <w:pPr>
              <w:pStyle w:val="12"/>
              <w:tabs>
                <w:tab w:val="left" w:pos="1701"/>
              </w:tabs>
              <w:spacing w:line="240" w:lineRule="auto"/>
              <w:ind w:firstLine="0"/>
              <w:jc w:val="both"/>
            </w:pPr>
            <w:r>
              <w:t>– Разрушение дорожного полотна больше-грузным автотранспортом и спецтехникой организаций;</w:t>
            </w:r>
          </w:p>
          <w:p w14:paraId="66208DB9" w14:textId="77777777" w:rsidR="00CD6B61" w:rsidRDefault="00CD6B61" w:rsidP="00CD6B61">
            <w:pPr>
              <w:pStyle w:val="12"/>
              <w:tabs>
                <w:tab w:val="left" w:pos="1701"/>
              </w:tabs>
              <w:spacing w:line="240" w:lineRule="auto"/>
              <w:ind w:firstLine="0"/>
              <w:jc w:val="both"/>
            </w:pPr>
            <w:r>
              <w:t xml:space="preserve">– </w:t>
            </w:r>
            <w:r>
              <w:rPr>
                <w:rFonts w:eastAsia="Calibri"/>
              </w:rPr>
              <w:t>Разрушение дорожного полотна и искусственных сооружений на автомобильных дорогах вследствие неблагоприятных природных и погодных условий.</w:t>
            </w:r>
          </w:p>
        </w:tc>
      </w:tr>
    </w:tbl>
    <w:p w14:paraId="6AA74A1F" w14:textId="77777777" w:rsidR="00CD6B61" w:rsidRDefault="00CD6B61" w:rsidP="00CD6B61">
      <w:pPr>
        <w:pStyle w:val="12"/>
        <w:tabs>
          <w:tab w:val="left" w:pos="2894"/>
        </w:tabs>
        <w:spacing w:line="240" w:lineRule="auto"/>
        <w:ind w:firstLine="0"/>
      </w:pPr>
    </w:p>
    <w:p w14:paraId="3CA0DFDC" w14:textId="78AB6D7D" w:rsidR="00CD6B61" w:rsidRDefault="00CD6B61" w:rsidP="00CD6B61">
      <w:pPr>
        <w:pStyle w:val="a6"/>
        <w:tabs>
          <w:tab w:val="left" w:pos="851"/>
        </w:tabs>
        <w:spacing w:after="0" w:line="240" w:lineRule="auto"/>
        <w:ind w:left="0" w:firstLine="567"/>
        <w:jc w:val="both"/>
        <w:rPr>
          <w:rFonts w:ascii="Times New Roman" w:eastAsia="Times New Roman" w:hAnsi="Times New Roman" w:cs="Times New Roman"/>
          <w:sz w:val="24"/>
          <w:szCs w:val="24"/>
        </w:rPr>
      </w:pPr>
    </w:p>
    <w:p w14:paraId="63943F08" w14:textId="49430207" w:rsidR="008D1237" w:rsidRDefault="008D1237" w:rsidP="00CD6B61">
      <w:pPr>
        <w:pStyle w:val="a6"/>
        <w:tabs>
          <w:tab w:val="left" w:pos="851"/>
        </w:tabs>
        <w:spacing w:after="0" w:line="240" w:lineRule="auto"/>
        <w:ind w:left="0" w:firstLine="567"/>
        <w:jc w:val="both"/>
        <w:rPr>
          <w:rFonts w:ascii="Times New Roman" w:eastAsia="Times New Roman" w:hAnsi="Times New Roman" w:cs="Times New Roman"/>
          <w:sz w:val="24"/>
          <w:szCs w:val="24"/>
        </w:rPr>
      </w:pPr>
    </w:p>
    <w:p w14:paraId="2AB1A481" w14:textId="77777777" w:rsidR="008D1237" w:rsidRDefault="008D1237" w:rsidP="00CD6B61">
      <w:pPr>
        <w:pStyle w:val="a6"/>
        <w:tabs>
          <w:tab w:val="left" w:pos="851"/>
        </w:tabs>
        <w:spacing w:after="0" w:line="240" w:lineRule="auto"/>
        <w:ind w:left="0" w:firstLine="567"/>
        <w:jc w:val="both"/>
        <w:rPr>
          <w:rFonts w:ascii="Times New Roman" w:eastAsia="Times New Roman" w:hAnsi="Times New Roman" w:cs="Times New Roman"/>
          <w:sz w:val="24"/>
          <w:szCs w:val="24"/>
        </w:rPr>
      </w:pPr>
    </w:p>
    <w:p w14:paraId="06A79B73" w14:textId="41726BF6" w:rsidR="00CD6B61" w:rsidRPr="000A2C86" w:rsidRDefault="00E021F0" w:rsidP="00E021F0">
      <w:pPr>
        <w:tabs>
          <w:tab w:val="left" w:pos="851"/>
        </w:tabs>
        <w:spacing w:after="0" w:line="240" w:lineRule="auto"/>
        <w:jc w:val="center"/>
        <w:rPr>
          <w:rFonts w:ascii="Times New Roman" w:eastAsia="Times New Roman" w:hAnsi="Times New Roman" w:cs="Times New Roman"/>
          <w:b/>
          <w:bCs/>
          <w:color w:val="275317" w:themeColor="accent6" w:themeShade="80"/>
          <w:sz w:val="36"/>
          <w:szCs w:val="36"/>
          <w:u w:val="single"/>
        </w:rPr>
      </w:pPr>
      <w:r w:rsidRPr="000A2C86">
        <w:rPr>
          <w:rFonts w:ascii="Times New Roman" w:eastAsia="Times New Roman" w:hAnsi="Times New Roman" w:cs="Times New Roman"/>
          <w:b/>
          <w:bCs/>
          <w:color w:val="275317" w:themeColor="accent6" w:themeShade="80"/>
          <w:sz w:val="36"/>
          <w:szCs w:val="36"/>
          <w:u w:val="single"/>
        </w:rPr>
        <w:lastRenderedPageBreak/>
        <w:t>Социальная сфера</w:t>
      </w:r>
    </w:p>
    <w:p w14:paraId="2C364E73" w14:textId="77777777" w:rsidR="000A2C86" w:rsidRDefault="000A2C86" w:rsidP="00E021F0">
      <w:pPr>
        <w:pStyle w:val="12"/>
        <w:tabs>
          <w:tab w:val="left" w:pos="2894"/>
        </w:tabs>
        <w:spacing w:line="240" w:lineRule="auto"/>
        <w:ind w:firstLine="0"/>
        <w:jc w:val="both"/>
        <w:rPr>
          <w:rFonts w:cs="Times New Roman"/>
          <w:b/>
          <w:bCs/>
        </w:rPr>
      </w:pPr>
    </w:p>
    <w:p w14:paraId="7CEF0314" w14:textId="3C6C9253" w:rsidR="00E021F0" w:rsidRDefault="00E021F0" w:rsidP="00E021F0">
      <w:pPr>
        <w:pStyle w:val="12"/>
        <w:tabs>
          <w:tab w:val="left" w:pos="2894"/>
        </w:tabs>
        <w:spacing w:line="240" w:lineRule="auto"/>
        <w:ind w:firstLine="0"/>
        <w:jc w:val="both"/>
        <w:rPr>
          <w:rFonts w:cs="Times New Roman"/>
        </w:rPr>
      </w:pPr>
      <w:r w:rsidRPr="000A2C86">
        <w:rPr>
          <w:rFonts w:cs="Times New Roman"/>
          <w:b/>
          <w:bCs/>
          <w:sz w:val="28"/>
          <w:szCs w:val="28"/>
        </w:rPr>
        <w:t>Объекты социальной инфраструктуры и социальная защита граждан.</w:t>
      </w:r>
      <w:r>
        <w:rPr>
          <w:rFonts w:cs="Times New Roman"/>
          <w:b/>
          <w:bCs/>
          <w:sz w:val="28"/>
          <w:szCs w:val="28"/>
        </w:rPr>
        <w:t xml:space="preserve"> </w:t>
      </w:r>
      <w:r>
        <w:rPr>
          <w:rFonts w:cs="Times New Roman"/>
        </w:rPr>
        <w:t xml:space="preserve">Социальная инфраструктура Пограничного муниципального округа представлена сетью учреждений здравоохранения, образования, культуры, физкультуры и спорта, социальной защиты и социального обслуживания населения. </w:t>
      </w:r>
    </w:p>
    <w:p w14:paraId="785621A1" w14:textId="0138868E" w:rsidR="00E021F0" w:rsidRPr="004B2699" w:rsidRDefault="00E021F0" w:rsidP="00E021F0">
      <w:pPr>
        <w:pStyle w:val="12"/>
        <w:tabs>
          <w:tab w:val="left" w:pos="2894"/>
        </w:tabs>
        <w:spacing w:line="240" w:lineRule="auto"/>
        <w:ind w:firstLine="567"/>
        <w:jc w:val="both"/>
        <w:rPr>
          <w:rFonts w:cs="Times New Roman"/>
        </w:rPr>
      </w:pPr>
      <w:r>
        <w:rPr>
          <w:rFonts w:cs="Times New Roman"/>
        </w:rPr>
        <w:t>Присутствие объектов социальной инфраструктуры в разрезе населенных пунктов округа отражено в табл.</w:t>
      </w:r>
      <w:r w:rsidRPr="004B2699">
        <w:rPr>
          <w:rFonts w:cs="Times New Roman"/>
        </w:rPr>
        <w:t>4</w:t>
      </w:r>
      <w:r>
        <w:rPr>
          <w:rFonts w:cs="Times New Roman"/>
        </w:rPr>
        <w:t>1</w:t>
      </w:r>
      <w:r w:rsidRPr="004B2699">
        <w:rPr>
          <w:rFonts w:cs="Times New Roman"/>
        </w:rPr>
        <w:t>. Развернутая характеристика их, а также объектов физкультуры и спорта муниципального округа раскрыты далее.</w:t>
      </w:r>
    </w:p>
    <w:p w14:paraId="1B551800" w14:textId="77777777" w:rsidR="00E021F0" w:rsidRPr="004B2699" w:rsidRDefault="00E021F0" w:rsidP="00E021F0">
      <w:pPr>
        <w:pStyle w:val="12"/>
        <w:tabs>
          <w:tab w:val="left" w:pos="2894"/>
        </w:tabs>
        <w:spacing w:line="240" w:lineRule="auto"/>
        <w:ind w:firstLine="567"/>
        <w:rPr>
          <w:rFonts w:cs="Times New Roman"/>
        </w:rPr>
      </w:pPr>
      <w:r w:rsidRPr="004B2699">
        <w:rPr>
          <w:rFonts w:cs="Times New Roman"/>
        </w:rPr>
        <w:t>Кроме того, на территории округа функционируют:</w:t>
      </w:r>
    </w:p>
    <w:tbl>
      <w:tblPr>
        <w:tblW w:w="9342" w:type="dxa"/>
        <w:tblInd w:w="108" w:type="dxa"/>
        <w:tblLayout w:type="fixed"/>
        <w:tblLook w:val="0000" w:firstRow="0" w:lastRow="0" w:firstColumn="0" w:lastColumn="0" w:noHBand="0" w:noVBand="0"/>
      </w:tblPr>
      <w:tblGrid>
        <w:gridCol w:w="241"/>
        <w:gridCol w:w="9101"/>
      </w:tblGrid>
      <w:tr w:rsidR="00E021F0" w:rsidRPr="004B2699" w14:paraId="168AB28A" w14:textId="77777777" w:rsidTr="00E021F0">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A866AE1" w14:textId="77777777" w:rsidR="00E021F0" w:rsidRPr="004B2699" w:rsidRDefault="00E021F0" w:rsidP="00E021F0">
            <w:pPr>
              <w:pStyle w:val="12"/>
              <w:tabs>
                <w:tab w:val="left" w:pos="8150"/>
              </w:tabs>
              <w:spacing w:line="240" w:lineRule="auto"/>
              <w:ind w:hanging="11"/>
              <w:jc w:val="both"/>
              <w:rPr>
                <w:rFonts w:cs="Times New Roman"/>
              </w:rPr>
            </w:pPr>
          </w:p>
        </w:tc>
        <w:tc>
          <w:tcPr>
            <w:tcW w:w="9100" w:type="dxa"/>
            <w:tcBorders>
              <w:top w:val="single" w:sz="4" w:space="0" w:color="FFFFFF"/>
              <w:left w:val="single" w:sz="4" w:space="0" w:color="FFFFFF"/>
              <w:bottom w:val="single" w:sz="4" w:space="0" w:color="FFFFFF"/>
              <w:right w:val="single" w:sz="4" w:space="0" w:color="FFFFFF"/>
            </w:tcBorders>
          </w:tcPr>
          <w:p w14:paraId="01BEFA08" w14:textId="77777777" w:rsidR="00E021F0" w:rsidRPr="004B2699" w:rsidRDefault="00E021F0" w:rsidP="00E021F0">
            <w:pPr>
              <w:pStyle w:val="12"/>
              <w:tabs>
                <w:tab w:val="left" w:pos="8150"/>
              </w:tabs>
              <w:spacing w:line="240" w:lineRule="auto"/>
              <w:ind w:firstLine="0"/>
              <w:jc w:val="both"/>
              <w:rPr>
                <w:rFonts w:cs="Times New Roman"/>
              </w:rPr>
            </w:pPr>
            <w:r w:rsidRPr="004B2699">
              <w:rPr>
                <w:rFonts w:cs="Times New Roman"/>
              </w:rPr>
              <w:t>Центр социальной поддержки (соцзащиты) населения Приморского края, отделение по Пограничному муниципальному округу (пгт. Пограничный);</w:t>
            </w:r>
          </w:p>
        </w:tc>
      </w:tr>
      <w:tr w:rsidR="00E021F0" w:rsidRPr="004B2699" w14:paraId="39E76DFF" w14:textId="77777777" w:rsidTr="00E021F0">
        <w:trPr>
          <w:trHeight w:val="360"/>
        </w:trPr>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1F0235D" w14:textId="77777777" w:rsidR="00E021F0" w:rsidRPr="004B2699" w:rsidRDefault="00E021F0" w:rsidP="00E021F0">
            <w:pPr>
              <w:pStyle w:val="12"/>
              <w:tabs>
                <w:tab w:val="left" w:pos="8150"/>
              </w:tabs>
              <w:spacing w:line="240" w:lineRule="auto"/>
              <w:ind w:firstLine="0"/>
              <w:jc w:val="both"/>
              <w:rPr>
                <w:rFonts w:cs="Times New Roman"/>
              </w:rPr>
            </w:pPr>
          </w:p>
        </w:tc>
        <w:tc>
          <w:tcPr>
            <w:tcW w:w="9100" w:type="dxa"/>
            <w:tcBorders>
              <w:top w:val="single" w:sz="4" w:space="0" w:color="FFFFFF"/>
              <w:left w:val="single" w:sz="4" w:space="0" w:color="FFFFFF"/>
              <w:bottom w:val="single" w:sz="4" w:space="0" w:color="FFFFFF"/>
              <w:right w:val="single" w:sz="4" w:space="0" w:color="FFFFFF"/>
            </w:tcBorders>
          </w:tcPr>
          <w:p w14:paraId="54897F59" w14:textId="00A2811B" w:rsidR="00E021F0" w:rsidRPr="009D69B1" w:rsidRDefault="009D69B1" w:rsidP="00E021F0">
            <w:pPr>
              <w:pStyle w:val="affff4"/>
              <w:widowControl w:val="0"/>
              <w:jc w:val="both"/>
              <w:rPr>
                <w:rFonts w:ascii="Times New Roman" w:hAnsi="Times New Roman" w:cs="Times New Roman"/>
                <w:sz w:val="24"/>
              </w:rPr>
            </w:pPr>
            <w:r w:rsidRPr="009D69B1">
              <w:rPr>
                <w:rFonts w:ascii="Times New Roman" w:hAnsi="Times New Roman" w:cs="Times New Roman"/>
                <w:color w:val="000000"/>
                <w:sz w:val="24"/>
              </w:rPr>
              <w:t>Межведомственная комиссия по укреплению общественного здоровья населения Пограничного муниципального округ</w:t>
            </w:r>
            <w:r w:rsidRPr="009D69B1">
              <w:rPr>
                <w:rFonts w:ascii="Times New Roman" w:hAnsi="Times New Roman" w:cs="Times New Roman"/>
                <w:sz w:val="24"/>
              </w:rPr>
              <w:t>а</w:t>
            </w:r>
          </w:p>
        </w:tc>
      </w:tr>
      <w:tr w:rsidR="00A67210" w:rsidRPr="004B2699" w14:paraId="4E6B356F" w14:textId="77777777" w:rsidTr="00A67210">
        <w:trPr>
          <w:trHeight w:val="360"/>
        </w:trPr>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89F3451" w14:textId="77777777" w:rsidR="00A67210" w:rsidRPr="004B2699" w:rsidRDefault="00A67210" w:rsidP="00E021F0">
            <w:pPr>
              <w:pStyle w:val="12"/>
              <w:tabs>
                <w:tab w:val="left" w:pos="8150"/>
              </w:tabs>
              <w:spacing w:line="240" w:lineRule="auto"/>
              <w:ind w:firstLine="0"/>
              <w:jc w:val="both"/>
              <w:rPr>
                <w:rFonts w:cs="Times New Roman"/>
              </w:rPr>
            </w:pPr>
          </w:p>
        </w:tc>
        <w:tc>
          <w:tcPr>
            <w:tcW w:w="9100" w:type="dxa"/>
            <w:tcBorders>
              <w:top w:val="single" w:sz="4" w:space="0" w:color="FFFFFF"/>
              <w:left w:val="single" w:sz="4" w:space="0" w:color="FFFFFF"/>
              <w:bottom w:val="single" w:sz="4" w:space="0" w:color="FFFFFF"/>
              <w:right w:val="single" w:sz="4" w:space="0" w:color="FFFFFF"/>
            </w:tcBorders>
          </w:tcPr>
          <w:p w14:paraId="2EA6C1F2" w14:textId="6F3397F7" w:rsidR="00A67210" w:rsidRPr="009D69B1" w:rsidRDefault="00A67210" w:rsidP="00E021F0">
            <w:pPr>
              <w:pStyle w:val="affff4"/>
              <w:widowControl w:val="0"/>
              <w:jc w:val="both"/>
              <w:rPr>
                <w:rFonts w:ascii="Times New Roman" w:hAnsi="Times New Roman" w:cs="Times New Roman"/>
                <w:color w:val="000000"/>
                <w:sz w:val="24"/>
              </w:rPr>
            </w:pPr>
            <w:r w:rsidRPr="00A67210">
              <w:rPr>
                <w:rFonts w:ascii="Times New Roman" w:hAnsi="Times New Roman" w:cs="Times New Roman"/>
                <w:color w:val="000000"/>
                <w:sz w:val="24"/>
              </w:rPr>
              <w:t>Клиентская служба в г. Уссурийске (Пограничный район)</w:t>
            </w:r>
            <w:r>
              <w:rPr>
                <w:rFonts w:ascii="Times New Roman" w:hAnsi="Times New Roman" w:cs="Times New Roman"/>
                <w:color w:val="000000"/>
                <w:sz w:val="24"/>
              </w:rPr>
              <w:t xml:space="preserve"> о</w:t>
            </w:r>
            <w:r w:rsidRPr="00A67210">
              <w:rPr>
                <w:rFonts w:ascii="Times New Roman" w:hAnsi="Times New Roman" w:cs="Times New Roman"/>
                <w:color w:val="000000"/>
                <w:sz w:val="24"/>
              </w:rPr>
              <w:t>тделени</w:t>
            </w:r>
            <w:r>
              <w:rPr>
                <w:rFonts w:ascii="Times New Roman" w:hAnsi="Times New Roman" w:cs="Times New Roman"/>
                <w:color w:val="000000"/>
                <w:sz w:val="24"/>
              </w:rPr>
              <w:t>я</w:t>
            </w:r>
            <w:r w:rsidRPr="00A67210">
              <w:rPr>
                <w:rFonts w:ascii="Times New Roman" w:hAnsi="Times New Roman" w:cs="Times New Roman"/>
                <w:color w:val="000000"/>
                <w:sz w:val="24"/>
              </w:rPr>
              <w:t xml:space="preserve"> СФР по Приморскому краю</w:t>
            </w:r>
          </w:p>
        </w:tc>
      </w:tr>
    </w:tbl>
    <w:p w14:paraId="3AC954EF" w14:textId="77777777" w:rsidR="00A31989" w:rsidRDefault="00A31989" w:rsidP="00A31989">
      <w:pPr>
        <w:pStyle w:val="12"/>
        <w:tabs>
          <w:tab w:val="left" w:pos="2894"/>
        </w:tabs>
        <w:spacing w:line="240" w:lineRule="auto"/>
        <w:ind w:firstLine="0"/>
        <w:rPr>
          <w:rFonts w:cs="Times New Roman"/>
          <w:sz w:val="16"/>
          <w:szCs w:val="16"/>
        </w:rPr>
      </w:pPr>
    </w:p>
    <w:p w14:paraId="5915F797" w14:textId="2C90F5A2" w:rsidR="00E021F0" w:rsidRDefault="00E021F0" w:rsidP="00E021F0">
      <w:pPr>
        <w:pStyle w:val="12"/>
        <w:tabs>
          <w:tab w:val="left" w:pos="2894"/>
        </w:tabs>
        <w:spacing w:line="240" w:lineRule="auto"/>
        <w:ind w:firstLine="0"/>
        <w:rPr>
          <w:rFonts w:cs="Times New Roman"/>
        </w:rPr>
      </w:pPr>
      <w:r>
        <w:rPr>
          <w:rFonts w:cs="Times New Roman"/>
          <w:i/>
          <w:iCs/>
        </w:rPr>
        <w:t xml:space="preserve">Таблица 41 – Социальная инфраструктура Пограничного муниципального округа, 2023 г. </w:t>
      </w:r>
    </w:p>
    <w:tbl>
      <w:tblPr>
        <w:tblW w:w="9243" w:type="dxa"/>
        <w:tblInd w:w="108" w:type="dxa"/>
        <w:tblLayout w:type="fixed"/>
        <w:tblLook w:val="0000" w:firstRow="0" w:lastRow="0" w:firstColumn="0" w:lastColumn="0" w:noHBand="0" w:noVBand="0"/>
      </w:tblPr>
      <w:tblGrid>
        <w:gridCol w:w="553"/>
        <w:gridCol w:w="5004"/>
        <w:gridCol w:w="709"/>
        <w:gridCol w:w="709"/>
        <w:gridCol w:w="850"/>
        <w:gridCol w:w="709"/>
        <w:gridCol w:w="709"/>
      </w:tblGrid>
      <w:tr w:rsidR="00E021F0" w14:paraId="23755102" w14:textId="77777777" w:rsidTr="000A2C86">
        <w:tc>
          <w:tcPr>
            <w:tcW w:w="553" w:type="dxa"/>
            <w:vMerge w:val="restart"/>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AC83F23" w14:textId="77777777" w:rsidR="00E021F0" w:rsidRDefault="00E021F0" w:rsidP="00E021F0">
            <w:pPr>
              <w:pStyle w:val="12"/>
              <w:tabs>
                <w:tab w:val="left" w:pos="709"/>
              </w:tabs>
              <w:spacing w:line="240" w:lineRule="auto"/>
              <w:ind w:firstLine="0"/>
              <w:jc w:val="center"/>
              <w:rPr>
                <w:rFonts w:cs="Times New Roman"/>
                <w:bCs/>
              </w:rPr>
            </w:pPr>
          </w:p>
          <w:p w14:paraId="2F2AEF0B" w14:textId="77777777" w:rsidR="00E021F0" w:rsidRDefault="00E021F0" w:rsidP="00E021F0">
            <w:pPr>
              <w:pStyle w:val="12"/>
              <w:tabs>
                <w:tab w:val="left" w:pos="709"/>
              </w:tabs>
              <w:spacing w:line="240" w:lineRule="auto"/>
              <w:ind w:firstLine="0"/>
              <w:jc w:val="center"/>
              <w:rPr>
                <w:rFonts w:cs="Times New Roman"/>
              </w:rPr>
            </w:pPr>
            <w:r>
              <w:rPr>
                <w:rFonts w:cs="Times New Roman"/>
                <w:bCs/>
              </w:rPr>
              <w:t>№</w:t>
            </w:r>
          </w:p>
        </w:tc>
        <w:tc>
          <w:tcPr>
            <w:tcW w:w="5004" w:type="dxa"/>
            <w:vMerge w:val="restart"/>
            <w:tcBorders>
              <w:top w:val="single" w:sz="4" w:space="0" w:color="000000"/>
              <w:left w:val="single" w:sz="4" w:space="0" w:color="000000"/>
              <w:bottom w:val="single" w:sz="4" w:space="0" w:color="000000"/>
              <w:right w:val="single" w:sz="4" w:space="0" w:color="000000"/>
            </w:tcBorders>
            <w:shd w:val="clear" w:color="auto" w:fill="D9F2D0" w:themeFill="accent6" w:themeFillTint="33"/>
            <w:vAlign w:val="center"/>
          </w:tcPr>
          <w:p w14:paraId="1D213DDC" w14:textId="77777777" w:rsidR="00E021F0" w:rsidRDefault="00E021F0" w:rsidP="00E021F0">
            <w:pPr>
              <w:pStyle w:val="12"/>
              <w:tabs>
                <w:tab w:val="left" w:pos="709"/>
              </w:tabs>
              <w:spacing w:line="240" w:lineRule="auto"/>
              <w:ind w:firstLine="0"/>
              <w:jc w:val="center"/>
              <w:rPr>
                <w:rFonts w:cs="Times New Roman"/>
              </w:rPr>
            </w:pPr>
            <w:r>
              <w:rPr>
                <w:rFonts w:cs="Times New Roman"/>
                <w:bCs/>
              </w:rPr>
              <w:t>Название населенных пунктов</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DCCC383" w14:textId="77777777" w:rsidR="00E021F0" w:rsidRDefault="00E021F0" w:rsidP="00E021F0">
            <w:pPr>
              <w:pStyle w:val="12"/>
              <w:tabs>
                <w:tab w:val="left" w:pos="709"/>
              </w:tabs>
              <w:spacing w:line="240" w:lineRule="auto"/>
              <w:ind w:firstLine="0"/>
              <w:jc w:val="center"/>
              <w:rPr>
                <w:rFonts w:cs="Times New Roman"/>
              </w:rPr>
            </w:pPr>
            <w:r>
              <w:rPr>
                <w:rFonts w:cs="Times New Roman"/>
                <w:bCs/>
              </w:rPr>
              <w:t>Наличие объектов социального обслуживания</w:t>
            </w:r>
          </w:p>
        </w:tc>
      </w:tr>
      <w:tr w:rsidR="00E021F0" w14:paraId="7619893D" w14:textId="77777777" w:rsidTr="000A2C86">
        <w:trPr>
          <w:cantSplit/>
          <w:trHeight w:val="276"/>
        </w:trPr>
        <w:tc>
          <w:tcPr>
            <w:tcW w:w="553" w:type="dxa"/>
            <w:vMerge/>
            <w:tcBorders>
              <w:top w:val="single" w:sz="4" w:space="0" w:color="000000"/>
              <w:left w:val="single" w:sz="4" w:space="0" w:color="000000"/>
              <w:bottom w:val="single" w:sz="4" w:space="0" w:color="000000"/>
              <w:right w:val="single" w:sz="4" w:space="0" w:color="000000"/>
            </w:tcBorders>
            <w:shd w:val="clear" w:color="auto" w:fill="D9F2D0" w:themeFill="accent6" w:themeFillTint="33"/>
            <w:vAlign w:val="center"/>
          </w:tcPr>
          <w:p w14:paraId="66B17A17" w14:textId="77777777" w:rsidR="00E021F0" w:rsidRDefault="00E021F0" w:rsidP="00E021F0">
            <w:pPr>
              <w:pStyle w:val="12"/>
              <w:tabs>
                <w:tab w:val="left" w:pos="709"/>
              </w:tabs>
              <w:spacing w:line="240" w:lineRule="auto"/>
              <w:ind w:firstLine="0"/>
              <w:rPr>
                <w:rFonts w:cs="Times New Roman"/>
                <w:bCs/>
              </w:rPr>
            </w:pPr>
          </w:p>
        </w:tc>
        <w:tc>
          <w:tcPr>
            <w:tcW w:w="5004" w:type="dxa"/>
            <w:vMerge/>
            <w:tcBorders>
              <w:top w:val="single" w:sz="4" w:space="0" w:color="000000"/>
              <w:left w:val="single" w:sz="4" w:space="0" w:color="000000"/>
              <w:bottom w:val="single" w:sz="4" w:space="0" w:color="000000"/>
              <w:right w:val="single" w:sz="4" w:space="0" w:color="000000"/>
            </w:tcBorders>
            <w:shd w:val="clear" w:color="auto" w:fill="D9F2D0" w:themeFill="accent6" w:themeFillTint="33"/>
            <w:vAlign w:val="center"/>
          </w:tcPr>
          <w:p w14:paraId="41A59F52" w14:textId="77777777" w:rsidR="00E021F0" w:rsidRDefault="00E021F0" w:rsidP="00E021F0">
            <w:pPr>
              <w:pStyle w:val="12"/>
              <w:tabs>
                <w:tab w:val="left" w:pos="709"/>
              </w:tabs>
              <w:spacing w:line="240" w:lineRule="auto"/>
              <w:ind w:firstLine="0"/>
              <w:rPr>
                <w:rFonts w:cs="Times New Roman"/>
                <w:bCs/>
              </w:rPr>
            </w:pP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1E16E07E" w14:textId="77777777" w:rsidR="00E021F0" w:rsidRDefault="00E021F0" w:rsidP="00E021F0">
            <w:pPr>
              <w:pStyle w:val="12"/>
              <w:tabs>
                <w:tab w:val="left" w:pos="709"/>
              </w:tabs>
              <w:spacing w:line="240" w:lineRule="auto"/>
              <w:ind w:left="113" w:right="113" w:firstLine="0"/>
              <w:rPr>
                <w:rFonts w:cs="Times New Roman"/>
                <w:bCs/>
              </w:rPr>
            </w:pPr>
            <w:r>
              <w:rPr>
                <w:rFonts w:cs="Times New Roman"/>
                <w:bCs/>
              </w:rPr>
              <w:t>Детские сады</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6EAF159E" w14:textId="77777777" w:rsidR="00E021F0" w:rsidRDefault="00E021F0" w:rsidP="00E021F0">
            <w:pPr>
              <w:pStyle w:val="12"/>
              <w:tabs>
                <w:tab w:val="left" w:pos="709"/>
              </w:tabs>
              <w:spacing w:line="240" w:lineRule="auto"/>
              <w:ind w:left="113" w:right="113" w:firstLine="0"/>
              <w:rPr>
                <w:rFonts w:cs="Times New Roman"/>
                <w:bCs/>
              </w:rPr>
            </w:pPr>
            <w:r>
              <w:rPr>
                <w:rFonts w:cs="Times New Roman"/>
                <w:bCs/>
              </w:rPr>
              <w:t>Школы</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4DDD320D" w14:textId="77777777" w:rsidR="00E021F0" w:rsidRDefault="00E021F0" w:rsidP="00E021F0">
            <w:pPr>
              <w:pStyle w:val="12"/>
              <w:tabs>
                <w:tab w:val="left" w:pos="709"/>
              </w:tabs>
              <w:spacing w:line="240" w:lineRule="auto"/>
              <w:ind w:left="113" w:right="113" w:firstLine="0"/>
              <w:rPr>
                <w:rFonts w:cs="Times New Roman"/>
                <w:bCs/>
              </w:rPr>
            </w:pPr>
            <w:r>
              <w:rPr>
                <w:rFonts w:cs="Times New Roman"/>
                <w:bCs/>
              </w:rPr>
              <w:t>Учреждения здравоохранения</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39D60D0A" w14:textId="77777777" w:rsidR="00E021F0" w:rsidRDefault="00E021F0" w:rsidP="00E021F0">
            <w:pPr>
              <w:pStyle w:val="12"/>
              <w:tabs>
                <w:tab w:val="left" w:pos="709"/>
              </w:tabs>
              <w:spacing w:line="240" w:lineRule="auto"/>
              <w:ind w:left="113" w:right="113" w:firstLine="0"/>
              <w:rPr>
                <w:rFonts w:cs="Times New Roman"/>
                <w:bCs/>
              </w:rPr>
            </w:pPr>
            <w:r>
              <w:rPr>
                <w:rFonts w:cs="Times New Roman"/>
                <w:bCs/>
              </w:rPr>
              <w:t>Учреждения культуры</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63BF1D2F" w14:textId="77777777" w:rsidR="00E021F0" w:rsidRDefault="00E021F0" w:rsidP="00E021F0">
            <w:pPr>
              <w:pStyle w:val="12"/>
              <w:tabs>
                <w:tab w:val="left" w:pos="709"/>
              </w:tabs>
              <w:spacing w:line="240" w:lineRule="auto"/>
              <w:ind w:left="113" w:right="113" w:firstLine="0"/>
              <w:rPr>
                <w:rFonts w:cs="Times New Roman"/>
                <w:bCs/>
              </w:rPr>
            </w:pPr>
            <w:r>
              <w:rPr>
                <w:rFonts w:cs="Times New Roman"/>
                <w:bCs/>
              </w:rPr>
              <w:t>Объекты бытового обслуживания</w:t>
            </w:r>
          </w:p>
        </w:tc>
      </w:tr>
      <w:tr w:rsidR="00E021F0" w14:paraId="0F7B3D2E" w14:textId="77777777" w:rsidTr="000A2C86">
        <w:trPr>
          <w:cantSplit/>
          <w:trHeight w:val="1875"/>
        </w:trPr>
        <w:tc>
          <w:tcPr>
            <w:tcW w:w="553" w:type="dxa"/>
            <w:vMerge/>
            <w:tcBorders>
              <w:top w:val="single" w:sz="4" w:space="0" w:color="000000"/>
              <w:left w:val="single" w:sz="4" w:space="0" w:color="000000"/>
              <w:bottom w:val="single" w:sz="4" w:space="0" w:color="000000"/>
              <w:right w:val="single" w:sz="4" w:space="0" w:color="000000"/>
            </w:tcBorders>
            <w:shd w:val="clear" w:color="auto" w:fill="D9F2D0" w:themeFill="accent6" w:themeFillTint="33"/>
            <w:vAlign w:val="center"/>
          </w:tcPr>
          <w:p w14:paraId="4CB2ECF5" w14:textId="77777777" w:rsidR="00E021F0" w:rsidRDefault="00E021F0" w:rsidP="00E021F0">
            <w:pPr>
              <w:pStyle w:val="12"/>
              <w:tabs>
                <w:tab w:val="left" w:pos="709"/>
              </w:tabs>
              <w:spacing w:line="240" w:lineRule="auto"/>
              <w:ind w:firstLine="0"/>
              <w:rPr>
                <w:rFonts w:cs="Times New Roman"/>
                <w:bCs/>
              </w:rPr>
            </w:pPr>
          </w:p>
        </w:tc>
        <w:tc>
          <w:tcPr>
            <w:tcW w:w="5004" w:type="dxa"/>
            <w:vMerge/>
            <w:tcBorders>
              <w:top w:val="single" w:sz="4" w:space="0" w:color="000000"/>
              <w:left w:val="single" w:sz="4" w:space="0" w:color="000000"/>
              <w:bottom w:val="single" w:sz="4" w:space="0" w:color="000000"/>
              <w:right w:val="single" w:sz="4" w:space="0" w:color="000000"/>
            </w:tcBorders>
            <w:shd w:val="clear" w:color="auto" w:fill="D9F2D0" w:themeFill="accent6" w:themeFillTint="33"/>
            <w:vAlign w:val="center"/>
          </w:tcPr>
          <w:p w14:paraId="07396054" w14:textId="77777777" w:rsidR="00E021F0" w:rsidRDefault="00E021F0" w:rsidP="00E021F0">
            <w:pPr>
              <w:pStyle w:val="12"/>
              <w:tabs>
                <w:tab w:val="left" w:pos="709"/>
              </w:tabs>
              <w:spacing w:line="240" w:lineRule="auto"/>
              <w:ind w:firstLine="0"/>
              <w:rPr>
                <w:rFonts w:cs="Times New Roman"/>
                <w:bCs/>
              </w:rPr>
            </w:pPr>
          </w:p>
        </w:tc>
        <w:tc>
          <w:tcPr>
            <w:tcW w:w="709" w:type="dxa"/>
            <w:vMerge/>
            <w:tcBorders>
              <w:left w:val="single" w:sz="4" w:space="0" w:color="000000"/>
              <w:bottom w:val="single" w:sz="4" w:space="0" w:color="000000"/>
              <w:right w:val="single" w:sz="4" w:space="0" w:color="000000"/>
            </w:tcBorders>
            <w:shd w:val="clear" w:color="auto" w:fill="D9F2D0" w:themeFill="accent6" w:themeFillTint="33"/>
            <w:textDirection w:val="btLr"/>
          </w:tcPr>
          <w:p w14:paraId="1661AEFC" w14:textId="77777777" w:rsidR="00E021F0" w:rsidRDefault="00E021F0" w:rsidP="00E021F0">
            <w:pPr>
              <w:pStyle w:val="12"/>
              <w:tabs>
                <w:tab w:val="left" w:pos="709"/>
              </w:tabs>
              <w:spacing w:line="240" w:lineRule="auto"/>
              <w:ind w:left="113" w:right="113" w:firstLine="0"/>
              <w:jc w:val="center"/>
              <w:rPr>
                <w:rFonts w:cs="Times New Roman"/>
              </w:rPr>
            </w:pPr>
          </w:p>
        </w:tc>
        <w:tc>
          <w:tcPr>
            <w:tcW w:w="709" w:type="dxa"/>
            <w:vMerge/>
            <w:tcBorders>
              <w:left w:val="single" w:sz="4" w:space="0" w:color="000000"/>
              <w:bottom w:val="single" w:sz="4" w:space="0" w:color="000000"/>
              <w:right w:val="single" w:sz="4" w:space="0" w:color="000000"/>
            </w:tcBorders>
            <w:shd w:val="clear" w:color="auto" w:fill="D9F2D0" w:themeFill="accent6" w:themeFillTint="33"/>
            <w:textDirection w:val="btLr"/>
          </w:tcPr>
          <w:p w14:paraId="3C82ACA6" w14:textId="77777777" w:rsidR="00E021F0" w:rsidRDefault="00E021F0" w:rsidP="00E021F0">
            <w:pPr>
              <w:pStyle w:val="12"/>
              <w:tabs>
                <w:tab w:val="left" w:pos="709"/>
              </w:tabs>
              <w:spacing w:line="240" w:lineRule="auto"/>
              <w:ind w:left="113" w:right="113" w:firstLine="0"/>
              <w:jc w:val="center"/>
              <w:rPr>
                <w:rFonts w:cs="Times New Roman"/>
              </w:rPr>
            </w:pPr>
          </w:p>
        </w:tc>
        <w:tc>
          <w:tcPr>
            <w:tcW w:w="850" w:type="dxa"/>
            <w:vMerge/>
            <w:tcBorders>
              <w:left w:val="single" w:sz="4" w:space="0" w:color="000000"/>
              <w:bottom w:val="single" w:sz="4" w:space="0" w:color="000000"/>
              <w:right w:val="single" w:sz="4" w:space="0" w:color="000000"/>
            </w:tcBorders>
            <w:shd w:val="clear" w:color="auto" w:fill="D9F2D0" w:themeFill="accent6" w:themeFillTint="33"/>
            <w:textDirection w:val="btLr"/>
          </w:tcPr>
          <w:p w14:paraId="7C26317F" w14:textId="77777777" w:rsidR="00E021F0" w:rsidRDefault="00E021F0" w:rsidP="00E021F0">
            <w:pPr>
              <w:pStyle w:val="12"/>
              <w:tabs>
                <w:tab w:val="left" w:pos="709"/>
              </w:tabs>
              <w:spacing w:line="240" w:lineRule="auto"/>
              <w:ind w:left="113" w:right="113" w:firstLine="0"/>
              <w:jc w:val="center"/>
              <w:rPr>
                <w:rFonts w:cs="Times New Roman"/>
              </w:rPr>
            </w:pPr>
          </w:p>
        </w:tc>
        <w:tc>
          <w:tcPr>
            <w:tcW w:w="709" w:type="dxa"/>
            <w:vMerge/>
            <w:tcBorders>
              <w:left w:val="single" w:sz="4" w:space="0" w:color="000000"/>
              <w:bottom w:val="single" w:sz="4" w:space="0" w:color="000000"/>
              <w:right w:val="single" w:sz="4" w:space="0" w:color="000000"/>
            </w:tcBorders>
            <w:shd w:val="clear" w:color="auto" w:fill="D9F2D0" w:themeFill="accent6" w:themeFillTint="33"/>
            <w:textDirection w:val="btLr"/>
          </w:tcPr>
          <w:p w14:paraId="6045C321" w14:textId="77777777" w:rsidR="00E021F0" w:rsidRDefault="00E021F0" w:rsidP="00E021F0">
            <w:pPr>
              <w:pStyle w:val="12"/>
              <w:tabs>
                <w:tab w:val="left" w:pos="709"/>
              </w:tabs>
              <w:spacing w:line="240" w:lineRule="auto"/>
              <w:ind w:left="113" w:right="113" w:firstLine="0"/>
              <w:jc w:val="center"/>
              <w:rPr>
                <w:rFonts w:cs="Times New Roman"/>
              </w:rPr>
            </w:pPr>
          </w:p>
        </w:tc>
        <w:tc>
          <w:tcPr>
            <w:tcW w:w="709" w:type="dxa"/>
            <w:vMerge/>
            <w:tcBorders>
              <w:left w:val="single" w:sz="4" w:space="0" w:color="000000"/>
              <w:bottom w:val="single" w:sz="4" w:space="0" w:color="000000"/>
              <w:right w:val="single" w:sz="4" w:space="0" w:color="000000"/>
            </w:tcBorders>
            <w:shd w:val="clear" w:color="auto" w:fill="D9F2D0" w:themeFill="accent6" w:themeFillTint="33"/>
            <w:textDirection w:val="btLr"/>
          </w:tcPr>
          <w:p w14:paraId="6F5BBBB3" w14:textId="77777777" w:rsidR="00E021F0" w:rsidRDefault="00E021F0" w:rsidP="00E021F0">
            <w:pPr>
              <w:pStyle w:val="12"/>
              <w:tabs>
                <w:tab w:val="left" w:pos="709"/>
              </w:tabs>
              <w:spacing w:line="240" w:lineRule="auto"/>
              <w:ind w:left="113" w:right="113" w:firstLine="0"/>
              <w:jc w:val="center"/>
              <w:rPr>
                <w:rFonts w:cs="Times New Roman"/>
              </w:rPr>
            </w:pPr>
          </w:p>
        </w:tc>
      </w:tr>
      <w:tr w:rsidR="00E021F0" w14:paraId="7C463313" w14:textId="77777777" w:rsidTr="000A2C86">
        <w:tc>
          <w:tcPr>
            <w:tcW w:w="5557" w:type="dxa"/>
            <w:gridSpan w:val="2"/>
            <w:tcBorders>
              <w:top w:val="single" w:sz="4" w:space="0" w:color="000000"/>
              <w:left w:val="single" w:sz="4" w:space="0" w:color="000000"/>
              <w:bottom w:val="single" w:sz="4" w:space="0" w:color="000000"/>
              <w:right w:val="single" w:sz="4" w:space="0" w:color="000000"/>
            </w:tcBorders>
          </w:tcPr>
          <w:p w14:paraId="05E6CCCE" w14:textId="77777777" w:rsidR="00E021F0" w:rsidRDefault="00E021F0" w:rsidP="00E021F0">
            <w:pPr>
              <w:pStyle w:val="12"/>
              <w:tabs>
                <w:tab w:val="left" w:pos="1134"/>
              </w:tabs>
              <w:spacing w:line="240" w:lineRule="auto"/>
              <w:ind w:firstLine="0"/>
              <w:jc w:val="both"/>
              <w:rPr>
                <w:rFonts w:cs="Times New Roman"/>
              </w:rPr>
            </w:pPr>
            <w:r>
              <w:rPr>
                <w:rFonts w:cs="Times New Roman"/>
              </w:rPr>
              <w:t>Пограничный муниципальный округ</w:t>
            </w:r>
          </w:p>
        </w:tc>
        <w:tc>
          <w:tcPr>
            <w:tcW w:w="709" w:type="dxa"/>
            <w:tcBorders>
              <w:top w:val="single" w:sz="4" w:space="0" w:color="000000"/>
              <w:left w:val="single" w:sz="4" w:space="0" w:color="000000"/>
              <w:bottom w:val="single" w:sz="4" w:space="0" w:color="000000"/>
              <w:right w:val="single" w:sz="4" w:space="0" w:color="000000"/>
            </w:tcBorders>
          </w:tcPr>
          <w:p w14:paraId="346110F8" w14:textId="77777777" w:rsidR="00E021F0" w:rsidRPr="004B2699"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14:paraId="0AD4D416" w14:textId="77777777" w:rsidR="00E021F0" w:rsidRPr="004B2699"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14:paraId="21D9093D" w14:textId="77777777" w:rsidR="00E021F0" w:rsidRPr="00E71630" w:rsidRDefault="00E021F0" w:rsidP="00E021F0">
            <w:pPr>
              <w:pStyle w:val="1f7"/>
              <w:spacing w:line="240" w:lineRule="auto"/>
              <w:ind w:firstLine="0"/>
              <w:jc w:val="center"/>
              <w:rPr>
                <w:rFonts w:ascii="Times New Roman" w:eastAsia="Times New Roman" w:hAnsi="Times New Roman" w:cs="Times New Roman"/>
                <w:color w:val="0070C0"/>
                <w:spacing w:val="0"/>
                <w:sz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14:paraId="1E443A4F" w14:textId="77777777" w:rsidR="00E021F0" w:rsidRPr="004B2699"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14:paraId="3A7DB7AD" w14:textId="77777777" w:rsidR="00E021F0" w:rsidRPr="004B2699"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p>
        </w:tc>
      </w:tr>
      <w:tr w:rsidR="00E021F0" w14:paraId="25BC3446"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226AE5" w14:textId="77777777" w:rsidR="00E021F0" w:rsidRDefault="00E021F0" w:rsidP="00E021F0">
            <w:pPr>
              <w:pStyle w:val="12"/>
              <w:tabs>
                <w:tab w:val="left" w:pos="709"/>
              </w:tabs>
              <w:spacing w:line="240" w:lineRule="auto"/>
              <w:ind w:firstLine="0"/>
              <w:rPr>
                <w:rFonts w:cs="Times New Roman"/>
              </w:rPr>
            </w:pPr>
            <w:r>
              <w:rPr>
                <w:rFonts w:cs="Times New Roman"/>
              </w:rPr>
              <w:t>1.</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6BAAEF" w14:textId="77777777" w:rsidR="00E021F0" w:rsidRDefault="00E021F0" w:rsidP="00E021F0">
            <w:pPr>
              <w:pStyle w:val="12"/>
              <w:tabs>
                <w:tab w:val="left" w:pos="1134"/>
              </w:tabs>
              <w:spacing w:line="240" w:lineRule="auto"/>
              <w:ind w:firstLine="0"/>
              <w:jc w:val="both"/>
              <w:rPr>
                <w:rFonts w:cs="Times New Roman"/>
              </w:rPr>
            </w:pPr>
            <w:r>
              <w:rPr>
                <w:rFonts w:cs="Times New Roman"/>
              </w:rPr>
              <w:t>пгт. Пограничный</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B51714" w14:textId="77777777" w:rsidR="00E021F0" w:rsidRPr="00E021F0"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sidRPr="00E021F0">
              <w:rPr>
                <w:rFonts w:ascii="Times New Roman" w:eastAsia="Times New Roman" w:hAnsi="Times New Roman" w:cs="Times New Roman"/>
                <w:color w:val="000000"/>
                <w:spacing w:val="0"/>
                <w:sz w:val="24"/>
                <w:lang w:eastAsia="en-US"/>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433BE5" w14:textId="77777777" w:rsidR="00E021F0" w:rsidRPr="00E021F0"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sidRPr="00E021F0">
              <w:rPr>
                <w:rFonts w:ascii="Times New Roman" w:eastAsia="Times New Roman" w:hAnsi="Times New Roman" w:cs="Times New Roman"/>
                <w:color w:val="000000"/>
                <w:spacing w:val="0"/>
                <w:sz w:val="24"/>
                <w:lang w:eastAsia="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5DB407" w14:textId="77777777" w:rsidR="00E021F0" w:rsidRPr="000655CD" w:rsidRDefault="00E021F0" w:rsidP="00E021F0">
            <w:pPr>
              <w:pStyle w:val="1f7"/>
              <w:spacing w:line="240" w:lineRule="auto"/>
              <w:ind w:firstLine="0"/>
              <w:jc w:val="center"/>
              <w:rPr>
                <w:rFonts w:ascii="Times New Roman" w:eastAsia="Times New Roman" w:hAnsi="Times New Roman" w:cs="Times New Roman"/>
                <w:spacing w:val="0"/>
                <w:sz w:val="24"/>
                <w:lang w:eastAsia="en-US"/>
              </w:rPr>
            </w:pPr>
            <w:r w:rsidRPr="000655CD">
              <w:rPr>
                <w:rFonts w:ascii="Times New Roman" w:eastAsia="Times New Roman" w:hAnsi="Times New Roman" w:cs="Times New Roman"/>
                <w:spacing w:val="0"/>
                <w:sz w:val="24"/>
                <w:lang w:eastAsia="en-US"/>
              </w:rPr>
              <w:t>ЦРБ</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D069B4" w14:textId="2FCCB8B3" w:rsidR="00E021F0" w:rsidRPr="00E021F0" w:rsidRDefault="00AE3C22"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Pr>
                <w:rFonts w:ascii="Times New Roman" w:eastAsia="Times New Roman" w:hAnsi="Times New Roman" w:cs="Times New Roman"/>
                <w:color w:val="000000"/>
                <w:spacing w:val="0"/>
                <w:sz w:val="24"/>
                <w:lang w:eastAsia="en-US"/>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73ED37" w14:textId="77777777" w:rsidR="00E021F0" w:rsidRPr="00E021F0"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sidRPr="00E021F0">
              <w:rPr>
                <w:rFonts w:ascii="Times New Roman" w:eastAsia="Times New Roman" w:hAnsi="Times New Roman" w:cs="Times New Roman"/>
                <w:color w:val="000000"/>
                <w:spacing w:val="0"/>
                <w:sz w:val="24"/>
                <w:lang w:eastAsia="en-US"/>
              </w:rPr>
              <w:t>31</w:t>
            </w:r>
          </w:p>
        </w:tc>
      </w:tr>
      <w:tr w:rsidR="00E021F0" w14:paraId="7C68EFB8"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2E1EF2" w14:textId="77777777" w:rsidR="00E021F0" w:rsidRDefault="00E021F0" w:rsidP="00E021F0">
            <w:pPr>
              <w:pStyle w:val="12"/>
              <w:tabs>
                <w:tab w:val="left" w:pos="709"/>
              </w:tabs>
              <w:spacing w:line="240" w:lineRule="auto"/>
              <w:ind w:firstLine="0"/>
              <w:rPr>
                <w:rFonts w:cs="Times New Roman"/>
              </w:rPr>
            </w:pPr>
            <w:r>
              <w:rPr>
                <w:rFonts w:cs="Times New Roman"/>
              </w:rPr>
              <w:t>2.</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6608A0" w14:textId="77777777" w:rsidR="00E021F0" w:rsidRDefault="00E021F0" w:rsidP="00E021F0">
            <w:pPr>
              <w:pStyle w:val="12"/>
              <w:tabs>
                <w:tab w:val="left" w:pos="1134"/>
              </w:tabs>
              <w:spacing w:line="240" w:lineRule="auto"/>
              <w:ind w:firstLine="0"/>
              <w:jc w:val="both"/>
              <w:rPr>
                <w:rFonts w:cs="Times New Roman"/>
              </w:rPr>
            </w:pPr>
            <w:r>
              <w:rPr>
                <w:rFonts w:cs="Times New Roman"/>
              </w:rPr>
              <w:t>п. Байкал</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8D738C" w14:textId="1EBF749E"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96B553" w14:textId="77777777"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B70779" w14:textId="77777777" w:rsidR="00E021F0" w:rsidRPr="000655CD" w:rsidRDefault="00E021F0" w:rsidP="00E021F0">
            <w:pPr>
              <w:pStyle w:val="1f7"/>
              <w:spacing w:line="240" w:lineRule="auto"/>
              <w:ind w:firstLine="0"/>
              <w:jc w:val="center"/>
              <w:rPr>
                <w:rFonts w:ascii="Times New Roman" w:hAnsi="Times New Roman" w:cs="Times New Roman"/>
                <w:sz w:val="24"/>
              </w:rPr>
            </w:pPr>
            <w:r w:rsidRPr="000655CD">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A66A06" w14:textId="1161C111" w:rsidR="00E021F0" w:rsidRPr="00E021F0" w:rsidRDefault="00AE3C22"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3E4371" w14:textId="42FCB302"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r>
      <w:tr w:rsidR="00E021F0" w14:paraId="54E5D3B6"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C1618C" w14:textId="77777777" w:rsidR="00E021F0" w:rsidRDefault="00E021F0" w:rsidP="00E021F0">
            <w:pPr>
              <w:pStyle w:val="12"/>
              <w:tabs>
                <w:tab w:val="left" w:pos="709"/>
              </w:tabs>
              <w:spacing w:line="240" w:lineRule="auto"/>
              <w:ind w:firstLine="0"/>
              <w:rPr>
                <w:rFonts w:cs="Times New Roman"/>
              </w:rPr>
            </w:pPr>
            <w:r>
              <w:rPr>
                <w:rFonts w:cs="Times New Roman"/>
              </w:rPr>
              <w:t>3.</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C833DD" w14:textId="77777777" w:rsidR="00E021F0" w:rsidRDefault="00E021F0" w:rsidP="00E021F0">
            <w:pPr>
              <w:pStyle w:val="12"/>
              <w:tabs>
                <w:tab w:val="left" w:pos="1134"/>
              </w:tabs>
              <w:spacing w:line="240" w:lineRule="auto"/>
              <w:ind w:firstLine="0"/>
              <w:jc w:val="both"/>
              <w:rPr>
                <w:rFonts w:cs="Times New Roman"/>
              </w:rPr>
            </w:pPr>
            <w:r>
              <w:rPr>
                <w:rFonts w:cs="Times New Roman"/>
              </w:rPr>
              <w:t>с. Барабаш-Левада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67084C" w14:textId="31E99882"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B63AE1" w14:textId="77777777"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FD9976" w14:textId="77777777" w:rsidR="00E021F0" w:rsidRPr="000655CD" w:rsidRDefault="00E021F0" w:rsidP="00E021F0">
            <w:pPr>
              <w:pStyle w:val="1f7"/>
              <w:spacing w:line="240" w:lineRule="auto"/>
              <w:ind w:firstLine="0"/>
              <w:jc w:val="center"/>
              <w:rPr>
                <w:rFonts w:ascii="Times New Roman" w:hAnsi="Times New Roman" w:cs="Times New Roman"/>
                <w:sz w:val="24"/>
              </w:rPr>
            </w:pPr>
            <w:r w:rsidRPr="000655CD">
              <w:rPr>
                <w:rFonts w:ascii="Times New Roman" w:hAnsi="Times New Roman" w:cs="Times New Roman"/>
                <w:sz w:val="24"/>
              </w:rPr>
              <w:t>ФАП</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F527E5" w14:textId="5BD682FE" w:rsidR="00E021F0" w:rsidRPr="00E021F0" w:rsidRDefault="00AE3C22"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0868D7" w14:textId="736C1C2E"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r>
      <w:tr w:rsidR="00E021F0" w14:paraId="02D4E0CC"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7CCA7" w14:textId="77777777" w:rsidR="00E021F0" w:rsidRDefault="00E021F0" w:rsidP="00E021F0">
            <w:pPr>
              <w:pStyle w:val="12"/>
              <w:tabs>
                <w:tab w:val="left" w:pos="709"/>
              </w:tabs>
              <w:spacing w:line="240" w:lineRule="auto"/>
              <w:ind w:firstLine="0"/>
              <w:rPr>
                <w:rFonts w:cs="Times New Roman"/>
              </w:rPr>
            </w:pPr>
            <w:r>
              <w:rPr>
                <w:rFonts w:cs="Times New Roman"/>
              </w:rPr>
              <w:t>4.</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72ECD9" w14:textId="77777777" w:rsidR="00E021F0" w:rsidRDefault="00E021F0" w:rsidP="00E021F0">
            <w:pPr>
              <w:pStyle w:val="12"/>
              <w:tabs>
                <w:tab w:val="left" w:pos="1134"/>
              </w:tabs>
              <w:spacing w:line="240" w:lineRule="auto"/>
              <w:ind w:firstLine="0"/>
              <w:jc w:val="both"/>
              <w:rPr>
                <w:rFonts w:cs="Times New Roman"/>
              </w:rPr>
            </w:pPr>
            <w:r>
              <w:rPr>
                <w:rFonts w:cs="Times New Roman"/>
              </w:rPr>
              <w:t>с. Барано-Оренбургское</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8A3FC3" w14:textId="77777777" w:rsidR="00E021F0" w:rsidRPr="00E021F0"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sidRPr="00E021F0">
              <w:rPr>
                <w:rFonts w:ascii="Times New Roman" w:eastAsia="Times New Roman" w:hAnsi="Times New Roman" w:cs="Times New Roman"/>
                <w:color w:val="000000"/>
                <w:spacing w:val="0"/>
                <w:sz w:val="24"/>
                <w:lang w:eastAsia="en-U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BCEEB7" w14:textId="77777777" w:rsidR="00E021F0" w:rsidRPr="00E021F0"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sidRPr="00E021F0">
              <w:rPr>
                <w:rFonts w:ascii="Times New Roman" w:eastAsia="Times New Roman" w:hAnsi="Times New Roman" w:cs="Times New Roman"/>
                <w:color w:val="000000"/>
                <w:spacing w:val="0"/>
                <w:sz w:val="24"/>
                <w:lang w:eastAsia="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1E91E9" w14:textId="77777777" w:rsidR="00E021F0" w:rsidRPr="000655CD" w:rsidRDefault="00E021F0" w:rsidP="00E021F0">
            <w:pPr>
              <w:pStyle w:val="1f7"/>
              <w:spacing w:line="240" w:lineRule="auto"/>
              <w:ind w:firstLine="0"/>
              <w:jc w:val="center"/>
              <w:rPr>
                <w:rFonts w:ascii="Times New Roman" w:eastAsia="Times New Roman" w:hAnsi="Times New Roman" w:cs="Times New Roman"/>
                <w:spacing w:val="0"/>
                <w:sz w:val="24"/>
                <w:lang w:eastAsia="en-US"/>
              </w:rPr>
            </w:pPr>
            <w:r w:rsidRPr="000655CD">
              <w:rPr>
                <w:rFonts w:ascii="Times New Roman" w:eastAsia="Times New Roman" w:hAnsi="Times New Roman" w:cs="Times New Roman"/>
                <w:spacing w:val="0"/>
                <w:sz w:val="24"/>
                <w:lang w:eastAsia="en-US"/>
              </w:rPr>
              <w:t>ВА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D070A9" w14:textId="4F6C2D8E" w:rsidR="00E021F0" w:rsidRPr="00E021F0" w:rsidRDefault="00AE3C22"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Pr>
                <w:rFonts w:ascii="Times New Roman" w:eastAsia="Times New Roman" w:hAnsi="Times New Roman" w:cs="Times New Roman"/>
                <w:color w:val="000000"/>
                <w:spacing w:val="0"/>
                <w:sz w:val="24"/>
                <w:lang w:eastAsia="en-U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7ED525" w14:textId="1582035B" w:rsidR="00E021F0" w:rsidRPr="00E021F0"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Pr>
                <w:rFonts w:ascii="Times New Roman" w:eastAsia="Times New Roman" w:hAnsi="Times New Roman" w:cs="Times New Roman"/>
                <w:color w:val="000000"/>
                <w:spacing w:val="0"/>
                <w:sz w:val="24"/>
                <w:lang w:eastAsia="en-US"/>
              </w:rPr>
              <w:t>-</w:t>
            </w:r>
          </w:p>
        </w:tc>
      </w:tr>
      <w:tr w:rsidR="00E021F0" w14:paraId="09258A1D"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C097E0" w14:textId="77777777" w:rsidR="00E021F0" w:rsidRDefault="00E021F0" w:rsidP="00E021F0">
            <w:pPr>
              <w:pStyle w:val="12"/>
              <w:tabs>
                <w:tab w:val="left" w:pos="709"/>
              </w:tabs>
              <w:spacing w:line="240" w:lineRule="auto"/>
              <w:ind w:firstLine="0"/>
              <w:rPr>
                <w:rFonts w:cs="Times New Roman"/>
              </w:rPr>
            </w:pPr>
            <w:r>
              <w:rPr>
                <w:rFonts w:cs="Times New Roman"/>
              </w:rPr>
              <w:t>5.</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8F34D5" w14:textId="77777777" w:rsidR="00E021F0" w:rsidRDefault="00E021F0" w:rsidP="00E021F0">
            <w:pPr>
              <w:pStyle w:val="12"/>
              <w:tabs>
                <w:tab w:val="left" w:pos="1134"/>
              </w:tabs>
              <w:spacing w:line="240" w:lineRule="auto"/>
              <w:ind w:firstLine="0"/>
              <w:jc w:val="both"/>
              <w:rPr>
                <w:rFonts w:cs="Times New Roman"/>
              </w:rPr>
            </w:pPr>
            <w:r>
              <w:rPr>
                <w:rFonts w:cs="Times New Roman"/>
              </w:rPr>
              <w:t>с. Богуславка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71E010" w14:textId="698C7529"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ADC33D" w14:textId="77777777"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27FE10" w14:textId="77777777" w:rsidR="00E021F0" w:rsidRPr="000655CD" w:rsidRDefault="00E021F0" w:rsidP="00E021F0">
            <w:pPr>
              <w:pStyle w:val="1f7"/>
              <w:spacing w:line="240" w:lineRule="auto"/>
              <w:ind w:firstLine="0"/>
              <w:jc w:val="center"/>
              <w:rPr>
                <w:rFonts w:ascii="Times New Roman" w:hAnsi="Times New Roman" w:cs="Times New Roman"/>
                <w:sz w:val="24"/>
              </w:rPr>
            </w:pPr>
            <w:r w:rsidRPr="000655CD">
              <w:rPr>
                <w:rFonts w:ascii="Times New Roman" w:hAnsi="Times New Roman" w:cs="Times New Roman"/>
                <w:sz w:val="24"/>
              </w:rPr>
              <w:t>ФАП</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4A6BE1" w14:textId="041C6DEA" w:rsidR="00E021F0" w:rsidRPr="00E021F0" w:rsidRDefault="00AE3C22"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1955D4" w14:textId="37C76A3D"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r>
      <w:tr w:rsidR="00E021F0" w14:paraId="3530B21F"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30361B" w14:textId="77777777" w:rsidR="00E021F0" w:rsidRDefault="00E021F0" w:rsidP="00E021F0">
            <w:pPr>
              <w:pStyle w:val="12"/>
              <w:tabs>
                <w:tab w:val="left" w:pos="709"/>
              </w:tabs>
              <w:spacing w:line="240" w:lineRule="auto"/>
              <w:ind w:firstLine="0"/>
              <w:rPr>
                <w:rFonts w:cs="Times New Roman"/>
              </w:rPr>
            </w:pPr>
            <w:r>
              <w:rPr>
                <w:rFonts w:cs="Times New Roman"/>
              </w:rPr>
              <w:t>6.</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986CCB" w14:textId="77777777" w:rsidR="00E021F0" w:rsidRDefault="00E021F0" w:rsidP="00E021F0">
            <w:pPr>
              <w:pStyle w:val="12"/>
              <w:tabs>
                <w:tab w:val="left" w:pos="1134"/>
              </w:tabs>
              <w:spacing w:line="240" w:lineRule="auto"/>
              <w:ind w:firstLine="0"/>
              <w:jc w:val="both"/>
              <w:rPr>
                <w:rFonts w:cs="Times New Roman"/>
              </w:rPr>
            </w:pPr>
            <w:r>
              <w:rPr>
                <w:rFonts w:cs="Times New Roman"/>
              </w:rPr>
              <w:t>с. Бойкое</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0FD72C" w14:textId="4C77A01A"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BE66C3" w14:textId="77777777"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790E07" w14:textId="77777777" w:rsidR="00E021F0" w:rsidRPr="000655CD" w:rsidRDefault="00E021F0" w:rsidP="00E021F0">
            <w:pPr>
              <w:pStyle w:val="1f7"/>
              <w:spacing w:line="240" w:lineRule="auto"/>
              <w:ind w:firstLine="0"/>
              <w:jc w:val="center"/>
              <w:rPr>
                <w:rFonts w:ascii="Times New Roman" w:hAnsi="Times New Roman" w:cs="Times New Roman"/>
                <w:sz w:val="24"/>
              </w:rPr>
            </w:pPr>
            <w:r w:rsidRPr="000655CD">
              <w:rPr>
                <w:rFonts w:ascii="Times New Roman" w:hAnsi="Times New Roman" w:cs="Times New Roman"/>
                <w:sz w:val="24"/>
              </w:rPr>
              <w:t>ФАП</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1BDC16" w14:textId="51B16EDE" w:rsidR="00E021F0" w:rsidRPr="00E021F0" w:rsidRDefault="00AE3C22"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D72504" w14:textId="78437821"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r>
      <w:tr w:rsidR="00E021F0" w14:paraId="1D47F220"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2E30AC" w14:textId="77777777" w:rsidR="00E021F0" w:rsidRDefault="00E021F0" w:rsidP="00E021F0">
            <w:pPr>
              <w:pStyle w:val="12"/>
              <w:tabs>
                <w:tab w:val="left" w:pos="709"/>
              </w:tabs>
              <w:spacing w:line="240" w:lineRule="auto"/>
              <w:ind w:firstLine="0"/>
              <w:rPr>
                <w:rFonts w:cs="Times New Roman"/>
              </w:rPr>
            </w:pPr>
            <w:r>
              <w:rPr>
                <w:rFonts w:cs="Times New Roman"/>
              </w:rPr>
              <w:t>7.</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0DEF0F" w14:textId="77777777" w:rsidR="00E021F0" w:rsidRDefault="00E021F0" w:rsidP="00E021F0">
            <w:pPr>
              <w:pStyle w:val="12"/>
              <w:tabs>
                <w:tab w:val="left" w:pos="1134"/>
              </w:tabs>
              <w:spacing w:line="240" w:lineRule="auto"/>
              <w:ind w:firstLine="0"/>
              <w:jc w:val="both"/>
              <w:rPr>
                <w:rFonts w:cs="Times New Roman"/>
              </w:rPr>
            </w:pPr>
            <w:r>
              <w:rPr>
                <w:rFonts w:cs="Times New Roman"/>
              </w:rPr>
              <w:t>ж/д станция Гродеково-2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424B32" w14:textId="2445E91A"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4B7FA1" w14:textId="77777777"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6BFB63" w14:textId="77777777" w:rsidR="00E021F0" w:rsidRPr="000655CD" w:rsidRDefault="00E021F0" w:rsidP="00E021F0">
            <w:pPr>
              <w:pStyle w:val="1f7"/>
              <w:spacing w:line="240" w:lineRule="auto"/>
              <w:ind w:firstLine="0"/>
              <w:jc w:val="center"/>
              <w:rPr>
                <w:rFonts w:ascii="Times New Roman" w:hAnsi="Times New Roman" w:cs="Times New Roman"/>
                <w:sz w:val="24"/>
              </w:rPr>
            </w:pPr>
            <w:r w:rsidRPr="000655CD">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97CBC6" w14:textId="7F523FAD" w:rsidR="00E021F0" w:rsidRPr="00E021F0" w:rsidRDefault="00AE3C22"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71375C" w14:textId="4F647F40"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r>
      <w:tr w:rsidR="00E021F0" w14:paraId="7F375A9D"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206726" w14:textId="77777777" w:rsidR="00E021F0" w:rsidRDefault="00E021F0" w:rsidP="00E021F0">
            <w:pPr>
              <w:pStyle w:val="12"/>
              <w:tabs>
                <w:tab w:val="left" w:pos="709"/>
              </w:tabs>
              <w:spacing w:line="240" w:lineRule="auto"/>
              <w:ind w:firstLine="0"/>
              <w:rPr>
                <w:rFonts w:cs="Times New Roman"/>
              </w:rPr>
            </w:pPr>
            <w:r>
              <w:rPr>
                <w:rFonts w:cs="Times New Roman"/>
              </w:rPr>
              <w:t>8.</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221F7B" w14:textId="77777777" w:rsidR="00E021F0" w:rsidRDefault="00E021F0" w:rsidP="00E021F0">
            <w:pPr>
              <w:pStyle w:val="12"/>
              <w:tabs>
                <w:tab w:val="left" w:pos="1134"/>
              </w:tabs>
              <w:spacing w:line="240" w:lineRule="auto"/>
              <w:ind w:firstLine="0"/>
              <w:jc w:val="both"/>
              <w:rPr>
                <w:rFonts w:cs="Times New Roman"/>
              </w:rPr>
            </w:pPr>
            <w:r>
              <w:rPr>
                <w:rFonts w:cs="Times New Roman"/>
              </w:rPr>
              <w:t>с. Дружба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FDB354" w14:textId="290C5440"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D58E81" w14:textId="77777777"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C8E7C4" w14:textId="77777777" w:rsidR="00E021F0" w:rsidRPr="000655CD" w:rsidRDefault="00E021F0" w:rsidP="00E021F0">
            <w:pPr>
              <w:pStyle w:val="1f7"/>
              <w:spacing w:line="240" w:lineRule="auto"/>
              <w:ind w:firstLine="0"/>
              <w:jc w:val="center"/>
              <w:rPr>
                <w:rFonts w:ascii="Times New Roman" w:hAnsi="Times New Roman" w:cs="Times New Roman"/>
                <w:sz w:val="24"/>
              </w:rPr>
            </w:pPr>
            <w:r w:rsidRPr="000655CD">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70429D" w14:textId="73397BE0" w:rsidR="00E021F0" w:rsidRPr="00E021F0" w:rsidRDefault="00AE3C22"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B856E6" w14:textId="5D729E6D"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r>
      <w:tr w:rsidR="00E021F0" w14:paraId="035EFDFF"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9C471A" w14:textId="77777777" w:rsidR="00E021F0" w:rsidRDefault="00E021F0" w:rsidP="00E021F0">
            <w:pPr>
              <w:pStyle w:val="12"/>
              <w:tabs>
                <w:tab w:val="left" w:pos="709"/>
              </w:tabs>
              <w:spacing w:line="240" w:lineRule="auto"/>
              <w:ind w:firstLine="0"/>
              <w:rPr>
                <w:rFonts w:cs="Times New Roman"/>
              </w:rPr>
            </w:pPr>
            <w:r>
              <w:rPr>
                <w:rFonts w:cs="Times New Roman"/>
              </w:rPr>
              <w:t>9.</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6072E8" w14:textId="77777777" w:rsidR="00E021F0" w:rsidRDefault="00E021F0" w:rsidP="00E021F0">
            <w:pPr>
              <w:pStyle w:val="12"/>
              <w:tabs>
                <w:tab w:val="left" w:pos="1134"/>
              </w:tabs>
              <w:spacing w:line="240" w:lineRule="auto"/>
              <w:ind w:firstLine="0"/>
              <w:jc w:val="both"/>
              <w:rPr>
                <w:rFonts w:cs="Times New Roman"/>
              </w:rPr>
            </w:pPr>
            <w:r>
              <w:rPr>
                <w:rFonts w:cs="Times New Roman"/>
              </w:rPr>
              <w:t>с. Духовское</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4237C4" w14:textId="5908F1DE" w:rsidR="00E021F0" w:rsidRPr="00E021F0"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Pr>
                <w:rFonts w:ascii="Times New Roman" w:eastAsia="Times New Roman" w:hAnsi="Times New Roman" w:cs="Times New Roman"/>
                <w:color w:val="000000"/>
                <w:spacing w:val="0"/>
                <w:sz w:val="24"/>
                <w:lang w:eastAsia="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62182B" w14:textId="77777777" w:rsidR="00E021F0" w:rsidRPr="00E021F0"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sidRPr="00E021F0">
              <w:rPr>
                <w:rFonts w:ascii="Times New Roman" w:eastAsia="Times New Roman" w:hAnsi="Times New Roman" w:cs="Times New Roman"/>
                <w:color w:val="000000"/>
                <w:spacing w:val="0"/>
                <w:sz w:val="24"/>
                <w:lang w:eastAsia="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460BC7" w14:textId="77777777" w:rsidR="00E021F0" w:rsidRPr="000655CD" w:rsidRDefault="00E021F0" w:rsidP="00E021F0">
            <w:pPr>
              <w:pStyle w:val="1f7"/>
              <w:spacing w:line="240" w:lineRule="auto"/>
              <w:ind w:firstLine="0"/>
              <w:jc w:val="center"/>
              <w:rPr>
                <w:rFonts w:ascii="Times New Roman" w:eastAsia="Times New Roman" w:hAnsi="Times New Roman" w:cs="Times New Roman"/>
                <w:spacing w:val="0"/>
                <w:sz w:val="24"/>
                <w:lang w:eastAsia="en-US"/>
              </w:rPr>
            </w:pPr>
            <w:r w:rsidRPr="000655CD">
              <w:rPr>
                <w:rFonts w:ascii="Times New Roman" w:eastAsia="Times New Roman" w:hAnsi="Times New Roman" w:cs="Times New Roman"/>
                <w:spacing w:val="0"/>
                <w:sz w:val="24"/>
                <w:lang w:eastAsia="en-US"/>
              </w:rPr>
              <w:t>ФАП</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3EA92E" w14:textId="1EF711B8" w:rsidR="00E021F0" w:rsidRPr="00E021F0" w:rsidRDefault="00AE3C22"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Pr>
                <w:rFonts w:ascii="Times New Roman" w:eastAsia="Times New Roman" w:hAnsi="Times New Roman" w:cs="Times New Roman"/>
                <w:color w:val="000000"/>
                <w:spacing w:val="0"/>
                <w:sz w:val="24"/>
                <w:lang w:eastAsia="en-U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ED4C63" w14:textId="1134B62F" w:rsidR="00E021F0" w:rsidRPr="00E021F0"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Pr>
                <w:rFonts w:ascii="Times New Roman" w:eastAsia="Times New Roman" w:hAnsi="Times New Roman" w:cs="Times New Roman"/>
                <w:color w:val="000000"/>
                <w:spacing w:val="0"/>
                <w:sz w:val="24"/>
                <w:lang w:eastAsia="en-US"/>
              </w:rPr>
              <w:t>-</w:t>
            </w:r>
          </w:p>
        </w:tc>
      </w:tr>
      <w:tr w:rsidR="00E021F0" w14:paraId="20A9E2CB"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42D3DC" w14:textId="77777777" w:rsidR="00E021F0" w:rsidRDefault="00E021F0" w:rsidP="00E021F0">
            <w:pPr>
              <w:pStyle w:val="12"/>
              <w:tabs>
                <w:tab w:val="left" w:pos="709"/>
              </w:tabs>
              <w:spacing w:line="240" w:lineRule="auto"/>
              <w:ind w:firstLine="0"/>
              <w:rPr>
                <w:rFonts w:cs="Times New Roman"/>
              </w:rPr>
            </w:pPr>
            <w:r>
              <w:rPr>
                <w:rFonts w:cs="Times New Roman"/>
              </w:rPr>
              <w:t>10.</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C68FEB" w14:textId="77777777" w:rsidR="00E021F0" w:rsidRDefault="00E021F0" w:rsidP="00E021F0">
            <w:pPr>
              <w:pStyle w:val="12"/>
              <w:tabs>
                <w:tab w:val="left" w:pos="1134"/>
              </w:tabs>
              <w:spacing w:line="240" w:lineRule="auto"/>
              <w:ind w:firstLine="0"/>
              <w:jc w:val="both"/>
              <w:rPr>
                <w:rFonts w:cs="Times New Roman"/>
              </w:rPr>
            </w:pPr>
            <w:r>
              <w:rPr>
                <w:rFonts w:cs="Times New Roman"/>
              </w:rPr>
              <w:t>с. Жариково</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3BBE10" w14:textId="4733AA97"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F74FEB" w14:textId="77777777"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C1B79F" w14:textId="77777777" w:rsidR="00E021F0" w:rsidRPr="000655CD" w:rsidRDefault="00E021F0" w:rsidP="00E021F0">
            <w:pPr>
              <w:pStyle w:val="1f7"/>
              <w:spacing w:line="240" w:lineRule="auto"/>
              <w:ind w:firstLine="0"/>
              <w:jc w:val="center"/>
              <w:rPr>
                <w:rFonts w:ascii="Times New Roman" w:hAnsi="Times New Roman" w:cs="Times New Roman"/>
                <w:sz w:val="24"/>
              </w:rPr>
            </w:pPr>
            <w:r w:rsidRPr="000655CD">
              <w:rPr>
                <w:rFonts w:ascii="Times New Roman" w:hAnsi="Times New Roman" w:cs="Times New Roman"/>
                <w:sz w:val="24"/>
              </w:rPr>
              <w:t>ВА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AE3305" w14:textId="076F75DF" w:rsidR="00E021F0" w:rsidRPr="00E021F0" w:rsidRDefault="00AE3C22"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E7FBA5" w14:textId="0AF20364"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1</w:t>
            </w:r>
          </w:p>
        </w:tc>
      </w:tr>
      <w:tr w:rsidR="00E021F0" w14:paraId="2515005F" w14:textId="77777777" w:rsidTr="000A2C86">
        <w:trPr>
          <w:trHeight w:val="146"/>
        </w:trPr>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6E5ACA" w14:textId="77777777" w:rsidR="00E021F0" w:rsidRDefault="00E021F0" w:rsidP="00E021F0">
            <w:pPr>
              <w:pStyle w:val="12"/>
              <w:tabs>
                <w:tab w:val="left" w:pos="709"/>
              </w:tabs>
              <w:spacing w:line="240" w:lineRule="auto"/>
              <w:ind w:firstLine="0"/>
              <w:rPr>
                <w:rFonts w:cs="Times New Roman"/>
              </w:rPr>
            </w:pPr>
            <w:r>
              <w:rPr>
                <w:rFonts w:cs="Times New Roman"/>
              </w:rPr>
              <w:t>11.</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9DD772" w14:textId="77777777" w:rsidR="00E021F0" w:rsidRDefault="00E021F0" w:rsidP="00E021F0">
            <w:pPr>
              <w:pStyle w:val="12"/>
              <w:tabs>
                <w:tab w:val="left" w:pos="1134"/>
              </w:tabs>
              <w:spacing w:line="240" w:lineRule="auto"/>
              <w:ind w:firstLine="0"/>
              <w:jc w:val="both"/>
              <w:rPr>
                <w:rFonts w:cs="Times New Roman"/>
              </w:rPr>
            </w:pPr>
            <w:r>
              <w:rPr>
                <w:rFonts w:cs="Times New Roman"/>
              </w:rPr>
              <w:t>с. Нестеровка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6FDA8B" w14:textId="24242DA3"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1FE0DD" w14:textId="77777777"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023F7A" w14:textId="77777777" w:rsidR="00E021F0" w:rsidRPr="000655CD" w:rsidRDefault="00E021F0" w:rsidP="00E021F0">
            <w:pPr>
              <w:pStyle w:val="1f7"/>
              <w:spacing w:line="240" w:lineRule="auto"/>
              <w:ind w:firstLine="0"/>
              <w:jc w:val="center"/>
              <w:rPr>
                <w:rFonts w:ascii="Times New Roman" w:hAnsi="Times New Roman" w:cs="Times New Roman"/>
                <w:sz w:val="24"/>
              </w:rPr>
            </w:pPr>
            <w:r w:rsidRPr="000655CD">
              <w:rPr>
                <w:rFonts w:ascii="Times New Roman" w:hAnsi="Times New Roman" w:cs="Times New Roman"/>
                <w:sz w:val="24"/>
              </w:rPr>
              <w:t>ФАП</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49DFD8" w14:textId="5A099E10" w:rsidR="00E021F0" w:rsidRPr="00E021F0" w:rsidRDefault="00AE3C22"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1D47F9" w14:textId="4D888F65"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1</w:t>
            </w:r>
          </w:p>
        </w:tc>
      </w:tr>
      <w:tr w:rsidR="00E021F0" w14:paraId="5B013CB3"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BBFE13" w14:textId="77777777" w:rsidR="00E021F0" w:rsidRDefault="00E021F0" w:rsidP="00E021F0">
            <w:pPr>
              <w:pStyle w:val="12"/>
              <w:tabs>
                <w:tab w:val="left" w:pos="709"/>
              </w:tabs>
              <w:spacing w:line="240" w:lineRule="auto"/>
              <w:ind w:firstLine="0"/>
              <w:rPr>
                <w:rFonts w:cs="Times New Roman"/>
              </w:rPr>
            </w:pPr>
            <w:r>
              <w:rPr>
                <w:rFonts w:cs="Times New Roman"/>
              </w:rPr>
              <w:t>12.</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0EF646" w14:textId="77777777" w:rsidR="00E021F0" w:rsidRDefault="00E021F0" w:rsidP="00E021F0">
            <w:pPr>
              <w:pStyle w:val="12"/>
              <w:tabs>
                <w:tab w:val="left" w:pos="1134"/>
              </w:tabs>
              <w:spacing w:line="240" w:lineRule="auto"/>
              <w:ind w:firstLine="0"/>
              <w:jc w:val="both"/>
              <w:rPr>
                <w:rFonts w:cs="Times New Roman"/>
              </w:rPr>
            </w:pPr>
            <w:r>
              <w:rPr>
                <w:rFonts w:cs="Times New Roman"/>
              </w:rPr>
              <w:t>ж/д станция Пржевальская</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90309E" w14:textId="1AF78455"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A610A3" w14:textId="77777777"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D92523" w14:textId="77777777" w:rsidR="00E021F0" w:rsidRPr="000655CD" w:rsidRDefault="00E021F0" w:rsidP="00E021F0">
            <w:pPr>
              <w:pStyle w:val="1f7"/>
              <w:spacing w:line="240" w:lineRule="auto"/>
              <w:ind w:firstLine="0"/>
              <w:jc w:val="center"/>
              <w:rPr>
                <w:rFonts w:ascii="Times New Roman" w:hAnsi="Times New Roman" w:cs="Times New Roman"/>
                <w:sz w:val="24"/>
              </w:rPr>
            </w:pPr>
            <w:r w:rsidRPr="000655CD">
              <w:rPr>
                <w:rFonts w:ascii="Times New Roman" w:hAnsi="Times New Roman" w:cs="Times New Roman"/>
                <w:sz w:val="24"/>
              </w:rPr>
              <w:t>ФАП</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72AD86" w14:textId="6648001E" w:rsidR="00E021F0" w:rsidRPr="00E021F0" w:rsidRDefault="00AE3C22"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77A02F" w14:textId="0178C3D0"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r>
      <w:tr w:rsidR="00E021F0" w14:paraId="15F05F36"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828EBF" w14:textId="77777777" w:rsidR="00E021F0" w:rsidRDefault="00E021F0" w:rsidP="00E021F0">
            <w:pPr>
              <w:pStyle w:val="12"/>
              <w:tabs>
                <w:tab w:val="left" w:pos="709"/>
              </w:tabs>
              <w:spacing w:line="240" w:lineRule="auto"/>
              <w:ind w:firstLine="0"/>
              <w:rPr>
                <w:rFonts w:cs="Times New Roman"/>
              </w:rPr>
            </w:pPr>
            <w:r>
              <w:rPr>
                <w:rFonts w:cs="Times New Roman"/>
              </w:rPr>
              <w:t>13.</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AB0890" w14:textId="77777777" w:rsidR="00E021F0" w:rsidRDefault="00E021F0" w:rsidP="00E021F0">
            <w:pPr>
              <w:pStyle w:val="12"/>
              <w:tabs>
                <w:tab w:val="left" w:pos="1134"/>
              </w:tabs>
              <w:spacing w:line="240" w:lineRule="auto"/>
              <w:ind w:firstLine="0"/>
              <w:jc w:val="both"/>
              <w:rPr>
                <w:rFonts w:cs="Times New Roman"/>
              </w:rPr>
            </w:pPr>
            <w:r>
              <w:rPr>
                <w:rFonts w:cs="Times New Roman"/>
              </w:rPr>
              <w:t>с. Рубиновка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B00127" w14:textId="249C7A9C"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28FF6C" w14:textId="77777777"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DBAC4C" w14:textId="77777777" w:rsidR="00E021F0" w:rsidRPr="000655CD" w:rsidRDefault="00E021F0" w:rsidP="00E021F0">
            <w:pPr>
              <w:pStyle w:val="1f7"/>
              <w:spacing w:line="240" w:lineRule="auto"/>
              <w:ind w:firstLine="0"/>
              <w:jc w:val="center"/>
              <w:rPr>
                <w:rFonts w:ascii="Times New Roman" w:hAnsi="Times New Roman" w:cs="Times New Roman"/>
                <w:sz w:val="24"/>
              </w:rPr>
            </w:pPr>
            <w:r w:rsidRPr="000655CD">
              <w:rPr>
                <w:rFonts w:ascii="Times New Roman" w:hAnsi="Times New Roman" w:cs="Times New Roman"/>
                <w:sz w:val="24"/>
              </w:rPr>
              <w:t>ФАП</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6DC631" w14:textId="3E01B28A" w:rsidR="00E021F0" w:rsidRPr="00E021F0" w:rsidRDefault="00AE3C22"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58EC89" w14:textId="10FCA3AF"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r>
      <w:tr w:rsidR="00E021F0" w14:paraId="254DB23C"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814F84" w14:textId="77777777" w:rsidR="00E021F0" w:rsidRDefault="00E021F0" w:rsidP="00E021F0">
            <w:pPr>
              <w:pStyle w:val="12"/>
              <w:tabs>
                <w:tab w:val="left" w:pos="709"/>
              </w:tabs>
              <w:spacing w:line="240" w:lineRule="auto"/>
              <w:ind w:firstLine="0"/>
              <w:rPr>
                <w:rFonts w:cs="Times New Roman"/>
              </w:rPr>
            </w:pPr>
            <w:r>
              <w:rPr>
                <w:rFonts w:cs="Times New Roman"/>
              </w:rPr>
              <w:t>14.</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D45DF0" w14:textId="77777777" w:rsidR="00E021F0" w:rsidRDefault="00E021F0" w:rsidP="00E021F0">
            <w:pPr>
              <w:pStyle w:val="12"/>
              <w:tabs>
                <w:tab w:val="left" w:pos="1134"/>
              </w:tabs>
              <w:spacing w:line="240" w:lineRule="auto"/>
              <w:ind w:firstLine="0"/>
              <w:jc w:val="both"/>
              <w:rPr>
                <w:rFonts w:cs="Times New Roman"/>
              </w:rPr>
            </w:pPr>
            <w:r>
              <w:rPr>
                <w:rFonts w:cs="Times New Roman"/>
              </w:rPr>
              <w:t>с. Садовый</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40B44E" w14:textId="22188253" w:rsidR="00E021F0" w:rsidRPr="00E021F0"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Pr>
                <w:rFonts w:ascii="Times New Roman" w:eastAsia="Times New Roman" w:hAnsi="Times New Roman" w:cs="Times New Roman"/>
                <w:color w:val="000000"/>
                <w:spacing w:val="0"/>
                <w:sz w:val="24"/>
                <w:lang w:eastAsia="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51D873" w14:textId="77777777" w:rsidR="00E021F0" w:rsidRPr="00E021F0"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sidRPr="00E021F0">
              <w:rPr>
                <w:rFonts w:ascii="Times New Roman" w:eastAsia="Times New Roman" w:hAnsi="Times New Roman" w:cs="Times New Roman"/>
                <w:color w:val="000000"/>
                <w:spacing w:val="0"/>
                <w:sz w:val="24"/>
                <w:lang w:eastAsia="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E96B85" w14:textId="77777777" w:rsidR="00E021F0" w:rsidRPr="000655CD" w:rsidRDefault="00E021F0" w:rsidP="00E021F0">
            <w:pPr>
              <w:pStyle w:val="1f7"/>
              <w:spacing w:line="240" w:lineRule="auto"/>
              <w:ind w:firstLine="0"/>
              <w:jc w:val="center"/>
              <w:rPr>
                <w:rFonts w:ascii="Times New Roman" w:eastAsia="Times New Roman" w:hAnsi="Times New Roman" w:cs="Times New Roman"/>
                <w:spacing w:val="0"/>
                <w:sz w:val="24"/>
                <w:lang w:eastAsia="en-US"/>
              </w:rPr>
            </w:pPr>
            <w:r w:rsidRPr="000655CD">
              <w:rPr>
                <w:rFonts w:ascii="Times New Roman" w:eastAsia="Times New Roman" w:hAnsi="Times New Roman" w:cs="Times New Roman"/>
                <w:spacing w:val="0"/>
                <w:sz w:val="24"/>
                <w:lang w:eastAsia="en-US"/>
              </w:rPr>
              <w:t>ФАП</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CED2EB" w14:textId="622B3318" w:rsidR="00E021F0" w:rsidRPr="00E021F0" w:rsidRDefault="00AE3C22"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Pr>
                <w:rFonts w:ascii="Times New Roman" w:eastAsia="Times New Roman" w:hAnsi="Times New Roman" w:cs="Times New Roman"/>
                <w:color w:val="000000"/>
                <w:spacing w:val="0"/>
                <w:sz w:val="24"/>
                <w:lang w:eastAsia="en-U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7E46AF" w14:textId="47202EFE" w:rsidR="00E021F0" w:rsidRPr="00E021F0"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Pr>
                <w:rFonts w:ascii="Times New Roman" w:eastAsia="Times New Roman" w:hAnsi="Times New Roman" w:cs="Times New Roman"/>
                <w:color w:val="000000"/>
                <w:spacing w:val="0"/>
                <w:sz w:val="24"/>
                <w:lang w:eastAsia="en-US"/>
              </w:rPr>
              <w:t>-</w:t>
            </w:r>
          </w:p>
        </w:tc>
      </w:tr>
      <w:tr w:rsidR="00E021F0" w14:paraId="1BE3FF9E"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BB5C19" w14:textId="77777777" w:rsidR="00E021F0" w:rsidRDefault="00E021F0" w:rsidP="00E021F0">
            <w:pPr>
              <w:pStyle w:val="12"/>
              <w:tabs>
                <w:tab w:val="left" w:pos="709"/>
              </w:tabs>
              <w:spacing w:line="240" w:lineRule="auto"/>
              <w:ind w:firstLine="0"/>
              <w:rPr>
                <w:rFonts w:cs="Times New Roman"/>
              </w:rPr>
            </w:pPr>
            <w:r>
              <w:rPr>
                <w:rFonts w:cs="Times New Roman"/>
              </w:rPr>
              <w:t>15.</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C8FCAE" w14:textId="77777777" w:rsidR="00E021F0" w:rsidRDefault="00E021F0" w:rsidP="00E021F0">
            <w:pPr>
              <w:pStyle w:val="12"/>
              <w:tabs>
                <w:tab w:val="left" w:pos="1134"/>
              </w:tabs>
              <w:spacing w:line="240" w:lineRule="auto"/>
              <w:ind w:firstLine="0"/>
              <w:jc w:val="both"/>
              <w:rPr>
                <w:rFonts w:cs="Times New Roman"/>
              </w:rPr>
            </w:pPr>
            <w:r>
              <w:rPr>
                <w:rFonts w:cs="Times New Roman"/>
              </w:rPr>
              <w:t>с. Сергеевка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AC3DE8" w14:textId="214C60DA"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CFBCC7" w14:textId="77777777"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8A13C8" w14:textId="77777777" w:rsidR="00E021F0" w:rsidRPr="000655CD" w:rsidRDefault="00E021F0" w:rsidP="00E021F0">
            <w:pPr>
              <w:pStyle w:val="1f7"/>
              <w:spacing w:line="240" w:lineRule="auto"/>
              <w:ind w:firstLine="0"/>
              <w:jc w:val="center"/>
              <w:rPr>
                <w:rFonts w:ascii="Times New Roman" w:hAnsi="Times New Roman" w:cs="Times New Roman"/>
                <w:sz w:val="24"/>
              </w:rPr>
            </w:pPr>
            <w:r w:rsidRPr="000655CD">
              <w:rPr>
                <w:rFonts w:ascii="Times New Roman" w:hAnsi="Times New Roman" w:cs="Times New Roman"/>
                <w:sz w:val="24"/>
              </w:rPr>
              <w:t>ВА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25B24D" w14:textId="2E540D31" w:rsidR="00E021F0" w:rsidRPr="00E021F0" w:rsidRDefault="00AE3C22"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361B39" w14:textId="77777777"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5</w:t>
            </w:r>
          </w:p>
        </w:tc>
      </w:tr>
      <w:tr w:rsidR="00E021F0" w14:paraId="42C6950A"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D214F6" w14:textId="77777777" w:rsidR="00E021F0" w:rsidRDefault="00E021F0" w:rsidP="00E021F0">
            <w:pPr>
              <w:pStyle w:val="12"/>
              <w:tabs>
                <w:tab w:val="left" w:pos="709"/>
              </w:tabs>
              <w:spacing w:line="240" w:lineRule="auto"/>
              <w:ind w:firstLine="0"/>
              <w:rPr>
                <w:rFonts w:cs="Times New Roman"/>
              </w:rPr>
            </w:pPr>
            <w:r>
              <w:rPr>
                <w:rFonts w:cs="Times New Roman"/>
              </w:rPr>
              <w:t>16.</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7ADC8F" w14:textId="77777777" w:rsidR="00E021F0" w:rsidRDefault="00E021F0" w:rsidP="00E021F0">
            <w:pPr>
              <w:pStyle w:val="12"/>
              <w:tabs>
                <w:tab w:val="left" w:pos="1134"/>
              </w:tabs>
              <w:spacing w:line="240" w:lineRule="auto"/>
              <w:ind w:firstLine="0"/>
              <w:jc w:val="both"/>
              <w:rPr>
                <w:rFonts w:cs="Times New Roman"/>
              </w:rPr>
            </w:pPr>
            <w:r>
              <w:rPr>
                <w:rFonts w:cs="Times New Roman"/>
              </w:rPr>
              <w:t>с. Софье-Алексеевское</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9868B3" w14:textId="0A2C559A" w:rsidR="00E021F0" w:rsidRPr="00E021F0"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Pr>
                <w:rFonts w:ascii="Times New Roman" w:eastAsia="Times New Roman" w:hAnsi="Times New Roman" w:cs="Times New Roman"/>
                <w:color w:val="000000"/>
                <w:spacing w:val="0"/>
                <w:sz w:val="24"/>
                <w:lang w:eastAsia="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F5A21F" w14:textId="77777777" w:rsidR="00E021F0" w:rsidRPr="00E021F0"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sidRPr="00E021F0">
              <w:rPr>
                <w:rFonts w:ascii="Times New Roman" w:eastAsia="Times New Roman" w:hAnsi="Times New Roman" w:cs="Times New Roman"/>
                <w:color w:val="000000"/>
                <w:spacing w:val="0"/>
                <w:sz w:val="24"/>
                <w:lang w:eastAsia="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596C47" w14:textId="77777777" w:rsidR="00E021F0" w:rsidRPr="000655CD" w:rsidRDefault="00E021F0" w:rsidP="00E021F0">
            <w:pPr>
              <w:pStyle w:val="1f7"/>
              <w:spacing w:line="240" w:lineRule="auto"/>
              <w:ind w:firstLine="0"/>
              <w:jc w:val="center"/>
              <w:rPr>
                <w:rFonts w:ascii="Times New Roman" w:eastAsia="Times New Roman" w:hAnsi="Times New Roman" w:cs="Times New Roman"/>
                <w:spacing w:val="0"/>
                <w:sz w:val="24"/>
                <w:lang w:eastAsia="en-US"/>
              </w:rPr>
            </w:pPr>
            <w:r w:rsidRPr="000655CD">
              <w:rPr>
                <w:rFonts w:ascii="Times New Roman" w:eastAsia="Times New Roman" w:hAnsi="Times New Roman" w:cs="Times New Roman"/>
                <w:spacing w:val="0"/>
                <w:sz w:val="24"/>
                <w:lang w:eastAsia="en-US"/>
              </w:rPr>
              <w:t>ФАП</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9BEB02" w14:textId="698AD2BC" w:rsidR="00E021F0" w:rsidRPr="00E021F0" w:rsidRDefault="00AE3C22"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Pr>
                <w:rFonts w:ascii="Times New Roman" w:eastAsia="Times New Roman" w:hAnsi="Times New Roman" w:cs="Times New Roman"/>
                <w:color w:val="000000"/>
                <w:spacing w:val="0"/>
                <w:sz w:val="24"/>
                <w:lang w:eastAsia="en-U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939872" w14:textId="38B79104" w:rsidR="00E021F0" w:rsidRPr="00E021F0" w:rsidRDefault="00E021F0" w:rsidP="00E021F0">
            <w:pPr>
              <w:pStyle w:val="1f7"/>
              <w:spacing w:line="240" w:lineRule="auto"/>
              <w:ind w:firstLine="0"/>
              <w:jc w:val="center"/>
              <w:rPr>
                <w:rFonts w:ascii="Times New Roman" w:eastAsia="Times New Roman" w:hAnsi="Times New Roman" w:cs="Times New Roman"/>
                <w:color w:val="000000"/>
                <w:spacing w:val="0"/>
                <w:sz w:val="24"/>
                <w:lang w:eastAsia="en-US"/>
              </w:rPr>
            </w:pPr>
            <w:r>
              <w:rPr>
                <w:rFonts w:ascii="Times New Roman" w:eastAsia="Times New Roman" w:hAnsi="Times New Roman" w:cs="Times New Roman"/>
                <w:color w:val="000000"/>
                <w:spacing w:val="0"/>
                <w:sz w:val="24"/>
                <w:lang w:eastAsia="en-US"/>
              </w:rPr>
              <w:t>-</w:t>
            </w:r>
          </w:p>
        </w:tc>
      </w:tr>
      <w:tr w:rsidR="00E021F0" w14:paraId="115C1DA4"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507C92" w14:textId="77777777" w:rsidR="00E021F0" w:rsidRDefault="00E021F0" w:rsidP="00E021F0">
            <w:pPr>
              <w:pStyle w:val="12"/>
              <w:tabs>
                <w:tab w:val="left" w:pos="709"/>
              </w:tabs>
              <w:spacing w:line="240" w:lineRule="auto"/>
              <w:ind w:firstLine="0"/>
              <w:rPr>
                <w:rFonts w:cs="Times New Roman"/>
              </w:rPr>
            </w:pPr>
            <w:r>
              <w:rPr>
                <w:rFonts w:cs="Times New Roman"/>
              </w:rPr>
              <w:t>17.</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C7C202" w14:textId="77777777" w:rsidR="00E021F0" w:rsidRDefault="00E021F0" w:rsidP="00E021F0">
            <w:pPr>
              <w:pStyle w:val="12"/>
              <w:tabs>
                <w:tab w:val="left" w:pos="1134"/>
              </w:tabs>
              <w:spacing w:line="240" w:lineRule="auto"/>
              <w:ind w:firstLine="0"/>
              <w:jc w:val="both"/>
              <w:rPr>
                <w:rFonts w:cs="Times New Roman"/>
              </w:rPr>
            </w:pPr>
            <w:r>
              <w:rPr>
                <w:rFonts w:cs="Times New Roman"/>
              </w:rPr>
              <w:t>п. Таловый</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8688D0" w14:textId="61DCB695"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3B8468" w14:textId="77777777"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535264" w14:textId="77777777" w:rsidR="00E021F0" w:rsidRPr="000655CD" w:rsidRDefault="00E021F0" w:rsidP="00E021F0">
            <w:pPr>
              <w:pStyle w:val="1f7"/>
              <w:spacing w:line="240" w:lineRule="auto"/>
              <w:ind w:firstLine="0"/>
              <w:jc w:val="center"/>
              <w:rPr>
                <w:rFonts w:ascii="Times New Roman" w:hAnsi="Times New Roman" w:cs="Times New Roman"/>
                <w:sz w:val="24"/>
              </w:rPr>
            </w:pPr>
            <w:r w:rsidRPr="000655CD">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8C7A2E" w14:textId="1DBFE885" w:rsidR="00E021F0" w:rsidRPr="00E021F0" w:rsidRDefault="00AE3C22"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3804DD" w14:textId="7543143A"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r>
      <w:tr w:rsidR="00E021F0" w14:paraId="7391EC7B" w14:textId="77777777" w:rsidTr="000A2C86">
        <w:tc>
          <w:tcPr>
            <w:tcW w:w="5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E9D6BA" w14:textId="77777777" w:rsidR="00E021F0" w:rsidRDefault="00E021F0" w:rsidP="00E021F0">
            <w:pPr>
              <w:pStyle w:val="12"/>
              <w:tabs>
                <w:tab w:val="left" w:pos="709"/>
              </w:tabs>
              <w:spacing w:line="240" w:lineRule="auto"/>
              <w:ind w:firstLine="0"/>
              <w:rPr>
                <w:rFonts w:cs="Times New Roman"/>
              </w:rPr>
            </w:pPr>
            <w:r>
              <w:rPr>
                <w:rFonts w:cs="Times New Roman"/>
              </w:rPr>
              <w:t>18.</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DF4F3F" w14:textId="77777777" w:rsidR="00E021F0" w:rsidRDefault="00E021F0" w:rsidP="00E021F0">
            <w:pPr>
              <w:pStyle w:val="12"/>
              <w:tabs>
                <w:tab w:val="left" w:pos="1134"/>
              </w:tabs>
              <w:spacing w:line="240" w:lineRule="auto"/>
              <w:ind w:firstLine="0"/>
              <w:jc w:val="both"/>
              <w:rPr>
                <w:rFonts w:cs="Times New Roman"/>
              </w:rPr>
            </w:pPr>
            <w:r>
              <w:rPr>
                <w:rFonts w:cs="Times New Roman"/>
              </w:rPr>
              <w:t>с. Украинка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97AC0B" w14:textId="6B555076"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AFFC82" w14:textId="77777777" w:rsidR="00E021F0" w:rsidRPr="00E021F0" w:rsidRDefault="00E021F0" w:rsidP="00E021F0">
            <w:pPr>
              <w:pStyle w:val="1f7"/>
              <w:spacing w:line="240" w:lineRule="auto"/>
              <w:ind w:firstLine="0"/>
              <w:jc w:val="center"/>
              <w:rPr>
                <w:rFonts w:ascii="Times New Roman" w:hAnsi="Times New Roman" w:cs="Times New Roman"/>
                <w:sz w:val="24"/>
              </w:rPr>
            </w:pPr>
            <w:r w:rsidRPr="00E021F0">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76F140" w14:textId="77777777" w:rsidR="00E021F0" w:rsidRPr="000655CD" w:rsidRDefault="00E021F0" w:rsidP="00E021F0">
            <w:pPr>
              <w:pStyle w:val="1f7"/>
              <w:spacing w:line="240" w:lineRule="auto"/>
              <w:ind w:firstLine="0"/>
              <w:jc w:val="center"/>
              <w:rPr>
                <w:rFonts w:ascii="Times New Roman" w:hAnsi="Times New Roman" w:cs="Times New Roman"/>
                <w:sz w:val="24"/>
              </w:rPr>
            </w:pPr>
            <w:r w:rsidRPr="000655CD">
              <w:rPr>
                <w:rFonts w:ascii="Times New Roman" w:hAnsi="Times New Roman" w:cs="Times New Roman"/>
                <w:sz w:val="24"/>
              </w:rPr>
              <w:t>ФАП</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11FEFD" w14:textId="0DC37082" w:rsidR="00E021F0" w:rsidRPr="00E021F0" w:rsidRDefault="00AE3C22"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70087B" w14:textId="296BE3BE" w:rsidR="00E021F0" w:rsidRPr="00E021F0" w:rsidRDefault="00E021F0" w:rsidP="00E021F0">
            <w:pPr>
              <w:pStyle w:val="1f7"/>
              <w:spacing w:line="240" w:lineRule="auto"/>
              <w:ind w:firstLine="0"/>
              <w:jc w:val="center"/>
              <w:rPr>
                <w:rFonts w:ascii="Times New Roman" w:hAnsi="Times New Roman" w:cs="Times New Roman"/>
                <w:sz w:val="24"/>
              </w:rPr>
            </w:pPr>
            <w:r>
              <w:rPr>
                <w:rFonts w:ascii="Times New Roman" w:hAnsi="Times New Roman" w:cs="Times New Roman"/>
                <w:sz w:val="24"/>
              </w:rPr>
              <w:t>-</w:t>
            </w:r>
          </w:p>
        </w:tc>
      </w:tr>
    </w:tbl>
    <w:p w14:paraId="5C650EAA" w14:textId="77777777" w:rsidR="00E021F0" w:rsidRDefault="00E021F0" w:rsidP="00E021F0">
      <w:pPr>
        <w:pStyle w:val="12"/>
        <w:tabs>
          <w:tab w:val="left" w:pos="2894"/>
        </w:tabs>
        <w:spacing w:line="240" w:lineRule="auto"/>
        <w:ind w:firstLine="567"/>
        <w:rPr>
          <w:rFonts w:cs="Times New Roman"/>
          <w:sz w:val="16"/>
          <w:szCs w:val="16"/>
        </w:rPr>
      </w:pPr>
    </w:p>
    <w:p w14:paraId="2BF07AFB" w14:textId="74B1966C" w:rsidR="00E021F0" w:rsidRPr="00E021F0" w:rsidRDefault="00E021F0" w:rsidP="00E021F0">
      <w:pPr>
        <w:pStyle w:val="12"/>
        <w:tabs>
          <w:tab w:val="left" w:pos="2894"/>
        </w:tabs>
        <w:spacing w:line="240" w:lineRule="auto"/>
        <w:ind w:firstLine="567"/>
        <w:jc w:val="both"/>
        <w:rPr>
          <w:rFonts w:cs="Times New Roman"/>
        </w:rPr>
      </w:pPr>
      <w:r>
        <w:rPr>
          <w:rFonts w:cs="Times New Roman"/>
        </w:rPr>
        <w:t xml:space="preserve">В целях обеспечения социальных начинаний населения в Пограничном  муниципальном округе реализуется </w:t>
      </w:r>
      <w:r w:rsidRPr="00EB6021">
        <w:rPr>
          <w:rFonts w:cs="Times New Roman"/>
          <w:i/>
          <w:iCs/>
        </w:rPr>
        <w:t>муниципальная программа</w:t>
      </w:r>
      <w:r w:rsidRPr="0010549B">
        <w:rPr>
          <w:rFonts w:cs="Times New Roman"/>
          <w:b/>
          <w:bCs/>
        </w:rPr>
        <w:t xml:space="preserve"> </w:t>
      </w:r>
      <w:r>
        <w:rPr>
          <w:rFonts w:cs="Times New Roman"/>
          <w:b/>
          <w:bCs/>
        </w:rPr>
        <w:t>«Поддержка социально-ориентированных некоммерческих организаций на территории Пограничного муниципального округа на 2022-2026 годы</w:t>
      </w:r>
      <w:r w:rsidRPr="0010549B">
        <w:rPr>
          <w:rFonts w:cs="Times New Roman"/>
          <w:b/>
          <w:bCs/>
        </w:rPr>
        <w:t>»</w:t>
      </w:r>
      <w:r>
        <w:rPr>
          <w:rFonts w:cs="Times New Roman"/>
          <w:i/>
          <w:iCs/>
        </w:rPr>
        <w:t xml:space="preserve"> </w:t>
      </w:r>
      <w:r>
        <w:rPr>
          <w:rFonts w:cs="Times New Roman"/>
        </w:rPr>
        <w:t xml:space="preserve">(утв. постановлением </w:t>
      </w:r>
      <w:r w:rsidR="00FD1741">
        <w:rPr>
          <w:rFonts w:cs="Times New Roman"/>
        </w:rPr>
        <w:t>А</w:t>
      </w:r>
      <w:r>
        <w:rPr>
          <w:rFonts w:cs="Times New Roman"/>
        </w:rPr>
        <w:t xml:space="preserve">дминистрации </w:t>
      </w:r>
      <w:r>
        <w:rPr>
          <w:rFonts w:cs="Times New Roman"/>
        </w:rPr>
        <w:lastRenderedPageBreak/>
        <w:t xml:space="preserve">Пограничного муниципального округа </w:t>
      </w:r>
      <w:r w:rsidRPr="00E021F0">
        <w:rPr>
          <w:rFonts w:cs="Times New Roman"/>
        </w:rPr>
        <w:t>от 27.09.2022 №1277 с последующими изменениями и дополнениями).</w:t>
      </w:r>
    </w:p>
    <w:p w14:paraId="43AAC640" w14:textId="42C5BFB0" w:rsidR="00E021F0" w:rsidRDefault="00E021F0" w:rsidP="00E021F0">
      <w:pPr>
        <w:pStyle w:val="12"/>
        <w:tabs>
          <w:tab w:val="left" w:pos="2894"/>
        </w:tabs>
        <w:spacing w:line="240" w:lineRule="auto"/>
        <w:ind w:firstLine="567"/>
        <w:jc w:val="both"/>
        <w:rPr>
          <w:rFonts w:cs="Times New Roman"/>
        </w:rPr>
      </w:pPr>
      <w:r w:rsidRPr="00E021F0">
        <w:rPr>
          <w:rFonts w:cs="Times New Roman"/>
        </w:rPr>
        <w:t xml:space="preserve">В целях развития социальной инфраструктуры муниципального округа реализуется </w:t>
      </w:r>
      <w:r w:rsidRPr="00E021F0">
        <w:rPr>
          <w:rFonts w:cs="Times New Roman"/>
          <w:i/>
          <w:iCs/>
        </w:rPr>
        <w:t>муниципальная программа</w:t>
      </w:r>
      <w:r w:rsidRPr="00E021F0">
        <w:rPr>
          <w:rFonts w:cs="Times New Roman"/>
          <w:b/>
          <w:bCs/>
        </w:rPr>
        <w:t xml:space="preserve"> «Комплексное развитие социальной инфраструктуры  Пограничного</w:t>
      </w:r>
      <w:r w:rsidR="00013790">
        <w:rPr>
          <w:rFonts w:cs="Times New Roman"/>
          <w:b/>
          <w:bCs/>
        </w:rPr>
        <w:t xml:space="preserve"> </w:t>
      </w:r>
      <w:r w:rsidRPr="00E021F0">
        <w:rPr>
          <w:rFonts w:cs="Times New Roman"/>
          <w:b/>
          <w:bCs/>
        </w:rPr>
        <w:t>муниципального округа на 2020-2024 годы»</w:t>
      </w:r>
      <w:r w:rsidRPr="00E021F0">
        <w:rPr>
          <w:rFonts w:cs="Times New Roman"/>
          <w:i/>
          <w:iCs/>
        </w:rPr>
        <w:t xml:space="preserve"> </w:t>
      </w:r>
      <w:r w:rsidRPr="00E021F0">
        <w:rPr>
          <w:rFonts w:cs="Times New Roman"/>
        </w:rPr>
        <w:t xml:space="preserve">(утв. постановлением </w:t>
      </w:r>
      <w:r w:rsidR="00FD1741">
        <w:rPr>
          <w:rFonts w:cs="Times New Roman"/>
        </w:rPr>
        <w:t>А</w:t>
      </w:r>
      <w:r w:rsidRPr="00E021F0">
        <w:rPr>
          <w:rFonts w:cs="Times New Roman"/>
        </w:rPr>
        <w:t>дминистрации Пограничного муниципального округа от 23.06 2020 №549 с</w:t>
      </w:r>
      <w:r>
        <w:rPr>
          <w:rFonts w:cs="Times New Roman"/>
        </w:rPr>
        <w:t xml:space="preserve"> последующими изменениями и дополнениями).</w:t>
      </w:r>
    </w:p>
    <w:p w14:paraId="7F648D4F" w14:textId="77777777" w:rsidR="000655CD" w:rsidRDefault="000655CD" w:rsidP="000655CD">
      <w:pPr>
        <w:pStyle w:val="a6"/>
        <w:widowControl w:val="0"/>
        <w:tabs>
          <w:tab w:val="left" w:pos="567"/>
          <w:tab w:val="left" w:pos="2894"/>
        </w:tabs>
        <w:spacing w:after="0" w:line="240" w:lineRule="auto"/>
        <w:ind w:left="0"/>
        <w:jc w:val="both"/>
        <w:rPr>
          <w:rFonts w:ascii="Times New Roman" w:hAnsi="Times New Roman" w:cs="Times New Roman"/>
          <w:b/>
          <w:bCs/>
          <w:color w:val="00A933"/>
          <w:sz w:val="28"/>
          <w:szCs w:val="28"/>
        </w:rPr>
      </w:pPr>
    </w:p>
    <w:p w14:paraId="31C6272A" w14:textId="7126FA7D" w:rsidR="000655CD" w:rsidRPr="000655CD" w:rsidRDefault="000655CD" w:rsidP="000655CD">
      <w:pPr>
        <w:pStyle w:val="a6"/>
        <w:widowControl w:val="0"/>
        <w:tabs>
          <w:tab w:val="left" w:pos="567"/>
          <w:tab w:val="left" w:pos="2894"/>
        </w:tabs>
        <w:spacing w:after="0" w:line="240" w:lineRule="auto"/>
        <w:ind w:left="0"/>
        <w:jc w:val="both"/>
      </w:pPr>
      <w:r w:rsidRPr="000655CD">
        <w:rPr>
          <w:rFonts w:ascii="Times New Roman" w:hAnsi="Times New Roman" w:cs="Times New Roman"/>
          <w:b/>
          <w:bCs/>
          <w:sz w:val="28"/>
          <w:szCs w:val="28"/>
        </w:rPr>
        <w:t xml:space="preserve">Здравоохранение. </w:t>
      </w:r>
      <w:r w:rsidRPr="000655CD">
        <w:rPr>
          <w:rFonts w:ascii="Times New Roman" w:hAnsi="Times New Roman" w:cs="Times New Roman"/>
          <w:sz w:val="24"/>
        </w:rPr>
        <w:t xml:space="preserve">Вопросы здоровья граждан являются важной социальной задачей, требующей комплексного подхода ее реализации. </w:t>
      </w:r>
    </w:p>
    <w:p w14:paraId="19D944EF" w14:textId="77777777" w:rsidR="000655CD" w:rsidRPr="000655CD" w:rsidRDefault="000655CD" w:rsidP="000655CD">
      <w:pPr>
        <w:widowControl w:val="0"/>
        <w:tabs>
          <w:tab w:val="left" w:pos="567"/>
          <w:tab w:val="left" w:pos="2894"/>
        </w:tabs>
        <w:spacing w:after="0" w:line="240" w:lineRule="auto"/>
        <w:ind w:firstLine="567"/>
        <w:jc w:val="both"/>
      </w:pPr>
      <w:r w:rsidRPr="000655CD">
        <w:rPr>
          <w:rFonts w:ascii="Times New Roman" w:hAnsi="Times New Roman" w:cs="Times New Roman"/>
        </w:rPr>
        <w:t>В округе ощущается нехватка медицинских работников, высок уровень заболеваемости населения, в том числе смертности лиц трудоспособного возраста.</w:t>
      </w:r>
    </w:p>
    <w:p w14:paraId="3F365406" w14:textId="77777777" w:rsidR="000655CD" w:rsidRPr="000655CD" w:rsidRDefault="000655CD" w:rsidP="000655CD">
      <w:pPr>
        <w:pStyle w:val="a6"/>
        <w:tabs>
          <w:tab w:val="left" w:pos="2894"/>
        </w:tabs>
        <w:spacing w:after="0" w:line="240" w:lineRule="auto"/>
        <w:ind w:left="0" w:firstLine="567"/>
        <w:jc w:val="both"/>
      </w:pPr>
      <w:r w:rsidRPr="000655CD">
        <w:rPr>
          <w:rFonts w:ascii="Times New Roman" w:hAnsi="Times New Roman" w:cs="Times New Roman"/>
          <w:sz w:val="24"/>
        </w:rPr>
        <w:t xml:space="preserve">Медицинское обслуживание и профилактическое обследование населения округа осуществляет </w:t>
      </w:r>
      <w:r w:rsidRPr="000655CD">
        <w:rPr>
          <w:rFonts w:ascii="Times New Roman" w:hAnsi="Times New Roman" w:cs="Times New Roman"/>
          <w:sz w:val="24"/>
          <w:szCs w:val="24"/>
        </w:rPr>
        <w:t>КГБУЗ</w:t>
      </w:r>
      <w:r w:rsidRPr="000655CD">
        <w:rPr>
          <w:rFonts w:ascii="Times New Roman" w:hAnsi="Times New Roman" w:cs="Times New Roman"/>
          <w:sz w:val="24"/>
        </w:rPr>
        <w:t xml:space="preserve"> «Пограничная районная больница», которая в своей структуре имеет:</w:t>
      </w:r>
    </w:p>
    <w:tbl>
      <w:tblPr>
        <w:tblW w:w="9385" w:type="dxa"/>
        <w:tblInd w:w="108" w:type="dxa"/>
        <w:tblLayout w:type="fixed"/>
        <w:tblLook w:val="0000" w:firstRow="0" w:lastRow="0" w:firstColumn="0" w:lastColumn="0" w:noHBand="0" w:noVBand="0"/>
      </w:tblPr>
      <w:tblGrid>
        <w:gridCol w:w="241"/>
        <w:gridCol w:w="9144"/>
      </w:tblGrid>
      <w:tr w:rsidR="000655CD" w:rsidRPr="000655CD" w14:paraId="35FB6821" w14:textId="77777777" w:rsidTr="007B2A0A">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24243CC" w14:textId="77777777" w:rsidR="000655CD" w:rsidRPr="000655CD" w:rsidRDefault="000655CD" w:rsidP="007B2A0A">
            <w:pPr>
              <w:pStyle w:val="12"/>
              <w:tabs>
                <w:tab w:val="left" w:pos="8150"/>
              </w:tabs>
              <w:spacing w:line="240" w:lineRule="auto"/>
              <w:ind w:firstLine="0"/>
              <w:jc w:val="both"/>
            </w:pPr>
          </w:p>
        </w:tc>
        <w:tc>
          <w:tcPr>
            <w:tcW w:w="9143" w:type="dxa"/>
            <w:tcBorders>
              <w:top w:val="single" w:sz="4" w:space="0" w:color="FFFFFF"/>
              <w:left w:val="single" w:sz="4" w:space="0" w:color="FFFFFF"/>
              <w:bottom w:val="single" w:sz="4" w:space="0" w:color="FFFFFF"/>
              <w:right w:val="single" w:sz="4" w:space="0" w:color="FFFFFF"/>
            </w:tcBorders>
          </w:tcPr>
          <w:p w14:paraId="632FA5E0" w14:textId="77777777" w:rsidR="000655CD" w:rsidRPr="000655CD" w:rsidRDefault="000655CD" w:rsidP="007B2A0A">
            <w:pPr>
              <w:pStyle w:val="af1"/>
              <w:shd w:val="clear" w:color="auto" w:fill="auto"/>
              <w:ind w:firstLine="0"/>
              <w:rPr>
                <w:color w:val="auto"/>
              </w:rPr>
            </w:pPr>
            <w:r w:rsidRPr="000655CD">
              <w:rPr>
                <w:rFonts w:cs="Times New Roman"/>
                <w:color w:val="auto"/>
              </w:rPr>
              <w:t>стационар (пгт. Пограничный, мощность – 106 коек);</w:t>
            </w:r>
          </w:p>
        </w:tc>
      </w:tr>
      <w:tr w:rsidR="000655CD" w:rsidRPr="000655CD" w14:paraId="65DBD0EA" w14:textId="77777777" w:rsidTr="007B2A0A">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8D68718" w14:textId="77777777" w:rsidR="000655CD" w:rsidRPr="000655CD" w:rsidRDefault="000655CD" w:rsidP="007B2A0A">
            <w:pPr>
              <w:pStyle w:val="12"/>
              <w:tabs>
                <w:tab w:val="left" w:pos="8150"/>
              </w:tabs>
              <w:spacing w:line="240" w:lineRule="auto"/>
              <w:ind w:firstLine="0"/>
              <w:jc w:val="both"/>
            </w:pPr>
          </w:p>
        </w:tc>
        <w:tc>
          <w:tcPr>
            <w:tcW w:w="9143" w:type="dxa"/>
            <w:tcBorders>
              <w:top w:val="single" w:sz="4" w:space="0" w:color="FFFFFF"/>
              <w:left w:val="single" w:sz="4" w:space="0" w:color="FFFFFF"/>
              <w:bottom w:val="single" w:sz="4" w:space="0" w:color="FFFFFF"/>
              <w:right w:val="single" w:sz="4" w:space="0" w:color="FFFFFF"/>
            </w:tcBorders>
          </w:tcPr>
          <w:p w14:paraId="290953AD" w14:textId="77777777" w:rsidR="000655CD" w:rsidRPr="000655CD" w:rsidRDefault="000655CD" w:rsidP="007B2A0A">
            <w:pPr>
              <w:pStyle w:val="af1"/>
              <w:shd w:val="clear" w:color="auto" w:fill="auto"/>
              <w:ind w:firstLine="0"/>
              <w:rPr>
                <w:color w:val="auto"/>
              </w:rPr>
            </w:pPr>
            <w:r w:rsidRPr="000655CD">
              <w:rPr>
                <w:rFonts w:cs="Times New Roman"/>
                <w:color w:val="auto"/>
              </w:rPr>
              <w:t>поликлинику (пгт. Пограничный, мощность – 309 посещений в смену);</w:t>
            </w:r>
          </w:p>
        </w:tc>
      </w:tr>
      <w:tr w:rsidR="000655CD" w:rsidRPr="000655CD" w14:paraId="5AC2122D" w14:textId="77777777" w:rsidTr="007B2A0A">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CEA7C45" w14:textId="77777777" w:rsidR="000655CD" w:rsidRPr="000655CD" w:rsidRDefault="000655CD" w:rsidP="007B2A0A">
            <w:pPr>
              <w:pStyle w:val="12"/>
              <w:tabs>
                <w:tab w:val="left" w:pos="8150"/>
              </w:tabs>
              <w:spacing w:line="240" w:lineRule="auto"/>
              <w:ind w:firstLine="0"/>
              <w:jc w:val="both"/>
            </w:pPr>
          </w:p>
        </w:tc>
        <w:tc>
          <w:tcPr>
            <w:tcW w:w="9143" w:type="dxa"/>
            <w:tcBorders>
              <w:top w:val="single" w:sz="4" w:space="0" w:color="FFFFFF"/>
              <w:left w:val="single" w:sz="4" w:space="0" w:color="FFFFFF"/>
              <w:bottom w:val="single" w:sz="4" w:space="0" w:color="FFFFFF"/>
              <w:right w:val="single" w:sz="4" w:space="0" w:color="FFFFFF"/>
            </w:tcBorders>
          </w:tcPr>
          <w:p w14:paraId="0AAE460D" w14:textId="77777777" w:rsidR="000655CD" w:rsidRPr="000655CD" w:rsidRDefault="000655CD" w:rsidP="007B2A0A">
            <w:pPr>
              <w:pStyle w:val="af1"/>
              <w:shd w:val="clear" w:color="auto" w:fill="auto"/>
              <w:ind w:firstLine="0"/>
              <w:rPr>
                <w:color w:val="auto"/>
              </w:rPr>
            </w:pPr>
            <w:r w:rsidRPr="000655CD">
              <w:rPr>
                <w:rFonts w:cs="Times New Roman"/>
                <w:color w:val="auto"/>
              </w:rPr>
              <w:t>3 врачебные амбулатории (с. Жариково, 34 посещения в смену; с. Сергеевка, мощность – 28 посещений в смену; с. Барано-Оренбургское, мощность –   22 посещений в смену);</w:t>
            </w:r>
          </w:p>
        </w:tc>
      </w:tr>
      <w:tr w:rsidR="000655CD" w:rsidRPr="000655CD" w14:paraId="6CBC031E" w14:textId="77777777" w:rsidTr="007B2A0A">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2401DB0" w14:textId="77777777" w:rsidR="000655CD" w:rsidRPr="000655CD" w:rsidRDefault="000655CD" w:rsidP="007B2A0A">
            <w:pPr>
              <w:pStyle w:val="12"/>
              <w:tabs>
                <w:tab w:val="left" w:pos="8150"/>
              </w:tabs>
              <w:spacing w:line="240" w:lineRule="auto"/>
              <w:ind w:firstLine="0"/>
              <w:jc w:val="both"/>
            </w:pPr>
          </w:p>
        </w:tc>
        <w:tc>
          <w:tcPr>
            <w:tcW w:w="9143" w:type="dxa"/>
            <w:tcBorders>
              <w:top w:val="single" w:sz="4" w:space="0" w:color="FFFFFF"/>
              <w:left w:val="single" w:sz="4" w:space="0" w:color="FFFFFF"/>
              <w:bottom w:val="single" w:sz="4" w:space="0" w:color="FFFFFF"/>
              <w:right w:val="single" w:sz="4" w:space="0" w:color="FFFFFF"/>
            </w:tcBorders>
          </w:tcPr>
          <w:p w14:paraId="50BFE4DE" w14:textId="77777777" w:rsidR="000655CD" w:rsidRPr="000655CD" w:rsidRDefault="000655CD" w:rsidP="007B2A0A">
            <w:pPr>
              <w:pStyle w:val="af1"/>
              <w:shd w:val="clear" w:color="auto" w:fill="auto"/>
              <w:ind w:firstLine="0"/>
              <w:rPr>
                <w:color w:val="auto"/>
              </w:rPr>
            </w:pPr>
            <w:r w:rsidRPr="000655CD">
              <w:rPr>
                <w:rFonts w:cs="Times New Roman"/>
                <w:color w:val="auto"/>
              </w:rPr>
              <w:t xml:space="preserve">10 фельдшерско-акушерских пунктов (с. Рубиновка, мощность – 4 посещений в смену; ст. Пржевальская, мощность – 3 посещений в смену; с. Украинка, мощность – 2 посещений в смену; с. Бойкое, мощность – 9 посещений в смену; с. Богуславка, мощность – 18 посещений в смену; с. Духовское, мощность – 3 посещений в смену; с. Садовый, мощность – 6 посещений в смену; с. Барабаш-Левада, мощность – 9 посещений в смену; с. Нестеровка, мощность – 20 посещений в смену; с. Софье-Алексеевское, мощность – 8 посещений в смену;  </w:t>
            </w:r>
          </w:p>
        </w:tc>
      </w:tr>
      <w:tr w:rsidR="000655CD" w:rsidRPr="000655CD" w14:paraId="607F2D0E" w14:textId="77777777" w:rsidTr="007B2A0A">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3D09A60" w14:textId="77777777" w:rsidR="000655CD" w:rsidRPr="000655CD" w:rsidRDefault="000655CD" w:rsidP="007B2A0A">
            <w:pPr>
              <w:pStyle w:val="12"/>
              <w:tabs>
                <w:tab w:val="left" w:pos="8150"/>
              </w:tabs>
              <w:spacing w:line="240" w:lineRule="auto"/>
              <w:ind w:firstLine="0"/>
              <w:jc w:val="both"/>
            </w:pPr>
          </w:p>
        </w:tc>
        <w:tc>
          <w:tcPr>
            <w:tcW w:w="9143" w:type="dxa"/>
            <w:tcBorders>
              <w:top w:val="single" w:sz="4" w:space="0" w:color="FFFFFF"/>
              <w:left w:val="single" w:sz="4" w:space="0" w:color="FFFFFF"/>
              <w:bottom w:val="single" w:sz="4" w:space="0" w:color="FFFFFF"/>
              <w:right w:val="single" w:sz="4" w:space="0" w:color="FFFFFF"/>
            </w:tcBorders>
          </w:tcPr>
          <w:p w14:paraId="74BF0DBE" w14:textId="77777777" w:rsidR="000655CD" w:rsidRPr="000655CD" w:rsidRDefault="000655CD" w:rsidP="007B2A0A">
            <w:pPr>
              <w:pStyle w:val="af1"/>
              <w:shd w:val="clear" w:color="auto" w:fill="auto"/>
              <w:ind w:firstLine="0"/>
              <w:rPr>
                <w:color w:val="auto"/>
              </w:rPr>
            </w:pPr>
            <w:r w:rsidRPr="000655CD">
              <w:rPr>
                <w:rFonts w:cs="Times New Roman"/>
                <w:color w:val="auto"/>
              </w:rPr>
              <w:t>станцию СМП</w:t>
            </w:r>
          </w:p>
        </w:tc>
      </w:tr>
    </w:tbl>
    <w:p w14:paraId="09F055D2" w14:textId="77777777" w:rsidR="000655CD" w:rsidRPr="000655CD" w:rsidRDefault="000655CD" w:rsidP="000655CD">
      <w:pPr>
        <w:pStyle w:val="a6"/>
        <w:tabs>
          <w:tab w:val="left" w:pos="2894"/>
        </w:tabs>
        <w:spacing w:after="0" w:line="240" w:lineRule="auto"/>
        <w:ind w:left="0" w:firstLine="567"/>
        <w:jc w:val="both"/>
      </w:pPr>
      <w:r w:rsidRPr="000655CD">
        <w:rPr>
          <w:rFonts w:ascii="Times New Roman" w:hAnsi="Times New Roman" w:cs="Times New Roman"/>
          <w:sz w:val="24"/>
          <w:szCs w:val="24"/>
        </w:rPr>
        <w:t xml:space="preserve">В КГБУЗ «Пограничная ЦРБ» развернут стационар на 84 круглосуточных коек. В течение 2024 года на этих койках было пролечено 2289 жителя муниципального округа, из них 961 сельских жителей и 678 ребенок, что на 204 человека больше, чем в 2023 году. Больными проведено в учреждении 18429 койко-дня. </w:t>
      </w:r>
    </w:p>
    <w:p w14:paraId="641903B2" w14:textId="77777777" w:rsidR="000655CD" w:rsidRPr="000655CD" w:rsidRDefault="000655CD" w:rsidP="000655CD">
      <w:pPr>
        <w:pStyle w:val="a6"/>
        <w:tabs>
          <w:tab w:val="left" w:pos="2894"/>
        </w:tabs>
        <w:spacing w:after="0" w:line="240" w:lineRule="auto"/>
        <w:ind w:left="0" w:firstLine="567"/>
        <w:jc w:val="both"/>
      </w:pPr>
      <w:r w:rsidRPr="000655CD">
        <w:rPr>
          <w:rFonts w:ascii="Times New Roman" w:hAnsi="Times New Roman" w:cs="Times New Roman"/>
          <w:sz w:val="24"/>
          <w:szCs w:val="24"/>
        </w:rPr>
        <w:t xml:space="preserve">Кроме круглосуточного стационара в КГБУЗ «Пограничная ЦРБ» широко внедряются стационарозамещающие технологии. В 2024 году на базе «Пограничная ЦРБ» работал дневной стационар на 22 койки, 18 коек на базе дневного стационара поликлиники и на базе стационара на 4 койки. За 2024 год в дневном стационаре медицинскую помощь получили 559 пациента, что на 4 пациентов больше, чем в 2023 году. Среднее пребывание больного на койке составило 9,9 пациенто - дней. </w:t>
      </w:r>
    </w:p>
    <w:p w14:paraId="2EAFBC86" w14:textId="77777777" w:rsidR="000655CD" w:rsidRPr="000655CD" w:rsidRDefault="000655CD" w:rsidP="000655CD">
      <w:pPr>
        <w:pStyle w:val="a6"/>
        <w:tabs>
          <w:tab w:val="left" w:pos="2894"/>
        </w:tabs>
        <w:spacing w:after="0" w:line="240" w:lineRule="auto"/>
        <w:ind w:left="0" w:firstLine="567"/>
        <w:jc w:val="both"/>
      </w:pPr>
      <w:r w:rsidRPr="000655CD">
        <w:rPr>
          <w:rFonts w:ascii="Times New Roman" w:hAnsi="Times New Roman" w:cs="Times New Roman"/>
          <w:sz w:val="24"/>
          <w:szCs w:val="24"/>
        </w:rPr>
        <w:t xml:space="preserve">За 2024 год в амбулаторно - поликлинические подразделения учреждения было зафиксировано 86834 посещений, из них по амбулаторно-стоматологической помощи - 3566 посещений, по медицинской помощи, оказанной фельдшерами ФАПов - 11269 посещения, что в целом на 2512 посещений меньше, чем в 2023 году. </w:t>
      </w:r>
    </w:p>
    <w:p w14:paraId="26E039FF" w14:textId="77777777" w:rsidR="000655CD" w:rsidRPr="000655CD" w:rsidRDefault="000655CD" w:rsidP="000655CD">
      <w:pPr>
        <w:pStyle w:val="a6"/>
        <w:tabs>
          <w:tab w:val="left" w:pos="2894"/>
        </w:tabs>
        <w:spacing w:after="0" w:line="240" w:lineRule="auto"/>
        <w:ind w:left="0" w:firstLine="567"/>
        <w:jc w:val="both"/>
      </w:pPr>
      <w:r w:rsidRPr="000655CD">
        <w:rPr>
          <w:rFonts w:ascii="Times New Roman" w:hAnsi="Times New Roman" w:cs="Times New Roman"/>
          <w:sz w:val="24"/>
          <w:szCs w:val="24"/>
        </w:rPr>
        <w:t xml:space="preserve">Скорая и неотложная помощь жителям округа оказывается двумя фельдшерскими бригадами круглосуточно. В 2024 году было сделано 3797 выезда по вызовам больных, что на 524 выездов больше в сравнении с 2023 годом. </w:t>
      </w:r>
    </w:p>
    <w:p w14:paraId="031DB2E6" w14:textId="77777777" w:rsidR="000655CD" w:rsidRPr="000655CD" w:rsidRDefault="000655CD" w:rsidP="000655CD">
      <w:pPr>
        <w:pStyle w:val="a6"/>
        <w:tabs>
          <w:tab w:val="left" w:pos="2894"/>
        </w:tabs>
        <w:spacing w:after="0" w:line="240" w:lineRule="auto"/>
        <w:ind w:left="0" w:firstLine="567"/>
        <w:jc w:val="both"/>
      </w:pPr>
      <w:r w:rsidRPr="000655CD">
        <w:rPr>
          <w:rFonts w:ascii="Times New Roman" w:hAnsi="Times New Roman" w:cs="Times New Roman"/>
          <w:sz w:val="24"/>
          <w:szCs w:val="24"/>
        </w:rPr>
        <w:t>С 2020 года начал функционировать амбулаторный инфекционный центр, в котором в 2024 году получили медицинскую помощь 1008 человек.</w:t>
      </w:r>
    </w:p>
    <w:p w14:paraId="098461A4" w14:textId="77777777" w:rsidR="00E021F0" w:rsidRPr="000655CD" w:rsidRDefault="00E021F0" w:rsidP="00E021F0">
      <w:pPr>
        <w:pStyle w:val="12"/>
        <w:tabs>
          <w:tab w:val="left" w:pos="2894"/>
        </w:tabs>
        <w:spacing w:line="240" w:lineRule="auto"/>
        <w:ind w:firstLine="567"/>
        <w:jc w:val="both"/>
        <w:rPr>
          <w:rFonts w:cs="Times New Roman"/>
        </w:rPr>
      </w:pPr>
    </w:p>
    <w:p w14:paraId="05096002" w14:textId="77777777" w:rsidR="00E021F0" w:rsidRDefault="00E021F0" w:rsidP="00E021F0">
      <w:pPr>
        <w:pStyle w:val="a6"/>
        <w:tabs>
          <w:tab w:val="left" w:pos="2894"/>
        </w:tabs>
        <w:spacing w:after="0" w:line="240" w:lineRule="auto"/>
        <w:ind w:left="0" w:firstLine="567"/>
        <w:jc w:val="both"/>
        <w:rPr>
          <w:rFonts w:ascii="Times New Roman" w:hAnsi="Times New Roman" w:cs="Times New Roman"/>
          <w:sz w:val="24"/>
        </w:rPr>
      </w:pPr>
      <w:r>
        <w:rPr>
          <w:rFonts w:ascii="Times New Roman" w:hAnsi="Times New Roman" w:cs="Times New Roman"/>
          <w:sz w:val="24"/>
        </w:rPr>
        <w:t xml:space="preserve">В целях укрепления общественного здоровья населения в округе реализуется </w:t>
      </w:r>
      <w:r w:rsidRPr="00EB6021">
        <w:rPr>
          <w:rFonts w:ascii="Times New Roman" w:hAnsi="Times New Roman" w:cs="Times New Roman"/>
          <w:i/>
          <w:iCs/>
          <w:sz w:val="24"/>
        </w:rPr>
        <w:t>муниципальная программа</w:t>
      </w:r>
      <w:r w:rsidRPr="00D7231C">
        <w:rPr>
          <w:rFonts w:ascii="Times New Roman" w:hAnsi="Times New Roman" w:cs="Times New Roman"/>
          <w:i/>
          <w:iCs/>
          <w:sz w:val="24"/>
        </w:rPr>
        <w:t xml:space="preserve"> </w:t>
      </w:r>
      <w:r w:rsidRPr="00EB6021">
        <w:rPr>
          <w:rFonts w:ascii="Times New Roman" w:hAnsi="Times New Roman" w:cs="Times New Roman"/>
          <w:b/>
          <w:bCs/>
          <w:sz w:val="24"/>
        </w:rPr>
        <w:t>«Укрепление общественного здоровья населения Пограничного муниципального округа на 2022-2024 годы»</w:t>
      </w:r>
      <w:r>
        <w:rPr>
          <w:rFonts w:ascii="Times New Roman" w:hAnsi="Times New Roman" w:cs="Times New Roman"/>
          <w:sz w:val="24"/>
        </w:rPr>
        <w:t xml:space="preserve"> (утв. от 03.08.2021 №765, с последующими изменениями и дополнениями).</w:t>
      </w:r>
    </w:p>
    <w:p w14:paraId="53B4CF45" w14:textId="77777777" w:rsidR="00E021F0" w:rsidRDefault="00E021F0" w:rsidP="00E021F0">
      <w:pPr>
        <w:pStyle w:val="a6"/>
        <w:tabs>
          <w:tab w:val="left" w:pos="2894"/>
        </w:tabs>
        <w:spacing w:after="0" w:line="240" w:lineRule="auto"/>
        <w:ind w:left="0" w:firstLine="567"/>
        <w:jc w:val="both"/>
        <w:rPr>
          <w:rFonts w:ascii="Times New Roman" w:hAnsi="Times New Roman" w:cs="Times New Roman"/>
          <w:sz w:val="24"/>
        </w:rPr>
      </w:pPr>
    </w:p>
    <w:p w14:paraId="5A8059CA" w14:textId="6D1339C7" w:rsidR="00E021F0" w:rsidRDefault="00E021F0" w:rsidP="00E021F0">
      <w:pPr>
        <w:pStyle w:val="a6"/>
        <w:spacing w:after="0" w:line="240" w:lineRule="auto"/>
        <w:ind w:left="0"/>
        <w:jc w:val="both"/>
        <w:rPr>
          <w:rFonts w:ascii="Times New Roman" w:hAnsi="Times New Roman" w:cs="Times New Roman"/>
        </w:rPr>
      </w:pPr>
      <w:r>
        <w:rPr>
          <w:rFonts w:ascii="Times New Roman" w:hAnsi="Times New Roman" w:cs="Times New Roman"/>
          <w:b/>
          <w:bCs/>
          <w:sz w:val="28"/>
          <w:szCs w:val="28"/>
        </w:rPr>
        <w:lastRenderedPageBreak/>
        <w:t>Образование.</w:t>
      </w:r>
      <w:r>
        <w:rPr>
          <w:rFonts w:ascii="Times New Roman" w:hAnsi="Times New Roman" w:cs="Times New Roman"/>
          <w:sz w:val="28"/>
          <w:szCs w:val="28"/>
        </w:rPr>
        <w:t xml:space="preserve"> </w:t>
      </w:r>
      <w:r>
        <w:rPr>
          <w:rFonts w:ascii="Times New Roman" w:hAnsi="Times New Roman" w:cs="Times New Roman"/>
          <w:sz w:val="24"/>
        </w:rPr>
        <w:t xml:space="preserve">Система образования Пограничного муниципального округа представлена организациями, реализующими программы дошкольного, общего и дополнительного образования, а также осуществляющие их методическое и финансовое сопровождение, в т.ч.: </w:t>
      </w:r>
    </w:p>
    <w:tbl>
      <w:tblPr>
        <w:tblW w:w="9498" w:type="dxa"/>
        <w:tblInd w:w="108" w:type="dxa"/>
        <w:tblLayout w:type="fixed"/>
        <w:tblLook w:val="0000" w:firstRow="0" w:lastRow="0" w:firstColumn="0" w:lastColumn="0" w:noHBand="0" w:noVBand="0"/>
      </w:tblPr>
      <w:tblGrid>
        <w:gridCol w:w="245"/>
        <w:gridCol w:w="9253"/>
      </w:tblGrid>
      <w:tr w:rsidR="00E021F0" w14:paraId="63B623C2" w14:textId="77777777" w:rsidTr="00BB3330">
        <w:tc>
          <w:tcPr>
            <w:tcW w:w="245"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9017E6A" w14:textId="77777777" w:rsidR="00E021F0" w:rsidRDefault="00E021F0" w:rsidP="00E021F0">
            <w:pPr>
              <w:pStyle w:val="12"/>
              <w:tabs>
                <w:tab w:val="left" w:pos="8150"/>
              </w:tabs>
              <w:spacing w:line="240" w:lineRule="auto"/>
              <w:ind w:firstLine="0"/>
              <w:jc w:val="both"/>
              <w:rPr>
                <w:rFonts w:cs="Times New Roman"/>
              </w:rPr>
            </w:pPr>
            <w:bookmarkStart w:id="47" w:name="_Hlk178850187"/>
          </w:p>
        </w:tc>
        <w:tc>
          <w:tcPr>
            <w:tcW w:w="9253" w:type="dxa"/>
            <w:tcBorders>
              <w:top w:val="single" w:sz="4" w:space="0" w:color="FFFFFF"/>
              <w:left w:val="single" w:sz="4" w:space="0" w:color="FFFFFF"/>
              <w:bottom w:val="single" w:sz="4" w:space="0" w:color="FFFFFF"/>
              <w:right w:val="single" w:sz="4" w:space="0" w:color="FFFFFF"/>
            </w:tcBorders>
          </w:tcPr>
          <w:p w14:paraId="195B6ECB" w14:textId="77777777" w:rsidR="00E021F0" w:rsidRPr="00DF6387" w:rsidRDefault="00E021F0" w:rsidP="00E021F0">
            <w:pPr>
              <w:pStyle w:val="12"/>
              <w:spacing w:line="240" w:lineRule="auto"/>
              <w:ind w:firstLine="0"/>
              <w:rPr>
                <w:rFonts w:cs="Times New Roman"/>
                <w:lang w:eastAsia="en-US"/>
              </w:rPr>
            </w:pPr>
            <w:r w:rsidRPr="00DF6387">
              <w:rPr>
                <w:rFonts w:cs="Times New Roman"/>
                <w:lang w:eastAsia="en-US"/>
              </w:rPr>
              <w:t>5 детских садов</w:t>
            </w:r>
            <w:r>
              <w:rPr>
                <w:rFonts w:cs="Times New Roman"/>
                <w:lang w:eastAsia="en-US"/>
              </w:rPr>
              <w:t xml:space="preserve"> (суммарная мощность – 768 мест)</w:t>
            </w:r>
            <w:r w:rsidRPr="00DF6387">
              <w:rPr>
                <w:rFonts w:cs="Times New Roman"/>
                <w:lang w:eastAsia="en-US"/>
              </w:rPr>
              <w:t>;</w:t>
            </w:r>
          </w:p>
        </w:tc>
      </w:tr>
      <w:tr w:rsidR="00E021F0" w14:paraId="331FF50D" w14:textId="77777777" w:rsidTr="00BB3330">
        <w:tc>
          <w:tcPr>
            <w:tcW w:w="245"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D86A44A" w14:textId="77777777" w:rsidR="00E021F0" w:rsidRDefault="00E021F0" w:rsidP="00E021F0">
            <w:pPr>
              <w:pStyle w:val="12"/>
              <w:tabs>
                <w:tab w:val="left" w:pos="8150"/>
              </w:tabs>
              <w:spacing w:line="240" w:lineRule="auto"/>
              <w:ind w:firstLine="0"/>
              <w:jc w:val="both"/>
              <w:rPr>
                <w:rFonts w:cs="Times New Roman"/>
              </w:rPr>
            </w:pPr>
          </w:p>
        </w:tc>
        <w:tc>
          <w:tcPr>
            <w:tcW w:w="9253" w:type="dxa"/>
            <w:tcBorders>
              <w:top w:val="single" w:sz="4" w:space="0" w:color="FFFFFF"/>
              <w:left w:val="single" w:sz="4" w:space="0" w:color="FFFFFF"/>
              <w:bottom w:val="single" w:sz="4" w:space="0" w:color="FFFFFF"/>
              <w:right w:val="single" w:sz="4" w:space="0" w:color="FFFFFF"/>
            </w:tcBorders>
          </w:tcPr>
          <w:p w14:paraId="11598A6B" w14:textId="77777777" w:rsidR="00E021F0" w:rsidRPr="00DF6387" w:rsidRDefault="00E021F0" w:rsidP="00E021F0">
            <w:pPr>
              <w:pStyle w:val="12"/>
              <w:tabs>
                <w:tab w:val="left" w:pos="8150"/>
              </w:tabs>
              <w:spacing w:line="240" w:lineRule="auto"/>
              <w:ind w:firstLine="0"/>
              <w:jc w:val="both"/>
              <w:rPr>
                <w:rFonts w:cs="Times New Roman"/>
              </w:rPr>
            </w:pPr>
            <w:r>
              <w:rPr>
                <w:rFonts w:cs="Times New Roman"/>
              </w:rPr>
              <w:t>5 общеобразовательных организаций, которые включают 3 филиала (суммарная мощность – 2 833 места);</w:t>
            </w:r>
          </w:p>
        </w:tc>
      </w:tr>
      <w:tr w:rsidR="00E021F0" w14:paraId="123008C8" w14:textId="77777777" w:rsidTr="00BB3330">
        <w:tc>
          <w:tcPr>
            <w:tcW w:w="245"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C08C6D1" w14:textId="77777777" w:rsidR="00E021F0" w:rsidRDefault="00E021F0" w:rsidP="00E021F0">
            <w:pPr>
              <w:pStyle w:val="12"/>
              <w:tabs>
                <w:tab w:val="left" w:pos="8150"/>
              </w:tabs>
              <w:spacing w:line="240" w:lineRule="auto"/>
              <w:ind w:firstLine="0"/>
              <w:jc w:val="both"/>
              <w:rPr>
                <w:rFonts w:cs="Times New Roman"/>
              </w:rPr>
            </w:pPr>
          </w:p>
        </w:tc>
        <w:tc>
          <w:tcPr>
            <w:tcW w:w="9253" w:type="dxa"/>
            <w:tcBorders>
              <w:top w:val="single" w:sz="4" w:space="0" w:color="FFFFFF"/>
              <w:left w:val="single" w:sz="4" w:space="0" w:color="FFFFFF"/>
              <w:bottom w:val="single" w:sz="4" w:space="0" w:color="FFFFFF"/>
              <w:right w:val="single" w:sz="4" w:space="0" w:color="FFFFFF"/>
            </w:tcBorders>
          </w:tcPr>
          <w:p w14:paraId="27C02AA0" w14:textId="77777777" w:rsidR="00E021F0" w:rsidRPr="00DF6387" w:rsidRDefault="00E021F0" w:rsidP="00E021F0">
            <w:pPr>
              <w:pStyle w:val="12"/>
              <w:tabs>
                <w:tab w:val="left" w:pos="8150"/>
              </w:tabs>
              <w:spacing w:line="240" w:lineRule="auto"/>
              <w:ind w:firstLine="0"/>
              <w:jc w:val="both"/>
              <w:rPr>
                <w:rFonts w:cs="Times New Roman"/>
              </w:rPr>
            </w:pPr>
            <w:r>
              <w:rPr>
                <w:rFonts w:cs="Times New Roman"/>
              </w:rPr>
              <w:t xml:space="preserve">2 организации дополнительного образования (МБОУ ДО ЦДО и МБОУ ДО ДЮСШ); </w:t>
            </w:r>
          </w:p>
        </w:tc>
      </w:tr>
      <w:tr w:rsidR="00E021F0" w14:paraId="2C647DBD" w14:textId="77777777" w:rsidTr="00BB3330">
        <w:tc>
          <w:tcPr>
            <w:tcW w:w="245"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7CD8D2A" w14:textId="77777777" w:rsidR="00E021F0" w:rsidRDefault="00E021F0" w:rsidP="00E021F0">
            <w:pPr>
              <w:pStyle w:val="12"/>
              <w:tabs>
                <w:tab w:val="left" w:pos="8150"/>
              </w:tabs>
              <w:spacing w:line="240" w:lineRule="auto"/>
              <w:ind w:firstLine="0"/>
              <w:jc w:val="both"/>
              <w:rPr>
                <w:rFonts w:cs="Times New Roman"/>
              </w:rPr>
            </w:pPr>
          </w:p>
        </w:tc>
        <w:tc>
          <w:tcPr>
            <w:tcW w:w="9253" w:type="dxa"/>
            <w:tcBorders>
              <w:top w:val="single" w:sz="4" w:space="0" w:color="FFFFFF"/>
              <w:left w:val="single" w:sz="4" w:space="0" w:color="FFFFFF"/>
              <w:bottom w:val="single" w:sz="4" w:space="0" w:color="FFFFFF"/>
              <w:right w:val="single" w:sz="4" w:space="0" w:color="FFFFFF"/>
            </w:tcBorders>
          </w:tcPr>
          <w:p w14:paraId="03AD5A0E" w14:textId="77777777" w:rsidR="00E021F0" w:rsidRDefault="00E021F0" w:rsidP="00E021F0">
            <w:pPr>
              <w:pStyle w:val="12"/>
              <w:tabs>
                <w:tab w:val="left" w:pos="8150"/>
              </w:tabs>
              <w:spacing w:line="240" w:lineRule="auto"/>
              <w:ind w:firstLine="0"/>
              <w:jc w:val="both"/>
              <w:rPr>
                <w:rFonts w:cs="Times New Roman"/>
              </w:rPr>
            </w:pPr>
            <w:r>
              <w:rPr>
                <w:rFonts w:cs="Times New Roman"/>
              </w:rPr>
              <w:t>1 государственное дошкольное образовательное учреждение;</w:t>
            </w:r>
          </w:p>
        </w:tc>
      </w:tr>
      <w:tr w:rsidR="00E021F0" w14:paraId="236CC22F" w14:textId="77777777" w:rsidTr="00BB3330">
        <w:tc>
          <w:tcPr>
            <w:tcW w:w="245"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6388D69" w14:textId="77777777" w:rsidR="00E021F0" w:rsidRDefault="00E021F0" w:rsidP="00E021F0">
            <w:pPr>
              <w:pStyle w:val="12"/>
              <w:tabs>
                <w:tab w:val="left" w:pos="8150"/>
              </w:tabs>
              <w:spacing w:line="240" w:lineRule="auto"/>
              <w:ind w:firstLine="0"/>
              <w:jc w:val="both"/>
              <w:rPr>
                <w:rFonts w:cs="Times New Roman"/>
              </w:rPr>
            </w:pPr>
          </w:p>
        </w:tc>
        <w:tc>
          <w:tcPr>
            <w:tcW w:w="9253" w:type="dxa"/>
            <w:tcBorders>
              <w:top w:val="single" w:sz="4" w:space="0" w:color="FFFFFF"/>
              <w:left w:val="single" w:sz="4" w:space="0" w:color="FFFFFF"/>
              <w:bottom w:val="single" w:sz="4" w:space="0" w:color="FFFFFF"/>
              <w:right w:val="single" w:sz="4" w:space="0" w:color="FFFFFF"/>
            </w:tcBorders>
          </w:tcPr>
          <w:p w14:paraId="6295AF23" w14:textId="77777777" w:rsidR="00E021F0" w:rsidRDefault="00E021F0" w:rsidP="00E021F0">
            <w:pPr>
              <w:pStyle w:val="12"/>
              <w:tabs>
                <w:tab w:val="left" w:pos="8150"/>
              </w:tabs>
              <w:spacing w:line="240" w:lineRule="auto"/>
              <w:ind w:firstLine="0"/>
              <w:jc w:val="both"/>
              <w:rPr>
                <w:rFonts w:cs="Times New Roman"/>
              </w:rPr>
            </w:pPr>
            <w:r>
              <w:rPr>
                <w:rFonts w:cs="Times New Roman"/>
              </w:rPr>
              <w:t>1 государственное специальное (коррекционное) образовательное учреждение.</w:t>
            </w:r>
          </w:p>
        </w:tc>
      </w:tr>
      <w:bookmarkEnd w:id="47"/>
      <w:tr w:rsidR="00E021F0" w14:paraId="5F64229C" w14:textId="77777777" w:rsidTr="00BB3330">
        <w:tc>
          <w:tcPr>
            <w:tcW w:w="245"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E625134" w14:textId="77777777" w:rsidR="00E021F0" w:rsidRDefault="00E021F0" w:rsidP="00E021F0">
            <w:pPr>
              <w:pStyle w:val="12"/>
              <w:tabs>
                <w:tab w:val="left" w:pos="8150"/>
              </w:tabs>
              <w:spacing w:line="240" w:lineRule="auto"/>
              <w:ind w:firstLine="0"/>
              <w:jc w:val="both"/>
              <w:rPr>
                <w:rFonts w:cs="Times New Roman"/>
              </w:rPr>
            </w:pPr>
          </w:p>
        </w:tc>
        <w:tc>
          <w:tcPr>
            <w:tcW w:w="9253" w:type="dxa"/>
            <w:tcBorders>
              <w:top w:val="single" w:sz="4" w:space="0" w:color="FFFFFF"/>
              <w:left w:val="single" w:sz="4" w:space="0" w:color="FFFFFF"/>
              <w:bottom w:val="single" w:sz="4" w:space="0" w:color="FFFFFF"/>
              <w:right w:val="single" w:sz="4" w:space="0" w:color="FFFFFF"/>
            </w:tcBorders>
          </w:tcPr>
          <w:p w14:paraId="3CD20059" w14:textId="77777777" w:rsidR="00E021F0" w:rsidRDefault="00E021F0" w:rsidP="00E021F0">
            <w:pPr>
              <w:pStyle w:val="12"/>
              <w:tabs>
                <w:tab w:val="left" w:pos="8150"/>
              </w:tabs>
              <w:spacing w:line="240" w:lineRule="auto"/>
              <w:ind w:firstLine="0"/>
              <w:jc w:val="both"/>
              <w:rPr>
                <w:rFonts w:cs="Times New Roman"/>
              </w:rPr>
            </w:pPr>
            <w:r>
              <w:rPr>
                <w:rFonts w:cs="Times New Roman"/>
              </w:rPr>
              <w:t>МКУ «Центр обеспечения деятельности муниципальных образовательных организаций Пограничного муниципального округа»</w:t>
            </w:r>
          </w:p>
        </w:tc>
      </w:tr>
    </w:tbl>
    <w:p w14:paraId="1F909111" w14:textId="0C319467" w:rsidR="00E021F0" w:rsidRDefault="00E021F0" w:rsidP="00E021F0">
      <w:pPr>
        <w:pStyle w:val="12"/>
        <w:tabs>
          <w:tab w:val="left" w:pos="2894"/>
        </w:tabs>
        <w:spacing w:line="240" w:lineRule="auto"/>
        <w:ind w:firstLine="567"/>
        <w:jc w:val="both"/>
      </w:pPr>
      <w:r>
        <w:t>Нормативная потребность населения в общеобразовательных организациях полностью удовлетворяется (139%)</w:t>
      </w:r>
      <w:r w:rsidR="000A2C86">
        <w:t>.</w:t>
      </w:r>
    </w:p>
    <w:p w14:paraId="0819FD37" w14:textId="77777777" w:rsidR="00E021F0" w:rsidRDefault="00E021F0" w:rsidP="00E021F0">
      <w:pPr>
        <w:pStyle w:val="12"/>
        <w:tabs>
          <w:tab w:val="left" w:pos="2894"/>
        </w:tabs>
        <w:spacing w:line="240" w:lineRule="auto"/>
        <w:ind w:firstLine="567"/>
        <w:jc w:val="both"/>
      </w:pPr>
      <w:r>
        <w:t xml:space="preserve">Более 40% учащихся обучается в школах, расположенных в сельской местности. В целях обеспечения доступности качественного образования независимо от места проживания осуществляется подвоз обучающихся в базовые школы (МБОУ «ПСОШ №1 ПМО», МБОУ «Жариковская СОШ ПМО», МБОУ «Сергеевская СОШ ПМО», МБОУ «Барано-Оренбургская СОШ ПМО») из 14 населенных пунктов округа. Общий охват подвоза детей составляет </w:t>
      </w:r>
      <w:r w:rsidRPr="000A2C86">
        <w:t>140 чел. (6,7%)</w:t>
      </w:r>
      <w:r>
        <w:t xml:space="preserve"> от общего количества обучающихся.</w:t>
      </w:r>
    </w:p>
    <w:p w14:paraId="6813D7C2" w14:textId="6516FABF" w:rsidR="00E021F0" w:rsidRDefault="00E021F0" w:rsidP="00E021F0">
      <w:pPr>
        <w:pStyle w:val="12"/>
        <w:tabs>
          <w:tab w:val="left" w:pos="2894"/>
        </w:tabs>
        <w:spacing w:line="240" w:lineRule="auto"/>
        <w:ind w:firstLine="567"/>
        <w:jc w:val="both"/>
      </w:pPr>
      <w:r>
        <w:t xml:space="preserve">Все общеобразовательные организации подключены к сети Интернет, имеют локальные сети, охватывающие все кабинеты, компьютерное оборудование учебных кабинетах. Однако требуется увеличение скоростного доступа к интернет-ресурсам (не менее 100 МБ/с), чтобы ускорить внедрение электронных образовательных ресурсов, дистанционного обучения, создание единой информационной образовательной среды, используя контент «Сетевой город. Образование». </w:t>
      </w:r>
    </w:p>
    <w:p w14:paraId="5C4910D4" w14:textId="77777777" w:rsidR="00E021F0" w:rsidRDefault="00E021F0" w:rsidP="00E021F0">
      <w:pPr>
        <w:pStyle w:val="12"/>
        <w:tabs>
          <w:tab w:val="left" w:pos="2894"/>
        </w:tabs>
        <w:spacing w:line="240" w:lineRule="auto"/>
        <w:ind w:firstLine="567"/>
        <w:jc w:val="both"/>
      </w:pPr>
      <w:r>
        <w:t>Большая часть зданий образовательных учреждений построена в период 1960-х годов и требует технического переоснащения.</w:t>
      </w:r>
    </w:p>
    <w:p w14:paraId="7A178FAC" w14:textId="77777777" w:rsidR="00E021F0" w:rsidRDefault="00E021F0" w:rsidP="00E021F0">
      <w:pPr>
        <w:pStyle w:val="12"/>
        <w:tabs>
          <w:tab w:val="left" w:pos="2894"/>
        </w:tabs>
        <w:spacing w:line="240" w:lineRule="auto"/>
        <w:ind w:firstLine="567"/>
        <w:jc w:val="both"/>
      </w:pPr>
      <w:r>
        <w:t>Среди проблем, требующих решения также – необходимость ликвидации второй смены в школах муниципального округа. Это возможно при строительстве дополнительного здания МБОУ «ПСОШ №1 ПМО» на 650 мест.</w:t>
      </w:r>
    </w:p>
    <w:p w14:paraId="74EFA095" w14:textId="77777777" w:rsidR="00E021F0" w:rsidRDefault="00E021F0" w:rsidP="00E021F0">
      <w:pPr>
        <w:pStyle w:val="12"/>
        <w:tabs>
          <w:tab w:val="left" w:pos="2894"/>
        </w:tabs>
        <w:spacing w:line="240" w:lineRule="auto"/>
        <w:ind w:firstLine="567"/>
        <w:jc w:val="both"/>
      </w:pPr>
      <w:r>
        <w:t>По данным 2023 г. в  системе образования работает 414 человек, из них 193 человека - педагогические работники (общее образование – 132 педагога, дошкольное образование – 46 педагогов, дополнительное образование – 15 педагогов), 221 человек – обслуживающий и административный персонал.</w:t>
      </w:r>
    </w:p>
    <w:p w14:paraId="27F071EF" w14:textId="7A7C897F" w:rsidR="00E021F0" w:rsidRDefault="00E021F0" w:rsidP="00E021F0">
      <w:pPr>
        <w:pStyle w:val="12"/>
        <w:tabs>
          <w:tab w:val="left" w:pos="2894"/>
        </w:tabs>
        <w:spacing w:line="240" w:lineRule="auto"/>
        <w:ind w:firstLine="567"/>
        <w:jc w:val="both"/>
      </w:pPr>
      <w:bookmarkStart w:id="48" w:name="_Hlk178860930"/>
      <w:r>
        <w:t>Обобщенные данные по образовательным учреждениям муниципального округа представлены в табл. 4</w:t>
      </w:r>
      <w:r w:rsidR="000A2C86">
        <w:t>2</w:t>
      </w:r>
      <w:bookmarkEnd w:id="48"/>
      <w:r>
        <w:t>.</w:t>
      </w:r>
    </w:p>
    <w:p w14:paraId="4E4FB6C3" w14:textId="77777777" w:rsidR="00E021F0" w:rsidRDefault="00E021F0" w:rsidP="00E021F0">
      <w:pPr>
        <w:pStyle w:val="12"/>
        <w:tabs>
          <w:tab w:val="left" w:pos="2894"/>
        </w:tabs>
        <w:spacing w:line="240" w:lineRule="auto"/>
        <w:ind w:firstLine="0"/>
        <w:jc w:val="both"/>
      </w:pPr>
    </w:p>
    <w:p w14:paraId="632347FB" w14:textId="0844321A" w:rsidR="00E021F0" w:rsidRPr="00730354" w:rsidRDefault="00E021F0" w:rsidP="00E021F0">
      <w:pPr>
        <w:pStyle w:val="12"/>
        <w:tabs>
          <w:tab w:val="left" w:pos="2894"/>
        </w:tabs>
        <w:spacing w:line="240" w:lineRule="auto"/>
        <w:ind w:firstLine="0"/>
        <w:jc w:val="both"/>
        <w:rPr>
          <w:i/>
          <w:iCs/>
        </w:rPr>
      </w:pPr>
      <w:r w:rsidRPr="00730354">
        <w:rPr>
          <w:i/>
          <w:iCs/>
        </w:rPr>
        <w:t>Таблица 4</w:t>
      </w:r>
      <w:r w:rsidR="000A2C86">
        <w:rPr>
          <w:i/>
          <w:iCs/>
        </w:rPr>
        <w:t>2</w:t>
      </w:r>
      <w:r w:rsidRPr="00730354">
        <w:rPr>
          <w:i/>
          <w:iCs/>
        </w:rPr>
        <w:t xml:space="preserve"> – Показатели муниципальной системы образования Пограничного МО</w:t>
      </w:r>
    </w:p>
    <w:tbl>
      <w:tblPr>
        <w:tblStyle w:val="af0"/>
        <w:tblW w:w="0" w:type="auto"/>
        <w:tblLook w:val="04A0" w:firstRow="1" w:lastRow="0" w:firstColumn="1" w:lastColumn="0" w:noHBand="0" w:noVBand="1"/>
      </w:tblPr>
      <w:tblGrid>
        <w:gridCol w:w="7278"/>
        <w:gridCol w:w="1121"/>
        <w:gridCol w:w="1089"/>
      </w:tblGrid>
      <w:tr w:rsidR="00E021F0" w14:paraId="02CAB284" w14:textId="77777777" w:rsidTr="00D57AA0">
        <w:tc>
          <w:tcPr>
            <w:tcW w:w="7479" w:type="dxa"/>
            <w:shd w:val="clear" w:color="auto" w:fill="D9F2D0" w:themeFill="accent6" w:themeFillTint="33"/>
          </w:tcPr>
          <w:p w14:paraId="5B8D4CA9" w14:textId="77777777" w:rsidR="00E021F0" w:rsidRDefault="00E021F0" w:rsidP="00E021F0">
            <w:pPr>
              <w:pStyle w:val="12"/>
              <w:tabs>
                <w:tab w:val="left" w:pos="2894"/>
              </w:tabs>
              <w:spacing w:line="240" w:lineRule="auto"/>
              <w:ind w:firstLine="0"/>
              <w:jc w:val="both"/>
              <w:rPr>
                <w:rFonts w:cs="Times New Roman"/>
              </w:rPr>
            </w:pPr>
            <w:r>
              <w:rPr>
                <w:rFonts w:cs="Times New Roman"/>
              </w:rPr>
              <w:t>Показатели</w:t>
            </w:r>
          </w:p>
        </w:tc>
        <w:tc>
          <w:tcPr>
            <w:tcW w:w="1134" w:type="dxa"/>
            <w:shd w:val="clear" w:color="auto" w:fill="D9F2D0" w:themeFill="accent6" w:themeFillTint="33"/>
          </w:tcPr>
          <w:p w14:paraId="56C2DF7C" w14:textId="77777777" w:rsidR="00E021F0" w:rsidRDefault="00E021F0" w:rsidP="00E021F0">
            <w:pPr>
              <w:pStyle w:val="12"/>
              <w:tabs>
                <w:tab w:val="left" w:pos="2894"/>
              </w:tabs>
              <w:spacing w:line="240" w:lineRule="auto"/>
              <w:ind w:firstLine="0"/>
              <w:jc w:val="both"/>
              <w:rPr>
                <w:rFonts w:cs="Times New Roman"/>
              </w:rPr>
            </w:pPr>
            <w:r>
              <w:rPr>
                <w:rFonts w:cs="Times New Roman"/>
              </w:rPr>
              <w:t>2020 г.</w:t>
            </w:r>
          </w:p>
        </w:tc>
        <w:tc>
          <w:tcPr>
            <w:tcW w:w="1101" w:type="dxa"/>
            <w:shd w:val="clear" w:color="auto" w:fill="D9F2D0" w:themeFill="accent6" w:themeFillTint="33"/>
          </w:tcPr>
          <w:p w14:paraId="0D048E10" w14:textId="77777777" w:rsidR="00E021F0" w:rsidRDefault="00E021F0" w:rsidP="00E021F0">
            <w:pPr>
              <w:pStyle w:val="12"/>
              <w:tabs>
                <w:tab w:val="left" w:pos="2894"/>
              </w:tabs>
              <w:spacing w:line="240" w:lineRule="auto"/>
              <w:ind w:firstLine="0"/>
              <w:jc w:val="both"/>
              <w:rPr>
                <w:rFonts w:cs="Times New Roman"/>
              </w:rPr>
            </w:pPr>
            <w:r>
              <w:rPr>
                <w:rFonts w:cs="Times New Roman"/>
              </w:rPr>
              <w:t>2023 г.</w:t>
            </w:r>
          </w:p>
        </w:tc>
      </w:tr>
      <w:tr w:rsidR="00E021F0" w14:paraId="6A6B9946" w14:textId="77777777" w:rsidTr="004263F0">
        <w:tc>
          <w:tcPr>
            <w:tcW w:w="9714" w:type="dxa"/>
            <w:gridSpan w:val="3"/>
          </w:tcPr>
          <w:p w14:paraId="352F15FF" w14:textId="77777777" w:rsidR="00E021F0" w:rsidRPr="00730354" w:rsidRDefault="00E021F0" w:rsidP="00E021F0">
            <w:pPr>
              <w:pStyle w:val="12"/>
              <w:tabs>
                <w:tab w:val="left" w:pos="2894"/>
              </w:tabs>
              <w:spacing w:line="240" w:lineRule="auto"/>
              <w:ind w:firstLine="0"/>
              <w:jc w:val="both"/>
              <w:rPr>
                <w:rFonts w:cs="Times New Roman"/>
                <w:i/>
                <w:iCs/>
              </w:rPr>
            </w:pPr>
            <w:r w:rsidRPr="00730354">
              <w:rPr>
                <w:rFonts w:cs="Times New Roman"/>
                <w:i/>
                <w:iCs/>
              </w:rPr>
              <w:t>Общеобразовательные учреждения:</w:t>
            </w:r>
          </w:p>
        </w:tc>
      </w:tr>
      <w:tr w:rsidR="00E021F0" w14:paraId="4A7CBB5D" w14:textId="77777777" w:rsidTr="004263F0">
        <w:tc>
          <w:tcPr>
            <w:tcW w:w="7479" w:type="dxa"/>
          </w:tcPr>
          <w:p w14:paraId="3CE407C5" w14:textId="77777777" w:rsidR="00E021F0" w:rsidRDefault="00E021F0" w:rsidP="00E021F0">
            <w:pPr>
              <w:pStyle w:val="12"/>
              <w:tabs>
                <w:tab w:val="left" w:pos="2894"/>
              </w:tabs>
              <w:spacing w:line="240" w:lineRule="auto"/>
              <w:ind w:firstLine="0"/>
              <w:jc w:val="both"/>
              <w:rPr>
                <w:rFonts w:cs="Times New Roman"/>
              </w:rPr>
            </w:pPr>
            <w:r>
              <w:rPr>
                <w:rFonts w:cs="Times New Roman"/>
              </w:rPr>
              <w:t>Число учреждений, ед.</w:t>
            </w:r>
          </w:p>
        </w:tc>
        <w:tc>
          <w:tcPr>
            <w:tcW w:w="1134" w:type="dxa"/>
          </w:tcPr>
          <w:p w14:paraId="130AD547" w14:textId="77777777" w:rsidR="00E021F0" w:rsidRDefault="00E021F0" w:rsidP="00E021F0">
            <w:pPr>
              <w:pStyle w:val="12"/>
              <w:tabs>
                <w:tab w:val="left" w:pos="2894"/>
              </w:tabs>
              <w:spacing w:line="240" w:lineRule="auto"/>
              <w:ind w:firstLine="0"/>
              <w:jc w:val="right"/>
              <w:rPr>
                <w:rFonts w:cs="Times New Roman"/>
              </w:rPr>
            </w:pPr>
            <w:r>
              <w:rPr>
                <w:rFonts w:cs="Times New Roman"/>
              </w:rPr>
              <w:t>5</w:t>
            </w:r>
          </w:p>
        </w:tc>
        <w:tc>
          <w:tcPr>
            <w:tcW w:w="1101" w:type="dxa"/>
          </w:tcPr>
          <w:p w14:paraId="21A4CDED" w14:textId="77777777" w:rsidR="00E021F0" w:rsidRPr="00D57AA0" w:rsidRDefault="00E021F0" w:rsidP="00E021F0">
            <w:pPr>
              <w:pStyle w:val="12"/>
              <w:tabs>
                <w:tab w:val="left" w:pos="2894"/>
              </w:tabs>
              <w:spacing w:line="240" w:lineRule="auto"/>
              <w:ind w:firstLine="0"/>
              <w:jc w:val="right"/>
              <w:rPr>
                <w:rFonts w:cs="Times New Roman"/>
              </w:rPr>
            </w:pPr>
            <w:r w:rsidRPr="00D57AA0">
              <w:rPr>
                <w:rFonts w:cs="Times New Roman"/>
              </w:rPr>
              <w:t>5</w:t>
            </w:r>
          </w:p>
        </w:tc>
      </w:tr>
      <w:tr w:rsidR="00E021F0" w14:paraId="7984C0D7" w14:textId="77777777" w:rsidTr="004263F0">
        <w:tc>
          <w:tcPr>
            <w:tcW w:w="7479" w:type="dxa"/>
          </w:tcPr>
          <w:p w14:paraId="2E2CB674" w14:textId="77777777" w:rsidR="00E021F0" w:rsidRDefault="00E021F0" w:rsidP="00E021F0">
            <w:pPr>
              <w:pStyle w:val="12"/>
              <w:tabs>
                <w:tab w:val="left" w:pos="2894"/>
              </w:tabs>
              <w:spacing w:line="240" w:lineRule="auto"/>
              <w:ind w:firstLine="0"/>
              <w:jc w:val="both"/>
              <w:rPr>
                <w:rFonts w:cs="Times New Roman"/>
              </w:rPr>
            </w:pPr>
            <w:r>
              <w:rPr>
                <w:rFonts w:cs="Times New Roman"/>
              </w:rPr>
              <w:t>Проектная мощность, мест</w:t>
            </w:r>
          </w:p>
        </w:tc>
        <w:tc>
          <w:tcPr>
            <w:tcW w:w="1134" w:type="dxa"/>
          </w:tcPr>
          <w:p w14:paraId="0460478D" w14:textId="77777777" w:rsidR="00E021F0" w:rsidRDefault="00E021F0" w:rsidP="00E021F0">
            <w:pPr>
              <w:pStyle w:val="12"/>
              <w:tabs>
                <w:tab w:val="left" w:pos="2894"/>
              </w:tabs>
              <w:spacing w:line="240" w:lineRule="auto"/>
              <w:ind w:firstLine="0"/>
              <w:jc w:val="right"/>
              <w:rPr>
                <w:rFonts w:cs="Times New Roman"/>
              </w:rPr>
            </w:pPr>
            <w:r>
              <w:rPr>
                <w:rFonts w:cs="Times New Roman"/>
              </w:rPr>
              <w:t>2 833</w:t>
            </w:r>
          </w:p>
        </w:tc>
        <w:tc>
          <w:tcPr>
            <w:tcW w:w="1101" w:type="dxa"/>
          </w:tcPr>
          <w:p w14:paraId="7CA5A3AB" w14:textId="77777777" w:rsidR="00E021F0" w:rsidRPr="00D57AA0" w:rsidRDefault="00E021F0" w:rsidP="00E021F0">
            <w:pPr>
              <w:pStyle w:val="12"/>
              <w:tabs>
                <w:tab w:val="left" w:pos="2894"/>
              </w:tabs>
              <w:spacing w:line="240" w:lineRule="auto"/>
              <w:ind w:firstLine="0"/>
              <w:jc w:val="right"/>
              <w:rPr>
                <w:rFonts w:cs="Times New Roman"/>
              </w:rPr>
            </w:pPr>
            <w:r w:rsidRPr="00D57AA0">
              <w:rPr>
                <w:rFonts w:cs="Times New Roman"/>
              </w:rPr>
              <w:t>2 833</w:t>
            </w:r>
          </w:p>
        </w:tc>
      </w:tr>
      <w:tr w:rsidR="00E021F0" w14:paraId="5163B5B9" w14:textId="77777777" w:rsidTr="004263F0">
        <w:tc>
          <w:tcPr>
            <w:tcW w:w="7479" w:type="dxa"/>
          </w:tcPr>
          <w:p w14:paraId="74E703B2" w14:textId="77777777" w:rsidR="00E021F0" w:rsidRDefault="00E021F0" w:rsidP="00E021F0">
            <w:pPr>
              <w:pStyle w:val="12"/>
              <w:tabs>
                <w:tab w:val="left" w:pos="2894"/>
              </w:tabs>
              <w:spacing w:line="240" w:lineRule="auto"/>
              <w:ind w:firstLine="0"/>
              <w:jc w:val="both"/>
              <w:rPr>
                <w:rFonts w:cs="Times New Roman"/>
              </w:rPr>
            </w:pPr>
            <w:r>
              <w:rPr>
                <w:rFonts w:cs="Times New Roman"/>
              </w:rPr>
              <w:t>Численность обучающихся, чел.</w:t>
            </w:r>
          </w:p>
        </w:tc>
        <w:tc>
          <w:tcPr>
            <w:tcW w:w="1134" w:type="dxa"/>
          </w:tcPr>
          <w:p w14:paraId="5D85ACC9" w14:textId="77777777" w:rsidR="00E021F0" w:rsidRDefault="00E021F0" w:rsidP="00E021F0">
            <w:pPr>
              <w:pStyle w:val="12"/>
              <w:tabs>
                <w:tab w:val="left" w:pos="2894"/>
              </w:tabs>
              <w:spacing w:line="240" w:lineRule="auto"/>
              <w:ind w:firstLine="0"/>
              <w:jc w:val="right"/>
              <w:rPr>
                <w:rFonts w:cs="Times New Roman"/>
              </w:rPr>
            </w:pPr>
            <w:r>
              <w:rPr>
                <w:rFonts w:cs="Times New Roman"/>
              </w:rPr>
              <w:t>2 193</w:t>
            </w:r>
          </w:p>
        </w:tc>
        <w:tc>
          <w:tcPr>
            <w:tcW w:w="1101" w:type="dxa"/>
          </w:tcPr>
          <w:p w14:paraId="6C42953A" w14:textId="77777777" w:rsidR="00E021F0" w:rsidRPr="00D57AA0" w:rsidRDefault="00E021F0" w:rsidP="00E021F0">
            <w:pPr>
              <w:pStyle w:val="12"/>
              <w:tabs>
                <w:tab w:val="left" w:pos="2894"/>
              </w:tabs>
              <w:spacing w:line="240" w:lineRule="auto"/>
              <w:ind w:firstLine="0"/>
              <w:jc w:val="right"/>
              <w:rPr>
                <w:rFonts w:cs="Times New Roman"/>
              </w:rPr>
            </w:pPr>
            <w:r w:rsidRPr="00D57AA0">
              <w:rPr>
                <w:rFonts w:cs="Times New Roman"/>
              </w:rPr>
              <w:t>2077</w:t>
            </w:r>
          </w:p>
        </w:tc>
      </w:tr>
      <w:tr w:rsidR="00E021F0" w14:paraId="616AFC67" w14:textId="77777777" w:rsidTr="004263F0">
        <w:tc>
          <w:tcPr>
            <w:tcW w:w="7479" w:type="dxa"/>
          </w:tcPr>
          <w:p w14:paraId="793F6A85" w14:textId="77777777" w:rsidR="00E021F0" w:rsidRDefault="00E021F0" w:rsidP="00E021F0">
            <w:pPr>
              <w:pStyle w:val="12"/>
              <w:tabs>
                <w:tab w:val="left" w:pos="2894"/>
              </w:tabs>
              <w:spacing w:line="240" w:lineRule="auto"/>
              <w:ind w:firstLine="0"/>
              <w:jc w:val="both"/>
              <w:rPr>
                <w:rFonts w:cs="Times New Roman"/>
              </w:rPr>
            </w:pPr>
            <w:r>
              <w:rPr>
                <w:rFonts w:cs="Times New Roman"/>
              </w:rPr>
              <w:t>Наполняемость, чел./место</w:t>
            </w:r>
          </w:p>
        </w:tc>
        <w:tc>
          <w:tcPr>
            <w:tcW w:w="1134" w:type="dxa"/>
          </w:tcPr>
          <w:p w14:paraId="10E67B3D" w14:textId="77777777" w:rsidR="00E021F0" w:rsidRDefault="00E021F0" w:rsidP="00E021F0">
            <w:pPr>
              <w:pStyle w:val="12"/>
              <w:tabs>
                <w:tab w:val="left" w:pos="2894"/>
              </w:tabs>
              <w:spacing w:line="240" w:lineRule="auto"/>
              <w:ind w:firstLine="0"/>
              <w:jc w:val="right"/>
              <w:rPr>
                <w:rFonts w:cs="Times New Roman"/>
              </w:rPr>
            </w:pPr>
            <w:r>
              <w:rPr>
                <w:rFonts w:cs="Times New Roman"/>
              </w:rPr>
              <w:t>0,77</w:t>
            </w:r>
          </w:p>
        </w:tc>
        <w:tc>
          <w:tcPr>
            <w:tcW w:w="1101" w:type="dxa"/>
          </w:tcPr>
          <w:p w14:paraId="75127DA4" w14:textId="77777777" w:rsidR="00E021F0" w:rsidRPr="00D57AA0" w:rsidRDefault="00E021F0" w:rsidP="00E021F0">
            <w:pPr>
              <w:pStyle w:val="12"/>
              <w:tabs>
                <w:tab w:val="left" w:pos="2894"/>
              </w:tabs>
              <w:spacing w:line="240" w:lineRule="auto"/>
              <w:ind w:firstLine="0"/>
              <w:jc w:val="right"/>
              <w:rPr>
                <w:rFonts w:cs="Times New Roman"/>
              </w:rPr>
            </w:pPr>
            <w:r w:rsidRPr="00D57AA0">
              <w:rPr>
                <w:rFonts w:cs="Times New Roman"/>
              </w:rPr>
              <w:t>0,73</w:t>
            </w:r>
          </w:p>
        </w:tc>
      </w:tr>
      <w:tr w:rsidR="00E021F0" w14:paraId="56D5918A" w14:textId="77777777" w:rsidTr="004263F0">
        <w:tc>
          <w:tcPr>
            <w:tcW w:w="7479" w:type="dxa"/>
          </w:tcPr>
          <w:p w14:paraId="6061F71F" w14:textId="77777777" w:rsidR="00E021F0" w:rsidRDefault="00E021F0" w:rsidP="00E021F0">
            <w:pPr>
              <w:pStyle w:val="12"/>
              <w:tabs>
                <w:tab w:val="left" w:pos="2894"/>
              </w:tabs>
              <w:spacing w:line="240" w:lineRule="auto"/>
              <w:ind w:firstLine="0"/>
              <w:jc w:val="both"/>
              <w:rPr>
                <w:rFonts w:cs="Times New Roman"/>
              </w:rPr>
            </w:pPr>
            <w:r>
              <w:rPr>
                <w:rFonts w:cs="Times New Roman"/>
              </w:rPr>
              <w:t>Число преподавателей школ, чел.</w:t>
            </w:r>
          </w:p>
        </w:tc>
        <w:tc>
          <w:tcPr>
            <w:tcW w:w="1134" w:type="dxa"/>
          </w:tcPr>
          <w:p w14:paraId="29525C32" w14:textId="77777777" w:rsidR="00E021F0" w:rsidRDefault="00E021F0" w:rsidP="00E021F0">
            <w:pPr>
              <w:pStyle w:val="12"/>
              <w:tabs>
                <w:tab w:val="left" w:pos="2894"/>
              </w:tabs>
              <w:spacing w:line="240" w:lineRule="auto"/>
              <w:ind w:firstLine="0"/>
              <w:jc w:val="right"/>
              <w:rPr>
                <w:rFonts w:cs="Times New Roman"/>
              </w:rPr>
            </w:pPr>
            <w:r>
              <w:rPr>
                <w:rFonts w:cs="Times New Roman"/>
              </w:rPr>
              <w:t>142</w:t>
            </w:r>
          </w:p>
        </w:tc>
        <w:tc>
          <w:tcPr>
            <w:tcW w:w="1101" w:type="dxa"/>
          </w:tcPr>
          <w:p w14:paraId="57A7AE46" w14:textId="77777777" w:rsidR="00E021F0" w:rsidRPr="00D57AA0" w:rsidRDefault="00E021F0" w:rsidP="00E021F0">
            <w:pPr>
              <w:pStyle w:val="12"/>
              <w:tabs>
                <w:tab w:val="left" w:pos="2894"/>
              </w:tabs>
              <w:spacing w:line="240" w:lineRule="auto"/>
              <w:ind w:firstLine="0"/>
              <w:jc w:val="right"/>
              <w:rPr>
                <w:rFonts w:cs="Times New Roman"/>
              </w:rPr>
            </w:pPr>
            <w:r w:rsidRPr="00D57AA0">
              <w:rPr>
                <w:rFonts w:cs="Times New Roman"/>
              </w:rPr>
              <w:t>132</w:t>
            </w:r>
          </w:p>
        </w:tc>
      </w:tr>
      <w:tr w:rsidR="00E021F0" w14:paraId="2D735B24" w14:textId="77777777" w:rsidTr="004263F0">
        <w:tc>
          <w:tcPr>
            <w:tcW w:w="7479" w:type="dxa"/>
          </w:tcPr>
          <w:p w14:paraId="5A3D3A5E" w14:textId="77777777" w:rsidR="00E021F0" w:rsidRDefault="00E021F0" w:rsidP="00E021F0">
            <w:pPr>
              <w:pStyle w:val="12"/>
              <w:tabs>
                <w:tab w:val="left" w:pos="2894"/>
              </w:tabs>
              <w:spacing w:line="240" w:lineRule="auto"/>
              <w:ind w:firstLine="0"/>
              <w:jc w:val="both"/>
              <w:rPr>
                <w:rFonts w:cs="Times New Roman"/>
              </w:rPr>
            </w:pPr>
            <w:r>
              <w:rPr>
                <w:rFonts w:cs="Times New Roman"/>
              </w:rPr>
              <w:t>Количество учеников на 1 учителя, чел.</w:t>
            </w:r>
          </w:p>
        </w:tc>
        <w:tc>
          <w:tcPr>
            <w:tcW w:w="1134" w:type="dxa"/>
          </w:tcPr>
          <w:p w14:paraId="79F4FCD0" w14:textId="77777777" w:rsidR="00E021F0" w:rsidRDefault="00E021F0" w:rsidP="00E021F0">
            <w:pPr>
              <w:pStyle w:val="12"/>
              <w:tabs>
                <w:tab w:val="left" w:pos="2894"/>
              </w:tabs>
              <w:spacing w:line="240" w:lineRule="auto"/>
              <w:ind w:firstLine="0"/>
              <w:jc w:val="right"/>
              <w:rPr>
                <w:rFonts w:cs="Times New Roman"/>
              </w:rPr>
            </w:pPr>
            <w:r>
              <w:rPr>
                <w:rFonts w:cs="Times New Roman"/>
              </w:rPr>
              <w:t>15,44</w:t>
            </w:r>
          </w:p>
        </w:tc>
        <w:tc>
          <w:tcPr>
            <w:tcW w:w="1101" w:type="dxa"/>
          </w:tcPr>
          <w:p w14:paraId="4693C181" w14:textId="77777777" w:rsidR="00E021F0" w:rsidRPr="00D57AA0" w:rsidRDefault="00E021F0" w:rsidP="00E021F0">
            <w:pPr>
              <w:pStyle w:val="12"/>
              <w:tabs>
                <w:tab w:val="left" w:pos="2894"/>
              </w:tabs>
              <w:spacing w:line="240" w:lineRule="auto"/>
              <w:ind w:firstLine="0"/>
              <w:jc w:val="right"/>
              <w:rPr>
                <w:rFonts w:cs="Times New Roman"/>
              </w:rPr>
            </w:pPr>
            <w:r w:rsidRPr="00D57AA0">
              <w:rPr>
                <w:rFonts w:cs="Times New Roman"/>
              </w:rPr>
              <w:t>15,74</w:t>
            </w:r>
          </w:p>
        </w:tc>
      </w:tr>
      <w:tr w:rsidR="00E021F0" w14:paraId="603416AD" w14:textId="77777777" w:rsidTr="004263F0">
        <w:tc>
          <w:tcPr>
            <w:tcW w:w="9714" w:type="dxa"/>
            <w:gridSpan w:val="3"/>
          </w:tcPr>
          <w:p w14:paraId="3D7C2F6C" w14:textId="77777777" w:rsidR="00E021F0" w:rsidRPr="00D57AA0" w:rsidRDefault="00E021F0" w:rsidP="00E021F0">
            <w:pPr>
              <w:pStyle w:val="12"/>
              <w:tabs>
                <w:tab w:val="left" w:pos="2894"/>
              </w:tabs>
              <w:spacing w:line="240" w:lineRule="auto"/>
              <w:ind w:firstLine="0"/>
              <w:rPr>
                <w:rFonts w:cs="Times New Roman"/>
                <w:i/>
                <w:iCs/>
              </w:rPr>
            </w:pPr>
            <w:r w:rsidRPr="00D57AA0">
              <w:rPr>
                <w:rFonts w:cs="Times New Roman"/>
                <w:i/>
                <w:iCs/>
              </w:rPr>
              <w:t>Дошкольные учреждения:</w:t>
            </w:r>
          </w:p>
        </w:tc>
      </w:tr>
      <w:tr w:rsidR="00E021F0" w14:paraId="18CE4CA5" w14:textId="77777777" w:rsidTr="004263F0">
        <w:tc>
          <w:tcPr>
            <w:tcW w:w="7479" w:type="dxa"/>
          </w:tcPr>
          <w:p w14:paraId="4956DFE3" w14:textId="77777777" w:rsidR="00E021F0" w:rsidRDefault="00E021F0" w:rsidP="00E021F0">
            <w:pPr>
              <w:pStyle w:val="12"/>
              <w:tabs>
                <w:tab w:val="left" w:pos="2894"/>
              </w:tabs>
              <w:spacing w:line="240" w:lineRule="auto"/>
              <w:ind w:firstLine="0"/>
              <w:jc w:val="both"/>
              <w:rPr>
                <w:rFonts w:cs="Times New Roman"/>
              </w:rPr>
            </w:pPr>
            <w:r>
              <w:rPr>
                <w:rFonts w:cs="Times New Roman"/>
              </w:rPr>
              <w:t>Число учреждений, ед.</w:t>
            </w:r>
          </w:p>
        </w:tc>
        <w:tc>
          <w:tcPr>
            <w:tcW w:w="1134" w:type="dxa"/>
          </w:tcPr>
          <w:p w14:paraId="24D7D6AB" w14:textId="77777777" w:rsidR="00E021F0" w:rsidRDefault="00E021F0" w:rsidP="00E021F0">
            <w:pPr>
              <w:pStyle w:val="12"/>
              <w:tabs>
                <w:tab w:val="left" w:pos="2894"/>
              </w:tabs>
              <w:spacing w:line="240" w:lineRule="auto"/>
              <w:ind w:firstLine="0"/>
              <w:jc w:val="right"/>
              <w:rPr>
                <w:rFonts w:cs="Times New Roman"/>
              </w:rPr>
            </w:pPr>
            <w:r>
              <w:rPr>
                <w:rFonts w:cs="Times New Roman"/>
              </w:rPr>
              <w:t>5</w:t>
            </w:r>
          </w:p>
        </w:tc>
        <w:tc>
          <w:tcPr>
            <w:tcW w:w="1101" w:type="dxa"/>
          </w:tcPr>
          <w:p w14:paraId="07531160" w14:textId="77777777" w:rsidR="00E021F0" w:rsidRPr="00D57AA0" w:rsidRDefault="00E021F0" w:rsidP="00E021F0">
            <w:pPr>
              <w:pStyle w:val="12"/>
              <w:tabs>
                <w:tab w:val="left" w:pos="2894"/>
              </w:tabs>
              <w:spacing w:line="240" w:lineRule="auto"/>
              <w:ind w:firstLine="0"/>
              <w:jc w:val="right"/>
              <w:rPr>
                <w:rFonts w:cs="Times New Roman"/>
              </w:rPr>
            </w:pPr>
            <w:r w:rsidRPr="00D57AA0">
              <w:rPr>
                <w:rFonts w:cs="Times New Roman"/>
              </w:rPr>
              <w:t>5</w:t>
            </w:r>
          </w:p>
        </w:tc>
      </w:tr>
      <w:tr w:rsidR="00E021F0" w14:paraId="1BFAD2EF" w14:textId="77777777" w:rsidTr="004263F0">
        <w:tc>
          <w:tcPr>
            <w:tcW w:w="7479" w:type="dxa"/>
          </w:tcPr>
          <w:p w14:paraId="3D5F1555" w14:textId="77777777" w:rsidR="00E021F0" w:rsidRDefault="00E021F0" w:rsidP="00E021F0">
            <w:pPr>
              <w:pStyle w:val="12"/>
              <w:tabs>
                <w:tab w:val="left" w:pos="2894"/>
              </w:tabs>
              <w:spacing w:line="240" w:lineRule="auto"/>
              <w:ind w:firstLine="0"/>
              <w:jc w:val="both"/>
              <w:rPr>
                <w:rFonts w:cs="Times New Roman"/>
              </w:rPr>
            </w:pPr>
            <w:r>
              <w:rPr>
                <w:rFonts w:cs="Times New Roman"/>
              </w:rPr>
              <w:t>Проектная мощность, мест</w:t>
            </w:r>
          </w:p>
        </w:tc>
        <w:tc>
          <w:tcPr>
            <w:tcW w:w="1134" w:type="dxa"/>
          </w:tcPr>
          <w:p w14:paraId="03C22AFC" w14:textId="77777777" w:rsidR="00E021F0" w:rsidRDefault="00E021F0" w:rsidP="00E021F0">
            <w:pPr>
              <w:pStyle w:val="12"/>
              <w:tabs>
                <w:tab w:val="left" w:pos="2894"/>
              </w:tabs>
              <w:spacing w:line="240" w:lineRule="auto"/>
              <w:ind w:firstLine="0"/>
              <w:jc w:val="right"/>
              <w:rPr>
                <w:rFonts w:cs="Times New Roman"/>
              </w:rPr>
            </w:pPr>
            <w:r>
              <w:rPr>
                <w:rFonts w:cs="Times New Roman"/>
              </w:rPr>
              <w:t>768</w:t>
            </w:r>
          </w:p>
        </w:tc>
        <w:tc>
          <w:tcPr>
            <w:tcW w:w="1101" w:type="dxa"/>
          </w:tcPr>
          <w:p w14:paraId="4AF7B580" w14:textId="77777777" w:rsidR="00E021F0" w:rsidRPr="00D57AA0" w:rsidRDefault="00E021F0" w:rsidP="00E021F0">
            <w:pPr>
              <w:pStyle w:val="12"/>
              <w:tabs>
                <w:tab w:val="left" w:pos="2894"/>
              </w:tabs>
              <w:spacing w:line="240" w:lineRule="auto"/>
              <w:ind w:firstLine="0"/>
              <w:jc w:val="right"/>
              <w:rPr>
                <w:rFonts w:cs="Times New Roman"/>
              </w:rPr>
            </w:pPr>
            <w:r w:rsidRPr="00D57AA0">
              <w:rPr>
                <w:rFonts w:cs="Times New Roman"/>
              </w:rPr>
              <w:t>768</w:t>
            </w:r>
          </w:p>
        </w:tc>
      </w:tr>
      <w:tr w:rsidR="00E021F0" w14:paraId="2DE06A75" w14:textId="77777777" w:rsidTr="004263F0">
        <w:tc>
          <w:tcPr>
            <w:tcW w:w="7479" w:type="dxa"/>
          </w:tcPr>
          <w:p w14:paraId="007ACFBA" w14:textId="77777777" w:rsidR="00E021F0" w:rsidRDefault="00E021F0" w:rsidP="00E021F0">
            <w:pPr>
              <w:pStyle w:val="12"/>
              <w:tabs>
                <w:tab w:val="left" w:pos="2894"/>
              </w:tabs>
              <w:spacing w:line="240" w:lineRule="auto"/>
              <w:ind w:firstLine="0"/>
              <w:jc w:val="both"/>
              <w:rPr>
                <w:rFonts w:cs="Times New Roman"/>
              </w:rPr>
            </w:pPr>
            <w:r>
              <w:rPr>
                <w:rFonts w:cs="Times New Roman"/>
              </w:rPr>
              <w:t>Численность обучающихся, чел.</w:t>
            </w:r>
          </w:p>
        </w:tc>
        <w:tc>
          <w:tcPr>
            <w:tcW w:w="1134" w:type="dxa"/>
          </w:tcPr>
          <w:p w14:paraId="027FCF31" w14:textId="77777777" w:rsidR="00E021F0" w:rsidRDefault="00E021F0" w:rsidP="00E021F0">
            <w:pPr>
              <w:pStyle w:val="12"/>
              <w:tabs>
                <w:tab w:val="left" w:pos="2894"/>
              </w:tabs>
              <w:spacing w:line="240" w:lineRule="auto"/>
              <w:ind w:firstLine="0"/>
              <w:jc w:val="right"/>
              <w:rPr>
                <w:rFonts w:cs="Times New Roman"/>
              </w:rPr>
            </w:pPr>
            <w:r>
              <w:rPr>
                <w:rFonts w:cs="Times New Roman"/>
              </w:rPr>
              <w:t>884</w:t>
            </w:r>
          </w:p>
        </w:tc>
        <w:tc>
          <w:tcPr>
            <w:tcW w:w="1101" w:type="dxa"/>
          </w:tcPr>
          <w:p w14:paraId="7C3C3C40" w14:textId="77777777" w:rsidR="00E021F0" w:rsidRPr="00D57AA0" w:rsidRDefault="00E021F0" w:rsidP="00E021F0">
            <w:pPr>
              <w:pStyle w:val="12"/>
              <w:tabs>
                <w:tab w:val="left" w:pos="2894"/>
              </w:tabs>
              <w:spacing w:line="240" w:lineRule="auto"/>
              <w:ind w:firstLine="0"/>
              <w:jc w:val="right"/>
              <w:rPr>
                <w:rFonts w:cs="Times New Roman"/>
              </w:rPr>
            </w:pPr>
            <w:r w:rsidRPr="00D57AA0">
              <w:rPr>
                <w:rFonts w:cs="Times New Roman"/>
              </w:rPr>
              <w:t>730</w:t>
            </w:r>
          </w:p>
        </w:tc>
      </w:tr>
      <w:tr w:rsidR="00E021F0" w14:paraId="1DE9CF42" w14:textId="77777777" w:rsidTr="004263F0">
        <w:tc>
          <w:tcPr>
            <w:tcW w:w="7479" w:type="dxa"/>
          </w:tcPr>
          <w:p w14:paraId="1560D7C2" w14:textId="77777777" w:rsidR="00E021F0" w:rsidRDefault="00E021F0" w:rsidP="00E021F0">
            <w:pPr>
              <w:pStyle w:val="12"/>
              <w:tabs>
                <w:tab w:val="left" w:pos="2894"/>
              </w:tabs>
              <w:spacing w:line="240" w:lineRule="auto"/>
              <w:ind w:firstLine="0"/>
              <w:jc w:val="both"/>
              <w:rPr>
                <w:rFonts w:cs="Times New Roman"/>
              </w:rPr>
            </w:pPr>
            <w:r>
              <w:rPr>
                <w:rFonts w:cs="Times New Roman"/>
              </w:rPr>
              <w:t>Наполняемость, чел./место</w:t>
            </w:r>
          </w:p>
        </w:tc>
        <w:tc>
          <w:tcPr>
            <w:tcW w:w="1134" w:type="dxa"/>
          </w:tcPr>
          <w:p w14:paraId="3F41EB5E" w14:textId="77777777" w:rsidR="00E021F0" w:rsidRDefault="00E021F0" w:rsidP="00E021F0">
            <w:pPr>
              <w:pStyle w:val="12"/>
              <w:tabs>
                <w:tab w:val="left" w:pos="2894"/>
              </w:tabs>
              <w:spacing w:line="240" w:lineRule="auto"/>
              <w:ind w:firstLine="0"/>
              <w:jc w:val="right"/>
              <w:rPr>
                <w:rFonts w:cs="Times New Roman"/>
              </w:rPr>
            </w:pPr>
            <w:r>
              <w:rPr>
                <w:rFonts w:cs="Times New Roman"/>
              </w:rPr>
              <w:t>1,15</w:t>
            </w:r>
          </w:p>
        </w:tc>
        <w:tc>
          <w:tcPr>
            <w:tcW w:w="1101" w:type="dxa"/>
          </w:tcPr>
          <w:p w14:paraId="5EEF5056" w14:textId="77777777" w:rsidR="00E021F0" w:rsidRPr="00D57AA0" w:rsidRDefault="00E021F0" w:rsidP="00E021F0">
            <w:pPr>
              <w:pStyle w:val="12"/>
              <w:tabs>
                <w:tab w:val="left" w:pos="2894"/>
              </w:tabs>
              <w:spacing w:line="240" w:lineRule="auto"/>
              <w:ind w:firstLine="0"/>
              <w:jc w:val="right"/>
              <w:rPr>
                <w:rFonts w:cs="Times New Roman"/>
              </w:rPr>
            </w:pPr>
            <w:r w:rsidRPr="00D57AA0">
              <w:rPr>
                <w:rFonts w:cs="Times New Roman"/>
              </w:rPr>
              <w:t>0,95</w:t>
            </w:r>
          </w:p>
        </w:tc>
      </w:tr>
      <w:tr w:rsidR="00E021F0" w14:paraId="0310958C" w14:textId="77777777" w:rsidTr="004263F0">
        <w:tc>
          <w:tcPr>
            <w:tcW w:w="7479" w:type="dxa"/>
          </w:tcPr>
          <w:p w14:paraId="2DC0CC8D" w14:textId="77777777" w:rsidR="00E021F0" w:rsidRDefault="00E021F0" w:rsidP="00E021F0">
            <w:pPr>
              <w:pStyle w:val="12"/>
              <w:tabs>
                <w:tab w:val="left" w:pos="2894"/>
              </w:tabs>
              <w:spacing w:line="240" w:lineRule="auto"/>
              <w:ind w:firstLine="0"/>
              <w:jc w:val="both"/>
              <w:rPr>
                <w:rFonts w:cs="Times New Roman"/>
              </w:rPr>
            </w:pPr>
            <w:r>
              <w:rPr>
                <w:rFonts w:cs="Times New Roman"/>
              </w:rPr>
              <w:lastRenderedPageBreak/>
              <w:t>Число воспитателей, чел.</w:t>
            </w:r>
          </w:p>
        </w:tc>
        <w:tc>
          <w:tcPr>
            <w:tcW w:w="1134" w:type="dxa"/>
          </w:tcPr>
          <w:p w14:paraId="58741231" w14:textId="77777777" w:rsidR="00E021F0" w:rsidRDefault="00E021F0" w:rsidP="00E021F0">
            <w:pPr>
              <w:pStyle w:val="12"/>
              <w:tabs>
                <w:tab w:val="left" w:pos="2894"/>
              </w:tabs>
              <w:spacing w:line="240" w:lineRule="auto"/>
              <w:ind w:firstLine="0"/>
              <w:jc w:val="right"/>
              <w:rPr>
                <w:rFonts w:cs="Times New Roman"/>
              </w:rPr>
            </w:pPr>
            <w:r>
              <w:rPr>
                <w:rFonts w:cs="Times New Roman"/>
              </w:rPr>
              <w:t>63</w:t>
            </w:r>
          </w:p>
        </w:tc>
        <w:tc>
          <w:tcPr>
            <w:tcW w:w="1101" w:type="dxa"/>
          </w:tcPr>
          <w:p w14:paraId="77EABAE3" w14:textId="77777777" w:rsidR="00E021F0" w:rsidRPr="00D57AA0" w:rsidRDefault="00E021F0" w:rsidP="00E021F0">
            <w:pPr>
              <w:pStyle w:val="12"/>
              <w:tabs>
                <w:tab w:val="left" w:pos="2894"/>
              </w:tabs>
              <w:spacing w:line="240" w:lineRule="auto"/>
              <w:ind w:firstLine="0"/>
              <w:jc w:val="right"/>
              <w:rPr>
                <w:rFonts w:cs="Times New Roman"/>
              </w:rPr>
            </w:pPr>
            <w:r w:rsidRPr="00D57AA0">
              <w:rPr>
                <w:rFonts w:cs="Times New Roman"/>
              </w:rPr>
              <w:t>46</w:t>
            </w:r>
          </w:p>
        </w:tc>
      </w:tr>
      <w:tr w:rsidR="00E021F0" w14:paraId="2063F711" w14:textId="77777777" w:rsidTr="004263F0">
        <w:tc>
          <w:tcPr>
            <w:tcW w:w="7479" w:type="dxa"/>
          </w:tcPr>
          <w:p w14:paraId="2E45D1BC" w14:textId="77777777" w:rsidR="00E021F0" w:rsidRDefault="00E021F0" w:rsidP="00E021F0">
            <w:pPr>
              <w:pStyle w:val="12"/>
              <w:tabs>
                <w:tab w:val="left" w:pos="2894"/>
              </w:tabs>
              <w:spacing w:line="240" w:lineRule="auto"/>
              <w:ind w:firstLine="0"/>
              <w:jc w:val="both"/>
              <w:rPr>
                <w:rFonts w:cs="Times New Roman"/>
              </w:rPr>
            </w:pPr>
            <w:r>
              <w:rPr>
                <w:rFonts w:cs="Times New Roman"/>
              </w:rPr>
              <w:t>Количество воспитанников на 1 воспитателя, чел.</w:t>
            </w:r>
          </w:p>
        </w:tc>
        <w:tc>
          <w:tcPr>
            <w:tcW w:w="1134" w:type="dxa"/>
          </w:tcPr>
          <w:p w14:paraId="478BE3C7" w14:textId="77777777" w:rsidR="00E021F0" w:rsidRDefault="00E021F0" w:rsidP="00E021F0">
            <w:pPr>
              <w:pStyle w:val="12"/>
              <w:tabs>
                <w:tab w:val="left" w:pos="2894"/>
              </w:tabs>
              <w:spacing w:line="240" w:lineRule="auto"/>
              <w:ind w:firstLine="0"/>
              <w:jc w:val="right"/>
              <w:rPr>
                <w:rFonts w:cs="Times New Roman"/>
              </w:rPr>
            </w:pPr>
            <w:r>
              <w:rPr>
                <w:rFonts w:cs="Times New Roman"/>
              </w:rPr>
              <w:t>14,03</w:t>
            </w:r>
          </w:p>
        </w:tc>
        <w:tc>
          <w:tcPr>
            <w:tcW w:w="1101" w:type="dxa"/>
          </w:tcPr>
          <w:p w14:paraId="5CAE28E6" w14:textId="77777777" w:rsidR="00E021F0" w:rsidRPr="00D57AA0" w:rsidRDefault="00E021F0" w:rsidP="00E021F0">
            <w:pPr>
              <w:pStyle w:val="12"/>
              <w:tabs>
                <w:tab w:val="left" w:pos="2894"/>
              </w:tabs>
              <w:spacing w:line="240" w:lineRule="auto"/>
              <w:ind w:firstLine="0"/>
              <w:jc w:val="right"/>
              <w:rPr>
                <w:rFonts w:cs="Times New Roman"/>
              </w:rPr>
            </w:pPr>
            <w:r w:rsidRPr="00D57AA0">
              <w:rPr>
                <w:rFonts w:cs="Times New Roman"/>
              </w:rPr>
              <w:t>15,87</w:t>
            </w:r>
          </w:p>
        </w:tc>
      </w:tr>
    </w:tbl>
    <w:p w14:paraId="360A1627" w14:textId="77777777" w:rsidR="00E021F0" w:rsidRDefault="00E021F0" w:rsidP="00E021F0">
      <w:pPr>
        <w:pStyle w:val="12"/>
        <w:tabs>
          <w:tab w:val="left" w:pos="2894"/>
        </w:tabs>
        <w:spacing w:line="240" w:lineRule="auto"/>
        <w:ind w:firstLine="0"/>
        <w:jc w:val="both"/>
        <w:rPr>
          <w:rFonts w:cs="Times New Roman"/>
        </w:rPr>
      </w:pPr>
    </w:p>
    <w:p w14:paraId="3C009AE1" w14:textId="77777777" w:rsidR="00E021F0" w:rsidRDefault="00E021F0" w:rsidP="00E021F0">
      <w:pPr>
        <w:pStyle w:val="12"/>
        <w:tabs>
          <w:tab w:val="left" w:pos="2894"/>
        </w:tabs>
        <w:spacing w:line="240" w:lineRule="auto"/>
        <w:ind w:firstLine="567"/>
        <w:jc w:val="both"/>
        <w:rPr>
          <w:rFonts w:cs="Times New Roman"/>
        </w:rPr>
      </w:pPr>
      <w:r>
        <w:rPr>
          <w:rFonts w:cs="Times New Roman"/>
        </w:rPr>
        <w:t>В округе сохраняется тенденция сокращения и старения имеющихся педагогических кадров, низкий приток молодых педагогов. Средний возраст педагогических работников образовательных организаций – 48,3 года, учителей в возрасте до 35 лет –  менее 20%, старше 50 лет – более 45%.  Различными видами повышения квалификации охвачено более 60% педагогов.</w:t>
      </w:r>
    </w:p>
    <w:p w14:paraId="7E4272DD" w14:textId="77777777" w:rsidR="00E021F0" w:rsidRPr="00894354" w:rsidRDefault="00E021F0" w:rsidP="00E021F0">
      <w:pPr>
        <w:pStyle w:val="12"/>
        <w:tabs>
          <w:tab w:val="left" w:pos="2894"/>
        </w:tabs>
        <w:spacing w:line="240" w:lineRule="auto"/>
        <w:ind w:firstLine="567"/>
        <w:jc w:val="both"/>
        <w:rPr>
          <w:u w:color="2A6EC3"/>
          <w:lang w:bidi="ru-RU"/>
        </w:rPr>
      </w:pPr>
      <w:r>
        <w:rPr>
          <w:rFonts w:cs="Times New Roman"/>
        </w:rPr>
        <w:t xml:space="preserve">В Пограничном муниципальном </w:t>
      </w:r>
      <w:r w:rsidRPr="00D57AA0">
        <w:rPr>
          <w:rFonts w:cs="Times New Roman"/>
        </w:rPr>
        <w:t>округе 102% проживающих в нем детей получают услуги по дополнительному образованию художественной</w:t>
      </w:r>
      <w:r>
        <w:rPr>
          <w:rFonts w:cs="Times New Roman"/>
        </w:rPr>
        <w:t xml:space="preserve"> и физкультурно-спортивной </w:t>
      </w:r>
      <w:r w:rsidRPr="00894354">
        <w:rPr>
          <w:rFonts w:cs="Times New Roman"/>
        </w:rPr>
        <w:t>направленности.</w:t>
      </w:r>
      <w:r>
        <w:rPr>
          <w:rFonts w:cs="Times New Roman"/>
        </w:rPr>
        <w:t xml:space="preserve"> В то же время проблемой</w:t>
      </w:r>
      <w:r w:rsidRPr="00894354">
        <w:rPr>
          <w:u w:color="2A6EC3"/>
          <w:lang w:bidi="ru-RU"/>
        </w:rPr>
        <w:t xml:space="preserve"> остается недостаток программ, направленных на развитие практик социального проектирования, создание центров технического творчества, внедрение современных образовательных программ для детей с особыми образовательными потребностями, в том числе детей с ограниченными возможностями здоровья, детей группы риска, одаренных детей. Однако существующая материально-техническая база организаций дополнительного образования не позволяет значительно увеличить объем предоставления услуг указанных направлений.</w:t>
      </w:r>
    </w:p>
    <w:p w14:paraId="563D9347" w14:textId="77777777" w:rsidR="00E021F0" w:rsidRPr="00894354" w:rsidRDefault="00E021F0" w:rsidP="00E021F0">
      <w:pPr>
        <w:widowControl w:val="0"/>
        <w:autoSpaceDE w:val="0"/>
        <w:autoSpaceDN w:val="0"/>
        <w:adjustRightInd w:val="0"/>
        <w:spacing w:after="0" w:line="240" w:lineRule="auto"/>
        <w:ind w:firstLine="567"/>
        <w:jc w:val="both"/>
        <w:rPr>
          <w:rFonts w:ascii="Times New Roman" w:hAnsi="Times New Roman"/>
          <w:sz w:val="24"/>
          <w:szCs w:val="24"/>
          <w:u w:color="2A6EC3"/>
        </w:rPr>
      </w:pPr>
      <w:r w:rsidRPr="00894354">
        <w:rPr>
          <w:rFonts w:ascii="Times New Roman" w:hAnsi="Times New Roman"/>
          <w:sz w:val="24"/>
          <w:szCs w:val="24"/>
          <w:u w:color="2A6EC3"/>
        </w:rPr>
        <w:t>Ключевой задачей развития дополнительного образования обучающихся также является создание условий для реализации индивидуальных образовательных траекторий, жизненного и профессионального самоопределения, формирования ключевых компетенций, развития разносторонних способностей разных категорий детей.</w:t>
      </w:r>
    </w:p>
    <w:p w14:paraId="1347E289" w14:textId="7190CBD5" w:rsidR="00E021F0" w:rsidRDefault="00E021F0" w:rsidP="00E021F0">
      <w:pPr>
        <w:pStyle w:val="12"/>
        <w:tabs>
          <w:tab w:val="left" w:pos="709"/>
        </w:tabs>
        <w:spacing w:line="240" w:lineRule="auto"/>
        <w:ind w:firstLine="567"/>
        <w:jc w:val="both"/>
        <w:rPr>
          <w:rFonts w:cs="Times New Roman"/>
        </w:rPr>
      </w:pPr>
      <w:r>
        <w:rPr>
          <w:rFonts w:cs="Times New Roman"/>
        </w:rPr>
        <w:t xml:space="preserve">В целях обеспечения доступности качественного образования, соответствующего инновационному развитию экономики, современным требованиям общества, каждого гражданина, а также процессов интеграции в мировое сообщество реализуется </w:t>
      </w:r>
      <w:r w:rsidRPr="00EB6021">
        <w:rPr>
          <w:rFonts w:cs="Times New Roman"/>
          <w:i/>
          <w:iCs/>
        </w:rPr>
        <w:t>муниципальная программа</w:t>
      </w:r>
      <w:r>
        <w:rPr>
          <w:rFonts w:cs="Times New Roman"/>
          <w:b/>
          <w:bCs/>
          <w:i/>
          <w:iCs/>
        </w:rPr>
        <w:t xml:space="preserve"> </w:t>
      </w:r>
      <w:r w:rsidRPr="00EB6021">
        <w:rPr>
          <w:rFonts w:cs="Times New Roman"/>
          <w:b/>
          <w:bCs/>
        </w:rPr>
        <w:t>«Развитие образования Пограничного муниципального округа 202</w:t>
      </w:r>
      <w:r w:rsidR="00C3703F">
        <w:rPr>
          <w:rFonts w:cs="Times New Roman"/>
          <w:b/>
          <w:bCs/>
        </w:rPr>
        <w:t>5</w:t>
      </w:r>
      <w:r w:rsidRPr="00EB6021">
        <w:rPr>
          <w:rFonts w:cs="Times New Roman"/>
          <w:b/>
          <w:bCs/>
        </w:rPr>
        <w:t>-202</w:t>
      </w:r>
      <w:r w:rsidR="00C3703F">
        <w:rPr>
          <w:rFonts w:cs="Times New Roman"/>
          <w:b/>
          <w:bCs/>
        </w:rPr>
        <w:t>7</w:t>
      </w:r>
      <w:r w:rsidRPr="00EB6021">
        <w:rPr>
          <w:rFonts w:cs="Times New Roman"/>
          <w:b/>
          <w:bCs/>
        </w:rPr>
        <w:t xml:space="preserve"> годы»</w:t>
      </w:r>
      <w:r>
        <w:rPr>
          <w:rFonts w:cs="Times New Roman"/>
          <w:i/>
          <w:iCs/>
        </w:rPr>
        <w:t xml:space="preserve"> </w:t>
      </w:r>
      <w:r>
        <w:rPr>
          <w:rFonts w:cs="Times New Roman"/>
        </w:rPr>
        <w:t xml:space="preserve">(утв. постановлением </w:t>
      </w:r>
      <w:r w:rsidR="00FD1741">
        <w:rPr>
          <w:rFonts w:cs="Times New Roman"/>
        </w:rPr>
        <w:t>А</w:t>
      </w:r>
      <w:r>
        <w:rPr>
          <w:rFonts w:cs="Times New Roman"/>
        </w:rPr>
        <w:t>дминистрации Пограничного муниципального округа от 2</w:t>
      </w:r>
      <w:r w:rsidR="00C3703F">
        <w:rPr>
          <w:rFonts w:cs="Times New Roman"/>
        </w:rPr>
        <w:t>8</w:t>
      </w:r>
      <w:r>
        <w:rPr>
          <w:rFonts w:cs="Times New Roman"/>
        </w:rPr>
        <w:t>.</w:t>
      </w:r>
      <w:r w:rsidR="00C3703F">
        <w:rPr>
          <w:rFonts w:cs="Times New Roman"/>
        </w:rPr>
        <w:t>12</w:t>
      </w:r>
      <w:r>
        <w:rPr>
          <w:rFonts w:cs="Times New Roman"/>
        </w:rPr>
        <w:t>.202</w:t>
      </w:r>
      <w:r w:rsidR="00C3703F">
        <w:rPr>
          <w:rFonts w:cs="Times New Roman"/>
        </w:rPr>
        <w:t>4</w:t>
      </w:r>
      <w:r>
        <w:rPr>
          <w:rFonts w:cs="Times New Roman"/>
        </w:rPr>
        <w:t xml:space="preserve"> №</w:t>
      </w:r>
      <w:r w:rsidR="00C3703F">
        <w:rPr>
          <w:rFonts w:cs="Times New Roman"/>
        </w:rPr>
        <w:t>1715.</w:t>
      </w:r>
    </w:p>
    <w:p w14:paraId="47CA7025" w14:textId="77777777" w:rsidR="00E021F0" w:rsidRDefault="00E021F0" w:rsidP="00E021F0">
      <w:pPr>
        <w:pStyle w:val="a6"/>
        <w:spacing w:after="0" w:line="240" w:lineRule="auto"/>
        <w:ind w:left="0" w:firstLine="567"/>
        <w:jc w:val="both"/>
        <w:rPr>
          <w:rFonts w:ascii="Times New Roman" w:hAnsi="Times New Roman" w:cs="Times New Roman"/>
          <w:sz w:val="24"/>
        </w:rPr>
      </w:pPr>
    </w:p>
    <w:p w14:paraId="3C3D1522" w14:textId="1A3A29A5" w:rsidR="00E021F0" w:rsidRDefault="00E021F0" w:rsidP="00E021F0">
      <w:pPr>
        <w:pStyle w:val="affff6"/>
        <w:spacing w:beforeAutospacing="0" w:afterAutospacing="0" w:line="240" w:lineRule="auto"/>
        <w:ind w:firstLine="0"/>
        <w:jc w:val="both"/>
        <w:rPr>
          <w:rFonts w:cs="Times New Roman"/>
        </w:rPr>
      </w:pPr>
      <w:r>
        <w:rPr>
          <w:rFonts w:cs="Times New Roman"/>
          <w:b/>
          <w:bCs/>
          <w:sz w:val="28"/>
          <w:szCs w:val="28"/>
        </w:rPr>
        <w:t>Культура.</w:t>
      </w:r>
      <w:r>
        <w:rPr>
          <w:rFonts w:cs="Times New Roman"/>
        </w:rPr>
        <w:t xml:space="preserve"> Пограничный муниципальный округ имеет развитую сеть учреждений культуры и искусства (УККТ), которая представлена 5-ю учреждениями культуры, из которых: </w:t>
      </w:r>
    </w:p>
    <w:tbl>
      <w:tblPr>
        <w:tblW w:w="9253" w:type="dxa"/>
        <w:tblInd w:w="108" w:type="dxa"/>
        <w:tblLayout w:type="fixed"/>
        <w:tblLook w:val="0000" w:firstRow="0" w:lastRow="0" w:firstColumn="0" w:lastColumn="0" w:noHBand="0" w:noVBand="0"/>
      </w:tblPr>
      <w:tblGrid>
        <w:gridCol w:w="9253"/>
      </w:tblGrid>
      <w:tr w:rsidR="00D57AA0" w:rsidRPr="00DF6387" w14:paraId="7D7D3C8F" w14:textId="77777777" w:rsidTr="00D57AA0">
        <w:tc>
          <w:tcPr>
            <w:tcW w:w="9253" w:type="dxa"/>
            <w:tcBorders>
              <w:top w:val="single" w:sz="4" w:space="0" w:color="FFFFFF"/>
              <w:left w:val="single" w:sz="4" w:space="0" w:color="FFFFFF"/>
              <w:bottom w:val="single" w:sz="4" w:space="0" w:color="FFFFFF"/>
              <w:right w:val="single" w:sz="4" w:space="0" w:color="FFFFFF"/>
            </w:tcBorders>
          </w:tcPr>
          <w:tbl>
            <w:tblPr>
              <w:tblW w:w="9498" w:type="dxa"/>
              <w:tblInd w:w="108" w:type="dxa"/>
              <w:tblLayout w:type="fixed"/>
              <w:tblLook w:val="0000" w:firstRow="0" w:lastRow="0" w:firstColumn="0" w:lastColumn="0" w:noHBand="0" w:noVBand="0"/>
            </w:tblPr>
            <w:tblGrid>
              <w:gridCol w:w="251"/>
              <w:gridCol w:w="9247"/>
            </w:tblGrid>
            <w:tr w:rsidR="00D57AA0" w:rsidRPr="00D57AA0" w14:paraId="2BAD02D9" w14:textId="77777777" w:rsidTr="00D57AA0">
              <w:tc>
                <w:tcPr>
                  <w:tcW w:w="25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FBE459A" w14:textId="77777777" w:rsidR="00D57AA0" w:rsidRDefault="00D57AA0" w:rsidP="004E10F3">
                  <w:pPr>
                    <w:pStyle w:val="12"/>
                    <w:tabs>
                      <w:tab w:val="left" w:pos="8150"/>
                    </w:tabs>
                    <w:spacing w:line="240" w:lineRule="auto"/>
                    <w:ind w:right="-19" w:firstLine="0"/>
                    <w:contextualSpacing/>
                    <w:jc w:val="both"/>
                    <w:rPr>
                      <w:rFonts w:cs="Times New Roman"/>
                    </w:rPr>
                  </w:pPr>
                </w:p>
              </w:tc>
              <w:tc>
                <w:tcPr>
                  <w:tcW w:w="9247" w:type="dxa"/>
                  <w:tcBorders>
                    <w:top w:val="single" w:sz="4" w:space="0" w:color="FFFFFF"/>
                    <w:left w:val="single" w:sz="4" w:space="0" w:color="FFFFFF"/>
                    <w:bottom w:val="single" w:sz="4" w:space="0" w:color="FFFFFF"/>
                    <w:right w:val="single" w:sz="4" w:space="0" w:color="FFFFFF"/>
                  </w:tcBorders>
                </w:tcPr>
                <w:p w14:paraId="6180F7BD" w14:textId="77777777" w:rsidR="00D57AA0" w:rsidRPr="00D57AA0" w:rsidRDefault="00D57AA0" w:rsidP="004E10F3">
                  <w:pPr>
                    <w:pStyle w:val="12"/>
                    <w:spacing w:line="240" w:lineRule="auto"/>
                    <w:ind w:right="370" w:firstLine="0"/>
                    <w:contextualSpacing/>
                    <w:rPr>
                      <w:rFonts w:cs="Times New Roman"/>
                      <w:lang w:eastAsia="en-US"/>
                    </w:rPr>
                  </w:pPr>
                  <w:r w:rsidRPr="00D57AA0">
                    <w:rPr>
                      <w:rFonts w:cs="Times New Roman"/>
                    </w:rPr>
                    <w:t>3 культурно-досугового типа, сеть из 12 учреждений, из которых 9 расположены в сельской местности, суммарная мощность – 2280 мест;</w:t>
                  </w:r>
                </w:p>
              </w:tc>
            </w:tr>
            <w:tr w:rsidR="00D57AA0" w:rsidRPr="00D57AA0" w14:paraId="47B81B1C" w14:textId="77777777" w:rsidTr="00D57AA0">
              <w:tc>
                <w:tcPr>
                  <w:tcW w:w="25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7531BF8" w14:textId="77777777" w:rsidR="00D57AA0" w:rsidRPr="00D57AA0" w:rsidRDefault="00D57AA0" w:rsidP="004E10F3">
                  <w:pPr>
                    <w:pStyle w:val="12"/>
                    <w:tabs>
                      <w:tab w:val="left" w:pos="8150"/>
                    </w:tabs>
                    <w:spacing w:line="240" w:lineRule="auto"/>
                    <w:ind w:right="-19" w:firstLine="0"/>
                    <w:contextualSpacing/>
                    <w:jc w:val="both"/>
                    <w:rPr>
                      <w:rFonts w:cs="Times New Roman"/>
                    </w:rPr>
                  </w:pPr>
                </w:p>
              </w:tc>
              <w:tc>
                <w:tcPr>
                  <w:tcW w:w="9247" w:type="dxa"/>
                  <w:tcBorders>
                    <w:top w:val="single" w:sz="4" w:space="0" w:color="FFFFFF"/>
                    <w:left w:val="single" w:sz="4" w:space="0" w:color="FFFFFF"/>
                    <w:bottom w:val="single" w:sz="4" w:space="0" w:color="FFFFFF"/>
                    <w:right w:val="single" w:sz="4" w:space="0" w:color="FFFFFF"/>
                  </w:tcBorders>
                </w:tcPr>
                <w:p w14:paraId="3A64CA77" w14:textId="2A9FEAFB" w:rsidR="00D57AA0" w:rsidRPr="00D57AA0" w:rsidRDefault="00D57AA0" w:rsidP="004E10F3">
                  <w:pPr>
                    <w:pStyle w:val="12"/>
                    <w:tabs>
                      <w:tab w:val="left" w:pos="8150"/>
                    </w:tabs>
                    <w:spacing w:line="240" w:lineRule="auto"/>
                    <w:ind w:right="370" w:firstLine="0"/>
                    <w:contextualSpacing/>
                    <w:jc w:val="both"/>
                    <w:rPr>
                      <w:rFonts w:cs="Times New Roman"/>
                    </w:rPr>
                  </w:pPr>
                  <w:r w:rsidRPr="00D57AA0">
                    <w:rPr>
                      <w:rFonts w:cs="Times New Roman"/>
                    </w:rPr>
                    <w:t xml:space="preserve">1 библиотечного типа, 9 библиотек объединены в МБУ «Межпоселенческая библиотека Пограничного муниципального округа», 4 библиотеки входят в состав </w:t>
                  </w:r>
                  <w:r w:rsidR="004E10F3">
                    <w:rPr>
                      <w:rFonts w:cs="Times New Roman"/>
                    </w:rPr>
                    <w:t xml:space="preserve">                                            </w:t>
                  </w:r>
                  <w:r w:rsidRPr="00D57AA0">
                    <w:rPr>
                      <w:rFonts w:cs="Times New Roman"/>
                    </w:rPr>
                    <w:t>МКУ «Централизованная культурно-досуговая система Пограничного муниципального округа». 10 из 13 библиотек функционируют в сельской местности, суммарный объем фондов – 132,03 тыс. экз.;</w:t>
                  </w:r>
                </w:p>
              </w:tc>
            </w:tr>
            <w:tr w:rsidR="00D57AA0" w:rsidRPr="00D57AA0" w14:paraId="2DE39C33" w14:textId="77777777" w:rsidTr="00D57AA0">
              <w:tc>
                <w:tcPr>
                  <w:tcW w:w="25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CF4DFE1" w14:textId="77777777" w:rsidR="00D57AA0" w:rsidRPr="00D57AA0" w:rsidRDefault="00D57AA0" w:rsidP="004E10F3">
                  <w:pPr>
                    <w:pStyle w:val="12"/>
                    <w:tabs>
                      <w:tab w:val="left" w:pos="8150"/>
                    </w:tabs>
                    <w:spacing w:line="240" w:lineRule="auto"/>
                    <w:ind w:right="-19" w:firstLine="0"/>
                    <w:contextualSpacing/>
                    <w:jc w:val="both"/>
                    <w:rPr>
                      <w:rFonts w:cs="Times New Roman"/>
                    </w:rPr>
                  </w:pPr>
                </w:p>
              </w:tc>
              <w:tc>
                <w:tcPr>
                  <w:tcW w:w="9247" w:type="dxa"/>
                  <w:tcBorders>
                    <w:top w:val="single" w:sz="4" w:space="0" w:color="FFFFFF"/>
                    <w:left w:val="single" w:sz="4" w:space="0" w:color="FFFFFF"/>
                    <w:bottom w:val="single" w:sz="4" w:space="0" w:color="FFFFFF"/>
                    <w:right w:val="single" w:sz="4" w:space="0" w:color="FFFFFF"/>
                  </w:tcBorders>
                </w:tcPr>
                <w:p w14:paraId="593DAB5B" w14:textId="7477EE23" w:rsidR="00D57AA0" w:rsidRPr="00D57AA0" w:rsidRDefault="00D57AA0" w:rsidP="004E10F3">
                  <w:pPr>
                    <w:pStyle w:val="12"/>
                    <w:tabs>
                      <w:tab w:val="left" w:pos="8150"/>
                    </w:tabs>
                    <w:spacing w:line="240" w:lineRule="auto"/>
                    <w:ind w:right="370" w:firstLine="0"/>
                    <w:contextualSpacing/>
                    <w:jc w:val="both"/>
                    <w:rPr>
                      <w:rFonts w:cs="Times New Roman"/>
                    </w:rPr>
                  </w:pPr>
                  <w:r w:rsidRPr="00D57AA0">
                    <w:rPr>
                      <w:rFonts w:cs="Times New Roman"/>
                    </w:rPr>
                    <w:t>1 учреждение дополнительного образования – детская школа искусств, мощность – 300 воспитанников.</w:t>
                  </w:r>
                </w:p>
              </w:tc>
            </w:tr>
          </w:tbl>
          <w:p w14:paraId="45237CF2" w14:textId="4586BF70" w:rsidR="00D57AA0" w:rsidRPr="00B57684" w:rsidRDefault="00D57AA0" w:rsidP="004E10F3">
            <w:pPr>
              <w:pStyle w:val="affff6"/>
              <w:spacing w:beforeAutospacing="0" w:afterAutospacing="0" w:line="240" w:lineRule="auto"/>
              <w:ind w:right="-19" w:firstLine="0"/>
              <w:contextualSpacing/>
              <w:jc w:val="both"/>
            </w:pPr>
            <w:r>
              <w:t xml:space="preserve"> </w:t>
            </w:r>
          </w:p>
        </w:tc>
      </w:tr>
    </w:tbl>
    <w:p w14:paraId="5D6B0E84" w14:textId="2D26D5EC" w:rsidR="00D57AA0" w:rsidRPr="00D57AA0" w:rsidRDefault="00D57AA0" w:rsidP="00D57AA0">
      <w:pPr>
        <w:pStyle w:val="affff6"/>
        <w:spacing w:beforeAutospacing="0" w:afterAutospacing="0" w:line="240" w:lineRule="auto"/>
        <w:ind w:firstLine="567"/>
        <w:jc w:val="both"/>
      </w:pPr>
      <w:r w:rsidRPr="00D57AA0">
        <w:t xml:space="preserve">Сотрудники данных учреждений активно участвуют в подготовке, проведении и организации окружных и межокружных мероприятий, участвуют в мероприятиях регионального, всероссийского и международного характера. </w:t>
      </w:r>
    </w:p>
    <w:p w14:paraId="6F18CE31" w14:textId="66340385" w:rsidR="00D57AA0" w:rsidRPr="00D13CB7" w:rsidRDefault="00D57AA0" w:rsidP="00D57AA0">
      <w:pPr>
        <w:pStyle w:val="affff6"/>
        <w:spacing w:beforeAutospacing="0" w:afterAutospacing="0" w:line="240" w:lineRule="auto"/>
        <w:ind w:firstLine="567"/>
        <w:jc w:val="both"/>
      </w:pPr>
      <w:r w:rsidRPr="00D13CB7">
        <w:t>В округе по состоянию на 2023 г. насчитывалось клубных формирований и кружков по учреждения</w:t>
      </w:r>
      <w:r w:rsidR="005F4B7B">
        <w:t>м</w:t>
      </w:r>
      <w:r w:rsidRPr="00D13CB7">
        <w:t xml:space="preserve"> культурно-досугового типа – 74 ед., при библиотеках – 26 ед., при детской школе искусств – 5 ед. </w:t>
      </w:r>
    </w:p>
    <w:p w14:paraId="25AB31C0" w14:textId="77777777" w:rsidR="00D57AA0" w:rsidRPr="00D57AA0" w:rsidRDefault="00D57AA0" w:rsidP="00D57AA0">
      <w:pPr>
        <w:pStyle w:val="affff6"/>
        <w:spacing w:beforeAutospacing="0" w:afterAutospacing="0" w:line="240" w:lineRule="auto"/>
        <w:ind w:firstLine="567"/>
        <w:jc w:val="both"/>
      </w:pPr>
      <w:r w:rsidRPr="00D57AA0">
        <w:t>Общее количество участников клубных формирований в 2023 г. составило:</w:t>
      </w:r>
    </w:p>
    <w:p w14:paraId="6A40B137" w14:textId="33A067A5" w:rsidR="00D57AA0" w:rsidRDefault="00D57AA0" w:rsidP="00D57AA0">
      <w:pPr>
        <w:pStyle w:val="affff6"/>
        <w:spacing w:beforeAutospacing="0" w:afterAutospacing="0" w:line="240" w:lineRule="auto"/>
        <w:ind w:firstLine="567"/>
        <w:jc w:val="both"/>
      </w:pPr>
      <w:r w:rsidRPr="00D57AA0">
        <w:t>– при учреждениях культурно-досугового типа: 417 детей, 215 молодежи, 299 взрослых;</w:t>
      </w:r>
      <w:r>
        <w:t xml:space="preserve">  </w:t>
      </w:r>
    </w:p>
    <w:p w14:paraId="48892253" w14:textId="4EDB7740" w:rsidR="00E021F0" w:rsidRDefault="00E021F0" w:rsidP="00E021F0">
      <w:pPr>
        <w:pStyle w:val="affff6"/>
        <w:spacing w:beforeAutospacing="0" w:afterAutospacing="0" w:line="240" w:lineRule="auto"/>
        <w:ind w:firstLine="567"/>
        <w:jc w:val="both"/>
      </w:pPr>
      <w:r>
        <w:t>– при библиотеках: 271 детей, 182 молодежи, 68 взрослых;</w:t>
      </w:r>
    </w:p>
    <w:p w14:paraId="4FF6A50A" w14:textId="5F379701" w:rsidR="00E021F0" w:rsidRDefault="00E021F0" w:rsidP="00E021F0">
      <w:pPr>
        <w:pStyle w:val="affff6"/>
        <w:spacing w:beforeAutospacing="0" w:afterAutospacing="0" w:line="240" w:lineRule="auto"/>
        <w:ind w:firstLine="567"/>
        <w:jc w:val="both"/>
      </w:pPr>
      <w:r>
        <w:t xml:space="preserve">– при Детской школе искусств – 184 </w:t>
      </w:r>
      <w:r w:rsidR="007724F3">
        <w:t>чел.</w:t>
      </w:r>
    </w:p>
    <w:p w14:paraId="44265723" w14:textId="77777777" w:rsidR="00E021F0" w:rsidRDefault="00E021F0" w:rsidP="00E021F0">
      <w:pPr>
        <w:pStyle w:val="affff6"/>
        <w:spacing w:beforeAutospacing="0" w:afterAutospacing="0" w:line="240" w:lineRule="auto"/>
        <w:ind w:firstLine="567"/>
        <w:jc w:val="both"/>
      </w:pPr>
      <w:r>
        <w:lastRenderedPageBreak/>
        <w:t>Основной акцент в работе любительских объединений и клубов по интересам направлен на развитие культурной деятельности, способствующей привлечению семейной аудитории, детей и молодежи, лиц с ограниченными физическими возможностями и малообеспеченных слоев населения; развитие социального партнерства через совместную организацию массовых праздничных мероприятий, посвященных общегосударственным, профессиональным и муниципальным праздникам. Ведётся работа над привлечением посетителей не только в конкретные кружки и объединения, а в учреждение в целом. С этой целью проводятся презентации клубных формирований, мастер-классы, используются свои страницы в интернете.</w:t>
      </w:r>
    </w:p>
    <w:p w14:paraId="0DE99FC7" w14:textId="77777777" w:rsidR="00E021F0" w:rsidRPr="00D57AA0" w:rsidRDefault="00E021F0" w:rsidP="00E021F0">
      <w:pPr>
        <w:pStyle w:val="affff6"/>
        <w:spacing w:beforeAutospacing="0" w:afterAutospacing="0" w:line="240" w:lineRule="auto"/>
        <w:ind w:firstLine="567"/>
        <w:jc w:val="both"/>
      </w:pPr>
      <w:r w:rsidRPr="00D57AA0">
        <w:t>Среди ежегодно проводимых мероприятий: фестиваль «Казачьему роду нет переводу», концерт-фестиваль «Песни, рожденные сердцем», конкурс «Танцевальный триумф», Новогодние праздники, Рождество, Масленица, День Победы, День защиты детей, День округа, День семьи, любви и верности, Дальневосточная Победа, патриотические акции и концерты и т.д.</w:t>
      </w:r>
    </w:p>
    <w:p w14:paraId="56A34266" w14:textId="3EA3243C" w:rsidR="00E021F0" w:rsidRPr="00D57AA0" w:rsidRDefault="00E021F0" w:rsidP="00E021F0">
      <w:pPr>
        <w:pStyle w:val="affff6"/>
        <w:spacing w:beforeAutospacing="0" w:afterAutospacing="0" w:line="240" w:lineRule="auto"/>
        <w:ind w:firstLine="567"/>
        <w:jc w:val="both"/>
        <w:rPr>
          <w:rFonts w:cs="Times New Roman"/>
        </w:rPr>
      </w:pPr>
      <w:r w:rsidRPr="00D57AA0">
        <w:rPr>
          <w:rFonts w:cs="Times New Roman"/>
        </w:rPr>
        <w:t>Всего в 2023 г</w:t>
      </w:r>
      <w:r w:rsidR="007724F3">
        <w:rPr>
          <w:rFonts w:cs="Times New Roman"/>
        </w:rPr>
        <w:t>оду</w:t>
      </w:r>
      <w:r w:rsidRPr="00D57AA0">
        <w:rPr>
          <w:rFonts w:cs="Times New Roman"/>
        </w:rPr>
        <w:t xml:space="preserve"> в учреждениях культуры было проведено 2 607 мероприятий (в 2020 г. – 1 267 мероприятий), количество посещений которых составило 223 647 чел.</w:t>
      </w:r>
      <w:r w:rsidR="007724F3">
        <w:rPr>
          <w:rFonts w:cs="Times New Roman"/>
        </w:rPr>
        <w:t xml:space="preserve"> </w:t>
      </w:r>
      <w:r w:rsidRPr="00D57AA0">
        <w:rPr>
          <w:rFonts w:cs="Times New Roman"/>
        </w:rPr>
        <w:t>(в 2020 г. – 179656 чел.). Количество зарегистрированных в библиотеках Пограничного муниципального округа</w:t>
      </w:r>
      <w:r w:rsidR="002541EC">
        <w:rPr>
          <w:rFonts w:cs="Times New Roman"/>
        </w:rPr>
        <w:t xml:space="preserve"> </w:t>
      </w:r>
      <w:r w:rsidRPr="00D57AA0">
        <w:rPr>
          <w:rFonts w:cs="Times New Roman"/>
        </w:rPr>
        <w:t xml:space="preserve">в 2023 г. </w:t>
      </w:r>
      <w:r w:rsidR="002541EC" w:rsidRPr="00D57AA0">
        <w:rPr>
          <w:rFonts w:cs="Times New Roman"/>
        </w:rPr>
        <w:t>составило</w:t>
      </w:r>
      <w:r w:rsidRPr="00D57AA0">
        <w:rPr>
          <w:rFonts w:cs="Times New Roman"/>
        </w:rPr>
        <w:t xml:space="preserve"> 7203 чел.</w:t>
      </w:r>
      <w:r w:rsidR="002541EC">
        <w:rPr>
          <w:rFonts w:cs="Times New Roman"/>
        </w:rPr>
        <w:t>,</w:t>
      </w:r>
      <w:r w:rsidR="002541EC" w:rsidRPr="002541EC">
        <w:rPr>
          <w:rFonts w:cs="Times New Roman"/>
        </w:rPr>
        <w:t xml:space="preserve"> </w:t>
      </w:r>
      <w:r w:rsidR="002541EC" w:rsidRPr="00D57AA0">
        <w:rPr>
          <w:rFonts w:cs="Times New Roman"/>
        </w:rPr>
        <w:t xml:space="preserve">в 2020 г. </w:t>
      </w:r>
      <w:r w:rsidR="002541EC">
        <w:rPr>
          <w:rFonts w:cs="Times New Roman"/>
        </w:rPr>
        <w:t xml:space="preserve">- </w:t>
      </w:r>
      <w:r w:rsidR="002541EC" w:rsidRPr="00D57AA0">
        <w:rPr>
          <w:rFonts w:cs="Times New Roman"/>
        </w:rPr>
        <w:t>5 222 чел</w:t>
      </w:r>
      <w:r w:rsidR="002541EC">
        <w:rPr>
          <w:rFonts w:cs="Times New Roman"/>
        </w:rPr>
        <w:t>.</w:t>
      </w:r>
    </w:p>
    <w:p w14:paraId="50372A3B" w14:textId="77777777" w:rsidR="00E021F0" w:rsidRPr="00D57AA0" w:rsidRDefault="00E021F0" w:rsidP="00E021F0">
      <w:pPr>
        <w:pStyle w:val="affff6"/>
        <w:spacing w:beforeAutospacing="0" w:afterAutospacing="0" w:line="240" w:lineRule="auto"/>
        <w:ind w:firstLine="567"/>
        <w:jc w:val="both"/>
        <w:rPr>
          <w:rFonts w:cs="Times New Roman"/>
        </w:rPr>
      </w:pPr>
      <w:r w:rsidRPr="00D57AA0">
        <w:rPr>
          <w:rFonts w:cs="Times New Roman"/>
        </w:rPr>
        <w:t xml:space="preserve">Проблемы, требующие решения: </w:t>
      </w:r>
    </w:p>
    <w:p w14:paraId="6F5BF7D7" w14:textId="77777777" w:rsidR="00E021F0" w:rsidRPr="00D57AA0" w:rsidRDefault="00E021F0" w:rsidP="00E021F0">
      <w:pPr>
        <w:pStyle w:val="affff6"/>
        <w:spacing w:beforeAutospacing="0" w:afterAutospacing="0" w:line="240" w:lineRule="auto"/>
        <w:ind w:firstLine="567"/>
        <w:jc w:val="both"/>
        <w:rPr>
          <w:rFonts w:cs="Times New Roman"/>
        </w:rPr>
      </w:pPr>
      <w:r w:rsidRPr="00D57AA0">
        <w:rPr>
          <w:rFonts w:cs="Times New Roman"/>
        </w:rPr>
        <w:t>– проведение текущего и капитального ремонтов ряда учреждений культуры;</w:t>
      </w:r>
    </w:p>
    <w:p w14:paraId="363FEE37" w14:textId="77777777" w:rsidR="00E021F0" w:rsidRDefault="00E021F0" w:rsidP="00E021F0">
      <w:pPr>
        <w:pStyle w:val="affff6"/>
        <w:spacing w:beforeAutospacing="0" w:afterAutospacing="0" w:line="240" w:lineRule="auto"/>
        <w:ind w:firstLine="567"/>
        <w:jc w:val="both"/>
        <w:rPr>
          <w:rFonts w:cs="Times New Roman"/>
        </w:rPr>
      </w:pPr>
      <w:r w:rsidRPr="00D57AA0">
        <w:rPr>
          <w:rFonts w:cs="Times New Roman"/>
        </w:rPr>
        <w:t>– техническое оснащение учреждений</w:t>
      </w:r>
      <w:r>
        <w:rPr>
          <w:rFonts w:cs="Times New Roman"/>
        </w:rPr>
        <w:t xml:space="preserve"> культуры современной звуковой, световой и видеоаппаратурой;</w:t>
      </w:r>
    </w:p>
    <w:p w14:paraId="4DA2783D" w14:textId="77777777" w:rsidR="00E021F0" w:rsidRDefault="00E021F0" w:rsidP="00E021F0">
      <w:pPr>
        <w:pStyle w:val="affff6"/>
        <w:spacing w:beforeAutospacing="0" w:afterAutospacing="0" w:line="240" w:lineRule="auto"/>
        <w:ind w:firstLine="567"/>
        <w:jc w:val="both"/>
        <w:rPr>
          <w:rFonts w:cs="Times New Roman"/>
        </w:rPr>
      </w:pPr>
      <w:r>
        <w:rPr>
          <w:rFonts w:cs="Times New Roman"/>
        </w:rPr>
        <w:t>– приобретение музыкальных инструментов, сценических костюмов, изготовление декораций и т.д.</w:t>
      </w:r>
    </w:p>
    <w:p w14:paraId="6CEBA834" w14:textId="77777777" w:rsidR="00E021F0" w:rsidRDefault="00E021F0" w:rsidP="00E021F0">
      <w:pPr>
        <w:pStyle w:val="affff6"/>
        <w:spacing w:beforeAutospacing="0" w:afterAutospacing="0" w:line="240" w:lineRule="auto"/>
        <w:ind w:firstLine="567"/>
        <w:jc w:val="both"/>
        <w:rPr>
          <w:rFonts w:cs="Times New Roman"/>
        </w:rPr>
      </w:pPr>
      <w:r>
        <w:rPr>
          <w:rFonts w:cs="Times New Roman"/>
        </w:rPr>
        <w:t>– пополнение библиотечного фонда печатными и электронными ресурсами;</w:t>
      </w:r>
    </w:p>
    <w:p w14:paraId="27A0D03F" w14:textId="77777777" w:rsidR="00E021F0" w:rsidRDefault="00E021F0" w:rsidP="00E021F0">
      <w:pPr>
        <w:pStyle w:val="affff6"/>
        <w:spacing w:beforeAutospacing="0" w:afterAutospacing="0" w:line="240" w:lineRule="auto"/>
        <w:ind w:firstLine="567"/>
        <w:jc w:val="both"/>
        <w:rPr>
          <w:rFonts w:cs="Times New Roman"/>
        </w:rPr>
      </w:pPr>
      <w:r>
        <w:rPr>
          <w:rFonts w:cs="Times New Roman"/>
        </w:rPr>
        <w:t>– отсутствие кинозала и концертного зала.</w:t>
      </w:r>
    </w:p>
    <w:p w14:paraId="5F61D661" w14:textId="3699DEB7" w:rsidR="00E021F0" w:rsidRDefault="00E021F0" w:rsidP="00E021F0">
      <w:pPr>
        <w:pStyle w:val="12"/>
        <w:tabs>
          <w:tab w:val="left" w:pos="2894"/>
        </w:tabs>
        <w:spacing w:line="240" w:lineRule="auto"/>
        <w:ind w:firstLine="567"/>
        <w:jc w:val="both"/>
        <w:rPr>
          <w:rFonts w:cs="Times New Roman"/>
        </w:rPr>
      </w:pPr>
      <w:r>
        <w:rPr>
          <w:rFonts w:cs="Times New Roman"/>
        </w:rPr>
        <w:t xml:space="preserve">В целях формирования гармонично развитой личности и укрепления единства российского общества посредством культурного и гуманитарного развития, а также обеспечения прав граждан на культурную деятельность и свободный доступ к ценностям культуры и искусства реализуется </w:t>
      </w:r>
      <w:r>
        <w:rPr>
          <w:rFonts w:cs="Times New Roman"/>
          <w:b/>
          <w:bCs/>
          <w:i/>
          <w:iCs/>
        </w:rPr>
        <w:t xml:space="preserve">муниципальная программа </w:t>
      </w:r>
      <w:r w:rsidRPr="00E76B6A">
        <w:rPr>
          <w:rFonts w:cs="Times New Roman"/>
          <w:b/>
          <w:bCs/>
        </w:rPr>
        <w:t>«Развитие культуры, библиотечного обслуживания и молодежной политики в Пограничном муниципальном округе на 202</w:t>
      </w:r>
      <w:r w:rsidR="00C3703F">
        <w:rPr>
          <w:rFonts w:cs="Times New Roman"/>
          <w:b/>
          <w:bCs/>
        </w:rPr>
        <w:t>5</w:t>
      </w:r>
      <w:r w:rsidRPr="00E76B6A">
        <w:rPr>
          <w:rFonts w:cs="Times New Roman"/>
          <w:b/>
          <w:bCs/>
        </w:rPr>
        <w:t>-202</w:t>
      </w:r>
      <w:r w:rsidR="00C3703F">
        <w:rPr>
          <w:rFonts w:cs="Times New Roman"/>
          <w:b/>
          <w:bCs/>
        </w:rPr>
        <w:t>9</w:t>
      </w:r>
      <w:r w:rsidRPr="00E76B6A">
        <w:rPr>
          <w:rFonts w:cs="Times New Roman"/>
          <w:b/>
          <w:bCs/>
        </w:rPr>
        <w:t xml:space="preserve"> годы»</w:t>
      </w:r>
      <w:r w:rsidRPr="00E76B6A">
        <w:rPr>
          <w:rFonts w:cs="Times New Roman"/>
        </w:rPr>
        <w:t xml:space="preserve"> </w:t>
      </w:r>
      <w:r>
        <w:rPr>
          <w:rFonts w:cs="Times New Roman"/>
        </w:rPr>
        <w:t xml:space="preserve">(утв. постановлением </w:t>
      </w:r>
      <w:r w:rsidR="00FD1741">
        <w:rPr>
          <w:rFonts w:cs="Times New Roman"/>
        </w:rPr>
        <w:t>А</w:t>
      </w:r>
      <w:r>
        <w:rPr>
          <w:rFonts w:cs="Times New Roman"/>
        </w:rPr>
        <w:t xml:space="preserve">дминистрации Пограничного муниципального округа от </w:t>
      </w:r>
      <w:r w:rsidR="00C3703F">
        <w:rPr>
          <w:rFonts w:cs="Times New Roman"/>
        </w:rPr>
        <w:t>18</w:t>
      </w:r>
      <w:r>
        <w:rPr>
          <w:rFonts w:cs="Times New Roman"/>
        </w:rPr>
        <w:t>.</w:t>
      </w:r>
      <w:r w:rsidR="00C3703F">
        <w:rPr>
          <w:rFonts w:cs="Times New Roman"/>
        </w:rPr>
        <w:t>12</w:t>
      </w:r>
      <w:r>
        <w:rPr>
          <w:rFonts w:cs="Times New Roman"/>
        </w:rPr>
        <w:t>.20</w:t>
      </w:r>
      <w:r w:rsidR="00C3703F">
        <w:rPr>
          <w:rFonts w:cs="Times New Roman"/>
        </w:rPr>
        <w:t>24</w:t>
      </w:r>
      <w:r>
        <w:rPr>
          <w:rFonts w:cs="Times New Roman"/>
        </w:rPr>
        <w:t xml:space="preserve"> № </w:t>
      </w:r>
      <w:r w:rsidR="00C3703F">
        <w:rPr>
          <w:rFonts w:cs="Times New Roman"/>
        </w:rPr>
        <w:t>1716.</w:t>
      </w:r>
    </w:p>
    <w:p w14:paraId="38A4D303" w14:textId="6A2B0ECC" w:rsidR="00823A8B" w:rsidRPr="002A50A1" w:rsidRDefault="00823A8B" w:rsidP="00823A8B">
      <w:pPr>
        <w:pStyle w:val="a6"/>
        <w:spacing w:after="0" w:line="240" w:lineRule="auto"/>
        <w:ind w:left="0"/>
        <w:jc w:val="both"/>
        <w:rPr>
          <w:rFonts w:ascii="Times New Roman" w:hAnsi="Times New Roman" w:cs="Times New Roman"/>
          <w:sz w:val="24"/>
        </w:rPr>
      </w:pPr>
      <w:r w:rsidRPr="002A50A1">
        <w:rPr>
          <w:rFonts w:ascii="Times New Roman" w:hAnsi="Times New Roman" w:cs="Times New Roman"/>
          <w:b/>
          <w:bCs/>
          <w:sz w:val="28"/>
          <w:szCs w:val="28"/>
        </w:rPr>
        <w:t xml:space="preserve">Физическая культура и спорт. </w:t>
      </w:r>
      <w:r w:rsidRPr="002A50A1">
        <w:rPr>
          <w:rFonts w:ascii="Times New Roman" w:hAnsi="Times New Roman" w:cs="Times New Roman"/>
          <w:sz w:val="24"/>
        </w:rPr>
        <w:t>Развитие физической культур</w:t>
      </w:r>
      <w:r w:rsidR="003F0505">
        <w:rPr>
          <w:rFonts w:ascii="Times New Roman" w:hAnsi="Times New Roman" w:cs="Times New Roman"/>
          <w:sz w:val="24"/>
        </w:rPr>
        <w:t>ы</w:t>
      </w:r>
      <w:r w:rsidRPr="002A50A1">
        <w:rPr>
          <w:rFonts w:ascii="Times New Roman" w:hAnsi="Times New Roman" w:cs="Times New Roman"/>
          <w:sz w:val="24"/>
        </w:rPr>
        <w:t xml:space="preserve"> и спорта является важной составляющей социально-экономического развития муниципального округа. На территории округа действует МБОУ ДО ДЮСШ, в которой занимаются 555 детей по 7 видам спорта (баскетбол, волейбол, пауэрлифтинг, футбол, шахматы, хоккей с шайбой, дзюдо) и около 200 человек взрослого населения, в т.ч. на платной основе.</w:t>
      </w:r>
    </w:p>
    <w:p w14:paraId="263FE4A5" w14:textId="77777777" w:rsidR="00823A8B" w:rsidRPr="002A50A1" w:rsidRDefault="00823A8B" w:rsidP="00823A8B">
      <w:pPr>
        <w:pStyle w:val="a6"/>
        <w:spacing w:after="0" w:line="240" w:lineRule="auto"/>
        <w:ind w:left="0" w:firstLine="567"/>
        <w:jc w:val="both"/>
        <w:rPr>
          <w:rFonts w:ascii="Times New Roman" w:hAnsi="Times New Roman" w:cs="Times New Roman"/>
          <w:sz w:val="24"/>
        </w:rPr>
      </w:pPr>
      <w:r w:rsidRPr="002A50A1">
        <w:rPr>
          <w:rFonts w:ascii="Times New Roman" w:hAnsi="Times New Roman" w:cs="Times New Roman"/>
          <w:sz w:val="24"/>
        </w:rPr>
        <w:t>На территории округа имеются 50 спортивных объектов, включая объекты городской инфраструктуры, приспособленной для занятий физической культурой и спортом. Их единовременная пропускная способность составляет 1007 чел.</w:t>
      </w:r>
    </w:p>
    <w:p w14:paraId="7C335D83" w14:textId="77777777" w:rsidR="00823A8B" w:rsidRPr="002A50A1" w:rsidRDefault="00823A8B" w:rsidP="00823A8B">
      <w:pPr>
        <w:pStyle w:val="a6"/>
        <w:spacing w:after="0" w:line="240" w:lineRule="auto"/>
        <w:ind w:left="0" w:firstLine="567"/>
        <w:jc w:val="both"/>
        <w:rPr>
          <w:rFonts w:ascii="Times New Roman" w:hAnsi="Times New Roman" w:cs="Times New Roman"/>
          <w:sz w:val="24"/>
        </w:rPr>
      </w:pPr>
      <w:r w:rsidRPr="002A50A1">
        <w:rPr>
          <w:rFonts w:ascii="Times New Roman" w:hAnsi="Times New Roman" w:cs="Times New Roman"/>
          <w:sz w:val="24"/>
        </w:rPr>
        <w:t>Из 50 спортивных объектов округа 32 являются спортивными сооружениями, в т.ч. 10 спортивных залов (суммарная мощность – 2362 м</w:t>
      </w:r>
      <w:r w:rsidRPr="002A50A1">
        <w:rPr>
          <w:rFonts w:ascii="Times New Roman" w:hAnsi="Times New Roman" w:cs="Times New Roman"/>
          <w:sz w:val="24"/>
          <w:vertAlign w:val="superscript"/>
        </w:rPr>
        <w:t>2</w:t>
      </w:r>
      <w:r w:rsidRPr="002A50A1">
        <w:rPr>
          <w:rFonts w:ascii="Times New Roman" w:hAnsi="Times New Roman" w:cs="Times New Roman"/>
          <w:sz w:val="24"/>
        </w:rPr>
        <w:t xml:space="preserve">), 19 плоскостных сооружений (в т.ч. стадион «Восток» с трибунами на 880 мест), 2 сооружения для стрелковых видов спорта, 1 зал адаптивной физкультуры. Остальные – 18 объектов, приспособленных для занятий физкультурой и спортом, из которых 12 универсальных игровых площадок, 2 сезонных катка, 1 площадка с тренажерами, площадка для экстремальных видов спорта по ул. Гагарина в пгт. Пограничный. </w:t>
      </w:r>
    </w:p>
    <w:p w14:paraId="5997670B" w14:textId="77777777" w:rsidR="00823A8B" w:rsidRPr="002A50A1" w:rsidRDefault="00823A8B" w:rsidP="00823A8B">
      <w:pPr>
        <w:pStyle w:val="a6"/>
        <w:spacing w:after="0" w:line="240" w:lineRule="auto"/>
        <w:ind w:left="0" w:firstLine="567"/>
        <w:jc w:val="both"/>
        <w:rPr>
          <w:rFonts w:ascii="Times New Roman" w:hAnsi="Times New Roman" w:cs="Times New Roman"/>
          <w:sz w:val="24"/>
        </w:rPr>
      </w:pPr>
      <w:r w:rsidRPr="002A50A1">
        <w:rPr>
          <w:rFonts w:ascii="Times New Roman" w:hAnsi="Times New Roman" w:cs="Times New Roman"/>
          <w:sz w:val="24"/>
        </w:rPr>
        <w:t xml:space="preserve">В 2024 г. были обустроены спортивная площадка для игровых видов спорта с гимнастическим сектором в с. Богуславка, баскетбольная площадка на стадионе "Восток", спортивная площадка в МБОУ ПСОШ № 2 в рамках "Молодежного проекта", спортивная площадка для игровых видов спорта с гимнастическим сектором в с. Нестеровка. </w:t>
      </w:r>
    </w:p>
    <w:p w14:paraId="205905F6" w14:textId="77777777" w:rsidR="00823A8B" w:rsidRPr="002A50A1" w:rsidRDefault="00823A8B" w:rsidP="00823A8B">
      <w:pPr>
        <w:pStyle w:val="a6"/>
        <w:spacing w:after="0" w:line="240" w:lineRule="auto"/>
        <w:ind w:left="0" w:firstLine="567"/>
        <w:jc w:val="both"/>
        <w:rPr>
          <w:rFonts w:ascii="Times New Roman" w:hAnsi="Times New Roman" w:cs="Times New Roman"/>
          <w:sz w:val="24"/>
          <w:szCs w:val="24"/>
        </w:rPr>
      </w:pPr>
      <w:r w:rsidRPr="002A50A1">
        <w:rPr>
          <w:rFonts w:ascii="Times New Roman" w:hAnsi="Times New Roman" w:cs="Times New Roman"/>
          <w:sz w:val="24"/>
        </w:rPr>
        <w:lastRenderedPageBreak/>
        <w:t xml:space="preserve">Физкультурно-оздоровительной работой в муниципальном округе занимаются 26 </w:t>
      </w:r>
      <w:r w:rsidRPr="002A50A1">
        <w:rPr>
          <w:rFonts w:ascii="Times New Roman" w:hAnsi="Times New Roman" w:cs="Times New Roman"/>
          <w:sz w:val="24"/>
          <w:szCs w:val="24"/>
        </w:rPr>
        <w:t>учреждений, предприятий и организаций. Численность занимающихся физической культурой и спортом на конец 2023 г. составила 8675 чел. (42,464% населения округа), на конец 2024 г. – 9475 чел. (55,5 %)</w:t>
      </w:r>
    </w:p>
    <w:p w14:paraId="1246769A" w14:textId="77777777" w:rsidR="00823A8B" w:rsidRPr="002A50A1" w:rsidRDefault="00823A8B" w:rsidP="00823A8B">
      <w:pPr>
        <w:spacing w:after="0" w:line="240" w:lineRule="auto"/>
        <w:ind w:firstLine="567"/>
        <w:jc w:val="both"/>
        <w:rPr>
          <w:rFonts w:ascii="Times New Roman" w:hAnsi="Times New Roman" w:cs="Times New Roman"/>
          <w:sz w:val="24"/>
          <w:szCs w:val="24"/>
        </w:rPr>
      </w:pPr>
      <w:r w:rsidRPr="002A50A1">
        <w:rPr>
          <w:rFonts w:ascii="Times New Roman" w:hAnsi="Times New Roman" w:cs="Times New Roman"/>
          <w:sz w:val="24"/>
          <w:szCs w:val="24"/>
        </w:rPr>
        <w:t>В 2025-2026 году планируется увеличить численность занимающихся физической культурой и спортом в округе до 60,8 % от общей численности населения, за счет привлечения подрастающего поколения и взрослого населения округа к занятиям физической культурой и спортом.</w:t>
      </w:r>
    </w:p>
    <w:p w14:paraId="3440A952" w14:textId="77777777" w:rsidR="00823A8B" w:rsidRPr="002A50A1" w:rsidRDefault="00823A8B" w:rsidP="00823A8B">
      <w:pPr>
        <w:spacing w:after="0" w:line="240" w:lineRule="auto"/>
        <w:ind w:firstLine="567"/>
        <w:jc w:val="both"/>
        <w:rPr>
          <w:rFonts w:ascii="Times New Roman" w:hAnsi="Times New Roman" w:cs="Times New Roman"/>
          <w:sz w:val="24"/>
          <w:szCs w:val="24"/>
        </w:rPr>
      </w:pPr>
      <w:r w:rsidRPr="002A50A1">
        <w:rPr>
          <w:rFonts w:ascii="Times New Roman" w:hAnsi="Times New Roman" w:cs="Times New Roman"/>
          <w:sz w:val="24"/>
          <w:szCs w:val="24"/>
        </w:rPr>
        <w:t>Среди проблем, требующих решения:</w:t>
      </w:r>
    </w:p>
    <w:p w14:paraId="2FAC6B2F" w14:textId="77777777" w:rsidR="00823A8B" w:rsidRPr="002A50A1" w:rsidRDefault="00823A8B" w:rsidP="00823A8B">
      <w:pPr>
        <w:tabs>
          <w:tab w:val="left" w:pos="1134"/>
        </w:tabs>
        <w:spacing w:after="0" w:line="240" w:lineRule="auto"/>
        <w:ind w:firstLine="567"/>
        <w:jc w:val="both"/>
        <w:rPr>
          <w:rFonts w:ascii="Times New Roman" w:hAnsi="Times New Roman" w:cs="Times New Roman"/>
          <w:sz w:val="24"/>
          <w:szCs w:val="24"/>
        </w:rPr>
      </w:pPr>
      <w:r w:rsidRPr="002A50A1">
        <w:rPr>
          <w:rFonts w:ascii="Times New Roman" w:hAnsi="Times New Roman" w:cs="Times New Roman"/>
          <w:sz w:val="24"/>
          <w:szCs w:val="24"/>
        </w:rPr>
        <w:t>– недостаточное количество отвечающих установленным требованиям спортивных сооружений, как капитальных: современного физкультурно-оздоровительного комплекса со специализированными залами и бассейном, школьных спортзалов, так и плоскостных сооружений: универсальных спортивных площадок, тренажёрных площадок в образовательных организациях и по месту жительства граждан, особенно в сельской местности, в том числе для подготовки граждан к выполнению нормативов Всероссийского физкультурно-спортивного комплекса «Готов к труду и обороне».</w:t>
      </w:r>
    </w:p>
    <w:p w14:paraId="0498ACFD" w14:textId="77777777" w:rsidR="00823A8B" w:rsidRPr="002A50A1" w:rsidRDefault="00823A8B" w:rsidP="00823A8B">
      <w:pPr>
        <w:tabs>
          <w:tab w:val="left" w:pos="1134"/>
        </w:tabs>
        <w:spacing w:after="0" w:line="240" w:lineRule="auto"/>
        <w:ind w:firstLine="567"/>
        <w:jc w:val="both"/>
        <w:rPr>
          <w:rFonts w:ascii="Times New Roman" w:hAnsi="Times New Roman" w:cs="Times New Roman"/>
          <w:sz w:val="24"/>
          <w:szCs w:val="24"/>
        </w:rPr>
      </w:pPr>
      <w:r w:rsidRPr="002A50A1">
        <w:rPr>
          <w:rFonts w:ascii="Times New Roman" w:hAnsi="Times New Roman" w:cs="Times New Roman"/>
          <w:sz w:val="24"/>
          <w:szCs w:val="24"/>
        </w:rPr>
        <w:t>– требуется приведение в соответствие современным требованиям безопасности стадиона «Восток».</w:t>
      </w:r>
    </w:p>
    <w:p w14:paraId="70312140" w14:textId="77777777" w:rsidR="00823A8B" w:rsidRPr="002A50A1" w:rsidRDefault="00823A8B" w:rsidP="00823A8B">
      <w:pPr>
        <w:tabs>
          <w:tab w:val="left" w:pos="1134"/>
        </w:tabs>
        <w:spacing w:after="0" w:line="240" w:lineRule="auto"/>
        <w:ind w:firstLine="567"/>
        <w:jc w:val="both"/>
        <w:rPr>
          <w:rFonts w:ascii="Times New Roman" w:hAnsi="Times New Roman" w:cs="Times New Roman"/>
          <w:sz w:val="24"/>
          <w:szCs w:val="24"/>
        </w:rPr>
      </w:pPr>
      <w:r w:rsidRPr="002A50A1">
        <w:rPr>
          <w:rFonts w:ascii="Times New Roman" w:hAnsi="Times New Roman" w:cs="Times New Roman"/>
          <w:sz w:val="24"/>
          <w:szCs w:val="24"/>
        </w:rPr>
        <w:t>– нехватка квалифицированных тренерских кадров в сфере физической культуры.</w:t>
      </w:r>
    </w:p>
    <w:p w14:paraId="27D58F0F" w14:textId="77777777" w:rsidR="00823A8B" w:rsidRPr="002A50A1" w:rsidRDefault="00823A8B" w:rsidP="00823A8B">
      <w:pPr>
        <w:tabs>
          <w:tab w:val="left" w:pos="1134"/>
        </w:tabs>
        <w:spacing w:after="0" w:line="240" w:lineRule="auto"/>
        <w:ind w:firstLine="567"/>
        <w:jc w:val="both"/>
        <w:rPr>
          <w:rFonts w:ascii="Times New Roman" w:hAnsi="Times New Roman" w:cs="Times New Roman"/>
          <w:sz w:val="24"/>
          <w:szCs w:val="24"/>
        </w:rPr>
      </w:pPr>
      <w:r w:rsidRPr="002A50A1">
        <w:rPr>
          <w:rFonts w:ascii="Times New Roman" w:hAnsi="Times New Roman" w:cs="Times New Roman"/>
          <w:sz w:val="24"/>
          <w:szCs w:val="24"/>
        </w:rPr>
        <w:t>– отсутствие физкультурно-оздоровительной работы в трудовых коллективах Пограничного муниципального округа и по месту жительства граждан.</w:t>
      </w:r>
    </w:p>
    <w:p w14:paraId="46DE0133" w14:textId="77777777" w:rsidR="00823A8B" w:rsidRPr="002A50A1" w:rsidRDefault="00823A8B" w:rsidP="00823A8B">
      <w:pPr>
        <w:tabs>
          <w:tab w:val="left" w:pos="1134"/>
        </w:tabs>
        <w:spacing w:after="0" w:line="240" w:lineRule="auto"/>
        <w:ind w:firstLine="567"/>
        <w:jc w:val="both"/>
        <w:rPr>
          <w:rFonts w:ascii="Times New Roman" w:hAnsi="Times New Roman" w:cs="Times New Roman"/>
          <w:sz w:val="24"/>
          <w:szCs w:val="24"/>
        </w:rPr>
      </w:pPr>
      <w:r w:rsidRPr="002A50A1">
        <w:rPr>
          <w:rFonts w:ascii="Times New Roman" w:hAnsi="Times New Roman" w:cs="Times New Roman"/>
          <w:sz w:val="24"/>
          <w:szCs w:val="24"/>
        </w:rPr>
        <w:t>– недостаточное количество спортивных организаций и объединений.</w:t>
      </w:r>
    </w:p>
    <w:p w14:paraId="4DE0D7B2" w14:textId="77777777" w:rsidR="00823A8B" w:rsidRPr="002A50A1" w:rsidRDefault="00823A8B" w:rsidP="00823A8B">
      <w:pPr>
        <w:pStyle w:val="12"/>
        <w:tabs>
          <w:tab w:val="left" w:pos="709"/>
        </w:tabs>
        <w:spacing w:line="240" w:lineRule="auto"/>
        <w:ind w:firstLine="567"/>
        <w:jc w:val="both"/>
        <w:rPr>
          <w:rFonts w:cs="Times New Roman"/>
        </w:rPr>
      </w:pPr>
      <w:r w:rsidRPr="002A50A1">
        <w:rPr>
          <w:rFonts w:cs="Times New Roman"/>
        </w:rPr>
        <w:t xml:space="preserve">В целях продолжения работы по созданию доступной инфраструктуры для занятий физической культурой и спортом, обеспечивающей потребности, отвечающей требованиям спортсменов и населения муниципального округа, формирования внешней мотивации и ведения здорового образа жизни реализуется </w:t>
      </w:r>
      <w:r w:rsidRPr="002A50A1">
        <w:rPr>
          <w:rFonts w:cs="Times New Roman"/>
          <w:i/>
          <w:iCs/>
        </w:rPr>
        <w:t>муниципальная программа</w:t>
      </w:r>
      <w:r w:rsidRPr="002A50A1">
        <w:rPr>
          <w:rFonts w:cs="Times New Roman"/>
          <w:b/>
          <w:bCs/>
          <w:i/>
          <w:iCs/>
        </w:rPr>
        <w:t xml:space="preserve"> </w:t>
      </w:r>
      <w:r w:rsidRPr="002A50A1">
        <w:rPr>
          <w:rFonts w:cs="Times New Roman"/>
          <w:b/>
          <w:bCs/>
        </w:rPr>
        <w:t>«Развитие физической культуры и спорта в Пограничном муниципальном округе на 2023-2027 годы»</w:t>
      </w:r>
      <w:r w:rsidRPr="002A50A1">
        <w:rPr>
          <w:rFonts w:cs="Times New Roman"/>
        </w:rPr>
        <w:t xml:space="preserve"> (утв. постановлением Администрации Пограничного муниципального округа от 30.12.2022 № 1683, с последующими изменениями и дополнениями).</w:t>
      </w:r>
    </w:p>
    <w:p w14:paraId="476A2ABE" w14:textId="77777777" w:rsidR="00E021F0" w:rsidRPr="002A50A1" w:rsidRDefault="00E021F0" w:rsidP="00E021F0">
      <w:pPr>
        <w:pStyle w:val="12"/>
        <w:tabs>
          <w:tab w:val="left" w:pos="3525"/>
        </w:tabs>
        <w:spacing w:line="240" w:lineRule="auto"/>
        <w:ind w:firstLine="0"/>
        <w:jc w:val="both"/>
        <w:rPr>
          <w:rFonts w:cs="Times New Roman"/>
        </w:rPr>
      </w:pPr>
    </w:p>
    <w:p w14:paraId="0073BB45" w14:textId="77777777" w:rsidR="00E021F0" w:rsidRPr="00EE0910" w:rsidRDefault="00E021F0" w:rsidP="00E021F0">
      <w:pPr>
        <w:spacing w:after="0" w:line="240" w:lineRule="auto"/>
        <w:jc w:val="both"/>
        <w:rPr>
          <w:rFonts w:ascii="Times New Roman" w:eastAsia="Times New Roman" w:hAnsi="Times New Roman" w:cs="Times New Roman"/>
          <w:color w:val="4EA72E" w:themeColor="accent6"/>
          <w:sz w:val="24"/>
        </w:rPr>
      </w:pPr>
    </w:p>
    <w:p w14:paraId="72E3FBB6" w14:textId="0BE9CFFB" w:rsidR="00E021F0" w:rsidRDefault="00E021F0" w:rsidP="00E021F0">
      <w:pPr>
        <w:pStyle w:val="12"/>
        <w:tabs>
          <w:tab w:val="left" w:pos="709"/>
        </w:tabs>
        <w:spacing w:line="240" w:lineRule="auto"/>
        <w:ind w:firstLine="0"/>
        <w:jc w:val="both"/>
        <w:rPr>
          <w:rFonts w:cs="Times New Roman"/>
        </w:rPr>
      </w:pPr>
      <w:r>
        <w:rPr>
          <w:rFonts w:cs="Times New Roman"/>
          <w:b/>
          <w:bCs/>
          <w:sz w:val="28"/>
          <w:szCs w:val="28"/>
          <w:lang w:val="en-US"/>
        </w:rPr>
        <w:t>SWOT</w:t>
      </w:r>
      <w:r>
        <w:rPr>
          <w:rFonts w:cs="Times New Roman"/>
          <w:b/>
          <w:bCs/>
          <w:sz w:val="28"/>
          <w:szCs w:val="28"/>
        </w:rPr>
        <w:t xml:space="preserve">-анализ социальной инфраструктуры Пограничного муниципального округа. </w:t>
      </w:r>
      <w:r>
        <w:rPr>
          <w:rFonts w:cs="Times New Roman"/>
          <w:lang w:val="en-US"/>
        </w:rPr>
        <w:t>SWOT</w:t>
      </w:r>
      <w:r>
        <w:rPr>
          <w:rFonts w:cs="Times New Roman"/>
        </w:rPr>
        <w:t>-анализ социальной инфраструктуры Пограничного муниципального округа на основе данных, раскрытых в пунктах 1.7.1 – 1.7.5, представлен в табл.4</w:t>
      </w:r>
      <w:r w:rsidR="00D57AA0">
        <w:rPr>
          <w:rFonts w:cs="Times New Roman"/>
        </w:rPr>
        <w:t>3</w:t>
      </w:r>
      <w:r>
        <w:rPr>
          <w:rFonts w:cs="Times New Roman"/>
        </w:rPr>
        <w:t>.</w:t>
      </w:r>
    </w:p>
    <w:p w14:paraId="2F3C776C" w14:textId="77777777" w:rsidR="00E021F0" w:rsidRDefault="00E021F0" w:rsidP="00E021F0">
      <w:pPr>
        <w:pStyle w:val="12"/>
        <w:tabs>
          <w:tab w:val="left" w:pos="1701"/>
        </w:tabs>
        <w:spacing w:line="240" w:lineRule="auto"/>
        <w:ind w:firstLine="0"/>
        <w:jc w:val="both"/>
        <w:rPr>
          <w:rFonts w:cs="Times New Roman"/>
          <w:i/>
          <w:iCs/>
        </w:rPr>
      </w:pPr>
      <w:bookmarkStart w:id="49" w:name="_Hlk163926751"/>
      <w:bookmarkStart w:id="50" w:name="_Hlk164099875"/>
      <w:bookmarkEnd w:id="49"/>
      <w:bookmarkEnd w:id="50"/>
    </w:p>
    <w:p w14:paraId="3DBE2474" w14:textId="60403EB5" w:rsidR="00E021F0" w:rsidRDefault="00E021F0" w:rsidP="00E021F0">
      <w:pPr>
        <w:pStyle w:val="12"/>
        <w:tabs>
          <w:tab w:val="left" w:pos="1701"/>
        </w:tabs>
        <w:spacing w:line="240" w:lineRule="auto"/>
        <w:ind w:firstLine="0"/>
        <w:jc w:val="both"/>
        <w:rPr>
          <w:rFonts w:cs="Times New Roman"/>
        </w:rPr>
      </w:pPr>
      <w:r>
        <w:rPr>
          <w:rFonts w:cs="Times New Roman"/>
          <w:i/>
          <w:iCs/>
        </w:rPr>
        <w:t>Таблица 4</w:t>
      </w:r>
      <w:r w:rsidR="00D57AA0">
        <w:rPr>
          <w:rFonts w:cs="Times New Roman"/>
          <w:i/>
          <w:iCs/>
        </w:rPr>
        <w:t>3</w:t>
      </w:r>
      <w:r>
        <w:rPr>
          <w:rFonts w:cs="Times New Roman"/>
          <w:i/>
          <w:iCs/>
        </w:rPr>
        <w:t xml:space="preserve"> –  </w:t>
      </w:r>
      <w:r>
        <w:rPr>
          <w:rFonts w:cs="Times New Roman"/>
          <w:i/>
          <w:iCs/>
          <w:lang w:val="en-US"/>
        </w:rPr>
        <w:t>SWOT</w:t>
      </w:r>
      <w:r>
        <w:rPr>
          <w:rFonts w:cs="Times New Roman"/>
          <w:i/>
          <w:iCs/>
        </w:rPr>
        <w:t>-анализ социальной инфраструктуры Пограничного муниципального округа</w:t>
      </w:r>
    </w:p>
    <w:tbl>
      <w:tblPr>
        <w:tblW w:w="9498" w:type="dxa"/>
        <w:tblInd w:w="-5" w:type="dxa"/>
        <w:tblLayout w:type="fixed"/>
        <w:tblLook w:val="0000" w:firstRow="0" w:lastRow="0" w:firstColumn="0" w:lastColumn="0" w:noHBand="0" w:noVBand="0"/>
      </w:tblPr>
      <w:tblGrid>
        <w:gridCol w:w="4677"/>
        <w:gridCol w:w="4821"/>
      </w:tblGrid>
      <w:tr w:rsidR="00E021F0" w14:paraId="3FF03267" w14:textId="77777777" w:rsidTr="00D57AA0">
        <w:tc>
          <w:tcPr>
            <w:tcW w:w="467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2895526" w14:textId="77777777" w:rsidR="00E021F0" w:rsidRDefault="00E021F0" w:rsidP="00E021F0">
            <w:pPr>
              <w:pStyle w:val="12"/>
              <w:tabs>
                <w:tab w:val="left" w:pos="1701"/>
              </w:tabs>
              <w:spacing w:line="240" w:lineRule="auto"/>
              <w:ind w:firstLine="0"/>
              <w:jc w:val="center"/>
              <w:rPr>
                <w:rFonts w:cs="Times New Roman"/>
              </w:rPr>
            </w:pPr>
            <w:bookmarkStart w:id="51" w:name="_Hlk1640998751"/>
            <w:bookmarkEnd w:id="51"/>
            <w:r>
              <w:rPr>
                <w:rFonts w:cs="Times New Roman"/>
              </w:rPr>
              <w:t>Сильные стороны</w:t>
            </w:r>
          </w:p>
        </w:tc>
        <w:tc>
          <w:tcPr>
            <w:tcW w:w="4823"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99478EF" w14:textId="77777777" w:rsidR="00E021F0" w:rsidRDefault="00E021F0" w:rsidP="00E021F0">
            <w:pPr>
              <w:pStyle w:val="12"/>
              <w:tabs>
                <w:tab w:val="left" w:pos="1701"/>
              </w:tabs>
              <w:spacing w:line="240" w:lineRule="auto"/>
              <w:ind w:firstLine="0"/>
              <w:jc w:val="center"/>
              <w:rPr>
                <w:rFonts w:cs="Times New Roman"/>
              </w:rPr>
            </w:pPr>
            <w:r>
              <w:rPr>
                <w:rFonts w:cs="Times New Roman"/>
              </w:rPr>
              <w:t>Слабые стороны</w:t>
            </w:r>
          </w:p>
        </w:tc>
      </w:tr>
      <w:tr w:rsidR="00E021F0" w14:paraId="68615CEB" w14:textId="77777777" w:rsidTr="00D57AA0">
        <w:tc>
          <w:tcPr>
            <w:tcW w:w="4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CA817D" w14:textId="77777777" w:rsidR="00E021F0" w:rsidRDefault="00E021F0" w:rsidP="00E021F0">
            <w:pPr>
              <w:pStyle w:val="12"/>
              <w:tabs>
                <w:tab w:val="left" w:pos="1701"/>
              </w:tabs>
              <w:spacing w:line="240" w:lineRule="auto"/>
              <w:ind w:firstLine="0"/>
              <w:jc w:val="center"/>
              <w:rPr>
                <w:rFonts w:cs="Times New Roman"/>
              </w:rPr>
            </w:pPr>
            <w:r>
              <w:rPr>
                <w:rFonts w:cs="Times New Roman"/>
                <w:i/>
                <w:iCs/>
              </w:rPr>
              <w:t>Здравоохранение:</w:t>
            </w:r>
          </w:p>
        </w:tc>
        <w:tc>
          <w:tcPr>
            <w:tcW w:w="48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D6A413" w14:textId="77777777" w:rsidR="00E021F0" w:rsidRDefault="00E021F0" w:rsidP="00E021F0">
            <w:pPr>
              <w:pStyle w:val="12"/>
              <w:tabs>
                <w:tab w:val="left" w:pos="1701"/>
              </w:tabs>
              <w:spacing w:line="240" w:lineRule="auto"/>
              <w:ind w:firstLine="0"/>
              <w:jc w:val="center"/>
              <w:rPr>
                <w:rFonts w:cs="Times New Roman"/>
              </w:rPr>
            </w:pPr>
            <w:r>
              <w:rPr>
                <w:rFonts w:cs="Times New Roman"/>
                <w:i/>
                <w:iCs/>
              </w:rPr>
              <w:t>Здравоохранение:</w:t>
            </w:r>
          </w:p>
        </w:tc>
      </w:tr>
      <w:tr w:rsidR="00E021F0" w14:paraId="483C78CF" w14:textId="77777777" w:rsidTr="00D57AA0">
        <w:tc>
          <w:tcPr>
            <w:tcW w:w="4675" w:type="dxa"/>
            <w:tcBorders>
              <w:top w:val="single" w:sz="4" w:space="0" w:color="000000"/>
              <w:left w:val="single" w:sz="4" w:space="0" w:color="000000"/>
              <w:bottom w:val="single" w:sz="4" w:space="0" w:color="000000"/>
              <w:right w:val="single" w:sz="4" w:space="0" w:color="000000"/>
            </w:tcBorders>
          </w:tcPr>
          <w:p w14:paraId="7A36927D" w14:textId="6DC9C9C6" w:rsidR="00E021F0" w:rsidRDefault="00E021F0" w:rsidP="00E021F0">
            <w:pPr>
              <w:pStyle w:val="12"/>
              <w:tabs>
                <w:tab w:val="left" w:pos="1701"/>
              </w:tabs>
              <w:spacing w:line="240" w:lineRule="auto"/>
              <w:ind w:firstLine="0"/>
              <w:jc w:val="both"/>
              <w:rPr>
                <w:rFonts w:cs="Times New Roman"/>
              </w:rPr>
            </w:pPr>
            <w:r>
              <w:rPr>
                <w:rFonts w:cs="Times New Roman"/>
              </w:rPr>
              <w:t>–</w:t>
            </w:r>
            <w:r w:rsidR="00A91D7F">
              <w:rPr>
                <w:rFonts w:cs="Times New Roman"/>
              </w:rPr>
              <w:t xml:space="preserve"> </w:t>
            </w:r>
            <w:r>
              <w:rPr>
                <w:rFonts w:cs="Times New Roman"/>
              </w:rPr>
              <w:t>Включение в профилактические мероприятия по охране здоровья населения учреждений культуры, образования, социального обслуживания населения;</w:t>
            </w:r>
          </w:p>
          <w:p w14:paraId="1A9EAD90" w14:textId="761A660C" w:rsidR="00E021F0" w:rsidRDefault="00E021F0" w:rsidP="00E021F0">
            <w:pPr>
              <w:pStyle w:val="12"/>
              <w:tabs>
                <w:tab w:val="left" w:pos="1701"/>
              </w:tabs>
              <w:spacing w:line="240" w:lineRule="auto"/>
              <w:ind w:firstLine="0"/>
              <w:jc w:val="both"/>
              <w:rPr>
                <w:rFonts w:cs="Times New Roman"/>
              </w:rPr>
            </w:pPr>
            <w:r>
              <w:rPr>
                <w:rFonts w:cs="Times New Roman"/>
              </w:rPr>
              <w:t>–</w:t>
            </w:r>
            <w:r w:rsidR="00A91D7F">
              <w:rPr>
                <w:rFonts w:cs="Times New Roman"/>
              </w:rPr>
              <w:t xml:space="preserve"> </w:t>
            </w:r>
            <w:r>
              <w:rPr>
                <w:rFonts w:cs="Times New Roman"/>
              </w:rPr>
              <w:t>Проведение массовых акций, посвященных здоровому образу жизни;</w:t>
            </w:r>
          </w:p>
          <w:p w14:paraId="5475335F" w14:textId="77777777" w:rsidR="00E021F0" w:rsidRDefault="00E021F0" w:rsidP="00E021F0">
            <w:pPr>
              <w:pStyle w:val="12"/>
              <w:tabs>
                <w:tab w:val="left" w:pos="1701"/>
              </w:tabs>
              <w:spacing w:line="240" w:lineRule="auto"/>
              <w:ind w:firstLine="0"/>
              <w:jc w:val="both"/>
              <w:rPr>
                <w:rFonts w:cs="Times New Roman"/>
              </w:rPr>
            </w:pPr>
            <w:r>
              <w:rPr>
                <w:rFonts w:cs="Times New Roman"/>
              </w:rPr>
              <w:t>– Наличие медицинских учреждений почти во всех населенных пунктах округа;</w:t>
            </w:r>
          </w:p>
          <w:p w14:paraId="2F4096FC" w14:textId="77777777" w:rsidR="00E021F0" w:rsidRDefault="00E021F0" w:rsidP="00E021F0">
            <w:pPr>
              <w:pStyle w:val="12"/>
              <w:tabs>
                <w:tab w:val="left" w:pos="1701"/>
              </w:tabs>
              <w:spacing w:line="240" w:lineRule="auto"/>
              <w:ind w:firstLine="0"/>
              <w:jc w:val="both"/>
              <w:rPr>
                <w:rFonts w:cs="Times New Roman"/>
              </w:rPr>
            </w:pPr>
            <w:r>
              <w:rPr>
                <w:rFonts w:cs="Times New Roman"/>
              </w:rPr>
              <w:t>– Реализация муниципальной программы оздоровления населения.</w:t>
            </w:r>
          </w:p>
        </w:tc>
        <w:tc>
          <w:tcPr>
            <w:tcW w:w="4823" w:type="dxa"/>
            <w:tcBorders>
              <w:top w:val="single" w:sz="4" w:space="0" w:color="000000"/>
              <w:left w:val="single" w:sz="4" w:space="0" w:color="000000"/>
              <w:bottom w:val="single" w:sz="4" w:space="0" w:color="000000"/>
              <w:right w:val="single" w:sz="4" w:space="0" w:color="000000"/>
            </w:tcBorders>
          </w:tcPr>
          <w:p w14:paraId="5BED025C" w14:textId="77777777" w:rsidR="00E021F0" w:rsidRDefault="00E021F0" w:rsidP="00E021F0">
            <w:pPr>
              <w:pStyle w:val="12"/>
              <w:tabs>
                <w:tab w:val="left" w:pos="1701"/>
              </w:tabs>
              <w:spacing w:line="240" w:lineRule="auto"/>
              <w:ind w:firstLine="0"/>
              <w:jc w:val="both"/>
              <w:rPr>
                <w:rFonts w:cs="Times New Roman"/>
              </w:rPr>
            </w:pPr>
            <w:r>
              <w:rPr>
                <w:rFonts w:cs="Times New Roman"/>
              </w:rPr>
              <w:t xml:space="preserve">– </w:t>
            </w:r>
            <w:r>
              <w:rPr>
                <w:rFonts w:eastAsia="Calibri" w:cs="Times New Roman"/>
              </w:rPr>
              <w:t>Отсутствие у муниципалитета реальной возможности повлиять на качество и количество оказываемых медицинских услуг;</w:t>
            </w:r>
          </w:p>
          <w:p w14:paraId="2E8061D5" w14:textId="47A09253" w:rsidR="00E021F0" w:rsidRDefault="00E021F0" w:rsidP="00E021F0">
            <w:pPr>
              <w:pStyle w:val="12"/>
              <w:tabs>
                <w:tab w:val="left" w:pos="1701"/>
              </w:tabs>
              <w:spacing w:line="240" w:lineRule="auto"/>
              <w:ind w:firstLine="0"/>
              <w:jc w:val="both"/>
              <w:rPr>
                <w:rFonts w:cs="Times New Roman"/>
              </w:rPr>
            </w:pPr>
            <w:r>
              <w:rPr>
                <w:rFonts w:eastAsia="Calibri" w:cs="Times New Roman"/>
              </w:rPr>
              <w:t>–</w:t>
            </w:r>
            <w:r w:rsidR="00A91D7F">
              <w:rPr>
                <w:rFonts w:eastAsia="Calibri" w:cs="Times New Roman"/>
              </w:rPr>
              <w:t xml:space="preserve"> </w:t>
            </w:r>
            <w:r>
              <w:rPr>
                <w:rFonts w:eastAsia="Calibri" w:cs="Times New Roman"/>
              </w:rPr>
              <w:t>Недостаточная укомплектованность медицинскими кадрами первичного звена;</w:t>
            </w:r>
          </w:p>
          <w:p w14:paraId="0E35FD20" w14:textId="77777777" w:rsidR="00E021F0" w:rsidRDefault="00E021F0" w:rsidP="00E021F0">
            <w:pPr>
              <w:pStyle w:val="12"/>
              <w:tabs>
                <w:tab w:val="left" w:pos="1701"/>
              </w:tabs>
              <w:spacing w:line="240" w:lineRule="auto"/>
              <w:ind w:firstLine="0"/>
              <w:jc w:val="both"/>
              <w:rPr>
                <w:rFonts w:cs="Times New Roman"/>
              </w:rPr>
            </w:pPr>
            <w:r>
              <w:rPr>
                <w:rFonts w:eastAsia="Calibri" w:cs="Times New Roman"/>
              </w:rPr>
              <w:t>– Слабая   мотивация населения к здоровому образу жизни.</w:t>
            </w:r>
          </w:p>
        </w:tc>
      </w:tr>
      <w:tr w:rsidR="00E021F0" w14:paraId="55977153" w14:textId="77777777" w:rsidTr="00D57AA0">
        <w:tc>
          <w:tcPr>
            <w:tcW w:w="4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2F38247" w14:textId="77777777" w:rsidR="00E021F0" w:rsidRDefault="00E021F0" w:rsidP="00E021F0">
            <w:pPr>
              <w:pStyle w:val="12"/>
              <w:tabs>
                <w:tab w:val="left" w:pos="1701"/>
              </w:tabs>
              <w:spacing w:line="240" w:lineRule="auto"/>
              <w:ind w:firstLine="0"/>
              <w:jc w:val="center"/>
              <w:rPr>
                <w:rFonts w:cs="Times New Roman"/>
              </w:rPr>
            </w:pPr>
            <w:r>
              <w:rPr>
                <w:rFonts w:cs="Times New Roman"/>
                <w:i/>
                <w:iCs/>
              </w:rPr>
              <w:t>Образование: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2D9B8E7" w14:textId="77777777" w:rsidR="00E021F0" w:rsidRDefault="00E021F0" w:rsidP="00E021F0">
            <w:pPr>
              <w:pStyle w:val="12"/>
              <w:tabs>
                <w:tab w:val="left" w:pos="1701"/>
              </w:tabs>
              <w:spacing w:line="240" w:lineRule="auto"/>
              <w:ind w:firstLine="0"/>
              <w:jc w:val="center"/>
              <w:rPr>
                <w:rFonts w:cs="Times New Roman"/>
              </w:rPr>
            </w:pPr>
            <w:r>
              <w:rPr>
                <w:rFonts w:cs="Times New Roman"/>
                <w:i/>
                <w:iCs/>
              </w:rPr>
              <w:t>Образование:</w:t>
            </w:r>
          </w:p>
        </w:tc>
      </w:tr>
      <w:tr w:rsidR="00E021F0" w14:paraId="04C228A6" w14:textId="77777777" w:rsidTr="00D57AA0">
        <w:tc>
          <w:tcPr>
            <w:tcW w:w="4675" w:type="dxa"/>
            <w:tcBorders>
              <w:top w:val="single" w:sz="4" w:space="0" w:color="000000"/>
              <w:left w:val="single" w:sz="4" w:space="0" w:color="000000"/>
              <w:bottom w:val="single" w:sz="4" w:space="0" w:color="000000"/>
              <w:right w:val="single" w:sz="6" w:space="0" w:color="000000"/>
            </w:tcBorders>
          </w:tcPr>
          <w:p w14:paraId="2DE35D36" w14:textId="77777777" w:rsidR="00E021F0" w:rsidRDefault="00E021F0" w:rsidP="00E021F0">
            <w:pPr>
              <w:pStyle w:val="12"/>
              <w:tabs>
                <w:tab w:val="left" w:pos="1701"/>
              </w:tabs>
              <w:spacing w:line="240" w:lineRule="auto"/>
              <w:ind w:firstLine="0"/>
              <w:jc w:val="both"/>
              <w:rPr>
                <w:rFonts w:cs="Times New Roman"/>
              </w:rPr>
            </w:pPr>
            <w:r>
              <w:rPr>
                <w:rFonts w:cs="Times New Roman"/>
              </w:rPr>
              <w:t xml:space="preserve">– Модернизация дошкольного образования </w:t>
            </w:r>
            <w:r>
              <w:rPr>
                <w:rFonts w:cs="Times New Roman"/>
              </w:rPr>
              <w:lastRenderedPageBreak/>
              <w:t>(оснащение дополнительно созданных мест оборудованием), а также развитие альтернативных форм предоставления дошкольного образования;</w:t>
            </w:r>
          </w:p>
          <w:p w14:paraId="067BB537" w14:textId="77777777" w:rsidR="00E021F0" w:rsidRDefault="00E021F0" w:rsidP="00E021F0">
            <w:pPr>
              <w:pStyle w:val="12"/>
              <w:tabs>
                <w:tab w:val="left" w:pos="1701"/>
              </w:tabs>
              <w:spacing w:line="240" w:lineRule="auto"/>
              <w:ind w:firstLine="0"/>
              <w:jc w:val="both"/>
              <w:rPr>
                <w:rFonts w:cs="Times New Roman"/>
              </w:rPr>
            </w:pPr>
            <w:r>
              <w:rPr>
                <w:rFonts w:cs="Times New Roman"/>
              </w:rPr>
              <w:t>– Обновление содержания общего образования (введение федерального государственного образовательного стандарта начального, основного общего образования);</w:t>
            </w:r>
          </w:p>
          <w:p w14:paraId="52E3B53A" w14:textId="77777777" w:rsidR="00E021F0" w:rsidRDefault="00E021F0" w:rsidP="00E021F0">
            <w:pPr>
              <w:pStyle w:val="12"/>
              <w:tabs>
                <w:tab w:val="left" w:pos="1701"/>
              </w:tabs>
              <w:spacing w:line="240" w:lineRule="auto"/>
              <w:ind w:firstLine="0"/>
              <w:jc w:val="both"/>
              <w:rPr>
                <w:rFonts w:cs="Times New Roman"/>
              </w:rPr>
            </w:pPr>
            <w:r>
              <w:rPr>
                <w:rFonts w:cs="Times New Roman"/>
              </w:rPr>
              <w:t>– Модернизация общего образования (повышение среднего уровня заработной платы педагогическим работникам, оснащение учреждений современным оборудованием в соответствии с нормативами; развитие школьной инфраструктуры, проведение мероприятий по энергосбережению; повышение квалификации руководящих и педагогических работников; приобретение школьного автотранспорта, пополнение фондов школьных библиотек);</w:t>
            </w:r>
          </w:p>
          <w:p w14:paraId="04AC5F65" w14:textId="77777777" w:rsidR="00E021F0" w:rsidRDefault="00E021F0" w:rsidP="00E021F0">
            <w:pPr>
              <w:pStyle w:val="12"/>
              <w:tabs>
                <w:tab w:val="left" w:pos="1701"/>
              </w:tabs>
              <w:spacing w:line="240" w:lineRule="auto"/>
              <w:ind w:firstLine="0"/>
              <w:jc w:val="both"/>
              <w:rPr>
                <w:rFonts w:cs="Times New Roman"/>
              </w:rPr>
            </w:pPr>
            <w:r>
              <w:rPr>
                <w:rFonts w:cs="Times New Roman"/>
              </w:rPr>
              <w:t>– Развитие системы дистанционного образования детей. Подключение всех образовательных учреждений к сети Интернет, создание ими собственных сайтов. Активное внедрение информационно-коммуникационных технологий обучения и управления, информатизация образовательной среды;</w:t>
            </w:r>
          </w:p>
          <w:p w14:paraId="63D459B1" w14:textId="77777777" w:rsidR="00E021F0" w:rsidRDefault="00E021F0" w:rsidP="00E021F0">
            <w:pPr>
              <w:pStyle w:val="12"/>
              <w:tabs>
                <w:tab w:val="left" w:pos="1701"/>
              </w:tabs>
              <w:spacing w:line="240" w:lineRule="auto"/>
              <w:ind w:firstLine="0"/>
              <w:jc w:val="both"/>
              <w:rPr>
                <w:rFonts w:cs="Times New Roman"/>
              </w:rPr>
            </w:pPr>
            <w:r>
              <w:rPr>
                <w:rFonts w:cs="Times New Roman"/>
              </w:rPr>
              <w:t>– Создание безбарьерной среды для обучения детей-инвалидов и детей с ограниченными возможностями здоровья;</w:t>
            </w:r>
          </w:p>
          <w:p w14:paraId="6481B763" w14:textId="77777777" w:rsidR="00E021F0" w:rsidRDefault="00E021F0" w:rsidP="00E021F0">
            <w:pPr>
              <w:pStyle w:val="12"/>
              <w:tabs>
                <w:tab w:val="left" w:pos="1701"/>
              </w:tabs>
              <w:spacing w:line="240" w:lineRule="auto"/>
              <w:ind w:firstLine="0"/>
              <w:jc w:val="both"/>
              <w:rPr>
                <w:rFonts w:cs="Times New Roman"/>
              </w:rPr>
            </w:pPr>
            <w:r>
              <w:rPr>
                <w:rFonts w:cs="Times New Roman"/>
              </w:rPr>
              <w:t>– Сохранение возможности частично оплачивать из областного бюджета стоимость путевки в детские оздоровительные лагеря для детей работающих граждан;</w:t>
            </w:r>
          </w:p>
          <w:p w14:paraId="5F6533DE" w14:textId="77777777" w:rsidR="00E021F0" w:rsidRDefault="00E021F0" w:rsidP="00E021F0">
            <w:pPr>
              <w:pStyle w:val="12"/>
              <w:tabs>
                <w:tab w:val="left" w:pos="1701"/>
              </w:tabs>
              <w:spacing w:line="240" w:lineRule="auto"/>
              <w:ind w:firstLine="0"/>
              <w:jc w:val="both"/>
              <w:rPr>
                <w:rFonts w:cs="Times New Roman"/>
              </w:rPr>
            </w:pPr>
            <w:r>
              <w:rPr>
                <w:rFonts w:cs="Times New Roman"/>
              </w:rPr>
              <w:t>– Совершенствование форм семейного устройства детей-сирот и детей, оставшихся без попечения родителей, развитие института приемной семьи;</w:t>
            </w:r>
          </w:p>
          <w:p w14:paraId="4883C2DC" w14:textId="77777777" w:rsidR="00E021F0" w:rsidRDefault="00E021F0" w:rsidP="00E021F0">
            <w:pPr>
              <w:pStyle w:val="12"/>
              <w:tabs>
                <w:tab w:val="left" w:pos="1701"/>
              </w:tabs>
              <w:spacing w:line="240" w:lineRule="auto"/>
              <w:ind w:firstLine="0"/>
              <w:jc w:val="both"/>
              <w:rPr>
                <w:rFonts w:cs="Times New Roman"/>
              </w:rPr>
            </w:pPr>
            <w:r>
              <w:rPr>
                <w:rFonts w:cs="Times New Roman"/>
              </w:rPr>
              <w:t>– Высокий уровень мотивации у части детей, подростков и их родителей, молодежи и взрослого населения на получение качественного образования;</w:t>
            </w:r>
          </w:p>
          <w:p w14:paraId="01D74B64" w14:textId="77777777" w:rsidR="00E021F0" w:rsidRDefault="00E021F0" w:rsidP="00E021F0">
            <w:pPr>
              <w:pStyle w:val="12"/>
              <w:tabs>
                <w:tab w:val="left" w:pos="1701"/>
              </w:tabs>
              <w:spacing w:line="240" w:lineRule="auto"/>
              <w:ind w:firstLine="0"/>
              <w:jc w:val="both"/>
              <w:rPr>
                <w:rFonts w:cs="Times New Roman"/>
              </w:rPr>
            </w:pPr>
            <w:r>
              <w:rPr>
                <w:rFonts w:cs="Times New Roman"/>
              </w:rPr>
              <w:t>– Наличие лицензии (100% образовательных организаций), свидетельств об аккредитации в учреждениях общего образования (100%);</w:t>
            </w:r>
          </w:p>
          <w:p w14:paraId="3B73EA29" w14:textId="77777777" w:rsidR="00E021F0" w:rsidRDefault="00E021F0" w:rsidP="00E021F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 xml:space="preserve">– Развитие механизма государственно-общественного управления образованием через совет директоров образовательных </w:t>
            </w:r>
            <w:r>
              <w:rPr>
                <w:rFonts w:cs="Times New Roman"/>
              </w:rPr>
              <w:lastRenderedPageBreak/>
              <w:t>организаций, муниципальный родительский комитет, муниципальные методические объединения педагогов-предметников, обязательное публичное предъявление общественности результатов работы учреждений образования на школьных сайтах;</w:t>
            </w:r>
          </w:p>
          <w:p w14:paraId="68EAEE87" w14:textId="77777777" w:rsidR="00E021F0" w:rsidRDefault="00E021F0" w:rsidP="00E021F0">
            <w:pPr>
              <w:pStyle w:val="12"/>
              <w:tabs>
                <w:tab w:val="left" w:pos="1701"/>
              </w:tabs>
              <w:spacing w:line="240" w:lineRule="auto"/>
              <w:ind w:firstLine="0"/>
              <w:jc w:val="both"/>
              <w:rPr>
                <w:rFonts w:cs="Times New Roman"/>
              </w:rPr>
            </w:pPr>
            <w:r>
              <w:rPr>
                <w:rFonts w:cs="Times New Roman"/>
              </w:rPr>
              <w:t>– Сохранение и развитие традиций в каждом образовательном учреждении и в системе образования в целом: учительские династии, конкурсы профессионального мастерства, система гражданско-патриотического воспитания.</w:t>
            </w:r>
          </w:p>
        </w:tc>
        <w:tc>
          <w:tcPr>
            <w:tcW w:w="4823" w:type="dxa"/>
            <w:tcBorders>
              <w:top w:val="single" w:sz="4" w:space="0" w:color="000000"/>
              <w:left w:val="single" w:sz="6" w:space="0" w:color="000000"/>
              <w:bottom w:val="single" w:sz="4" w:space="0" w:color="000000"/>
              <w:right w:val="single" w:sz="4" w:space="0" w:color="000000"/>
            </w:tcBorders>
          </w:tcPr>
          <w:p w14:paraId="03C2455F" w14:textId="2420FE6E" w:rsidR="00BC1950" w:rsidRPr="00F97D40" w:rsidRDefault="00BC1950" w:rsidP="00BC1950">
            <w:pPr>
              <w:widowControl w:val="0"/>
              <w:spacing w:after="0" w:line="240" w:lineRule="auto"/>
              <w:jc w:val="both"/>
              <w:rPr>
                <w:rFonts w:ascii="Times New Roman" w:hAnsi="Times New Roman" w:cs="Times New Roman"/>
                <w:sz w:val="24"/>
                <w:szCs w:val="24"/>
              </w:rPr>
            </w:pPr>
            <w:r w:rsidRPr="00F97D40">
              <w:rPr>
                <w:rFonts w:ascii="Times New Roman" w:eastAsia="Times New Roman" w:hAnsi="Times New Roman" w:cs="Times New Roman"/>
                <w:sz w:val="24"/>
              </w:rPr>
              <w:lastRenderedPageBreak/>
              <w:t xml:space="preserve">– В связи с высоким износом </w:t>
            </w:r>
            <w:r w:rsidRPr="00F97D40">
              <w:rPr>
                <w:rFonts w:ascii="Times New Roman" w:eastAsia="Times New Roman" w:hAnsi="Times New Roman" w:cs="Times New Roman"/>
                <w:sz w:val="24"/>
                <w:szCs w:val="24"/>
              </w:rPr>
              <w:t xml:space="preserve">необходим </w:t>
            </w:r>
            <w:r w:rsidRPr="00F97D40">
              <w:rPr>
                <w:rFonts w:ascii="Times New Roman" w:eastAsia="Times New Roman" w:hAnsi="Times New Roman" w:cs="Times New Roman"/>
                <w:sz w:val="24"/>
                <w:szCs w:val="24"/>
              </w:rPr>
              <w:lastRenderedPageBreak/>
              <w:t>капитальный ремонт двух детских садов: в</w:t>
            </w:r>
            <w:r w:rsidRPr="00F97D40">
              <w:rPr>
                <w:rFonts w:ascii="Times New Roman" w:hAnsi="Times New Roman" w:cs="Times New Roman"/>
                <w:sz w:val="24"/>
                <w:szCs w:val="24"/>
              </w:rPr>
              <w:t xml:space="preserve"> МБДОУ «Детский сад «Светлячок»</w:t>
            </w:r>
            <w:r w:rsidRPr="00F97D40">
              <w:rPr>
                <w:rFonts w:ascii="Times New Roman" w:eastAsia="Times New Roman" w:hAnsi="Times New Roman" w:cs="Times New Roman"/>
                <w:sz w:val="24"/>
                <w:szCs w:val="24"/>
              </w:rPr>
              <w:t xml:space="preserve">, </w:t>
            </w:r>
            <w:r w:rsidRPr="00F97D40">
              <w:rPr>
                <w:rFonts w:ascii="Times New Roman" w:hAnsi="Times New Roman" w:cs="Times New Roman"/>
                <w:sz w:val="24"/>
                <w:szCs w:val="24"/>
              </w:rPr>
              <w:t>МБДОУ «Детский сад № 3 «Ручеек»</w:t>
            </w:r>
            <w:r w:rsidRPr="00F97D40">
              <w:rPr>
                <w:rFonts w:ascii="Times New Roman" w:eastAsia="Times New Roman" w:hAnsi="Times New Roman" w:cs="Times New Roman"/>
                <w:sz w:val="24"/>
                <w:szCs w:val="24"/>
              </w:rPr>
              <w:t>;</w:t>
            </w:r>
          </w:p>
          <w:p w14:paraId="4EEBFBD1" w14:textId="20CD74EA" w:rsidR="00BC1950" w:rsidRPr="00093A02" w:rsidRDefault="00BC1950" w:rsidP="00BC1950">
            <w:pPr>
              <w:widowControl w:val="0"/>
              <w:spacing w:after="0" w:line="240" w:lineRule="auto"/>
              <w:jc w:val="both"/>
              <w:rPr>
                <w:rFonts w:ascii="Times New Roman" w:hAnsi="Times New Roman" w:cs="Times New Roman"/>
                <w:sz w:val="24"/>
                <w:szCs w:val="24"/>
              </w:rPr>
            </w:pPr>
            <w:r w:rsidRPr="00F97D40">
              <w:rPr>
                <w:rFonts w:ascii="Times New Roman" w:eastAsia="Times New Roman" w:hAnsi="Times New Roman" w:cs="Times New Roman"/>
                <w:sz w:val="24"/>
              </w:rPr>
              <w:t xml:space="preserve">– В связи с высоким износом необходим капитальный ремонт двух школ: </w:t>
            </w:r>
            <w:r w:rsidRPr="00F97D40">
              <w:rPr>
                <w:rFonts w:ascii="Times New Roman" w:eastAsia="Times New Roman" w:hAnsi="Times New Roman" w:cs="Times New Roman"/>
                <w:sz w:val="24"/>
                <w:szCs w:val="24"/>
              </w:rPr>
              <w:t xml:space="preserve">в </w:t>
            </w:r>
            <w:r w:rsidRPr="00F97D40">
              <w:rPr>
                <w:rFonts w:ascii="Times New Roman" w:hAnsi="Times New Roman" w:cs="Times New Roman"/>
                <w:sz w:val="24"/>
                <w:szCs w:val="24"/>
              </w:rPr>
              <w:t>МБОУ «Жариковская СОШ ПМО», МБОУ «ПСОШ №2 ПМО»</w:t>
            </w:r>
            <w:r w:rsidRPr="00F97D40">
              <w:rPr>
                <w:rFonts w:ascii="Times New Roman" w:eastAsia="Times New Roman" w:hAnsi="Times New Roman" w:cs="Times New Roman"/>
                <w:sz w:val="24"/>
                <w:szCs w:val="24"/>
              </w:rPr>
              <w:t>;</w:t>
            </w:r>
          </w:p>
          <w:p w14:paraId="034BFA70" w14:textId="77777777" w:rsidR="00E021F0" w:rsidRDefault="00E021F0" w:rsidP="00E021F0">
            <w:pPr>
              <w:pStyle w:val="12"/>
              <w:tabs>
                <w:tab w:val="left" w:pos="2894"/>
              </w:tabs>
              <w:spacing w:line="240" w:lineRule="auto"/>
              <w:ind w:firstLine="0"/>
              <w:jc w:val="both"/>
              <w:rPr>
                <w:rFonts w:cs="Times New Roman"/>
              </w:rPr>
            </w:pPr>
            <w:r>
              <w:rPr>
                <w:rFonts w:cs="Times New Roman"/>
              </w:rPr>
              <w:t>– В целях снижения числа обучающихся во вторую смену необходимо строительство школы в пгт. Пограничный.</w:t>
            </w:r>
          </w:p>
          <w:p w14:paraId="14D34BC5" w14:textId="77777777" w:rsidR="00E021F0" w:rsidRDefault="00E021F0" w:rsidP="00E021F0">
            <w:pPr>
              <w:pStyle w:val="12"/>
              <w:tabs>
                <w:tab w:val="left" w:pos="1701"/>
              </w:tabs>
              <w:spacing w:line="240" w:lineRule="auto"/>
              <w:ind w:firstLine="0"/>
              <w:jc w:val="both"/>
              <w:rPr>
                <w:rFonts w:cs="Times New Roman"/>
              </w:rPr>
            </w:pPr>
            <w:r>
              <w:rPr>
                <w:rFonts w:cs="Times New Roman"/>
              </w:rPr>
              <w:t>– Постоянное недофинансирование расхо-дов на капитальный ремонт, обветшание материально-технической базы: большая часть школ на селе требуют капитального ремонта, приведения условий в соответствие с требованиями надзорных органов, в т.ч. устройство душевых, замена освещения, дооборудование пищеблоков, замена окон, полов, пр.;</w:t>
            </w:r>
          </w:p>
          <w:p w14:paraId="0AFAC85B" w14:textId="117C8C94" w:rsidR="00E021F0" w:rsidRDefault="00E021F0" w:rsidP="00E021F0">
            <w:pPr>
              <w:pStyle w:val="12"/>
              <w:tabs>
                <w:tab w:val="left" w:pos="1701"/>
              </w:tabs>
              <w:spacing w:line="240" w:lineRule="auto"/>
              <w:ind w:firstLine="0"/>
              <w:jc w:val="both"/>
              <w:rPr>
                <w:rFonts w:cs="Times New Roman"/>
              </w:rPr>
            </w:pPr>
            <w:r>
              <w:rPr>
                <w:rFonts w:cs="Times New Roman"/>
              </w:rPr>
              <w:t xml:space="preserve">– </w:t>
            </w:r>
            <w:r>
              <w:rPr>
                <w:rStyle w:val="13"/>
                <w:rFonts w:eastAsia="Liberation Serif" w:cs="Times New Roman"/>
              </w:rPr>
              <w:t>Недостаточная укомплектованность школ квалифицированными педагогическими кадрами. Учебный план выполняется полностью в большинстве случаев за счет внутренних резервов (перераспределение педагогической нагрузки, привлечение пенсионеров, совместителей);</w:t>
            </w:r>
          </w:p>
          <w:p w14:paraId="51E5043A" w14:textId="77777777" w:rsidR="00E021F0" w:rsidRDefault="00E021F0" w:rsidP="00E021F0">
            <w:pPr>
              <w:pStyle w:val="12"/>
              <w:tabs>
                <w:tab w:val="left" w:pos="1701"/>
              </w:tabs>
              <w:spacing w:line="240" w:lineRule="auto"/>
              <w:ind w:firstLine="0"/>
              <w:jc w:val="both"/>
              <w:rPr>
                <w:rFonts w:cs="Times New Roman"/>
              </w:rPr>
            </w:pPr>
            <w:r>
              <w:rPr>
                <w:rFonts w:cs="Times New Roman"/>
              </w:rPr>
              <w:t xml:space="preserve">– </w:t>
            </w:r>
            <w:r>
              <w:rPr>
                <w:rStyle w:val="13"/>
                <w:rFonts w:eastAsia="Liberation Serif" w:cs="Times New Roman"/>
              </w:rPr>
              <w:t>Наличие педагогической проблемы – снижение мотивации ряда школьников к учебе;</w:t>
            </w:r>
          </w:p>
          <w:p w14:paraId="59E0159D" w14:textId="77777777" w:rsidR="00E021F0" w:rsidRDefault="00E021F0" w:rsidP="00E021F0">
            <w:pPr>
              <w:pStyle w:val="12"/>
              <w:tabs>
                <w:tab w:val="left" w:pos="1701"/>
              </w:tabs>
              <w:spacing w:line="240" w:lineRule="auto"/>
              <w:ind w:firstLine="0"/>
              <w:jc w:val="both"/>
              <w:rPr>
                <w:rFonts w:cs="Times New Roman"/>
              </w:rPr>
            </w:pPr>
            <w:r>
              <w:rPr>
                <w:rFonts w:cs="Times New Roman"/>
              </w:rPr>
              <w:t xml:space="preserve">– </w:t>
            </w:r>
            <w:r>
              <w:rPr>
                <w:rStyle w:val="13"/>
                <w:rFonts w:eastAsia="Liberation Serif" w:cs="Times New Roman"/>
              </w:rPr>
              <w:t>Проблемы с интернет-коммуникациями и использованием образовательных интернет-платформ в учебном процессе. Необходи-мость развития информационно-технологи-ческой инфраструктуры образовательных учреждений;</w:t>
            </w:r>
          </w:p>
          <w:p w14:paraId="04A9FB22" w14:textId="77777777" w:rsidR="00E021F0" w:rsidRDefault="00E021F0" w:rsidP="00E021F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 Низкий уровень пропускной способности Интернет-трафика и обновления программного обеспечения;</w:t>
            </w:r>
          </w:p>
          <w:p w14:paraId="04112B98" w14:textId="77777777" w:rsidR="00E021F0" w:rsidRDefault="00E021F0" w:rsidP="00E021F0">
            <w:pPr>
              <w:pStyle w:val="12"/>
              <w:tabs>
                <w:tab w:val="left" w:pos="1701"/>
              </w:tabs>
              <w:spacing w:line="240" w:lineRule="auto"/>
              <w:ind w:firstLine="0"/>
              <w:jc w:val="both"/>
              <w:rPr>
                <w:rFonts w:cs="Times New Roman"/>
              </w:rPr>
            </w:pPr>
            <w:r>
              <w:rPr>
                <w:rFonts w:cs="Times New Roman"/>
              </w:rPr>
              <w:t xml:space="preserve">– </w:t>
            </w:r>
            <w:r>
              <w:rPr>
                <w:rStyle w:val="13"/>
                <w:rFonts w:eastAsia="Liberation Serif" w:cs="Times New Roman"/>
              </w:rPr>
              <w:t>Наличие детей, проживающих в социально-неблагополучных семьях;</w:t>
            </w:r>
          </w:p>
          <w:p w14:paraId="21C212BA" w14:textId="77777777" w:rsidR="00E021F0" w:rsidRDefault="00E021F0" w:rsidP="00E021F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 Низкий уровень кадрового потенциала (возрастной и гендерный дисбаланс, отток педагогических кадров в другие сферы деятельности, а также за пределы округа);</w:t>
            </w:r>
          </w:p>
          <w:p w14:paraId="2D553F5D" w14:textId="77777777" w:rsidR="00E021F0" w:rsidRDefault="00E021F0" w:rsidP="00E021F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 Наличие физически изношенных зданий и сооружений образовательных учреждений, требующих капитального ремонта. Опережение темпов износа зданий образовательных учреждений темпам их реконструкции и нового строительства;</w:t>
            </w:r>
          </w:p>
          <w:p w14:paraId="3A6CABCD" w14:textId="77777777" w:rsidR="00E021F0" w:rsidRDefault="00E021F0" w:rsidP="00E021F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 xml:space="preserve">– Рост числа детей с ограниченными возможностями здоровья, требующих </w:t>
            </w:r>
            <w:r>
              <w:rPr>
                <w:rFonts w:cs="Times New Roman"/>
              </w:rPr>
              <w:lastRenderedPageBreak/>
              <w:t>специальных методик развития и условий обучения, в том числе профессионального;</w:t>
            </w:r>
          </w:p>
          <w:p w14:paraId="1EF3A9B4" w14:textId="77777777" w:rsidR="00E021F0" w:rsidRDefault="00E021F0" w:rsidP="00E021F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 Ограничение финансовых ресурсов для эффективной и комплексной реализации стратегических направлений развития образования.</w:t>
            </w:r>
          </w:p>
        </w:tc>
      </w:tr>
      <w:tr w:rsidR="00E021F0" w14:paraId="18864294" w14:textId="77777777" w:rsidTr="00D57AA0">
        <w:tc>
          <w:tcPr>
            <w:tcW w:w="46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79E1C02" w14:textId="77777777" w:rsidR="00E021F0" w:rsidRDefault="00E021F0" w:rsidP="00E021F0">
            <w:pPr>
              <w:pStyle w:val="12"/>
              <w:tabs>
                <w:tab w:val="left" w:pos="1701"/>
              </w:tabs>
              <w:spacing w:line="240" w:lineRule="auto"/>
              <w:ind w:firstLine="0"/>
              <w:jc w:val="center"/>
              <w:rPr>
                <w:rFonts w:cs="Times New Roman"/>
              </w:rPr>
            </w:pPr>
            <w:r>
              <w:rPr>
                <w:rFonts w:cs="Times New Roman"/>
                <w:i/>
                <w:iCs/>
              </w:rPr>
              <w:lastRenderedPageBreak/>
              <w:t>Культура:</w:t>
            </w:r>
          </w:p>
        </w:tc>
        <w:tc>
          <w:tcPr>
            <w:tcW w:w="48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7A538F0" w14:textId="77777777" w:rsidR="00E021F0" w:rsidRDefault="00E021F0" w:rsidP="00E021F0">
            <w:pPr>
              <w:pStyle w:val="12"/>
              <w:tabs>
                <w:tab w:val="left" w:pos="1701"/>
              </w:tabs>
              <w:spacing w:line="240" w:lineRule="auto"/>
              <w:ind w:firstLine="0"/>
              <w:jc w:val="center"/>
              <w:rPr>
                <w:rFonts w:cs="Times New Roman"/>
              </w:rPr>
            </w:pPr>
            <w:r>
              <w:rPr>
                <w:rFonts w:cs="Times New Roman"/>
                <w:i/>
                <w:iCs/>
              </w:rPr>
              <w:t>Культура:</w:t>
            </w:r>
          </w:p>
        </w:tc>
      </w:tr>
      <w:tr w:rsidR="00E021F0" w14:paraId="3D4A5E28" w14:textId="77777777" w:rsidTr="00D57AA0">
        <w:tc>
          <w:tcPr>
            <w:tcW w:w="4678" w:type="dxa"/>
            <w:tcBorders>
              <w:top w:val="single" w:sz="4" w:space="0" w:color="000000"/>
              <w:left w:val="single" w:sz="4" w:space="0" w:color="000000"/>
              <w:bottom w:val="single" w:sz="4" w:space="0" w:color="000000"/>
              <w:right w:val="single" w:sz="4" w:space="0" w:color="000000"/>
            </w:tcBorders>
          </w:tcPr>
          <w:p w14:paraId="71B4F71D" w14:textId="77777777" w:rsidR="00E021F0" w:rsidRDefault="00E021F0" w:rsidP="00E021F0">
            <w:pPr>
              <w:pStyle w:val="12"/>
              <w:tabs>
                <w:tab w:val="left" w:pos="709"/>
              </w:tabs>
              <w:spacing w:line="240" w:lineRule="auto"/>
              <w:ind w:firstLine="0"/>
              <w:jc w:val="both"/>
              <w:rPr>
                <w:rFonts w:cs="Times New Roman"/>
              </w:rPr>
            </w:pPr>
            <w:r>
              <w:rPr>
                <w:rFonts w:cs="Times New Roman"/>
              </w:rPr>
              <w:t>– Богатое культурно-историческое наследие;</w:t>
            </w:r>
          </w:p>
          <w:p w14:paraId="4678FB16" w14:textId="77777777" w:rsidR="00E021F0" w:rsidRDefault="00E021F0" w:rsidP="00E021F0">
            <w:pPr>
              <w:pStyle w:val="12"/>
              <w:tabs>
                <w:tab w:val="left" w:pos="709"/>
              </w:tabs>
              <w:spacing w:line="240" w:lineRule="auto"/>
              <w:ind w:firstLine="0"/>
              <w:jc w:val="both"/>
              <w:rPr>
                <w:rFonts w:cs="Times New Roman"/>
              </w:rPr>
            </w:pPr>
            <w:r>
              <w:rPr>
                <w:rFonts w:cs="Times New Roman"/>
              </w:rPr>
              <w:t>– Муниципальная политика целенаправленной поддержки и развития культурной сферы;</w:t>
            </w:r>
          </w:p>
          <w:p w14:paraId="2A455608" w14:textId="77777777" w:rsidR="00E021F0" w:rsidRDefault="00E021F0" w:rsidP="00E021F0">
            <w:pPr>
              <w:pStyle w:val="12"/>
              <w:tabs>
                <w:tab w:val="left" w:pos="709"/>
              </w:tabs>
              <w:spacing w:line="240" w:lineRule="auto"/>
              <w:ind w:firstLine="0"/>
              <w:jc w:val="both"/>
              <w:rPr>
                <w:rFonts w:cs="Times New Roman"/>
              </w:rPr>
            </w:pPr>
            <w:r>
              <w:rPr>
                <w:rFonts w:cs="Times New Roman"/>
              </w:rPr>
              <w:t>– Активная работа по проведению культурно-досуговых мероприятий;</w:t>
            </w:r>
          </w:p>
          <w:p w14:paraId="41023EFB" w14:textId="77777777" w:rsidR="00E021F0" w:rsidRDefault="00E021F0" w:rsidP="00E021F0">
            <w:pPr>
              <w:pStyle w:val="12"/>
              <w:tabs>
                <w:tab w:val="left" w:pos="709"/>
              </w:tabs>
              <w:spacing w:line="240" w:lineRule="auto"/>
              <w:ind w:firstLine="0"/>
              <w:jc w:val="both"/>
              <w:rPr>
                <w:rFonts w:cs="Times New Roman"/>
              </w:rPr>
            </w:pPr>
            <w:r>
              <w:rPr>
                <w:rFonts w:cs="Times New Roman"/>
              </w:rPr>
              <w:t>– Стабильность сети учреждения культуры;</w:t>
            </w:r>
          </w:p>
          <w:p w14:paraId="0E37075E" w14:textId="77777777" w:rsidR="00E021F0" w:rsidRDefault="00E021F0" w:rsidP="00E021F0">
            <w:pPr>
              <w:pStyle w:val="12"/>
              <w:tabs>
                <w:tab w:val="left" w:pos="709"/>
              </w:tabs>
              <w:spacing w:line="240" w:lineRule="auto"/>
              <w:ind w:firstLine="0"/>
              <w:jc w:val="both"/>
              <w:rPr>
                <w:rFonts w:cs="Times New Roman"/>
              </w:rPr>
            </w:pPr>
            <w:r>
              <w:rPr>
                <w:rFonts w:cs="Times New Roman"/>
              </w:rPr>
              <w:t>– Наличие самодеятельных творческих коллективов;</w:t>
            </w:r>
          </w:p>
          <w:p w14:paraId="70224F00" w14:textId="77777777" w:rsidR="00E021F0" w:rsidRDefault="00E021F0" w:rsidP="00E021F0">
            <w:pPr>
              <w:pStyle w:val="12"/>
              <w:tabs>
                <w:tab w:val="left" w:pos="709"/>
              </w:tabs>
              <w:spacing w:line="240" w:lineRule="auto"/>
              <w:ind w:firstLine="0"/>
              <w:jc w:val="both"/>
              <w:rPr>
                <w:rFonts w:cs="Times New Roman"/>
              </w:rPr>
            </w:pPr>
            <w:r>
              <w:rPr>
                <w:rFonts w:cs="Times New Roman"/>
              </w:rPr>
              <w:t>– Доступность культурных услуг малообеспеченным группам населения, детям и молодежи;</w:t>
            </w:r>
          </w:p>
          <w:p w14:paraId="6F3DB97E" w14:textId="77777777" w:rsidR="00E021F0" w:rsidRDefault="00E021F0" w:rsidP="00E021F0">
            <w:pPr>
              <w:pStyle w:val="12"/>
              <w:tabs>
                <w:tab w:val="left" w:pos="709"/>
              </w:tabs>
              <w:spacing w:line="240" w:lineRule="auto"/>
              <w:ind w:firstLine="0"/>
              <w:jc w:val="both"/>
              <w:rPr>
                <w:rFonts w:cs="Times New Roman"/>
              </w:rPr>
            </w:pPr>
            <w:r>
              <w:rPr>
                <w:rFonts w:cs="Times New Roman"/>
              </w:rPr>
              <w:t>– Положительная динамика посещаемости культурно-массовых мероприятий;</w:t>
            </w:r>
          </w:p>
          <w:p w14:paraId="217D4377" w14:textId="77777777" w:rsidR="00E021F0" w:rsidRDefault="00E021F0" w:rsidP="00E021F0">
            <w:pPr>
              <w:pStyle w:val="12"/>
              <w:tabs>
                <w:tab w:val="left" w:pos="1701"/>
              </w:tabs>
              <w:spacing w:line="240" w:lineRule="auto"/>
              <w:ind w:firstLine="0"/>
              <w:jc w:val="both"/>
              <w:rPr>
                <w:rFonts w:cs="Times New Roman"/>
              </w:rPr>
            </w:pPr>
            <w:r>
              <w:rPr>
                <w:rFonts w:cs="Times New Roman"/>
              </w:rPr>
              <w:t>– Наличие значительного потенциального сегмента потребителей туристических услуг.</w:t>
            </w:r>
          </w:p>
          <w:p w14:paraId="5D91F668" w14:textId="77777777" w:rsidR="00E021F0" w:rsidRDefault="00E021F0" w:rsidP="00E021F0">
            <w:pPr>
              <w:pStyle w:val="12"/>
              <w:tabs>
                <w:tab w:val="left" w:pos="1701"/>
              </w:tabs>
              <w:spacing w:line="240" w:lineRule="auto"/>
              <w:ind w:firstLine="0"/>
              <w:jc w:val="both"/>
              <w:rPr>
                <w:rFonts w:cs="Times New Roman"/>
              </w:rPr>
            </w:pPr>
          </w:p>
        </w:tc>
        <w:tc>
          <w:tcPr>
            <w:tcW w:w="4820" w:type="dxa"/>
            <w:tcBorders>
              <w:top w:val="single" w:sz="4" w:space="0" w:color="000000"/>
              <w:left w:val="single" w:sz="4" w:space="0" w:color="000000"/>
              <w:bottom w:val="single" w:sz="4" w:space="0" w:color="000000"/>
              <w:right w:val="single" w:sz="4" w:space="0" w:color="000000"/>
            </w:tcBorders>
          </w:tcPr>
          <w:p w14:paraId="43A6ED3D" w14:textId="77777777" w:rsidR="00E021F0" w:rsidRDefault="00E021F0" w:rsidP="00E021F0">
            <w:pPr>
              <w:pStyle w:val="12"/>
              <w:tabs>
                <w:tab w:val="left" w:pos="1701"/>
              </w:tabs>
              <w:spacing w:line="240" w:lineRule="auto"/>
              <w:ind w:firstLine="0"/>
              <w:jc w:val="both"/>
              <w:rPr>
                <w:rFonts w:cs="Times New Roman"/>
              </w:rPr>
            </w:pPr>
            <w:r>
              <w:rPr>
                <w:rFonts w:cs="Times New Roman"/>
                <w:color w:val="7030A0"/>
              </w:rPr>
              <w:t xml:space="preserve">– </w:t>
            </w:r>
            <w:r>
              <w:rPr>
                <w:rFonts w:cs="Times New Roman"/>
              </w:rPr>
              <w:t>Наличие рисков утраты объектов культурно-исторического наследия, музейных и архивных фондов в результате недостаточного объема реставрационных работ, а также сохранение на бумажных носителях большого объема архивных документов и каталогов;</w:t>
            </w:r>
          </w:p>
          <w:p w14:paraId="75E827DB" w14:textId="77777777" w:rsidR="00E021F0" w:rsidRDefault="00E021F0" w:rsidP="00E021F0">
            <w:pPr>
              <w:pStyle w:val="12"/>
              <w:tabs>
                <w:tab w:val="left" w:pos="1701"/>
              </w:tabs>
              <w:spacing w:line="240" w:lineRule="auto"/>
              <w:ind w:firstLine="0"/>
              <w:jc w:val="both"/>
              <w:rPr>
                <w:rFonts w:cs="Times New Roman"/>
              </w:rPr>
            </w:pPr>
            <w:r>
              <w:rPr>
                <w:rFonts w:cs="Times New Roman"/>
              </w:rPr>
              <w:t>– Снижение качества муниципальных услуг, предоставляемых учреждениями культуры округа, в результате устаревания и ухудшения их материально-технической базы, отсутствия современного технологического оборудования и других факторов, связанных с недостатком финансирования отрасли;</w:t>
            </w:r>
          </w:p>
          <w:p w14:paraId="664DEF92" w14:textId="77777777" w:rsidR="00E021F0" w:rsidRDefault="00E021F0" w:rsidP="00E021F0">
            <w:pPr>
              <w:pStyle w:val="12"/>
              <w:tabs>
                <w:tab w:val="left" w:pos="709"/>
              </w:tabs>
              <w:spacing w:line="240" w:lineRule="auto"/>
              <w:ind w:firstLine="0"/>
              <w:jc w:val="both"/>
              <w:rPr>
                <w:rFonts w:cs="Times New Roman"/>
              </w:rPr>
            </w:pPr>
            <w:r>
              <w:rPr>
                <w:rFonts w:cs="Times New Roman"/>
                <w:color w:val="7030A0"/>
              </w:rPr>
              <w:t xml:space="preserve">– </w:t>
            </w:r>
            <w:r>
              <w:rPr>
                <w:rFonts w:cs="Times New Roman"/>
              </w:rPr>
              <w:t>Износ материально-технической базы учреждений культуры;</w:t>
            </w:r>
          </w:p>
          <w:p w14:paraId="56ECAD59" w14:textId="77777777" w:rsidR="00E021F0" w:rsidRDefault="00E021F0" w:rsidP="00E021F0">
            <w:pPr>
              <w:pStyle w:val="12"/>
              <w:tabs>
                <w:tab w:val="left" w:pos="709"/>
              </w:tabs>
              <w:spacing w:line="240" w:lineRule="auto"/>
              <w:ind w:firstLine="0"/>
              <w:jc w:val="both"/>
              <w:rPr>
                <w:rFonts w:cs="Times New Roman"/>
              </w:rPr>
            </w:pPr>
            <w:r>
              <w:rPr>
                <w:rFonts w:cs="Times New Roman"/>
              </w:rPr>
              <w:t>– Культурно-коммуникативная апатия населения, которая приводит к ослаблению интереса к чтению в пользу визуальных, зрелищных форм (прежде всего телевидения), падению посещаемости библиотек и музеев;</w:t>
            </w:r>
          </w:p>
          <w:p w14:paraId="50C30C18" w14:textId="77777777" w:rsidR="00E021F0" w:rsidRDefault="00E021F0" w:rsidP="00E021F0">
            <w:pPr>
              <w:pStyle w:val="12"/>
              <w:tabs>
                <w:tab w:val="left" w:pos="709"/>
              </w:tabs>
              <w:spacing w:line="240" w:lineRule="auto"/>
              <w:ind w:firstLine="0"/>
              <w:jc w:val="both"/>
              <w:rPr>
                <w:rFonts w:cs="Times New Roman"/>
              </w:rPr>
            </w:pPr>
            <w:r>
              <w:rPr>
                <w:rFonts w:cs="Times New Roman"/>
              </w:rPr>
              <w:t>– Дефицит квалифицированных кадров;</w:t>
            </w:r>
          </w:p>
          <w:p w14:paraId="65B3C99C" w14:textId="77777777" w:rsidR="00E021F0" w:rsidRDefault="00E021F0" w:rsidP="00E021F0">
            <w:pPr>
              <w:pStyle w:val="12"/>
              <w:tabs>
                <w:tab w:val="left" w:pos="1701"/>
              </w:tabs>
              <w:spacing w:line="240" w:lineRule="auto"/>
              <w:ind w:firstLine="0"/>
              <w:jc w:val="both"/>
              <w:rPr>
                <w:rFonts w:cs="Times New Roman"/>
              </w:rPr>
            </w:pPr>
            <w:r>
              <w:rPr>
                <w:rFonts w:cs="Times New Roman"/>
              </w:rPr>
              <w:t>– Недостаточное использование туристи-ческого потенциала территории.</w:t>
            </w:r>
          </w:p>
        </w:tc>
      </w:tr>
      <w:tr w:rsidR="00E021F0" w14:paraId="4C23F417" w14:textId="77777777" w:rsidTr="00D57AA0">
        <w:tc>
          <w:tcPr>
            <w:tcW w:w="46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0B015D" w14:textId="77777777" w:rsidR="00E021F0" w:rsidRDefault="00E021F0" w:rsidP="00E021F0">
            <w:pPr>
              <w:pStyle w:val="12"/>
              <w:tabs>
                <w:tab w:val="left" w:pos="1701"/>
              </w:tabs>
              <w:spacing w:line="240" w:lineRule="auto"/>
              <w:ind w:firstLine="0"/>
              <w:jc w:val="center"/>
              <w:rPr>
                <w:rFonts w:cs="Times New Roman"/>
              </w:rPr>
            </w:pPr>
            <w:r>
              <w:rPr>
                <w:rFonts w:cs="Times New Roman"/>
                <w:i/>
                <w:iCs/>
              </w:rPr>
              <w:t>Физкультура и спорт:</w:t>
            </w:r>
          </w:p>
        </w:tc>
        <w:tc>
          <w:tcPr>
            <w:tcW w:w="48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404F02" w14:textId="77777777" w:rsidR="00E021F0" w:rsidRDefault="00E021F0" w:rsidP="00E021F0">
            <w:pPr>
              <w:pStyle w:val="12"/>
              <w:tabs>
                <w:tab w:val="left" w:pos="1701"/>
              </w:tabs>
              <w:spacing w:line="240" w:lineRule="auto"/>
              <w:ind w:firstLine="0"/>
              <w:jc w:val="center"/>
              <w:rPr>
                <w:rFonts w:cs="Times New Roman"/>
              </w:rPr>
            </w:pPr>
            <w:r>
              <w:rPr>
                <w:rFonts w:cs="Times New Roman"/>
                <w:i/>
                <w:iCs/>
              </w:rPr>
              <w:t>Физкультура и спорт:</w:t>
            </w:r>
          </w:p>
        </w:tc>
      </w:tr>
      <w:tr w:rsidR="00E021F0" w14:paraId="43B4162B" w14:textId="77777777" w:rsidTr="00D57AA0">
        <w:tc>
          <w:tcPr>
            <w:tcW w:w="4678" w:type="dxa"/>
            <w:tcBorders>
              <w:top w:val="single" w:sz="4" w:space="0" w:color="000000"/>
              <w:left w:val="single" w:sz="4" w:space="0" w:color="000000"/>
              <w:bottom w:val="single" w:sz="4" w:space="0" w:color="000000"/>
              <w:right w:val="single" w:sz="4" w:space="0" w:color="000000"/>
            </w:tcBorders>
          </w:tcPr>
          <w:p w14:paraId="76868BC3" w14:textId="77777777" w:rsidR="00823A8B" w:rsidRPr="002A50A1" w:rsidRDefault="00823A8B" w:rsidP="00823A8B">
            <w:pPr>
              <w:pStyle w:val="12"/>
              <w:tabs>
                <w:tab w:val="left" w:pos="709"/>
              </w:tabs>
              <w:spacing w:line="240" w:lineRule="auto"/>
              <w:ind w:firstLine="0"/>
              <w:jc w:val="both"/>
              <w:rPr>
                <w:rFonts w:cs="Times New Roman"/>
              </w:rPr>
            </w:pPr>
            <w:r w:rsidRPr="002A50A1">
              <w:rPr>
                <w:rFonts w:cs="Times New Roman"/>
              </w:rPr>
              <w:t>– Охват 55,5 % населения муниципального округа занятием физической культурой и спортом;</w:t>
            </w:r>
          </w:p>
          <w:p w14:paraId="22ACBFB0" w14:textId="77777777" w:rsidR="00823A8B" w:rsidRPr="002A50A1" w:rsidRDefault="00823A8B" w:rsidP="00823A8B">
            <w:pPr>
              <w:pStyle w:val="12"/>
              <w:tabs>
                <w:tab w:val="left" w:pos="709"/>
              </w:tabs>
              <w:spacing w:line="240" w:lineRule="auto"/>
              <w:ind w:firstLine="0"/>
              <w:jc w:val="both"/>
              <w:rPr>
                <w:rFonts w:cs="Times New Roman"/>
              </w:rPr>
            </w:pPr>
            <w:r w:rsidRPr="002A50A1">
              <w:rPr>
                <w:rFonts w:cs="Times New Roman"/>
              </w:rPr>
              <w:t>– Проведение широкого спектра спортивно-массовых мероприятий;</w:t>
            </w:r>
          </w:p>
          <w:p w14:paraId="5842828D" w14:textId="77777777" w:rsidR="00823A8B" w:rsidRPr="002A50A1" w:rsidRDefault="00823A8B" w:rsidP="00823A8B">
            <w:pPr>
              <w:pStyle w:val="12"/>
              <w:tabs>
                <w:tab w:val="left" w:pos="709"/>
              </w:tabs>
              <w:spacing w:line="240" w:lineRule="auto"/>
              <w:ind w:firstLine="0"/>
              <w:jc w:val="both"/>
              <w:rPr>
                <w:rFonts w:cs="Times New Roman"/>
              </w:rPr>
            </w:pPr>
            <w:r w:rsidRPr="002A50A1">
              <w:rPr>
                <w:rFonts w:cs="Times New Roman"/>
              </w:rPr>
              <w:t>– Участие спортсменов и команд муниципального округа в физкультурно-спортивных мероприятиях различного уровня (межмуниципальные, региональные, международные);</w:t>
            </w:r>
          </w:p>
          <w:p w14:paraId="031FE52A" w14:textId="0A973D3C" w:rsidR="00E021F0" w:rsidRPr="002A50A1" w:rsidRDefault="00823A8B" w:rsidP="00823A8B">
            <w:pPr>
              <w:pStyle w:val="12"/>
              <w:tabs>
                <w:tab w:val="left" w:pos="709"/>
              </w:tabs>
              <w:spacing w:line="240" w:lineRule="auto"/>
              <w:ind w:firstLine="0"/>
              <w:jc w:val="both"/>
              <w:rPr>
                <w:rFonts w:cs="Times New Roman"/>
              </w:rPr>
            </w:pPr>
            <w:r w:rsidRPr="002A50A1">
              <w:rPr>
                <w:rFonts w:cs="Times New Roman"/>
              </w:rPr>
              <w:t xml:space="preserve">– Наличие материально-технической базы </w:t>
            </w:r>
            <w:r w:rsidRPr="002A50A1">
              <w:rPr>
                <w:rFonts w:cs="Times New Roman"/>
              </w:rPr>
              <w:lastRenderedPageBreak/>
              <w:t>для развития физической культурой и спортом, ее постоянное совершенствование.</w:t>
            </w:r>
          </w:p>
        </w:tc>
        <w:tc>
          <w:tcPr>
            <w:tcW w:w="4820" w:type="dxa"/>
            <w:tcBorders>
              <w:top w:val="single" w:sz="4" w:space="0" w:color="000000"/>
              <w:left w:val="single" w:sz="4" w:space="0" w:color="000000"/>
              <w:bottom w:val="single" w:sz="4" w:space="0" w:color="000000"/>
              <w:right w:val="single" w:sz="4" w:space="0" w:color="000000"/>
            </w:tcBorders>
          </w:tcPr>
          <w:p w14:paraId="376FCBA5" w14:textId="77777777" w:rsidR="00823A8B" w:rsidRPr="002A50A1" w:rsidRDefault="00823A8B" w:rsidP="00823A8B">
            <w:pPr>
              <w:pStyle w:val="12"/>
              <w:tabs>
                <w:tab w:val="left" w:pos="709"/>
              </w:tabs>
              <w:spacing w:line="240" w:lineRule="auto"/>
              <w:ind w:firstLine="0"/>
              <w:jc w:val="both"/>
              <w:rPr>
                <w:rFonts w:cs="Times New Roman"/>
              </w:rPr>
            </w:pPr>
            <w:r w:rsidRPr="002A50A1">
              <w:rPr>
                <w:rFonts w:cs="Times New Roman"/>
              </w:rPr>
              <w:lastRenderedPageBreak/>
              <w:t>– В связи с высоким износом необходим капитальный ремонт и реконструкция 2-х плоскостных спортивных сооружений, в т.ч. стадиона «Восток»;</w:t>
            </w:r>
          </w:p>
          <w:p w14:paraId="56E43FF9" w14:textId="77777777" w:rsidR="00823A8B" w:rsidRPr="002A50A1" w:rsidRDefault="00823A8B" w:rsidP="00823A8B">
            <w:pPr>
              <w:pStyle w:val="12"/>
              <w:tabs>
                <w:tab w:val="left" w:pos="709"/>
              </w:tabs>
              <w:spacing w:line="240" w:lineRule="auto"/>
              <w:ind w:firstLine="0"/>
              <w:jc w:val="both"/>
              <w:rPr>
                <w:rFonts w:cs="Times New Roman"/>
              </w:rPr>
            </w:pPr>
            <w:r w:rsidRPr="002A50A1">
              <w:rPr>
                <w:rFonts w:cs="Times New Roman"/>
              </w:rPr>
              <w:t>- отсутствие на территории современного физкультурно-оздоровительного комплекса со спортзалом и бассейном;</w:t>
            </w:r>
          </w:p>
          <w:p w14:paraId="0D7714CB" w14:textId="77777777" w:rsidR="00823A8B" w:rsidRPr="002A50A1" w:rsidRDefault="00823A8B" w:rsidP="00823A8B">
            <w:pPr>
              <w:pStyle w:val="12"/>
              <w:tabs>
                <w:tab w:val="left" w:pos="709"/>
              </w:tabs>
              <w:spacing w:line="240" w:lineRule="auto"/>
              <w:ind w:firstLine="0"/>
              <w:jc w:val="both"/>
              <w:rPr>
                <w:rFonts w:cs="Times New Roman"/>
              </w:rPr>
            </w:pPr>
            <w:r w:rsidRPr="002A50A1">
              <w:rPr>
                <w:rFonts w:cs="Times New Roman"/>
              </w:rPr>
              <w:t>– Недостаточная вовлеченность населения в занятия массовой физической культурой и спортом, в том числе по месту жительства граждан и в трудовых коллективах;</w:t>
            </w:r>
          </w:p>
          <w:p w14:paraId="2C65615A" w14:textId="77777777" w:rsidR="00823A8B" w:rsidRPr="002A50A1" w:rsidRDefault="00823A8B" w:rsidP="00823A8B">
            <w:pPr>
              <w:pStyle w:val="12"/>
              <w:tabs>
                <w:tab w:val="left" w:pos="709"/>
              </w:tabs>
              <w:spacing w:line="240" w:lineRule="auto"/>
              <w:ind w:firstLine="0"/>
              <w:jc w:val="both"/>
              <w:rPr>
                <w:rFonts w:cs="Times New Roman"/>
              </w:rPr>
            </w:pPr>
            <w:r w:rsidRPr="002A50A1">
              <w:rPr>
                <w:rFonts w:cs="Times New Roman"/>
              </w:rPr>
              <w:lastRenderedPageBreak/>
              <w:t>– Недостаточное количество (сокращение, повышение среднего возраста) тренерского состава, в том числе для развития новых спортивных направлений: туристической направленности и по зимним видам спорта;</w:t>
            </w:r>
          </w:p>
          <w:p w14:paraId="4854769D" w14:textId="77777777" w:rsidR="00823A8B" w:rsidRPr="002A50A1" w:rsidRDefault="00823A8B" w:rsidP="00823A8B">
            <w:pPr>
              <w:pStyle w:val="12"/>
              <w:tabs>
                <w:tab w:val="left" w:pos="709"/>
              </w:tabs>
              <w:spacing w:line="240" w:lineRule="auto"/>
              <w:ind w:firstLine="0"/>
              <w:jc w:val="both"/>
              <w:rPr>
                <w:rFonts w:cs="Times New Roman"/>
              </w:rPr>
            </w:pPr>
            <w:r w:rsidRPr="002A50A1">
              <w:rPr>
                <w:rFonts w:cs="Times New Roman"/>
              </w:rPr>
              <w:t>– Снижение социальной активности молодежи и жителей среднего возраста;</w:t>
            </w:r>
          </w:p>
          <w:p w14:paraId="3FBCA934" w14:textId="6B57325C" w:rsidR="00E021F0" w:rsidRPr="002A50A1" w:rsidRDefault="00823A8B" w:rsidP="00823A8B">
            <w:pPr>
              <w:pStyle w:val="12"/>
              <w:tabs>
                <w:tab w:val="left" w:pos="1701"/>
              </w:tabs>
              <w:spacing w:line="240" w:lineRule="auto"/>
              <w:ind w:firstLine="0"/>
              <w:jc w:val="both"/>
              <w:rPr>
                <w:rFonts w:cs="Times New Roman"/>
              </w:rPr>
            </w:pPr>
            <w:r w:rsidRPr="002A50A1">
              <w:rPr>
                <w:rFonts w:cs="Times New Roman"/>
              </w:rPr>
              <w:t>– Отсутствие на территории округа  центров молодежного досуга, объектов диджитал спорта, специализированных, в том числе крытых спортивных объектов.</w:t>
            </w:r>
          </w:p>
        </w:tc>
      </w:tr>
      <w:tr w:rsidR="00E021F0" w14:paraId="3CE885FD" w14:textId="77777777" w:rsidTr="00D57AA0">
        <w:tc>
          <w:tcPr>
            <w:tcW w:w="4678"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EC34723" w14:textId="77777777" w:rsidR="00E021F0" w:rsidRDefault="00E021F0" w:rsidP="00E021F0">
            <w:pPr>
              <w:pStyle w:val="12"/>
              <w:tabs>
                <w:tab w:val="left" w:pos="1701"/>
              </w:tabs>
              <w:spacing w:line="240" w:lineRule="auto"/>
              <w:ind w:firstLine="0"/>
              <w:jc w:val="center"/>
              <w:rPr>
                <w:rFonts w:cs="Times New Roman"/>
              </w:rPr>
            </w:pPr>
            <w:r>
              <w:rPr>
                <w:rFonts w:cs="Times New Roman"/>
              </w:rPr>
              <w:lastRenderedPageBreak/>
              <w:t>Возможности</w:t>
            </w:r>
          </w:p>
        </w:tc>
        <w:tc>
          <w:tcPr>
            <w:tcW w:w="482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48CE98C" w14:textId="77777777" w:rsidR="00E021F0" w:rsidRDefault="00E021F0" w:rsidP="00E021F0">
            <w:pPr>
              <w:pStyle w:val="12"/>
              <w:tabs>
                <w:tab w:val="left" w:pos="1701"/>
              </w:tabs>
              <w:spacing w:line="240" w:lineRule="auto"/>
              <w:ind w:firstLine="0"/>
              <w:jc w:val="center"/>
              <w:rPr>
                <w:rFonts w:cs="Times New Roman"/>
              </w:rPr>
            </w:pPr>
            <w:r>
              <w:rPr>
                <w:rFonts w:cs="Times New Roman"/>
              </w:rPr>
              <w:t>Угрозы</w:t>
            </w:r>
          </w:p>
        </w:tc>
      </w:tr>
      <w:tr w:rsidR="00E021F0" w14:paraId="56395DA0" w14:textId="77777777" w:rsidTr="00D57AA0">
        <w:tc>
          <w:tcPr>
            <w:tcW w:w="4678" w:type="dxa"/>
            <w:tcBorders>
              <w:top w:val="single" w:sz="4" w:space="0" w:color="000000"/>
              <w:left w:val="single" w:sz="4" w:space="0" w:color="000000"/>
              <w:bottom w:val="single" w:sz="4" w:space="0" w:color="000000"/>
              <w:right w:val="single" w:sz="4" w:space="0" w:color="000000"/>
            </w:tcBorders>
          </w:tcPr>
          <w:p w14:paraId="3F69047D" w14:textId="7B846E6B" w:rsidR="00E021F0" w:rsidRDefault="00E021F0" w:rsidP="00E021F0">
            <w:pPr>
              <w:pStyle w:val="12"/>
              <w:tabs>
                <w:tab w:val="left" w:pos="1701"/>
              </w:tabs>
              <w:spacing w:line="240" w:lineRule="auto"/>
              <w:ind w:firstLine="0"/>
              <w:jc w:val="both"/>
              <w:rPr>
                <w:rFonts w:cs="Times New Roman"/>
              </w:rPr>
            </w:pPr>
            <w:r>
              <w:rPr>
                <w:rFonts w:cs="Times New Roman"/>
              </w:rPr>
              <w:t>– Участие муниципального округа в реализации федеральных и региональных программ, проектов в сфере образования, культуры, физкультуры и спорта, социальной поддержки и защиты населения на территории Приморского края;</w:t>
            </w:r>
          </w:p>
          <w:p w14:paraId="3ADE177C" w14:textId="77777777" w:rsidR="00E021F0" w:rsidRDefault="00E021F0" w:rsidP="00E021F0">
            <w:pPr>
              <w:pStyle w:val="12"/>
              <w:tabs>
                <w:tab w:val="left" w:pos="1701"/>
              </w:tabs>
              <w:spacing w:line="240" w:lineRule="auto"/>
              <w:ind w:firstLine="0"/>
              <w:jc w:val="both"/>
              <w:rPr>
                <w:rFonts w:cs="Times New Roman"/>
              </w:rPr>
            </w:pPr>
            <w:r>
              <w:rPr>
                <w:rFonts w:cs="Times New Roman"/>
              </w:rPr>
              <w:t>– Формирование положительного имиджа территории здоровых людей;</w:t>
            </w:r>
          </w:p>
          <w:p w14:paraId="7A00A759" w14:textId="77777777" w:rsidR="00E021F0" w:rsidRDefault="00E021F0" w:rsidP="00E021F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 xml:space="preserve">– </w:t>
            </w:r>
            <w:r>
              <w:rPr>
                <w:rFonts w:cs="Times New Roman"/>
                <w:bCs/>
              </w:rPr>
              <w:t>Участие в федеральных, региональных, межмуниципальных образовательных проектах;</w:t>
            </w:r>
          </w:p>
          <w:p w14:paraId="0620F074" w14:textId="044C7D61" w:rsidR="00E021F0" w:rsidRDefault="00E021F0" w:rsidP="00E021F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 xml:space="preserve">– </w:t>
            </w:r>
            <w:r>
              <w:rPr>
                <w:rFonts w:cs="Times New Roman"/>
                <w:bCs/>
              </w:rPr>
              <w:t>Применение возможностей электронных образовательных площадок и электронных ресурсов в учебных целях и разработке методических материалов;</w:t>
            </w:r>
          </w:p>
          <w:p w14:paraId="38B55401" w14:textId="09E0DCE3" w:rsidR="00E021F0" w:rsidRDefault="00E021F0" w:rsidP="00E021F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 xml:space="preserve">– </w:t>
            </w:r>
            <w:r>
              <w:rPr>
                <w:rFonts w:cs="Times New Roman"/>
                <w:bCs/>
              </w:rPr>
              <w:t>Повышение профессионального и  педагогического мастерства преподава</w:t>
            </w:r>
            <w:r w:rsidR="00D57AA0">
              <w:rPr>
                <w:rFonts w:cs="Times New Roman"/>
                <w:bCs/>
              </w:rPr>
              <w:t>ва</w:t>
            </w:r>
            <w:r>
              <w:rPr>
                <w:rFonts w:cs="Times New Roman"/>
                <w:bCs/>
              </w:rPr>
              <w:t>-лей дошкольного, общего и допол</w:t>
            </w:r>
            <w:r w:rsidR="00D57AA0">
              <w:rPr>
                <w:rFonts w:cs="Times New Roman"/>
                <w:bCs/>
              </w:rPr>
              <w:t>нитель</w:t>
            </w:r>
            <w:r>
              <w:rPr>
                <w:rFonts w:cs="Times New Roman"/>
                <w:bCs/>
              </w:rPr>
              <w:t>-ного образования посредством участия в очных и дистанционных мастер-классах, форумах, семинарах, конференциях и т.д., участия в проектной деятельности;</w:t>
            </w:r>
          </w:p>
          <w:p w14:paraId="1F64773E" w14:textId="77777777" w:rsidR="00E021F0" w:rsidRDefault="00E021F0" w:rsidP="00E021F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 xml:space="preserve"> – Расширение сети дошкольных образовательных учреждений;</w:t>
            </w:r>
          </w:p>
          <w:p w14:paraId="6C3F46EF" w14:textId="77777777" w:rsidR="00E021F0" w:rsidRDefault="00E021F0" w:rsidP="00E021F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 Повышение качества образования в округе;</w:t>
            </w:r>
          </w:p>
          <w:p w14:paraId="52912E9E" w14:textId="77777777" w:rsidR="00E021F0" w:rsidRDefault="00E021F0" w:rsidP="00E021F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 Развитие системы профессиональной ориентации учащихся старших классов;</w:t>
            </w:r>
          </w:p>
          <w:p w14:paraId="26B63D8A" w14:textId="77777777" w:rsidR="00E021F0" w:rsidRDefault="00E021F0" w:rsidP="00E021F0">
            <w:pPr>
              <w:pStyle w:val="12"/>
              <w:tabs>
                <w:tab w:val="left" w:pos="1701"/>
              </w:tabs>
              <w:spacing w:line="240" w:lineRule="auto"/>
              <w:ind w:firstLine="0"/>
              <w:jc w:val="both"/>
              <w:rPr>
                <w:rFonts w:cs="Times New Roman"/>
              </w:rPr>
            </w:pPr>
            <w:r>
              <w:rPr>
                <w:rFonts w:cs="Times New Roman"/>
              </w:rPr>
              <w:t>– Получение большей финансовой самостоятельности (как следствие, увеличение стимулирующей части заработной платы работников социальной сферы, обеспечение притока молодых специалистов);</w:t>
            </w:r>
          </w:p>
          <w:p w14:paraId="38639E51" w14:textId="77777777" w:rsidR="00E021F0" w:rsidRDefault="00E021F0" w:rsidP="00E021F0">
            <w:pPr>
              <w:pStyle w:val="12"/>
              <w:tabs>
                <w:tab w:val="left" w:pos="709"/>
              </w:tabs>
              <w:spacing w:line="240" w:lineRule="auto"/>
              <w:ind w:firstLine="0"/>
              <w:jc w:val="both"/>
              <w:rPr>
                <w:rFonts w:cs="Times New Roman"/>
              </w:rPr>
            </w:pPr>
            <w:r>
              <w:rPr>
                <w:rFonts w:cs="Times New Roman"/>
              </w:rPr>
              <w:t>– Сохранение и актуализация историко-культурного наследия, что позволит привлечь граждан и туристов;</w:t>
            </w:r>
          </w:p>
          <w:p w14:paraId="60BD5254" w14:textId="77777777" w:rsidR="00E021F0" w:rsidRDefault="00E021F0" w:rsidP="00E021F0">
            <w:pPr>
              <w:pStyle w:val="12"/>
              <w:tabs>
                <w:tab w:val="left" w:pos="709"/>
              </w:tabs>
              <w:spacing w:line="240" w:lineRule="auto"/>
              <w:ind w:firstLine="0"/>
              <w:jc w:val="both"/>
              <w:rPr>
                <w:rFonts w:cs="Times New Roman"/>
              </w:rPr>
            </w:pPr>
            <w:r>
              <w:rPr>
                <w:rFonts w:cs="Times New Roman"/>
              </w:rPr>
              <w:t>– Увеличение финансирования на комплектование фонда библиотек;</w:t>
            </w:r>
          </w:p>
          <w:p w14:paraId="5A0C569A" w14:textId="77777777" w:rsidR="00E021F0" w:rsidRDefault="00E021F0" w:rsidP="00E021F0">
            <w:pPr>
              <w:pStyle w:val="12"/>
              <w:tabs>
                <w:tab w:val="left" w:pos="709"/>
              </w:tabs>
              <w:spacing w:line="240" w:lineRule="auto"/>
              <w:ind w:firstLine="0"/>
              <w:jc w:val="both"/>
              <w:rPr>
                <w:rFonts w:cs="Times New Roman"/>
              </w:rPr>
            </w:pPr>
            <w:r>
              <w:rPr>
                <w:rFonts w:cs="Times New Roman"/>
              </w:rPr>
              <w:t xml:space="preserve">– Выделение финансовых средств на </w:t>
            </w:r>
            <w:r>
              <w:rPr>
                <w:rFonts w:cs="Times New Roman"/>
              </w:rPr>
              <w:lastRenderedPageBreak/>
              <w:t>приобретение новых музейных коллекций, создание инновационных культурных продуктов;</w:t>
            </w:r>
          </w:p>
          <w:p w14:paraId="266335FA" w14:textId="77777777" w:rsidR="00E021F0" w:rsidRDefault="00E021F0" w:rsidP="00E021F0">
            <w:pPr>
              <w:pStyle w:val="12"/>
              <w:tabs>
                <w:tab w:val="left" w:pos="709"/>
              </w:tabs>
              <w:spacing w:line="240" w:lineRule="auto"/>
              <w:ind w:firstLine="0"/>
              <w:jc w:val="both"/>
              <w:rPr>
                <w:rFonts w:cs="Times New Roman"/>
              </w:rPr>
            </w:pPr>
            <w:r>
              <w:rPr>
                <w:rFonts w:cs="Times New Roman"/>
              </w:rPr>
              <w:t>– Развитие творческой активности, новых направлений, видов и жанров искусства, привлечение творческого потенциала жителей к участию в конкурсах и фестивалях, стимулирование их инициативы в пополнении музейных фондов и демонстрации частных коллекций;</w:t>
            </w:r>
          </w:p>
          <w:p w14:paraId="471A7E1A" w14:textId="77777777" w:rsidR="00E021F0" w:rsidRDefault="00E021F0" w:rsidP="00E021F0">
            <w:pPr>
              <w:pStyle w:val="12"/>
              <w:tabs>
                <w:tab w:val="left" w:pos="709"/>
              </w:tabs>
              <w:spacing w:line="240" w:lineRule="auto"/>
              <w:ind w:firstLine="0"/>
              <w:jc w:val="both"/>
              <w:rPr>
                <w:rFonts w:cs="Times New Roman"/>
              </w:rPr>
            </w:pPr>
            <w:r>
              <w:rPr>
                <w:rFonts w:cs="Times New Roman"/>
              </w:rPr>
              <w:t>– Активное развитие системы востребованных событийных мероприятий, направленных на удовлетворение культурных потребностей разных целевых групп жителей и гостей муниципального округа;</w:t>
            </w:r>
          </w:p>
          <w:p w14:paraId="5E6493D2" w14:textId="77777777" w:rsidR="00E021F0" w:rsidRDefault="00E021F0" w:rsidP="00E021F0">
            <w:pPr>
              <w:pStyle w:val="12"/>
              <w:tabs>
                <w:tab w:val="left" w:pos="709"/>
              </w:tabs>
              <w:spacing w:line="240" w:lineRule="auto"/>
              <w:ind w:firstLine="0"/>
              <w:jc w:val="both"/>
              <w:rPr>
                <w:rFonts w:cs="Times New Roman"/>
              </w:rPr>
            </w:pPr>
            <w:r>
              <w:rPr>
                <w:rFonts w:cs="Times New Roman"/>
              </w:rPr>
              <w:t>– Развитие и создание новых интерактивных форм работы с посетителями муниципальных культурных организаций;</w:t>
            </w:r>
          </w:p>
          <w:p w14:paraId="5387BA1A" w14:textId="77777777" w:rsidR="00E021F0" w:rsidRDefault="00E021F0" w:rsidP="00E021F0">
            <w:pPr>
              <w:pStyle w:val="12"/>
              <w:tabs>
                <w:tab w:val="left" w:pos="709"/>
              </w:tabs>
              <w:spacing w:line="240" w:lineRule="auto"/>
              <w:ind w:firstLine="0"/>
              <w:jc w:val="both"/>
              <w:rPr>
                <w:rFonts w:cs="Times New Roman"/>
              </w:rPr>
            </w:pPr>
            <w:r>
              <w:rPr>
                <w:rFonts w:cs="Times New Roman"/>
              </w:rPr>
              <w:t>– Модернизация и обеспечение инновационного развития организаций культуры путем внедрения и распространения новых социально-культурных технологий, информационных продуктов и оборудования;</w:t>
            </w:r>
          </w:p>
          <w:p w14:paraId="18FB56FB" w14:textId="77777777" w:rsidR="00E021F0" w:rsidRDefault="00E021F0" w:rsidP="00E021F0">
            <w:pPr>
              <w:pStyle w:val="12"/>
              <w:tabs>
                <w:tab w:val="left" w:pos="709"/>
              </w:tabs>
              <w:spacing w:line="240" w:lineRule="auto"/>
              <w:ind w:firstLine="0"/>
              <w:jc w:val="both"/>
              <w:rPr>
                <w:rFonts w:cs="Times New Roman"/>
              </w:rPr>
            </w:pPr>
            <w:r>
              <w:rPr>
                <w:rFonts w:cs="Times New Roman"/>
              </w:rPr>
              <w:t>– Развитие системы поддержки молодых специалистов в сфере культуры, физкультуры и спорта, что повысит уровень качества обслуживания и возможности увеличения спектра предлагаемых жителям культурных и спортивных услуг и количества проводимых мероприятий, а также способствует снижению уровня социальной напряженности в обществе и уменьшению безработицы;</w:t>
            </w:r>
          </w:p>
          <w:p w14:paraId="7D44A55C" w14:textId="77777777" w:rsidR="00E021F0" w:rsidRDefault="00E021F0" w:rsidP="00E021F0">
            <w:pPr>
              <w:pStyle w:val="12"/>
              <w:tabs>
                <w:tab w:val="left" w:pos="1701"/>
              </w:tabs>
              <w:spacing w:line="240" w:lineRule="auto"/>
              <w:ind w:firstLine="0"/>
              <w:jc w:val="both"/>
              <w:rPr>
                <w:rFonts w:cs="Times New Roman"/>
              </w:rPr>
            </w:pPr>
            <w:r>
              <w:rPr>
                <w:rFonts w:cs="Times New Roman"/>
              </w:rPr>
              <w:t>– Повышение доступности объектов культуры, физкультуры и спорта для лиц с ограниченными возможностями здоровья;</w:t>
            </w:r>
          </w:p>
          <w:p w14:paraId="4D88B3E1" w14:textId="77777777" w:rsidR="00E021F0" w:rsidRDefault="00E021F0" w:rsidP="00E021F0">
            <w:pPr>
              <w:pStyle w:val="12"/>
              <w:tabs>
                <w:tab w:val="left" w:pos="709"/>
              </w:tabs>
              <w:spacing w:line="240" w:lineRule="auto"/>
              <w:ind w:firstLine="0"/>
              <w:jc w:val="both"/>
              <w:rPr>
                <w:rFonts w:cs="Times New Roman"/>
              </w:rPr>
            </w:pPr>
            <w:r>
              <w:rPr>
                <w:rFonts w:cs="Times New Roman"/>
              </w:rPr>
              <w:t>– Развитие инфраструктуры физической культуры и спорта, в т.ч. для лиц с ограниченными возможностями здоровья и инвалидов;</w:t>
            </w:r>
          </w:p>
          <w:p w14:paraId="1069A984" w14:textId="77777777" w:rsidR="00E021F0" w:rsidRDefault="00E021F0" w:rsidP="00E021F0">
            <w:pPr>
              <w:pStyle w:val="12"/>
              <w:tabs>
                <w:tab w:val="left" w:pos="709"/>
              </w:tabs>
              <w:spacing w:line="240" w:lineRule="auto"/>
              <w:ind w:firstLine="0"/>
              <w:jc w:val="both"/>
              <w:rPr>
                <w:rFonts w:cs="Times New Roman"/>
              </w:rPr>
            </w:pPr>
            <w:r>
              <w:rPr>
                <w:rFonts w:cs="Times New Roman"/>
              </w:rPr>
              <w:t>– Развитие волонтерского движения;</w:t>
            </w:r>
          </w:p>
          <w:p w14:paraId="4098DA36" w14:textId="77777777" w:rsidR="00E021F0" w:rsidRDefault="00E021F0" w:rsidP="00E021F0">
            <w:pPr>
              <w:pStyle w:val="12"/>
              <w:tabs>
                <w:tab w:val="left" w:pos="1701"/>
              </w:tabs>
              <w:spacing w:line="240" w:lineRule="auto"/>
              <w:ind w:firstLine="0"/>
              <w:jc w:val="both"/>
              <w:rPr>
                <w:rFonts w:cs="Times New Roman"/>
              </w:rPr>
            </w:pPr>
            <w:r>
              <w:rPr>
                <w:rFonts w:cs="Times New Roman"/>
              </w:rPr>
              <w:t>– Развитие социальной, предпринима-тельской и инновационной активности молодежи.</w:t>
            </w:r>
          </w:p>
        </w:tc>
        <w:tc>
          <w:tcPr>
            <w:tcW w:w="4820" w:type="dxa"/>
            <w:tcBorders>
              <w:top w:val="single" w:sz="4" w:space="0" w:color="000000"/>
              <w:left w:val="single" w:sz="4" w:space="0" w:color="000000"/>
              <w:bottom w:val="single" w:sz="4" w:space="0" w:color="000000"/>
              <w:right w:val="single" w:sz="4" w:space="0" w:color="000000"/>
            </w:tcBorders>
          </w:tcPr>
          <w:p w14:paraId="42F8185E" w14:textId="77777777" w:rsidR="00E021F0" w:rsidRDefault="00E021F0" w:rsidP="00E021F0">
            <w:pPr>
              <w:pStyle w:val="12"/>
              <w:tabs>
                <w:tab w:val="left" w:pos="1701"/>
              </w:tabs>
              <w:spacing w:line="240" w:lineRule="auto"/>
              <w:ind w:firstLine="0"/>
              <w:jc w:val="both"/>
              <w:rPr>
                <w:rFonts w:cs="Times New Roman"/>
              </w:rPr>
            </w:pPr>
            <w:r>
              <w:rPr>
                <w:rFonts w:cs="Times New Roman"/>
              </w:rPr>
              <w:lastRenderedPageBreak/>
              <w:t>– Уменьшение объемов финансирования социальной сферы;</w:t>
            </w:r>
          </w:p>
          <w:p w14:paraId="42CBA451" w14:textId="77777777" w:rsidR="00E021F0" w:rsidRDefault="00E021F0" w:rsidP="00E021F0">
            <w:pPr>
              <w:pStyle w:val="12"/>
              <w:tabs>
                <w:tab w:val="left" w:pos="1701"/>
              </w:tabs>
              <w:spacing w:line="240" w:lineRule="auto"/>
              <w:ind w:firstLine="0"/>
              <w:jc w:val="both"/>
              <w:rPr>
                <w:rFonts w:cs="Times New Roman"/>
              </w:rPr>
            </w:pPr>
            <w:r>
              <w:rPr>
                <w:rFonts w:cs="Times New Roman"/>
              </w:rPr>
              <w:t>– Недостаточность персонала в сфере социальной деятельности (здравоохранение, образование, культура, физкультура и спорт, социальная работа);</w:t>
            </w:r>
          </w:p>
          <w:p w14:paraId="196B8CEC" w14:textId="77777777" w:rsidR="00E021F0" w:rsidRDefault="00E021F0" w:rsidP="00E021F0">
            <w:pPr>
              <w:pStyle w:val="12"/>
              <w:tabs>
                <w:tab w:val="left" w:pos="1701"/>
              </w:tabs>
              <w:spacing w:line="240" w:lineRule="auto"/>
              <w:ind w:firstLine="0"/>
              <w:jc w:val="both"/>
              <w:rPr>
                <w:rFonts w:cs="Times New Roman"/>
              </w:rPr>
            </w:pPr>
            <w:r>
              <w:rPr>
                <w:rFonts w:cs="Times New Roman"/>
              </w:rPr>
              <w:t>– Отток из округа профильных специалистов или переориентация их на другие виды деятельности;</w:t>
            </w:r>
          </w:p>
          <w:p w14:paraId="4E09F6E0" w14:textId="77777777" w:rsidR="00E021F0" w:rsidRDefault="00E021F0" w:rsidP="00E021F0">
            <w:pPr>
              <w:pStyle w:val="12"/>
              <w:tabs>
                <w:tab w:val="left" w:pos="1701"/>
              </w:tabs>
              <w:spacing w:line="240" w:lineRule="auto"/>
              <w:ind w:firstLine="0"/>
              <w:jc w:val="both"/>
              <w:rPr>
                <w:rFonts w:cs="Times New Roman"/>
              </w:rPr>
            </w:pPr>
            <w:r>
              <w:rPr>
                <w:rFonts w:cs="Times New Roman"/>
              </w:rPr>
              <w:t>– Угрозы природного и техногенного характера.</w:t>
            </w:r>
          </w:p>
          <w:p w14:paraId="6F50D19A" w14:textId="77777777" w:rsidR="00E021F0" w:rsidRDefault="00E021F0" w:rsidP="00E021F0">
            <w:pPr>
              <w:pStyle w:val="12"/>
              <w:tabs>
                <w:tab w:val="left" w:pos="709"/>
              </w:tabs>
              <w:spacing w:line="240" w:lineRule="auto"/>
              <w:ind w:firstLine="0"/>
              <w:jc w:val="both"/>
              <w:rPr>
                <w:rFonts w:cs="Times New Roman"/>
              </w:rPr>
            </w:pPr>
            <w:r>
              <w:rPr>
                <w:rFonts w:cs="Times New Roman"/>
              </w:rPr>
              <w:t>– Старение материально-технической базы учреждений социальной сферы;</w:t>
            </w:r>
          </w:p>
          <w:p w14:paraId="0A86062C" w14:textId="77777777" w:rsidR="00E021F0" w:rsidRDefault="00E021F0" w:rsidP="00E021F0">
            <w:pPr>
              <w:pStyle w:val="12"/>
              <w:tabs>
                <w:tab w:val="left" w:pos="709"/>
              </w:tabs>
              <w:spacing w:line="240" w:lineRule="auto"/>
              <w:ind w:firstLine="0"/>
              <w:jc w:val="both"/>
              <w:rPr>
                <w:rFonts w:cs="Times New Roman"/>
              </w:rPr>
            </w:pPr>
            <w:r>
              <w:rPr>
                <w:rFonts w:cs="Times New Roman"/>
              </w:rPr>
              <w:t>– Ухудшение качества интернет-коммуникаций, затруднение доступа к образовательным порталам и интернет-ресурсам;</w:t>
            </w:r>
          </w:p>
          <w:p w14:paraId="52A777F6" w14:textId="77777777" w:rsidR="00E021F0" w:rsidRDefault="00E021F0" w:rsidP="00E021F0">
            <w:pPr>
              <w:pStyle w:val="12"/>
              <w:tabs>
                <w:tab w:val="left" w:pos="709"/>
              </w:tabs>
              <w:spacing w:line="240" w:lineRule="auto"/>
              <w:ind w:firstLine="0"/>
              <w:jc w:val="both"/>
              <w:rPr>
                <w:rFonts w:cs="Times New Roman"/>
              </w:rPr>
            </w:pPr>
            <w:r>
              <w:rPr>
                <w:rFonts w:cs="Times New Roman"/>
              </w:rPr>
              <w:t>– Угрозы безопасности образовательного процесса;</w:t>
            </w:r>
          </w:p>
          <w:p w14:paraId="7DB1F81F" w14:textId="77777777" w:rsidR="00E021F0" w:rsidRDefault="00E021F0" w:rsidP="00E021F0">
            <w:pPr>
              <w:pStyle w:val="12"/>
              <w:tabs>
                <w:tab w:val="left" w:pos="709"/>
              </w:tabs>
              <w:spacing w:line="240" w:lineRule="auto"/>
              <w:ind w:firstLine="0"/>
              <w:jc w:val="both"/>
              <w:rPr>
                <w:rFonts w:cs="Times New Roman"/>
              </w:rPr>
            </w:pPr>
            <w:r>
              <w:rPr>
                <w:rFonts w:cs="Times New Roman"/>
              </w:rPr>
              <w:t>– Снижение численности населения, ухудшение демографической ситуации;</w:t>
            </w:r>
          </w:p>
          <w:p w14:paraId="2F88C2B6" w14:textId="77777777" w:rsidR="00E021F0" w:rsidRDefault="00E021F0" w:rsidP="00E021F0">
            <w:pPr>
              <w:pStyle w:val="12"/>
              <w:tabs>
                <w:tab w:val="left" w:pos="709"/>
              </w:tabs>
              <w:spacing w:line="240" w:lineRule="auto"/>
              <w:ind w:firstLine="0"/>
              <w:jc w:val="both"/>
              <w:rPr>
                <w:rFonts w:cs="Times New Roman"/>
              </w:rPr>
            </w:pPr>
            <w:r>
              <w:rPr>
                <w:rFonts w:cs="Times New Roman"/>
              </w:rPr>
              <w:t>– Распространение наркомании и иных зависимостей;</w:t>
            </w:r>
          </w:p>
          <w:p w14:paraId="2CA286ED" w14:textId="77777777" w:rsidR="00E021F0" w:rsidRDefault="00E021F0" w:rsidP="00E021F0">
            <w:pPr>
              <w:pStyle w:val="12"/>
              <w:tabs>
                <w:tab w:val="left" w:pos="709"/>
              </w:tabs>
              <w:spacing w:line="240" w:lineRule="auto"/>
              <w:ind w:firstLine="0"/>
              <w:jc w:val="both"/>
              <w:rPr>
                <w:rFonts w:cs="Times New Roman"/>
              </w:rPr>
            </w:pPr>
            <w:r>
              <w:rPr>
                <w:rFonts w:cs="Times New Roman"/>
              </w:rPr>
              <w:t>– Отсутствие у молодежи заинтересованности в выборе социально ориентированных профессий;</w:t>
            </w:r>
          </w:p>
          <w:p w14:paraId="721EFE86" w14:textId="77777777" w:rsidR="00E021F0" w:rsidRDefault="00E021F0" w:rsidP="00E021F0">
            <w:pPr>
              <w:pStyle w:val="12"/>
              <w:tabs>
                <w:tab w:val="left" w:pos="709"/>
              </w:tabs>
              <w:spacing w:line="240" w:lineRule="auto"/>
              <w:ind w:firstLine="0"/>
              <w:jc w:val="both"/>
              <w:rPr>
                <w:rFonts w:cs="Times New Roman"/>
              </w:rPr>
            </w:pPr>
            <w:r>
              <w:rPr>
                <w:rFonts w:cs="Times New Roman"/>
              </w:rPr>
              <w:t>– Отсутствие капиталовложений в инновации в сферу культуры, физкультуры и спорта;</w:t>
            </w:r>
          </w:p>
          <w:p w14:paraId="2A173F03" w14:textId="77777777" w:rsidR="00E021F0" w:rsidRDefault="00E021F0" w:rsidP="00E021F0">
            <w:pPr>
              <w:pStyle w:val="12"/>
              <w:tabs>
                <w:tab w:val="left" w:pos="709"/>
              </w:tabs>
              <w:spacing w:line="240" w:lineRule="auto"/>
              <w:ind w:firstLine="0"/>
              <w:jc w:val="both"/>
              <w:rPr>
                <w:rFonts w:cs="Times New Roman"/>
              </w:rPr>
            </w:pPr>
            <w:r>
              <w:rPr>
                <w:rFonts w:cs="Times New Roman"/>
              </w:rPr>
              <w:t>– Растущее неравенство возможностей населения муниципального округа в сфере культурного потребления, досуговой деятельности;</w:t>
            </w:r>
          </w:p>
          <w:p w14:paraId="58D911F5" w14:textId="77777777" w:rsidR="00E021F0" w:rsidRDefault="00E021F0" w:rsidP="00E021F0">
            <w:pPr>
              <w:pStyle w:val="12"/>
              <w:tabs>
                <w:tab w:val="left" w:pos="709"/>
              </w:tabs>
              <w:spacing w:line="240" w:lineRule="auto"/>
              <w:ind w:firstLine="0"/>
              <w:jc w:val="both"/>
              <w:rPr>
                <w:rFonts w:cs="Times New Roman"/>
              </w:rPr>
            </w:pPr>
            <w:r>
              <w:rPr>
                <w:rFonts w:cs="Times New Roman"/>
              </w:rPr>
              <w:t>– Функционирование сферы культуры в рыночных условиях, что приводит к росту числа и удорожанию платных услуг при их недостаточном качестве;</w:t>
            </w:r>
          </w:p>
          <w:p w14:paraId="1A92C2DE" w14:textId="77777777" w:rsidR="00E021F0" w:rsidRDefault="00E021F0" w:rsidP="00E021F0">
            <w:pPr>
              <w:pStyle w:val="12"/>
              <w:tabs>
                <w:tab w:val="left" w:pos="709"/>
              </w:tabs>
              <w:spacing w:line="240" w:lineRule="auto"/>
              <w:ind w:firstLine="0"/>
              <w:jc w:val="both"/>
              <w:rPr>
                <w:rFonts w:cs="Times New Roman"/>
              </w:rPr>
            </w:pPr>
            <w:r>
              <w:rPr>
                <w:rFonts w:cs="Times New Roman"/>
              </w:rPr>
              <w:t>– Сокращение активных творческих форм культурного досуга и снижение уровня нравственной культуры;</w:t>
            </w:r>
          </w:p>
          <w:p w14:paraId="0B4A707B" w14:textId="77777777" w:rsidR="00E021F0" w:rsidRDefault="00E021F0" w:rsidP="00E021F0">
            <w:pPr>
              <w:pStyle w:val="12"/>
              <w:tabs>
                <w:tab w:val="left" w:pos="709"/>
              </w:tabs>
              <w:spacing w:line="240" w:lineRule="auto"/>
              <w:ind w:firstLine="0"/>
              <w:jc w:val="both"/>
              <w:rPr>
                <w:rFonts w:cs="Times New Roman"/>
              </w:rPr>
            </w:pPr>
            <w:r>
              <w:rPr>
                <w:rFonts w:cs="Times New Roman"/>
              </w:rPr>
              <w:lastRenderedPageBreak/>
              <w:t>– Тенденция ухудшения здоровья, физического развития и физической подготовленности населения;</w:t>
            </w:r>
          </w:p>
          <w:p w14:paraId="41C9CA24" w14:textId="77777777" w:rsidR="00E021F0" w:rsidRDefault="00E021F0" w:rsidP="00E021F0">
            <w:pPr>
              <w:pStyle w:val="12"/>
              <w:tabs>
                <w:tab w:val="left" w:pos="709"/>
              </w:tabs>
              <w:spacing w:line="240" w:lineRule="auto"/>
              <w:ind w:firstLine="0"/>
              <w:jc w:val="both"/>
              <w:rPr>
                <w:rFonts w:cs="Times New Roman"/>
              </w:rPr>
            </w:pPr>
            <w:r>
              <w:rPr>
                <w:rFonts w:cs="Times New Roman"/>
              </w:rPr>
              <w:t>– Эффект «старения» населения округа;</w:t>
            </w:r>
          </w:p>
          <w:p w14:paraId="755CAE67" w14:textId="77777777" w:rsidR="00E021F0" w:rsidRDefault="00E021F0" w:rsidP="00E021F0">
            <w:pPr>
              <w:pStyle w:val="12"/>
              <w:tabs>
                <w:tab w:val="left" w:pos="709"/>
              </w:tabs>
              <w:spacing w:line="240" w:lineRule="auto"/>
              <w:ind w:firstLine="0"/>
              <w:rPr>
                <w:rFonts w:cs="Times New Roman"/>
              </w:rPr>
            </w:pPr>
            <w:r>
              <w:rPr>
                <w:rFonts w:cs="Times New Roman"/>
              </w:rPr>
              <w:t>– Негативное влияние СМИ на молодежь;</w:t>
            </w:r>
          </w:p>
          <w:p w14:paraId="7F9B91C3" w14:textId="77777777" w:rsidR="00E021F0" w:rsidRDefault="00E021F0" w:rsidP="00E021F0">
            <w:pPr>
              <w:pStyle w:val="12"/>
              <w:tabs>
                <w:tab w:val="left" w:pos="709"/>
              </w:tabs>
              <w:spacing w:line="240" w:lineRule="auto"/>
              <w:ind w:firstLine="0"/>
              <w:jc w:val="both"/>
              <w:rPr>
                <w:rFonts w:cs="Times New Roman"/>
              </w:rPr>
            </w:pPr>
            <w:r>
              <w:rPr>
                <w:rFonts w:cs="Times New Roman"/>
              </w:rPr>
              <w:t>– Использование политическими силами молодежи как ресурса борьбы за власть.</w:t>
            </w:r>
          </w:p>
          <w:p w14:paraId="0E33D8DC" w14:textId="77777777" w:rsidR="00E021F0" w:rsidRDefault="00E021F0" w:rsidP="00E021F0">
            <w:pPr>
              <w:pStyle w:val="12"/>
              <w:tabs>
                <w:tab w:val="left" w:pos="709"/>
              </w:tabs>
              <w:spacing w:line="240" w:lineRule="auto"/>
              <w:ind w:firstLine="0"/>
              <w:jc w:val="both"/>
              <w:rPr>
                <w:rFonts w:cs="Times New Roman"/>
              </w:rPr>
            </w:pPr>
          </w:p>
          <w:p w14:paraId="76131C80" w14:textId="77777777" w:rsidR="00E021F0" w:rsidRDefault="00E021F0" w:rsidP="00E021F0">
            <w:pPr>
              <w:pStyle w:val="12"/>
              <w:tabs>
                <w:tab w:val="left" w:pos="1701"/>
              </w:tabs>
              <w:spacing w:line="240" w:lineRule="auto"/>
              <w:ind w:firstLine="0"/>
              <w:jc w:val="both"/>
              <w:rPr>
                <w:rFonts w:cs="Times New Roman"/>
              </w:rPr>
            </w:pPr>
          </w:p>
        </w:tc>
      </w:tr>
    </w:tbl>
    <w:p w14:paraId="09EE38D5" w14:textId="77777777" w:rsidR="00C3703F" w:rsidRDefault="00C3703F" w:rsidP="00D57AA0">
      <w:pPr>
        <w:widowControl w:val="0"/>
        <w:shd w:val="clear" w:color="auto" w:fill="FFFFFF" w:themeFill="background1"/>
        <w:tabs>
          <w:tab w:val="left" w:pos="709"/>
          <w:tab w:val="left" w:pos="2894"/>
        </w:tabs>
        <w:spacing w:after="0" w:line="240" w:lineRule="auto"/>
        <w:jc w:val="center"/>
        <w:rPr>
          <w:rFonts w:ascii="Times New Roman" w:hAnsi="Times New Roman" w:cs="Times New Roman"/>
          <w:b/>
          <w:bCs/>
          <w:color w:val="275317" w:themeColor="accent6" w:themeShade="80"/>
          <w:sz w:val="36"/>
          <w:szCs w:val="36"/>
          <w:u w:val="single"/>
        </w:rPr>
      </w:pPr>
    </w:p>
    <w:p w14:paraId="5C4182E8" w14:textId="77777777" w:rsidR="00F00480" w:rsidRDefault="00F00480" w:rsidP="00D57AA0">
      <w:pPr>
        <w:widowControl w:val="0"/>
        <w:shd w:val="clear" w:color="auto" w:fill="FFFFFF" w:themeFill="background1"/>
        <w:tabs>
          <w:tab w:val="left" w:pos="709"/>
          <w:tab w:val="left" w:pos="2894"/>
        </w:tabs>
        <w:spacing w:after="0" w:line="240" w:lineRule="auto"/>
        <w:jc w:val="center"/>
        <w:rPr>
          <w:rFonts w:ascii="Times New Roman" w:hAnsi="Times New Roman" w:cs="Times New Roman"/>
          <w:b/>
          <w:bCs/>
          <w:color w:val="275317" w:themeColor="accent6" w:themeShade="80"/>
          <w:sz w:val="36"/>
          <w:szCs w:val="36"/>
          <w:u w:val="single"/>
        </w:rPr>
      </w:pPr>
    </w:p>
    <w:p w14:paraId="0C3BF097" w14:textId="6DFB498C" w:rsidR="00D57AA0" w:rsidRPr="00D57AA0" w:rsidRDefault="00D57AA0" w:rsidP="00D57AA0">
      <w:pPr>
        <w:widowControl w:val="0"/>
        <w:shd w:val="clear" w:color="auto" w:fill="FFFFFF" w:themeFill="background1"/>
        <w:tabs>
          <w:tab w:val="left" w:pos="709"/>
          <w:tab w:val="left" w:pos="2894"/>
        </w:tabs>
        <w:spacing w:after="0" w:line="240" w:lineRule="auto"/>
        <w:jc w:val="center"/>
        <w:rPr>
          <w:rFonts w:ascii="Times New Roman" w:hAnsi="Times New Roman" w:cs="Times New Roman"/>
          <w:b/>
          <w:bCs/>
          <w:color w:val="275317" w:themeColor="accent6" w:themeShade="80"/>
          <w:sz w:val="36"/>
          <w:szCs w:val="36"/>
          <w:u w:val="single"/>
        </w:rPr>
      </w:pPr>
      <w:r w:rsidRPr="00D57AA0">
        <w:rPr>
          <w:rFonts w:ascii="Times New Roman" w:hAnsi="Times New Roman" w:cs="Times New Roman"/>
          <w:b/>
          <w:bCs/>
          <w:color w:val="275317" w:themeColor="accent6" w:themeShade="80"/>
          <w:sz w:val="36"/>
          <w:szCs w:val="36"/>
          <w:u w:val="single"/>
        </w:rPr>
        <w:lastRenderedPageBreak/>
        <w:t>Муниципальное управление</w:t>
      </w:r>
    </w:p>
    <w:p w14:paraId="6CE74708" w14:textId="77777777" w:rsidR="00D57AA0" w:rsidRDefault="00D57AA0" w:rsidP="00D57AA0">
      <w:pPr>
        <w:widowControl w:val="0"/>
        <w:shd w:val="clear" w:color="auto" w:fill="FFFFFF" w:themeFill="background1"/>
        <w:tabs>
          <w:tab w:val="left" w:pos="709"/>
          <w:tab w:val="left" w:pos="2894"/>
        </w:tabs>
        <w:spacing w:after="0" w:line="240" w:lineRule="auto"/>
        <w:rPr>
          <w:rFonts w:ascii="Times New Roman" w:hAnsi="Times New Roman" w:cs="Times New Roman"/>
          <w:b/>
          <w:bCs/>
          <w:sz w:val="28"/>
          <w:szCs w:val="28"/>
        </w:rPr>
      </w:pPr>
    </w:p>
    <w:p w14:paraId="0E29F71E" w14:textId="25A287FB" w:rsidR="00D57AA0" w:rsidRDefault="00D57AA0" w:rsidP="00D57AA0">
      <w:pPr>
        <w:pStyle w:val="12"/>
        <w:tabs>
          <w:tab w:val="left" w:pos="2894"/>
        </w:tabs>
        <w:spacing w:line="240" w:lineRule="auto"/>
        <w:ind w:firstLine="0"/>
        <w:jc w:val="both"/>
        <w:rPr>
          <w:rFonts w:cs="Times New Roman"/>
        </w:rPr>
      </w:pPr>
      <w:r>
        <w:rPr>
          <w:rFonts w:cs="Times New Roman"/>
          <w:b/>
          <w:bCs/>
          <w:sz w:val="28"/>
          <w:szCs w:val="28"/>
        </w:rPr>
        <w:t xml:space="preserve">Состояние и направления совершенствования муниципального управления – Безопасность. </w:t>
      </w:r>
      <w:r>
        <w:rPr>
          <w:rFonts w:cs="Times New Roman"/>
        </w:rPr>
        <w:t>Территория Пограничного муниципального округа подвержена риску возникновения опасных природных и погодных явлений (подтопления, шквалистый ветер, засуха, пожары</w:t>
      </w:r>
      <w:r w:rsidR="002A50A1">
        <w:rPr>
          <w:rFonts w:cs="Times New Roman"/>
        </w:rPr>
        <w:t>)</w:t>
      </w:r>
      <w:r>
        <w:rPr>
          <w:rFonts w:cs="Times New Roman"/>
        </w:rPr>
        <w:t>.</w:t>
      </w:r>
    </w:p>
    <w:p w14:paraId="7AF9EB33" w14:textId="77777777" w:rsidR="00D57AA0" w:rsidRDefault="00D57AA0" w:rsidP="00D57AA0">
      <w:pPr>
        <w:pStyle w:val="12"/>
        <w:tabs>
          <w:tab w:val="left" w:pos="709"/>
        </w:tabs>
        <w:spacing w:line="240" w:lineRule="auto"/>
        <w:ind w:firstLine="567"/>
        <w:jc w:val="both"/>
        <w:rPr>
          <w:rFonts w:cs="Times New Roman"/>
        </w:rPr>
      </w:pPr>
      <w:r>
        <w:rPr>
          <w:rFonts w:cs="Times New Roman"/>
        </w:rPr>
        <w:t>Кроме того, имеется ряд проблем, связанных с состоянием уровня общественной безопасности, что связано с:</w:t>
      </w:r>
    </w:p>
    <w:tbl>
      <w:tblPr>
        <w:tblW w:w="9526" w:type="dxa"/>
        <w:tblInd w:w="108" w:type="dxa"/>
        <w:tblLayout w:type="fixed"/>
        <w:tblLook w:val="0000" w:firstRow="0" w:lastRow="0" w:firstColumn="0" w:lastColumn="0" w:noHBand="0" w:noVBand="0"/>
      </w:tblPr>
      <w:tblGrid>
        <w:gridCol w:w="241"/>
        <w:gridCol w:w="9285"/>
      </w:tblGrid>
      <w:tr w:rsidR="00D57AA0" w14:paraId="44FFA877" w14:textId="77777777" w:rsidTr="00D57AA0">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0C0F14C" w14:textId="77777777" w:rsidR="00D57AA0" w:rsidRDefault="00D57AA0" w:rsidP="004263F0">
            <w:pPr>
              <w:pStyle w:val="12"/>
              <w:tabs>
                <w:tab w:val="left" w:pos="8150"/>
              </w:tabs>
              <w:spacing w:line="240" w:lineRule="auto"/>
              <w:ind w:firstLine="0"/>
              <w:jc w:val="both"/>
              <w:rPr>
                <w:rFonts w:cs="Times New Roman"/>
              </w:rPr>
            </w:pPr>
          </w:p>
        </w:tc>
        <w:tc>
          <w:tcPr>
            <w:tcW w:w="9285" w:type="dxa"/>
            <w:tcBorders>
              <w:top w:val="single" w:sz="4" w:space="0" w:color="FFFFFF"/>
              <w:left w:val="single" w:sz="4" w:space="0" w:color="FFFFFF"/>
              <w:bottom w:val="single" w:sz="4" w:space="0" w:color="FFFFFF"/>
              <w:right w:val="single" w:sz="4" w:space="0" w:color="FFFFFF"/>
            </w:tcBorders>
          </w:tcPr>
          <w:p w14:paraId="64F5CE7E" w14:textId="77777777" w:rsidR="00D57AA0" w:rsidRDefault="00D57AA0" w:rsidP="004263F0">
            <w:pPr>
              <w:pStyle w:val="12"/>
              <w:tabs>
                <w:tab w:val="left" w:pos="8150"/>
              </w:tabs>
              <w:spacing w:line="240" w:lineRule="auto"/>
              <w:ind w:firstLine="0"/>
              <w:jc w:val="both"/>
              <w:rPr>
                <w:rFonts w:cs="Times New Roman"/>
              </w:rPr>
            </w:pPr>
            <w:r>
              <w:rPr>
                <w:rFonts w:cs="Times New Roman"/>
              </w:rPr>
              <w:t>Расположением округа в приграничной зоне;</w:t>
            </w:r>
          </w:p>
        </w:tc>
      </w:tr>
      <w:tr w:rsidR="00D57AA0" w14:paraId="27404983" w14:textId="77777777" w:rsidTr="00D57AA0">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EEEBE44" w14:textId="77777777" w:rsidR="00D57AA0" w:rsidRDefault="00D57AA0" w:rsidP="004263F0">
            <w:pPr>
              <w:pStyle w:val="12"/>
              <w:tabs>
                <w:tab w:val="left" w:pos="8150"/>
              </w:tabs>
              <w:spacing w:line="240" w:lineRule="auto"/>
              <w:ind w:firstLine="0"/>
              <w:jc w:val="both"/>
              <w:rPr>
                <w:rFonts w:cs="Times New Roman"/>
              </w:rPr>
            </w:pPr>
          </w:p>
        </w:tc>
        <w:tc>
          <w:tcPr>
            <w:tcW w:w="9285" w:type="dxa"/>
            <w:tcBorders>
              <w:top w:val="single" w:sz="4" w:space="0" w:color="FFFFFF"/>
              <w:left w:val="single" w:sz="4" w:space="0" w:color="FFFFFF"/>
              <w:bottom w:val="single" w:sz="4" w:space="0" w:color="FFFFFF"/>
              <w:right w:val="single" w:sz="4" w:space="0" w:color="FFFFFF"/>
            </w:tcBorders>
          </w:tcPr>
          <w:p w14:paraId="4805F2CC" w14:textId="77777777" w:rsidR="00D57AA0" w:rsidRDefault="00D57AA0" w:rsidP="004263F0">
            <w:pPr>
              <w:pStyle w:val="12"/>
              <w:tabs>
                <w:tab w:val="left" w:pos="8150"/>
              </w:tabs>
              <w:spacing w:line="240" w:lineRule="auto"/>
              <w:ind w:firstLine="0"/>
              <w:jc w:val="both"/>
              <w:rPr>
                <w:rFonts w:cs="Times New Roman"/>
              </w:rPr>
            </w:pPr>
            <w:r>
              <w:rPr>
                <w:rFonts w:cs="Times New Roman"/>
              </w:rPr>
              <w:t>Повышением политической и экономической напряженности в стране;</w:t>
            </w:r>
          </w:p>
        </w:tc>
      </w:tr>
      <w:tr w:rsidR="00D57AA0" w14:paraId="7561BFAF" w14:textId="77777777" w:rsidTr="00D57AA0">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850F26A" w14:textId="77777777" w:rsidR="00D57AA0" w:rsidRDefault="00D57AA0" w:rsidP="004263F0">
            <w:pPr>
              <w:pStyle w:val="12"/>
              <w:tabs>
                <w:tab w:val="left" w:pos="8150"/>
              </w:tabs>
              <w:spacing w:line="240" w:lineRule="auto"/>
              <w:ind w:firstLine="0"/>
              <w:jc w:val="both"/>
              <w:rPr>
                <w:rFonts w:cs="Times New Roman"/>
              </w:rPr>
            </w:pPr>
          </w:p>
        </w:tc>
        <w:tc>
          <w:tcPr>
            <w:tcW w:w="9285" w:type="dxa"/>
            <w:tcBorders>
              <w:top w:val="single" w:sz="4" w:space="0" w:color="FFFFFF"/>
              <w:left w:val="single" w:sz="4" w:space="0" w:color="FFFFFF"/>
              <w:bottom w:val="single" w:sz="4" w:space="0" w:color="FFFFFF"/>
              <w:right w:val="single" w:sz="4" w:space="0" w:color="FFFFFF"/>
            </w:tcBorders>
          </w:tcPr>
          <w:p w14:paraId="0470C5D2" w14:textId="77777777" w:rsidR="00D57AA0" w:rsidRDefault="00D57AA0" w:rsidP="004263F0">
            <w:pPr>
              <w:pStyle w:val="12"/>
              <w:tabs>
                <w:tab w:val="left" w:pos="8150"/>
              </w:tabs>
              <w:spacing w:line="240" w:lineRule="auto"/>
              <w:ind w:firstLine="0"/>
              <w:jc w:val="both"/>
              <w:rPr>
                <w:rFonts w:cs="Times New Roman"/>
              </w:rPr>
            </w:pPr>
            <w:r>
              <w:rPr>
                <w:rFonts w:cs="Times New Roman"/>
              </w:rPr>
              <w:t>Снижением уровня жизни населения округа (по данным за 2023 г. Приморье заняло 38 место в рейтинге регионов России по качеству жизни, по сравнению с 36 местом в 2022 г.);</w:t>
            </w:r>
          </w:p>
        </w:tc>
      </w:tr>
      <w:tr w:rsidR="00D57AA0" w14:paraId="42BE2335" w14:textId="77777777" w:rsidTr="00D57AA0">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20397D5" w14:textId="77777777" w:rsidR="00D57AA0" w:rsidRDefault="00D57AA0" w:rsidP="004263F0">
            <w:pPr>
              <w:pStyle w:val="12"/>
              <w:tabs>
                <w:tab w:val="left" w:pos="8150"/>
              </w:tabs>
              <w:spacing w:line="240" w:lineRule="auto"/>
              <w:ind w:firstLine="0"/>
              <w:jc w:val="both"/>
              <w:rPr>
                <w:rFonts w:cs="Times New Roman"/>
              </w:rPr>
            </w:pPr>
          </w:p>
        </w:tc>
        <w:tc>
          <w:tcPr>
            <w:tcW w:w="9285" w:type="dxa"/>
            <w:tcBorders>
              <w:top w:val="single" w:sz="4" w:space="0" w:color="FFFFFF"/>
              <w:left w:val="single" w:sz="4" w:space="0" w:color="FFFFFF"/>
              <w:bottom w:val="single" w:sz="4" w:space="0" w:color="FFFFFF"/>
              <w:right w:val="single" w:sz="4" w:space="0" w:color="FFFFFF"/>
            </w:tcBorders>
          </w:tcPr>
          <w:p w14:paraId="1EE49894" w14:textId="77777777" w:rsidR="00D57AA0" w:rsidRDefault="00D57AA0" w:rsidP="004263F0">
            <w:pPr>
              <w:pStyle w:val="12"/>
              <w:tabs>
                <w:tab w:val="left" w:pos="8150"/>
              </w:tabs>
              <w:spacing w:line="240" w:lineRule="auto"/>
              <w:ind w:firstLine="0"/>
              <w:jc w:val="both"/>
              <w:rPr>
                <w:rFonts w:cs="Times New Roman"/>
              </w:rPr>
            </w:pPr>
            <w:r>
              <w:rPr>
                <w:rFonts w:cs="Times New Roman"/>
              </w:rPr>
              <w:t>Ростом фактов мошенничества;</w:t>
            </w:r>
          </w:p>
        </w:tc>
      </w:tr>
      <w:tr w:rsidR="00D57AA0" w14:paraId="145BD4C8" w14:textId="77777777" w:rsidTr="00D57AA0">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3597FFF" w14:textId="77777777" w:rsidR="00D57AA0" w:rsidRDefault="00D57AA0" w:rsidP="004263F0">
            <w:pPr>
              <w:pStyle w:val="12"/>
              <w:tabs>
                <w:tab w:val="left" w:pos="8150"/>
              </w:tabs>
              <w:spacing w:line="240" w:lineRule="auto"/>
              <w:ind w:firstLine="0"/>
              <w:jc w:val="both"/>
              <w:rPr>
                <w:rFonts w:cs="Times New Roman"/>
              </w:rPr>
            </w:pPr>
          </w:p>
        </w:tc>
        <w:tc>
          <w:tcPr>
            <w:tcW w:w="9285" w:type="dxa"/>
            <w:tcBorders>
              <w:top w:val="single" w:sz="4" w:space="0" w:color="FFFFFF"/>
              <w:left w:val="single" w:sz="4" w:space="0" w:color="FFFFFF"/>
              <w:bottom w:val="single" w:sz="4" w:space="0" w:color="FFFFFF"/>
              <w:right w:val="single" w:sz="4" w:space="0" w:color="FFFFFF"/>
            </w:tcBorders>
          </w:tcPr>
          <w:p w14:paraId="6B902802" w14:textId="77777777" w:rsidR="00D57AA0" w:rsidRDefault="00D57AA0" w:rsidP="004263F0">
            <w:pPr>
              <w:pStyle w:val="12"/>
              <w:tabs>
                <w:tab w:val="left" w:pos="8150"/>
              </w:tabs>
              <w:spacing w:line="240" w:lineRule="auto"/>
              <w:ind w:firstLine="0"/>
              <w:jc w:val="both"/>
              <w:rPr>
                <w:rFonts w:cs="Times New Roman"/>
              </w:rPr>
            </w:pPr>
            <w:r>
              <w:rPr>
                <w:rFonts w:cs="Times New Roman"/>
              </w:rPr>
              <w:t>Высоким уровнем криминальной напряженности в Приморском крае в целом (по данным за 2023 г. в Приморье на 10 тыс. жителей было зарегистрировано 176 преступлений,  в т.ч. 52,3 тяжких и особо тяжких преступлений, Приморье занимает 67 место в рейтинге по уровню преступности в РФ).</w:t>
            </w:r>
          </w:p>
        </w:tc>
      </w:tr>
    </w:tbl>
    <w:p w14:paraId="21FEC078" w14:textId="77777777" w:rsidR="00D57AA0" w:rsidRDefault="00D57AA0" w:rsidP="00D57AA0">
      <w:pPr>
        <w:pStyle w:val="12"/>
        <w:tabs>
          <w:tab w:val="left" w:pos="709"/>
        </w:tabs>
        <w:spacing w:line="240" w:lineRule="auto"/>
        <w:ind w:firstLine="567"/>
        <w:jc w:val="both"/>
        <w:rPr>
          <w:rFonts w:cs="Times New Roman"/>
          <w:sz w:val="8"/>
          <w:szCs w:val="8"/>
        </w:rPr>
      </w:pPr>
    </w:p>
    <w:p w14:paraId="452A7DD5" w14:textId="27337724" w:rsidR="00D57AA0" w:rsidRDefault="00D57AA0" w:rsidP="00D57AA0">
      <w:pPr>
        <w:pStyle w:val="12"/>
        <w:tabs>
          <w:tab w:val="left" w:pos="709"/>
        </w:tabs>
        <w:spacing w:line="240" w:lineRule="auto"/>
        <w:ind w:firstLine="567"/>
        <w:jc w:val="both"/>
        <w:rPr>
          <w:rFonts w:cs="Times New Roman"/>
        </w:rPr>
      </w:pPr>
      <w:r>
        <w:rPr>
          <w:rFonts w:cs="Times New Roman"/>
        </w:rPr>
        <w:t xml:space="preserve">В целях минимизации социального, экономического и экологического ущерба, наносимого населению, экономике и природной среде Пограничного муниципального округа от чрезвычайных ситуаций природного и техногенного характера, совершения актов терроризма, экстремизма и правонарушений на территории муниципального округа реализуется </w:t>
      </w:r>
      <w:r w:rsidRPr="00EB6021">
        <w:rPr>
          <w:rFonts w:cs="Times New Roman"/>
          <w:i/>
          <w:iCs/>
        </w:rPr>
        <w:t>муниципальная программа</w:t>
      </w:r>
      <w:r>
        <w:rPr>
          <w:rFonts w:cs="Times New Roman"/>
          <w:b/>
          <w:bCs/>
          <w:i/>
          <w:iCs/>
        </w:rPr>
        <w:t xml:space="preserve"> </w:t>
      </w:r>
      <w:r w:rsidRPr="007D0148">
        <w:rPr>
          <w:rFonts w:cs="Times New Roman"/>
          <w:b/>
          <w:bCs/>
        </w:rPr>
        <w:t>«Защита</w:t>
      </w:r>
      <w:r>
        <w:rPr>
          <w:rFonts w:cs="Times New Roman"/>
          <w:b/>
          <w:bCs/>
        </w:rPr>
        <w:t xml:space="preserve"> населения и территории Пограничного муниципального округа от чрезвычайных ситуаций природного и техногенного характера на 2023-2025 годы</w:t>
      </w:r>
      <w:r w:rsidRPr="007D0148">
        <w:rPr>
          <w:rFonts w:cs="Times New Roman"/>
          <w:b/>
          <w:bCs/>
        </w:rPr>
        <w:t>»</w:t>
      </w:r>
      <w:r>
        <w:rPr>
          <w:rFonts w:cs="Times New Roman"/>
          <w:i/>
          <w:iCs/>
        </w:rPr>
        <w:t xml:space="preserve"> </w:t>
      </w:r>
      <w:r>
        <w:rPr>
          <w:rFonts w:cs="Times New Roman"/>
        </w:rPr>
        <w:t xml:space="preserve">(утв. постановлением </w:t>
      </w:r>
      <w:r w:rsidR="00FD1741">
        <w:rPr>
          <w:rFonts w:cs="Times New Roman"/>
        </w:rPr>
        <w:t>А</w:t>
      </w:r>
      <w:r>
        <w:rPr>
          <w:rFonts w:cs="Times New Roman"/>
        </w:rPr>
        <w:t>дминистрации Пограничного муниципального округа от 06.03.2023 № 237, с последующими изменениями и дополнениями).</w:t>
      </w:r>
    </w:p>
    <w:p w14:paraId="0A2A1DBD" w14:textId="3ECF34F0" w:rsidR="00D57AA0" w:rsidRDefault="00D57AA0" w:rsidP="00D57AA0">
      <w:pPr>
        <w:pStyle w:val="12"/>
        <w:tabs>
          <w:tab w:val="left" w:pos="709"/>
        </w:tabs>
        <w:spacing w:line="240" w:lineRule="auto"/>
        <w:ind w:firstLine="567"/>
        <w:jc w:val="both"/>
        <w:rPr>
          <w:rFonts w:cs="Times New Roman"/>
        </w:rPr>
      </w:pPr>
      <w:r>
        <w:rPr>
          <w:rFonts w:cs="Times New Roman"/>
        </w:rPr>
        <w:t xml:space="preserve">В целях предотвращения противоправных действий на территории муниципального округа реализуется </w:t>
      </w:r>
      <w:r w:rsidRPr="00EB6021">
        <w:rPr>
          <w:rFonts w:cs="Times New Roman"/>
          <w:i/>
          <w:iCs/>
        </w:rPr>
        <w:t>муниципальная программа</w:t>
      </w:r>
      <w:r w:rsidRPr="007C207C">
        <w:rPr>
          <w:rFonts w:cs="Times New Roman"/>
          <w:b/>
          <w:bCs/>
        </w:rPr>
        <w:t xml:space="preserve"> «</w:t>
      </w:r>
      <w:r>
        <w:rPr>
          <w:rFonts w:cs="Times New Roman"/>
          <w:b/>
          <w:bCs/>
        </w:rPr>
        <w:t xml:space="preserve">Профилактика экстремизма, терроризма и правонарушений на территории Пограничного муниципального округа на 2024-2026 </w:t>
      </w:r>
      <w:r w:rsidRPr="007C207C">
        <w:rPr>
          <w:rFonts w:cs="Times New Roman"/>
          <w:b/>
          <w:bCs/>
        </w:rPr>
        <w:t>годы»</w:t>
      </w:r>
      <w:r>
        <w:rPr>
          <w:rFonts w:cs="Times New Roman"/>
        </w:rPr>
        <w:t xml:space="preserve"> (утв. постановлением Администрации Пограничного муниципального округа от </w:t>
      </w:r>
      <w:r w:rsidR="00605D04">
        <w:rPr>
          <w:rFonts w:cs="Times New Roman"/>
        </w:rPr>
        <w:t>12.12.2023</w:t>
      </w:r>
      <w:r>
        <w:rPr>
          <w:rFonts w:cs="Times New Roman"/>
        </w:rPr>
        <w:t xml:space="preserve"> №</w:t>
      </w:r>
      <w:r w:rsidR="00605D04">
        <w:rPr>
          <w:rFonts w:cs="Times New Roman"/>
        </w:rPr>
        <w:t xml:space="preserve"> 1469</w:t>
      </w:r>
      <w:r>
        <w:rPr>
          <w:rFonts w:cs="Times New Roman"/>
        </w:rPr>
        <w:t>, с последующими изменениями и дополнениями).</w:t>
      </w:r>
    </w:p>
    <w:p w14:paraId="0CC38879" w14:textId="2F6B30FE" w:rsidR="00D57AA0" w:rsidRDefault="00D57AA0" w:rsidP="00D57AA0">
      <w:pPr>
        <w:pStyle w:val="12"/>
        <w:tabs>
          <w:tab w:val="left" w:pos="709"/>
        </w:tabs>
        <w:spacing w:line="240" w:lineRule="auto"/>
        <w:ind w:firstLine="567"/>
        <w:jc w:val="both"/>
        <w:rPr>
          <w:rFonts w:cs="Times New Roman"/>
        </w:rPr>
      </w:pPr>
      <w:r>
        <w:rPr>
          <w:rFonts w:cs="Times New Roman"/>
        </w:rPr>
        <w:t xml:space="preserve">В целях совершенствования системы противодействия коррупции в муниципальном округе реализуется </w:t>
      </w:r>
      <w:r w:rsidRPr="00EB6021">
        <w:rPr>
          <w:rFonts w:cs="Times New Roman"/>
          <w:i/>
          <w:iCs/>
        </w:rPr>
        <w:t>муниципальная программа</w:t>
      </w:r>
      <w:r w:rsidRPr="007C207C">
        <w:rPr>
          <w:rFonts w:cs="Times New Roman"/>
          <w:b/>
          <w:bCs/>
        </w:rPr>
        <w:t xml:space="preserve"> «Противодействие коррупции в Пограничном муниципальном округе</w:t>
      </w:r>
      <w:r>
        <w:rPr>
          <w:rFonts w:cs="Times New Roman"/>
          <w:b/>
          <w:bCs/>
        </w:rPr>
        <w:t>»</w:t>
      </w:r>
      <w:r w:rsidRPr="007C207C">
        <w:rPr>
          <w:rFonts w:cs="Times New Roman"/>
          <w:b/>
          <w:bCs/>
        </w:rPr>
        <w:t xml:space="preserve"> на 2023-2025 годы»</w:t>
      </w:r>
      <w:r>
        <w:rPr>
          <w:rFonts w:cs="Times New Roman"/>
        </w:rPr>
        <w:t xml:space="preserve"> (утв. постановлением Администрации Пограничного муниципального округа от 03.02.2023 №125, с последующими изменениями и дополнениями).</w:t>
      </w:r>
    </w:p>
    <w:p w14:paraId="44572EE6" w14:textId="77777777" w:rsidR="00D57AA0" w:rsidRDefault="00D57AA0" w:rsidP="00D57AA0">
      <w:pPr>
        <w:pStyle w:val="12"/>
        <w:tabs>
          <w:tab w:val="left" w:pos="709"/>
        </w:tabs>
        <w:spacing w:line="240" w:lineRule="auto"/>
        <w:ind w:firstLine="567"/>
        <w:jc w:val="both"/>
        <w:rPr>
          <w:rFonts w:cs="Times New Roman"/>
        </w:rPr>
      </w:pPr>
    </w:p>
    <w:p w14:paraId="5FAEF615" w14:textId="4829C7BC" w:rsidR="00D57AA0" w:rsidRDefault="00D57AA0" w:rsidP="00D57AA0">
      <w:pPr>
        <w:pStyle w:val="12"/>
        <w:tabs>
          <w:tab w:val="left" w:pos="2894"/>
        </w:tabs>
        <w:spacing w:line="240" w:lineRule="auto"/>
        <w:ind w:firstLine="0"/>
        <w:jc w:val="both"/>
        <w:rPr>
          <w:rFonts w:cs="Times New Roman"/>
        </w:rPr>
      </w:pPr>
      <w:r>
        <w:rPr>
          <w:rFonts w:cs="Times New Roman"/>
          <w:b/>
          <w:bCs/>
          <w:sz w:val="28"/>
          <w:szCs w:val="28"/>
        </w:rPr>
        <w:t xml:space="preserve">Состояние и направления совершенствования муниципального управления – Повышение эффективности деятельности органов местного самоуправления. </w:t>
      </w:r>
      <w:r>
        <w:rPr>
          <w:rFonts w:cs="Times New Roman"/>
        </w:rPr>
        <w:t>В целях совершенствования деятельности органов местного самоуправления округа и повышения качества управления реализуются:</w:t>
      </w:r>
    </w:p>
    <w:p w14:paraId="56237D3D" w14:textId="05E05A0E" w:rsidR="00D57AA0" w:rsidRPr="00373F62" w:rsidRDefault="00D57AA0" w:rsidP="00D57AA0">
      <w:pPr>
        <w:pStyle w:val="12"/>
        <w:tabs>
          <w:tab w:val="left" w:pos="2894"/>
        </w:tabs>
        <w:spacing w:line="240" w:lineRule="auto"/>
        <w:ind w:firstLine="567"/>
        <w:jc w:val="both"/>
        <w:rPr>
          <w:rFonts w:cs="Times New Roman"/>
        </w:rPr>
      </w:pPr>
      <w:r w:rsidRPr="00373F62">
        <w:rPr>
          <w:rFonts w:cs="Times New Roman"/>
        </w:rPr>
        <w:t xml:space="preserve">– </w:t>
      </w:r>
      <w:r w:rsidRPr="00373F62">
        <w:rPr>
          <w:rFonts w:cs="Times New Roman"/>
          <w:i/>
          <w:iCs/>
        </w:rPr>
        <w:t>муниципальная программа</w:t>
      </w:r>
      <w:r w:rsidRPr="00373F62">
        <w:rPr>
          <w:rFonts w:cs="Times New Roman"/>
          <w:b/>
          <w:bCs/>
          <w:i/>
          <w:iCs/>
        </w:rPr>
        <w:t xml:space="preserve"> </w:t>
      </w:r>
      <w:r w:rsidRPr="00373F62">
        <w:rPr>
          <w:rFonts w:cs="Times New Roman"/>
          <w:b/>
          <w:bCs/>
        </w:rPr>
        <w:t>«Развитие муниципальной службы в Администрации Пограничного муниципального округа на 202</w:t>
      </w:r>
      <w:r w:rsidR="006712DB" w:rsidRPr="00373F62">
        <w:rPr>
          <w:rFonts w:cs="Times New Roman"/>
          <w:b/>
          <w:bCs/>
        </w:rPr>
        <w:t>3</w:t>
      </w:r>
      <w:r w:rsidRPr="00373F62">
        <w:rPr>
          <w:rFonts w:cs="Times New Roman"/>
          <w:b/>
          <w:bCs/>
        </w:rPr>
        <w:t>-202</w:t>
      </w:r>
      <w:r w:rsidR="006712DB" w:rsidRPr="00373F62">
        <w:rPr>
          <w:rFonts w:cs="Times New Roman"/>
          <w:b/>
          <w:bCs/>
        </w:rPr>
        <w:t>7</w:t>
      </w:r>
      <w:r w:rsidRPr="00373F62">
        <w:rPr>
          <w:rFonts w:cs="Times New Roman"/>
          <w:b/>
          <w:bCs/>
        </w:rPr>
        <w:t xml:space="preserve"> годы»</w:t>
      </w:r>
      <w:r w:rsidRPr="00373F62">
        <w:rPr>
          <w:rFonts w:cs="Times New Roman"/>
          <w:i/>
          <w:iCs/>
        </w:rPr>
        <w:t xml:space="preserve"> </w:t>
      </w:r>
      <w:r w:rsidRPr="00373F62">
        <w:rPr>
          <w:rFonts w:cs="Times New Roman"/>
        </w:rPr>
        <w:t xml:space="preserve">(утв. постановлением Администрации Пограничного муниципального округа от </w:t>
      </w:r>
      <w:r w:rsidR="006712DB" w:rsidRPr="00373F62">
        <w:rPr>
          <w:rFonts w:cs="Times New Roman"/>
        </w:rPr>
        <w:t>09.06.2023</w:t>
      </w:r>
      <w:r w:rsidR="005A27D5" w:rsidRPr="00373F62">
        <w:rPr>
          <w:rFonts w:cs="Times New Roman"/>
        </w:rPr>
        <w:t xml:space="preserve"> </w:t>
      </w:r>
      <w:r w:rsidRPr="00373F62">
        <w:rPr>
          <w:rFonts w:cs="Times New Roman"/>
        </w:rPr>
        <w:t xml:space="preserve">№ </w:t>
      </w:r>
      <w:r w:rsidR="006712DB" w:rsidRPr="00373F62">
        <w:rPr>
          <w:rFonts w:cs="Times New Roman"/>
        </w:rPr>
        <w:t>679</w:t>
      </w:r>
      <w:r w:rsidRPr="00373F62">
        <w:rPr>
          <w:rFonts w:cs="Times New Roman"/>
        </w:rPr>
        <w:t>, с последующими изменениями и дополнениями);</w:t>
      </w:r>
    </w:p>
    <w:p w14:paraId="2A885F6F" w14:textId="0AEB8E00" w:rsidR="00D57AA0" w:rsidRPr="00373F62" w:rsidRDefault="00D57AA0" w:rsidP="00D57AA0">
      <w:pPr>
        <w:pStyle w:val="12"/>
        <w:tabs>
          <w:tab w:val="left" w:pos="2894"/>
        </w:tabs>
        <w:spacing w:line="240" w:lineRule="auto"/>
        <w:ind w:firstLine="567"/>
        <w:jc w:val="both"/>
        <w:rPr>
          <w:rFonts w:cs="Times New Roman"/>
        </w:rPr>
      </w:pPr>
      <w:r w:rsidRPr="00373F62">
        <w:rPr>
          <w:rFonts w:cs="Times New Roman"/>
        </w:rPr>
        <w:t xml:space="preserve">– </w:t>
      </w:r>
      <w:r w:rsidRPr="00373F62">
        <w:rPr>
          <w:rFonts w:cs="Times New Roman"/>
          <w:i/>
          <w:iCs/>
        </w:rPr>
        <w:t>муниципальная программа</w:t>
      </w:r>
      <w:r w:rsidRPr="00373F62">
        <w:rPr>
          <w:rFonts w:cs="Times New Roman"/>
          <w:b/>
          <w:bCs/>
          <w:i/>
          <w:iCs/>
        </w:rPr>
        <w:t xml:space="preserve"> </w:t>
      </w:r>
      <w:r w:rsidRPr="00373F62">
        <w:rPr>
          <w:rFonts w:cs="Times New Roman"/>
          <w:b/>
          <w:bCs/>
        </w:rPr>
        <w:t>«Развитие территориального общественного самоуправления на территории Пограничного муниципального округа на 2024-2026 годы»</w:t>
      </w:r>
      <w:r w:rsidRPr="00373F62">
        <w:rPr>
          <w:rFonts w:cs="Times New Roman"/>
          <w:i/>
          <w:iCs/>
        </w:rPr>
        <w:t xml:space="preserve"> </w:t>
      </w:r>
      <w:r w:rsidRPr="00373F62">
        <w:rPr>
          <w:rFonts w:cs="Times New Roman"/>
        </w:rPr>
        <w:t xml:space="preserve">(утв. постановлением Администрации Пограничного муниципального округа от </w:t>
      </w:r>
      <w:r w:rsidR="006712DB" w:rsidRPr="00373F62">
        <w:rPr>
          <w:rFonts w:cs="Times New Roman"/>
        </w:rPr>
        <w:t xml:space="preserve">28.12.2023 </w:t>
      </w:r>
      <w:r w:rsidRPr="00373F62">
        <w:rPr>
          <w:rFonts w:cs="Times New Roman"/>
        </w:rPr>
        <w:t xml:space="preserve">№ </w:t>
      </w:r>
      <w:r w:rsidR="006712DB" w:rsidRPr="00373F62">
        <w:rPr>
          <w:rFonts w:cs="Times New Roman"/>
        </w:rPr>
        <w:t>1541</w:t>
      </w:r>
      <w:r w:rsidRPr="00373F62">
        <w:rPr>
          <w:rFonts w:cs="Times New Roman"/>
        </w:rPr>
        <w:t>, с последующими изменениями и дополнениями);</w:t>
      </w:r>
    </w:p>
    <w:p w14:paraId="4CC1E9BC" w14:textId="09B35159" w:rsidR="00D57AA0" w:rsidRPr="006B279F" w:rsidRDefault="00D57AA0" w:rsidP="00D57AA0">
      <w:pPr>
        <w:pStyle w:val="12"/>
        <w:tabs>
          <w:tab w:val="left" w:pos="2894"/>
        </w:tabs>
        <w:spacing w:line="240" w:lineRule="auto"/>
        <w:ind w:firstLine="567"/>
        <w:jc w:val="both"/>
        <w:rPr>
          <w:rFonts w:cs="Times New Roman"/>
        </w:rPr>
      </w:pPr>
      <w:r w:rsidRPr="006B279F">
        <w:rPr>
          <w:rFonts w:cs="Times New Roman"/>
        </w:rPr>
        <w:lastRenderedPageBreak/>
        <w:t xml:space="preserve">– </w:t>
      </w:r>
      <w:r w:rsidRPr="006B279F">
        <w:rPr>
          <w:rFonts w:cs="Times New Roman"/>
          <w:i/>
          <w:iCs/>
        </w:rPr>
        <w:t>муниципальная программа</w:t>
      </w:r>
      <w:r w:rsidRPr="006B279F">
        <w:rPr>
          <w:rFonts w:cs="Times New Roman"/>
          <w:b/>
          <w:bCs/>
          <w:i/>
          <w:iCs/>
        </w:rPr>
        <w:t xml:space="preserve"> </w:t>
      </w:r>
      <w:r w:rsidRPr="006B279F">
        <w:rPr>
          <w:rFonts w:cs="Times New Roman"/>
          <w:b/>
          <w:bCs/>
        </w:rPr>
        <w:t>«Информационное общество Пограничного муниципального округа на 2021-2025 годы»</w:t>
      </w:r>
      <w:r w:rsidRPr="006B279F">
        <w:rPr>
          <w:rFonts w:cs="Times New Roman"/>
          <w:i/>
          <w:iCs/>
        </w:rPr>
        <w:t xml:space="preserve"> </w:t>
      </w:r>
      <w:r w:rsidRPr="006B279F">
        <w:rPr>
          <w:rFonts w:cs="Times New Roman"/>
        </w:rPr>
        <w:t xml:space="preserve">(утв. постановлением Администрации Пограничного муниципального округа от </w:t>
      </w:r>
      <w:r w:rsidR="006B279F" w:rsidRPr="006B279F">
        <w:rPr>
          <w:rFonts w:cs="Times New Roman"/>
        </w:rPr>
        <w:t>30.12.2020</w:t>
      </w:r>
      <w:r w:rsidR="005A27D5" w:rsidRPr="006B279F">
        <w:rPr>
          <w:rFonts w:cs="Times New Roman"/>
        </w:rPr>
        <w:t xml:space="preserve"> </w:t>
      </w:r>
      <w:r w:rsidRPr="006B279F">
        <w:rPr>
          <w:rFonts w:cs="Times New Roman"/>
        </w:rPr>
        <w:t xml:space="preserve">№ </w:t>
      </w:r>
      <w:r w:rsidR="006B279F" w:rsidRPr="006B279F">
        <w:rPr>
          <w:rFonts w:cs="Times New Roman"/>
        </w:rPr>
        <w:t>501</w:t>
      </w:r>
      <w:r w:rsidRPr="006B279F">
        <w:rPr>
          <w:rFonts w:cs="Times New Roman"/>
        </w:rPr>
        <w:t>, с последующими изменениями и дополнениями).</w:t>
      </w:r>
    </w:p>
    <w:p w14:paraId="4630A4EB" w14:textId="77777777" w:rsidR="00D57AA0" w:rsidRPr="006B279F" w:rsidRDefault="00D57AA0" w:rsidP="00D57AA0">
      <w:pPr>
        <w:pStyle w:val="12"/>
        <w:tabs>
          <w:tab w:val="left" w:pos="2894"/>
        </w:tabs>
        <w:spacing w:line="240" w:lineRule="auto"/>
        <w:ind w:firstLine="0"/>
        <w:jc w:val="both"/>
        <w:rPr>
          <w:rFonts w:cs="Times New Roman"/>
          <w:b/>
          <w:bCs/>
          <w:sz w:val="28"/>
          <w:szCs w:val="28"/>
        </w:rPr>
      </w:pPr>
    </w:p>
    <w:p w14:paraId="53339A1F" w14:textId="1D4F2AED" w:rsidR="00D57AA0" w:rsidRDefault="00D57AA0" w:rsidP="00D57AA0">
      <w:pPr>
        <w:pStyle w:val="12"/>
        <w:tabs>
          <w:tab w:val="left" w:pos="709"/>
        </w:tabs>
        <w:spacing w:line="240" w:lineRule="auto"/>
        <w:ind w:right="-1" w:firstLine="0"/>
        <w:jc w:val="both"/>
        <w:rPr>
          <w:rFonts w:cs="Times New Roman"/>
        </w:rPr>
      </w:pPr>
      <w:r>
        <w:rPr>
          <w:rFonts w:cs="Times New Roman"/>
          <w:b/>
          <w:bCs/>
          <w:sz w:val="28"/>
          <w:szCs w:val="28"/>
        </w:rPr>
        <w:t xml:space="preserve">Состояние и направления совершенствования муниципального управления – Управление муниципальным имуществом. </w:t>
      </w:r>
      <w:r>
        <w:rPr>
          <w:rFonts w:cs="Times New Roman"/>
        </w:rPr>
        <w:t xml:space="preserve">Для эффективного использования имущества округа осуществляются мероприятия по вовлечению в хозяйственный оборот имущества, находящегося в казне Пограничного муниципального округа, а также закрепленного на праве оперативного управления за учреждениями округа, и временно не используемого ими в уставной деятельности. Также реализуются мероприятия перераспределения муниципального имущества между   учреждениями округа, реализации излишнего и неиспользуемого для нужд округа имущества и списания имущества, находящегося в неудовлетворительном техническом состоянии. </w:t>
      </w:r>
    </w:p>
    <w:p w14:paraId="7DAC6D6D" w14:textId="77777777" w:rsidR="00D57AA0" w:rsidRPr="00D57AA0" w:rsidRDefault="00D57AA0" w:rsidP="00D57AA0">
      <w:pPr>
        <w:pStyle w:val="12"/>
        <w:tabs>
          <w:tab w:val="left" w:pos="709"/>
        </w:tabs>
        <w:spacing w:line="240" w:lineRule="auto"/>
        <w:ind w:firstLine="567"/>
        <w:rPr>
          <w:rFonts w:cs="Times New Roman"/>
        </w:rPr>
      </w:pPr>
      <w:r w:rsidRPr="00D57AA0">
        <w:rPr>
          <w:rFonts w:cs="Times New Roman"/>
        </w:rPr>
        <w:t>В качестве задач, требующих решения:</w:t>
      </w:r>
    </w:p>
    <w:tbl>
      <w:tblPr>
        <w:tblW w:w="9490" w:type="dxa"/>
        <w:tblInd w:w="108" w:type="dxa"/>
        <w:tblLayout w:type="fixed"/>
        <w:tblLook w:val="0000" w:firstRow="0" w:lastRow="0" w:firstColumn="0" w:lastColumn="0" w:noHBand="0" w:noVBand="0"/>
      </w:tblPr>
      <w:tblGrid>
        <w:gridCol w:w="241"/>
        <w:gridCol w:w="9249"/>
      </w:tblGrid>
      <w:tr w:rsidR="00D57AA0" w14:paraId="51BD470B" w14:textId="77777777" w:rsidTr="00D57AA0">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AEEEA74" w14:textId="77777777" w:rsidR="00D57AA0" w:rsidRDefault="00D57AA0"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1AA547B9" w14:textId="77777777" w:rsidR="00D57AA0" w:rsidRDefault="00D57AA0" w:rsidP="004263F0">
            <w:pPr>
              <w:pStyle w:val="12"/>
              <w:tabs>
                <w:tab w:val="left" w:pos="8150"/>
              </w:tabs>
              <w:spacing w:line="240" w:lineRule="auto"/>
              <w:ind w:firstLine="0"/>
              <w:jc w:val="both"/>
              <w:rPr>
                <w:rFonts w:cs="Times New Roman"/>
              </w:rPr>
            </w:pPr>
            <w:r>
              <w:rPr>
                <w:rFonts w:cs="Times New Roman"/>
              </w:rPr>
              <w:t>Наличие в имущественном комплексе округа имущества, не используемого для реализации полномочий округа;</w:t>
            </w:r>
          </w:p>
        </w:tc>
      </w:tr>
      <w:tr w:rsidR="00D57AA0" w14:paraId="7FB94395" w14:textId="77777777" w:rsidTr="00D57AA0">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55B4BBB" w14:textId="77777777" w:rsidR="00D57AA0" w:rsidRDefault="00D57AA0"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7A7543DC" w14:textId="77777777" w:rsidR="00D57AA0" w:rsidRDefault="00D57AA0" w:rsidP="004263F0">
            <w:pPr>
              <w:pStyle w:val="12"/>
              <w:tabs>
                <w:tab w:val="left" w:pos="8150"/>
              </w:tabs>
              <w:spacing w:line="240" w:lineRule="auto"/>
              <w:ind w:firstLine="0"/>
              <w:jc w:val="both"/>
              <w:rPr>
                <w:rFonts w:cs="Times New Roman"/>
              </w:rPr>
            </w:pPr>
            <w:r>
              <w:rPr>
                <w:rFonts w:cs="Times New Roman"/>
              </w:rPr>
              <w:t>Отсутствие государственной регистрации прав на некоторые объекты   собственности округа, в том числе на земельные участки;</w:t>
            </w:r>
          </w:p>
        </w:tc>
      </w:tr>
      <w:tr w:rsidR="00D57AA0" w14:paraId="445DD1C3" w14:textId="77777777" w:rsidTr="00D57AA0">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162A44B" w14:textId="77777777" w:rsidR="00D57AA0" w:rsidRDefault="00D57AA0"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404579C8" w14:textId="77777777" w:rsidR="00D57AA0" w:rsidRDefault="00D57AA0" w:rsidP="004263F0">
            <w:pPr>
              <w:pStyle w:val="12"/>
              <w:tabs>
                <w:tab w:val="left" w:pos="8150"/>
              </w:tabs>
              <w:spacing w:line="240" w:lineRule="auto"/>
              <w:ind w:firstLine="0"/>
              <w:jc w:val="both"/>
              <w:rPr>
                <w:rFonts w:cs="Times New Roman"/>
              </w:rPr>
            </w:pPr>
            <w:r>
              <w:rPr>
                <w:rFonts w:cs="Times New Roman"/>
              </w:rPr>
              <w:t>Ветхое, неудовлетворительное состояние части объектов, многие из которых не ремонтировались с момента постройки;</w:t>
            </w:r>
          </w:p>
        </w:tc>
      </w:tr>
      <w:tr w:rsidR="00D57AA0" w14:paraId="7D768E21" w14:textId="77777777" w:rsidTr="00D57AA0">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E44FE8E" w14:textId="77777777" w:rsidR="00D57AA0" w:rsidRDefault="00D57AA0"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17E669D3" w14:textId="18D9D076" w:rsidR="00D57AA0" w:rsidRDefault="00D57AA0" w:rsidP="004263F0">
            <w:pPr>
              <w:pStyle w:val="12"/>
              <w:tabs>
                <w:tab w:val="left" w:pos="8150"/>
              </w:tabs>
              <w:spacing w:line="240" w:lineRule="auto"/>
              <w:ind w:firstLine="0"/>
              <w:jc w:val="both"/>
              <w:rPr>
                <w:rFonts w:cs="Times New Roman"/>
              </w:rPr>
            </w:pPr>
            <w:r>
              <w:rPr>
                <w:rFonts w:cs="Times New Roman"/>
              </w:rPr>
              <w:t>Небольшое количество предприятий (хозяйствующих субъектов), действующих на  территории округа;</w:t>
            </w:r>
          </w:p>
        </w:tc>
      </w:tr>
      <w:tr w:rsidR="00D57AA0" w14:paraId="0749655E" w14:textId="77777777" w:rsidTr="00D57AA0">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83776F5" w14:textId="77777777" w:rsidR="00D57AA0" w:rsidRDefault="00D57AA0"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12DB6F4C" w14:textId="77777777" w:rsidR="00D57AA0" w:rsidRDefault="00D57AA0" w:rsidP="004263F0">
            <w:pPr>
              <w:pStyle w:val="12"/>
              <w:tabs>
                <w:tab w:val="left" w:pos="8150"/>
              </w:tabs>
              <w:spacing w:line="240" w:lineRule="auto"/>
              <w:ind w:firstLine="0"/>
              <w:jc w:val="both"/>
              <w:rPr>
                <w:rFonts w:cs="Times New Roman"/>
              </w:rPr>
            </w:pPr>
            <w:r>
              <w:rPr>
                <w:rFonts w:cs="Times New Roman"/>
              </w:rPr>
              <w:t>Невысокая доходность используемого имущества;</w:t>
            </w:r>
          </w:p>
        </w:tc>
      </w:tr>
      <w:tr w:rsidR="00D57AA0" w14:paraId="7DD7C141" w14:textId="77777777" w:rsidTr="00D57AA0">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5C287D0" w14:textId="77777777" w:rsidR="00D57AA0" w:rsidRDefault="00D57AA0"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32E10709" w14:textId="77777777" w:rsidR="00D57AA0" w:rsidRDefault="00D57AA0" w:rsidP="004263F0">
            <w:pPr>
              <w:pStyle w:val="12"/>
              <w:tabs>
                <w:tab w:val="left" w:pos="8150"/>
              </w:tabs>
              <w:spacing w:line="240" w:lineRule="auto"/>
              <w:ind w:firstLine="0"/>
              <w:jc w:val="both"/>
              <w:rPr>
                <w:rFonts w:cs="Times New Roman"/>
              </w:rPr>
            </w:pPr>
            <w:r>
              <w:rPr>
                <w:rFonts w:cs="Times New Roman"/>
              </w:rPr>
              <w:t>отсутствие эффективной системы по государственному и муниципальному управлению, учету и контролю использования земель сельскохозяйственного назначения на территории Пограничного муниципального округа.</w:t>
            </w:r>
          </w:p>
        </w:tc>
      </w:tr>
    </w:tbl>
    <w:p w14:paraId="591DC469" w14:textId="77777777" w:rsidR="00D57AA0" w:rsidRDefault="00D57AA0" w:rsidP="00D57AA0">
      <w:pPr>
        <w:pStyle w:val="12"/>
        <w:tabs>
          <w:tab w:val="left" w:pos="709"/>
        </w:tabs>
        <w:spacing w:line="240" w:lineRule="auto"/>
        <w:ind w:right="-210" w:firstLine="709"/>
        <w:jc w:val="both"/>
        <w:rPr>
          <w:rFonts w:cs="Times New Roman"/>
          <w:sz w:val="8"/>
          <w:szCs w:val="8"/>
        </w:rPr>
      </w:pPr>
    </w:p>
    <w:p w14:paraId="6604DC44" w14:textId="099A75F3" w:rsidR="00D57AA0" w:rsidRDefault="00D57AA0" w:rsidP="00D57AA0">
      <w:pPr>
        <w:pStyle w:val="12"/>
        <w:tabs>
          <w:tab w:val="left" w:pos="709"/>
        </w:tabs>
        <w:spacing w:line="240" w:lineRule="auto"/>
        <w:ind w:firstLine="567"/>
        <w:jc w:val="both"/>
        <w:rPr>
          <w:rFonts w:cs="Times New Roman"/>
        </w:rPr>
      </w:pPr>
      <w:r>
        <w:rPr>
          <w:rFonts w:cs="Times New Roman"/>
        </w:rPr>
        <w:t xml:space="preserve">В целях организации эффективного управления муниципальным имуществом в Пограничном муниципальном округе, включая земельные ресурсы округа, земельными участками, право государственной собственности на которые не разграничено, реализуется </w:t>
      </w:r>
      <w:r w:rsidRPr="009D48FB">
        <w:rPr>
          <w:rFonts w:cs="Times New Roman"/>
          <w:i/>
          <w:iCs/>
        </w:rPr>
        <w:t>муниципальная программа</w:t>
      </w:r>
      <w:r>
        <w:rPr>
          <w:rFonts w:cs="Times New Roman"/>
          <w:b/>
          <w:bCs/>
          <w:i/>
          <w:iCs/>
        </w:rPr>
        <w:t xml:space="preserve"> </w:t>
      </w:r>
      <w:r w:rsidRPr="00343B5D">
        <w:rPr>
          <w:rFonts w:cs="Times New Roman"/>
          <w:b/>
          <w:bCs/>
        </w:rPr>
        <w:t>«Управление собственностью Пограничного муниципального округа</w:t>
      </w:r>
      <w:r w:rsidR="00622440">
        <w:rPr>
          <w:rFonts w:cs="Times New Roman"/>
          <w:b/>
          <w:bCs/>
        </w:rPr>
        <w:t xml:space="preserve"> на 2023-2025 годы</w:t>
      </w:r>
      <w:r w:rsidRPr="00343B5D">
        <w:rPr>
          <w:rFonts w:cs="Times New Roman"/>
          <w:b/>
          <w:bCs/>
        </w:rPr>
        <w:t>»</w:t>
      </w:r>
      <w:r w:rsidRPr="00343B5D">
        <w:rPr>
          <w:rFonts w:cs="Times New Roman"/>
        </w:rPr>
        <w:t xml:space="preserve"> </w:t>
      </w:r>
      <w:r>
        <w:rPr>
          <w:rFonts w:cs="Times New Roman"/>
        </w:rPr>
        <w:t xml:space="preserve">(утв. постановлением </w:t>
      </w:r>
      <w:r w:rsidR="00FD1741">
        <w:rPr>
          <w:rFonts w:cs="Times New Roman"/>
        </w:rPr>
        <w:t>А</w:t>
      </w:r>
      <w:r>
        <w:rPr>
          <w:rFonts w:cs="Times New Roman"/>
        </w:rPr>
        <w:t>дминистрации Пограничного муниципального округа от</w:t>
      </w:r>
      <w:r w:rsidR="00622440">
        <w:rPr>
          <w:rFonts w:cs="Times New Roman"/>
        </w:rPr>
        <w:t>30.12.2022</w:t>
      </w:r>
      <w:r>
        <w:rPr>
          <w:rFonts w:cs="Times New Roman"/>
        </w:rPr>
        <w:t xml:space="preserve"> №</w:t>
      </w:r>
      <w:r w:rsidR="00622440">
        <w:rPr>
          <w:rFonts w:cs="Times New Roman"/>
        </w:rPr>
        <w:t xml:space="preserve"> 1687</w:t>
      </w:r>
      <w:r>
        <w:rPr>
          <w:rFonts w:cs="Times New Roman"/>
        </w:rPr>
        <w:t>, с последующими изменениями и дополнениями).</w:t>
      </w:r>
    </w:p>
    <w:p w14:paraId="6382FAA9" w14:textId="77777777" w:rsidR="00D57AA0" w:rsidRDefault="00D57AA0" w:rsidP="00D57AA0">
      <w:pPr>
        <w:pStyle w:val="12"/>
        <w:tabs>
          <w:tab w:val="left" w:pos="709"/>
        </w:tabs>
        <w:spacing w:line="240" w:lineRule="auto"/>
        <w:ind w:firstLine="567"/>
        <w:jc w:val="both"/>
        <w:rPr>
          <w:rFonts w:cs="Times New Roman"/>
        </w:rPr>
      </w:pPr>
    </w:p>
    <w:p w14:paraId="2F33496F" w14:textId="77777777" w:rsidR="00685B80" w:rsidRDefault="00D57AA0" w:rsidP="00D57AA0">
      <w:pPr>
        <w:pStyle w:val="12"/>
        <w:tabs>
          <w:tab w:val="left" w:pos="2894"/>
        </w:tabs>
        <w:spacing w:line="240" w:lineRule="auto"/>
        <w:ind w:firstLine="0"/>
        <w:jc w:val="both"/>
        <w:rPr>
          <w:rFonts w:cs="Times New Roman"/>
          <w:b/>
          <w:bCs/>
          <w:sz w:val="28"/>
          <w:szCs w:val="28"/>
        </w:rPr>
      </w:pPr>
      <w:r>
        <w:rPr>
          <w:rFonts w:cs="Times New Roman"/>
          <w:b/>
          <w:bCs/>
          <w:sz w:val="28"/>
          <w:szCs w:val="28"/>
        </w:rPr>
        <w:t>Состояние и направления совершенствования муниципального управления –</w:t>
      </w:r>
      <w:r w:rsidR="00794690">
        <w:rPr>
          <w:rFonts w:cs="Times New Roman"/>
          <w:b/>
          <w:bCs/>
          <w:sz w:val="28"/>
          <w:szCs w:val="28"/>
        </w:rPr>
        <w:t xml:space="preserve"> </w:t>
      </w:r>
      <w:r>
        <w:rPr>
          <w:rFonts w:cs="Times New Roman"/>
          <w:b/>
          <w:bCs/>
          <w:sz w:val="28"/>
          <w:szCs w:val="28"/>
        </w:rPr>
        <w:t>Управление муниципальными финансами</w:t>
      </w:r>
      <w:r w:rsidR="00685B80">
        <w:rPr>
          <w:rFonts w:cs="Times New Roman"/>
          <w:b/>
          <w:bCs/>
          <w:sz w:val="28"/>
          <w:szCs w:val="28"/>
        </w:rPr>
        <w:t>.</w:t>
      </w:r>
      <w:r>
        <w:rPr>
          <w:rFonts w:cs="Times New Roman"/>
          <w:b/>
          <w:bCs/>
          <w:sz w:val="28"/>
          <w:szCs w:val="28"/>
        </w:rPr>
        <w:t xml:space="preserve"> </w:t>
      </w:r>
    </w:p>
    <w:p w14:paraId="32D71D0E" w14:textId="109E7EC4" w:rsidR="00D57AA0" w:rsidRDefault="00685B80" w:rsidP="00D57AA0">
      <w:pPr>
        <w:pStyle w:val="12"/>
        <w:tabs>
          <w:tab w:val="left" w:pos="2894"/>
        </w:tabs>
        <w:spacing w:line="240" w:lineRule="auto"/>
        <w:ind w:firstLine="0"/>
        <w:jc w:val="both"/>
        <w:rPr>
          <w:rFonts w:cs="Times New Roman"/>
        </w:rPr>
      </w:pPr>
      <w:r>
        <w:rPr>
          <w:rFonts w:cs="Times New Roman"/>
          <w:b/>
          <w:bCs/>
          <w:sz w:val="28"/>
          <w:szCs w:val="28"/>
        </w:rPr>
        <w:t xml:space="preserve">        </w:t>
      </w:r>
      <w:r w:rsidR="00D57AA0">
        <w:rPr>
          <w:rFonts w:cs="Times New Roman"/>
        </w:rPr>
        <w:t>Процесс формирования системы управления муниципальными финансами Пограничного муниципального округа осуществляется в рамках проводимой в Российской Федерации бюджетной реформы. В частности:</w:t>
      </w:r>
    </w:p>
    <w:tbl>
      <w:tblPr>
        <w:tblW w:w="9639" w:type="dxa"/>
        <w:tblInd w:w="108" w:type="dxa"/>
        <w:tblLayout w:type="fixed"/>
        <w:tblLook w:val="0000" w:firstRow="0" w:lastRow="0" w:firstColumn="0" w:lastColumn="0" w:noHBand="0" w:noVBand="0"/>
      </w:tblPr>
      <w:tblGrid>
        <w:gridCol w:w="240"/>
        <w:gridCol w:w="9399"/>
      </w:tblGrid>
      <w:tr w:rsidR="00D57AA0" w14:paraId="1ADFC87A" w14:textId="77777777" w:rsidTr="001376C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1827F00" w14:textId="77777777" w:rsidR="00D57AA0" w:rsidRDefault="00D57AA0" w:rsidP="004263F0">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064EDF79" w14:textId="77777777" w:rsidR="00D57AA0" w:rsidRDefault="00D57AA0" w:rsidP="004263F0">
            <w:pPr>
              <w:pStyle w:val="12"/>
              <w:tabs>
                <w:tab w:val="left" w:pos="8150"/>
              </w:tabs>
              <w:spacing w:line="240" w:lineRule="auto"/>
              <w:ind w:firstLine="0"/>
              <w:jc w:val="both"/>
              <w:rPr>
                <w:rFonts w:cs="Times New Roman"/>
              </w:rPr>
            </w:pPr>
            <w:r>
              <w:rPr>
                <w:rFonts w:cs="Times New Roman"/>
              </w:rPr>
              <w:t>Бюджетный процесс организован с учетом безусловного исполнения всех ранее принятых расходных обязательств;</w:t>
            </w:r>
          </w:p>
        </w:tc>
      </w:tr>
      <w:tr w:rsidR="00D57AA0" w14:paraId="2EF50034" w14:textId="77777777" w:rsidTr="001376C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61AB30B" w14:textId="77777777" w:rsidR="00D57AA0" w:rsidRDefault="00D57AA0" w:rsidP="004263F0">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19536276" w14:textId="1487AF7A" w:rsidR="00D57AA0" w:rsidRDefault="00D57AA0" w:rsidP="004263F0">
            <w:pPr>
              <w:pStyle w:val="12"/>
              <w:tabs>
                <w:tab w:val="left" w:pos="8150"/>
              </w:tabs>
              <w:spacing w:line="240" w:lineRule="auto"/>
              <w:ind w:firstLine="0"/>
              <w:jc w:val="both"/>
              <w:rPr>
                <w:rFonts w:cs="Times New Roman"/>
              </w:rPr>
            </w:pPr>
            <w:r>
              <w:rPr>
                <w:rStyle w:val="13"/>
                <w:rFonts w:eastAsia="Liberation Serif" w:cs="Times New Roman"/>
              </w:rPr>
              <w:t>Начало внедрени</w:t>
            </w:r>
            <w:r w:rsidR="005D2D7D">
              <w:rPr>
                <w:rStyle w:val="13"/>
                <w:rFonts w:eastAsia="Liberation Serif" w:cs="Times New Roman"/>
              </w:rPr>
              <w:t>я</w:t>
            </w:r>
            <w:r>
              <w:rPr>
                <w:rStyle w:val="13"/>
                <w:rFonts w:eastAsia="Liberation Serif" w:cs="Times New Roman"/>
              </w:rPr>
              <w:t xml:space="preserve"> в округе программно-целевых методов бюджетного планирования;</w:t>
            </w:r>
          </w:p>
        </w:tc>
      </w:tr>
      <w:tr w:rsidR="00D57AA0" w14:paraId="2C7D0BC3" w14:textId="77777777" w:rsidTr="001376C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81596FC" w14:textId="77777777" w:rsidR="00D57AA0" w:rsidRDefault="00D57AA0" w:rsidP="004263F0">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3F4DF356" w14:textId="77777777" w:rsidR="00D57AA0" w:rsidRDefault="00D57AA0" w:rsidP="004263F0">
            <w:pPr>
              <w:pStyle w:val="12"/>
              <w:tabs>
                <w:tab w:val="left" w:pos="8150"/>
              </w:tabs>
              <w:spacing w:line="240" w:lineRule="auto"/>
              <w:ind w:firstLine="0"/>
              <w:jc w:val="both"/>
              <w:rPr>
                <w:rFonts w:cs="Times New Roman"/>
              </w:rPr>
            </w:pPr>
            <w:r>
              <w:rPr>
                <w:rStyle w:val="13"/>
                <w:rFonts w:eastAsia="Liberation Serif" w:cs="Times New Roman"/>
              </w:rPr>
              <w:t>Осуществляется мониторинг качества управления общественными финансами органами местного самоуправления муниципального округа;</w:t>
            </w:r>
          </w:p>
        </w:tc>
      </w:tr>
      <w:tr w:rsidR="00D57AA0" w14:paraId="14089FDA" w14:textId="77777777" w:rsidTr="001376C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4390E02" w14:textId="77777777" w:rsidR="00D57AA0" w:rsidRDefault="00D57AA0" w:rsidP="004263F0">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2BDB3839" w14:textId="77777777" w:rsidR="00D57AA0" w:rsidRDefault="00D57AA0" w:rsidP="004263F0">
            <w:pPr>
              <w:pStyle w:val="12"/>
              <w:tabs>
                <w:tab w:val="left" w:pos="8150"/>
              </w:tabs>
              <w:spacing w:line="240" w:lineRule="auto"/>
              <w:ind w:firstLine="0"/>
              <w:jc w:val="both"/>
              <w:rPr>
                <w:rFonts w:cs="Times New Roman"/>
              </w:rPr>
            </w:pPr>
            <w:r>
              <w:rPr>
                <w:rFonts w:cs="Times New Roman"/>
              </w:rPr>
              <w:t>Совершенствуются процедуры осуществления внутреннего финансового контроля и координируется контрольная деятельность органов муниципальной власти, осуществляющих внутренний финансовый контроль;</w:t>
            </w:r>
          </w:p>
        </w:tc>
      </w:tr>
      <w:tr w:rsidR="00D57AA0" w14:paraId="15DE4CAE" w14:textId="77777777" w:rsidTr="001376C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9E92A11" w14:textId="77777777" w:rsidR="00D57AA0" w:rsidRDefault="00D57AA0" w:rsidP="004263F0">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70FF86AB" w14:textId="77777777" w:rsidR="00D57AA0" w:rsidRDefault="00D57AA0" w:rsidP="004263F0">
            <w:pPr>
              <w:pStyle w:val="12"/>
              <w:tabs>
                <w:tab w:val="left" w:pos="8150"/>
              </w:tabs>
              <w:spacing w:line="240" w:lineRule="auto"/>
              <w:ind w:firstLine="0"/>
              <w:jc w:val="both"/>
              <w:rPr>
                <w:rFonts w:cs="Times New Roman"/>
              </w:rPr>
            </w:pPr>
            <w:r>
              <w:rPr>
                <w:rFonts w:cs="Times New Roman"/>
              </w:rPr>
              <w:t>Автоматизирован процесс составления и исполнения бюджета муниципального округа.</w:t>
            </w:r>
          </w:p>
        </w:tc>
      </w:tr>
      <w:tr w:rsidR="00D57AA0" w14:paraId="08D620A8" w14:textId="77777777" w:rsidTr="001376C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C305ABF" w14:textId="77777777" w:rsidR="00D57AA0" w:rsidRDefault="00D57AA0" w:rsidP="004263F0">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36161952" w14:textId="77777777" w:rsidR="00D57AA0" w:rsidRDefault="00D57AA0" w:rsidP="004263F0">
            <w:pPr>
              <w:pStyle w:val="12"/>
              <w:tabs>
                <w:tab w:val="left" w:pos="8150"/>
              </w:tabs>
              <w:spacing w:line="240" w:lineRule="auto"/>
              <w:ind w:firstLine="0"/>
              <w:jc w:val="both"/>
              <w:rPr>
                <w:rFonts w:cs="Times New Roman"/>
              </w:rPr>
            </w:pPr>
            <w:r>
              <w:rPr>
                <w:rFonts w:cs="Times New Roman"/>
              </w:rPr>
              <w:t xml:space="preserve">Совершенствуется процедура составления и внедрения муниципальных заданий, расширения самостоятельности и ответственности муниципальных предприятий, </w:t>
            </w:r>
            <w:r>
              <w:rPr>
                <w:rFonts w:cs="Times New Roman"/>
              </w:rPr>
              <w:lastRenderedPageBreak/>
              <w:t>организаций и учреждений за их выполнение.</w:t>
            </w:r>
          </w:p>
        </w:tc>
      </w:tr>
    </w:tbl>
    <w:p w14:paraId="38FB6E90" w14:textId="77777777" w:rsidR="00D57AA0" w:rsidRDefault="00D57AA0" w:rsidP="00D57AA0">
      <w:pPr>
        <w:widowControl w:val="0"/>
        <w:tabs>
          <w:tab w:val="left" w:pos="0"/>
          <w:tab w:val="left" w:pos="851"/>
          <w:tab w:val="left" w:pos="2894"/>
        </w:tabs>
        <w:suppressAutoHyphens/>
        <w:spacing w:after="0" w:line="240" w:lineRule="auto"/>
        <w:jc w:val="both"/>
        <w:rPr>
          <w:rFonts w:ascii="Times New Roman" w:hAnsi="Times New Roman" w:cs="Times New Roman"/>
          <w:b/>
          <w:bCs/>
          <w:sz w:val="28"/>
          <w:szCs w:val="28"/>
        </w:rPr>
      </w:pPr>
    </w:p>
    <w:p w14:paraId="19AF738C" w14:textId="2956B015" w:rsidR="00D57AA0" w:rsidRPr="00D57AA0" w:rsidRDefault="00D57AA0" w:rsidP="00D57AA0">
      <w:pPr>
        <w:widowControl w:val="0"/>
        <w:tabs>
          <w:tab w:val="left" w:pos="0"/>
          <w:tab w:val="left" w:pos="851"/>
          <w:tab w:val="left" w:pos="2894"/>
        </w:tabs>
        <w:suppressAutoHyphens/>
        <w:spacing w:after="0" w:line="240" w:lineRule="auto"/>
        <w:jc w:val="both"/>
        <w:rPr>
          <w:rFonts w:ascii="Times New Roman" w:hAnsi="Times New Roman" w:cs="Times New Roman"/>
        </w:rPr>
      </w:pPr>
      <w:r w:rsidRPr="00D57AA0">
        <w:rPr>
          <w:rFonts w:ascii="Times New Roman" w:hAnsi="Times New Roman" w:cs="Times New Roman"/>
          <w:b/>
          <w:bCs/>
          <w:sz w:val="28"/>
          <w:szCs w:val="28"/>
        </w:rPr>
        <w:t xml:space="preserve"> Анализ бюджетной политики муниципального образования. </w:t>
      </w:r>
      <w:r w:rsidRPr="00D57AA0">
        <w:rPr>
          <w:rFonts w:ascii="Times New Roman" w:hAnsi="Times New Roman" w:cs="Times New Roman"/>
          <w:sz w:val="24"/>
        </w:rPr>
        <w:t>Бюджетная политика Пограничного муниципального округа направлена на достижение национальных целей развития Российской Федерации, обеспечение прозрачности целевого использования финансовых средств, и характеризуется следующими показателями (см. табл. 4</w:t>
      </w:r>
      <w:r w:rsidR="001376C0">
        <w:rPr>
          <w:rFonts w:ascii="Times New Roman" w:hAnsi="Times New Roman" w:cs="Times New Roman"/>
          <w:sz w:val="24"/>
        </w:rPr>
        <w:t>4</w:t>
      </w:r>
      <w:r w:rsidRPr="00D57AA0">
        <w:rPr>
          <w:rFonts w:ascii="Times New Roman" w:hAnsi="Times New Roman" w:cs="Times New Roman"/>
          <w:sz w:val="24"/>
        </w:rPr>
        <w:t>).</w:t>
      </w:r>
    </w:p>
    <w:p w14:paraId="7AF08345" w14:textId="77777777" w:rsidR="00D57AA0" w:rsidRDefault="00D57AA0" w:rsidP="00D57AA0">
      <w:pPr>
        <w:pStyle w:val="a6"/>
        <w:widowControl w:val="0"/>
        <w:tabs>
          <w:tab w:val="left" w:pos="851"/>
          <w:tab w:val="left" w:pos="2894"/>
        </w:tabs>
        <w:spacing w:after="0" w:line="240" w:lineRule="auto"/>
        <w:ind w:left="0"/>
        <w:jc w:val="both"/>
        <w:rPr>
          <w:rFonts w:ascii="Times New Roman" w:hAnsi="Times New Roman" w:cs="Times New Roman"/>
          <w:b/>
          <w:bCs/>
          <w:sz w:val="28"/>
          <w:szCs w:val="28"/>
        </w:rPr>
      </w:pPr>
    </w:p>
    <w:p w14:paraId="77E8DDDB" w14:textId="4892C59E" w:rsidR="00D57AA0" w:rsidRDefault="00D57AA0" w:rsidP="00D57AA0">
      <w:pPr>
        <w:pStyle w:val="12"/>
        <w:tabs>
          <w:tab w:val="left" w:pos="2894"/>
        </w:tabs>
        <w:spacing w:line="240" w:lineRule="auto"/>
        <w:ind w:firstLine="0"/>
        <w:jc w:val="both"/>
        <w:rPr>
          <w:rFonts w:cs="Times New Roman"/>
        </w:rPr>
      </w:pPr>
      <w:r>
        <w:rPr>
          <w:rFonts w:cs="Times New Roman"/>
          <w:i/>
          <w:iCs/>
        </w:rPr>
        <w:t>Таблица 4</w:t>
      </w:r>
      <w:r w:rsidR="001376C0">
        <w:rPr>
          <w:rFonts w:cs="Times New Roman"/>
          <w:i/>
          <w:iCs/>
        </w:rPr>
        <w:t>4</w:t>
      </w:r>
      <w:r>
        <w:rPr>
          <w:rFonts w:cs="Times New Roman"/>
          <w:i/>
          <w:iCs/>
        </w:rPr>
        <w:t xml:space="preserve"> – Основные характеристики бюджета Пограничного муниципального округа (фактические и плановые значения)</w:t>
      </w:r>
    </w:p>
    <w:tbl>
      <w:tblPr>
        <w:tblW w:w="9781" w:type="dxa"/>
        <w:tblInd w:w="-5" w:type="dxa"/>
        <w:tblLayout w:type="fixed"/>
        <w:tblLook w:val="0000" w:firstRow="0" w:lastRow="0" w:firstColumn="0" w:lastColumn="0" w:noHBand="0" w:noVBand="0"/>
      </w:tblPr>
      <w:tblGrid>
        <w:gridCol w:w="426"/>
        <w:gridCol w:w="2693"/>
        <w:gridCol w:w="992"/>
        <w:gridCol w:w="1134"/>
        <w:gridCol w:w="1134"/>
        <w:gridCol w:w="1134"/>
        <w:gridCol w:w="1134"/>
        <w:gridCol w:w="1134"/>
      </w:tblGrid>
      <w:tr w:rsidR="0089047C" w14:paraId="38785074" w14:textId="2FB942CE" w:rsidTr="0089047C">
        <w:tc>
          <w:tcPr>
            <w:tcW w:w="426" w:type="dxa"/>
            <w:vMerge w:val="restart"/>
            <w:tcBorders>
              <w:top w:val="single" w:sz="4" w:space="0" w:color="000000"/>
              <w:left w:val="single" w:sz="4" w:space="0" w:color="000000"/>
              <w:right w:val="single" w:sz="4" w:space="0" w:color="000000"/>
            </w:tcBorders>
            <w:shd w:val="clear" w:color="auto" w:fill="D9F2D0" w:themeFill="accent6" w:themeFillTint="33"/>
          </w:tcPr>
          <w:p w14:paraId="3B941B10" w14:textId="77777777" w:rsidR="0089047C" w:rsidRDefault="0089047C" w:rsidP="004263F0">
            <w:pPr>
              <w:pStyle w:val="12"/>
              <w:tabs>
                <w:tab w:val="left" w:pos="2894"/>
              </w:tabs>
              <w:spacing w:line="240" w:lineRule="auto"/>
              <w:ind w:firstLine="0"/>
              <w:rPr>
                <w:rFonts w:cs="Times New Roman"/>
              </w:rPr>
            </w:pPr>
            <w:r>
              <w:rPr>
                <w:rFonts w:cs="Times New Roman"/>
              </w:rPr>
              <w:t>№</w:t>
            </w:r>
          </w:p>
        </w:tc>
        <w:tc>
          <w:tcPr>
            <w:tcW w:w="2693" w:type="dxa"/>
            <w:vMerge w:val="restart"/>
            <w:tcBorders>
              <w:top w:val="single" w:sz="4" w:space="0" w:color="000000"/>
              <w:left w:val="single" w:sz="4" w:space="0" w:color="000000"/>
              <w:right w:val="single" w:sz="4" w:space="0" w:color="000000"/>
            </w:tcBorders>
            <w:shd w:val="clear" w:color="auto" w:fill="D9F2D0" w:themeFill="accent6" w:themeFillTint="33"/>
          </w:tcPr>
          <w:p w14:paraId="3BDEFC12" w14:textId="77777777" w:rsidR="0089047C" w:rsidRDefault="0089047C" w:rsidP="004263F0">
            <w:pPr>
              <w:pStyle w:val="12"/>
              <w:tabs>
                <w:tab w:val="left" w:pos="2894"/>
              </w:tabs>
              <w:spacing w:line="240" w:lineRule="auto"/>
              <w:ind w:firstLine="0"/>
              <w:rPr>
                <w:rFonts w:cs="Times New Roman"/>
              </w:rPr>
            </w:pPr>
            <w:r>
              <w:rPr>
                <w:rFonts w:cs="Times New Roman"/>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4790E69" w14:textId="77777777" w:rsidR="0089047C" w:rsidRDefault="0089047C" w:rsidP="004263F0">
            <w:pPr>
              <w:pStyle w:val="12"/>
              <w:tabs>
                <w:tab w:val="left" w:pos="2894"/>
              </w:tabs>
              <w:spacing w:line="240" w:lineRule="auto"/>
              <w:ind w:firstLine="0"/>
              <w:rPr>
                <w:rFonts w:cs="Times New Roman"/>
              </w:rPr>
            </w:pPr>
            <w:r>
              <w:rPr>
                <w:rFonts w:cs="Times New Roman"/>
              </w:rPr>
              <w:t>2022 г.</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32AC41C" w14:textId="77777777" w:rsidR="0089047C" w:rsidRDefault="0089047C" w:rsidP="004263F0">
            <w:pPr>
              <w:pStyle w:val="12"/>
              <w:tabs>
                <w:tab w:val="left" w:pos="2894"/>
              </w:tabs>
              <w:spacing w:line="240" w:lineRule="auto"/>
              <w:ind w:firstLine="0"/>
              <w:rPr>
                <w:rFonts w:cs="Times New Roman"/>
              </w:rPr>
            </w:pPr>
            <w:r>
              <w:rPr>
                <w:rFonts w:cs="Times New Roman"/>
              </w:rPr>
              <w:t>2023 г.</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AB24AA6" w14:textId="77777777" w:rsidR="0089047C" w:rsidRDefault="0089047C" w:rsidP="004263F0">
            <w:pPr>
              <w:pStyle w:val="12"/>
              <w:tabs>
                <w:tab w:val="left" w:pos="2894"/>
              </w:tabs>
              <w:spacing w:line="240" w:lineRule="auto"/>
              <w:ind w:firstLine="0"/>
              <w:rPr>
                <w:rFonts w:cs="Times New Roman"/>
              </w:rPr>
            </w:pPr>
            <w:r>
              <w:rPr>
                <w:rFonts w:cs="Times New Roman"/>
              </w:rPr>
              <w:t>2024 г.</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24E6B266" w14:textId="77777777" w:rsidR="0089047C" w:rsidRDefault="0089047C" w:rsidP="004263F0">
            <w:pPr>
              <w:pStyle w:val="12"/>
              <w:tabs>
                <w:tab w:val="left" w:pos="2894"/>
              </w:tabs>
              <w:spacing w:line="240" w:lineRule="auto"/>
              <w:ind w:firstLine="0"/>
              <w:rPr>
                <w:rFonts w:cs="Times New Roman"/>
              </w:rPr>
            </w:pPr>
            <w:r>
              <w:rPr>
                <w:rFonts w:cs="Times New Roman"/>
              </w:rPr>
              <w:t>2025 г.</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156C2B4" w14:textId="77777777" w:rsidR="0089047C" w:rsidRPr="0089047C" w:rsidRDefault="0089047C" w:rsidP="004263F0">
            <w:pPr>
              <w:pStyle w:val="12"/>
              <w:tabs>
                <w:tab w:val="left" w:pos="2894"/>
              </w:tabs>
              <w:spacing w:line="240" w:lineRule="auto"/>
              <w:ind w:firstLine="0"/>
              <w:rPr>
                <w:rFonts w:cs="Times New Roman"/>
              </w:rPr>
            </w:pPr>
            <w:r w:rsidRPr="0089047C">
              <w:rPr>
                <w:rFonts w:cs="Times New Roman"/>
              </w:rPr>
              <w:t>2026 г.</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144A569" w14:textId="2F8FCBF4" w:rsidR="0089047C" w:rsidRPr="0089047C" w:rsidRDefault="0089047C" w:rsidP="004263F0">
            <w:pPr>
              <w:pStyle w:val="12"/>
              <w:tabs>
                <w:tab w:val="left" w:pos="2894"/>
              </w:tabs>
              <w:spacing w:line="240" w:lineRule="auto"/>
              <w:ind w:firstLine="0"/>
              <w:rPr>
                <w:rFonts w:cs="Times New Roman"/>
              </w:rPr>
            </w:pPr>
            <w:r w:rsidRPr="0089047C">
              <w:rPr>
                <w:rFonts w:cs="Times New Roman"/>
              </w:rPr>
              <w:t>2027 г.</w:t>
            </w:r>
          </w:p>
        </w:tc>
      </w:tr>
      <w:tr w:rsidR="0089047C" w14:paraId="08FAB7D7" w14:textId="718A9F68" w:rsidTr="0089047C">
        <w:tc>
          <w:tcPr>
            <w:tcW w:w="426" w:type="dxa"/>
            <w:vMerge/>
            <w:tcBorders>
              <w:left w:val="single" w:sz="4" w:space="0" w:color="000000"/>
              <w:bottom w:val="single" w:sz="4" w:space="0" w:color="000000"/>
              <w:right w:val="single" w:sz="4" w:space="0" w:color="000000"/>
            </w:tcBorders>
            <w:shd w:val="clear" w:color="auto" w:fill="D9F2D0" w:themeFill="accent6" w:themeFillTint="33"/>
          </w:tcPr>
          <w:p w14:paraId="7AB33C8B" w14:textId="77777777" w:rsidR="0089047C" w:rsidRDefault="0089047C" w:rsidP="004263F0">
            <w:pPr>
              <w:pStyle w:val="12"/>
              <w:tabs>
                <w:tab w:val="left" w:pos="2894"/>
              </w:tabs>
              <w:spacing w:line="240" w:lineRule="auto"/>
              <w:ind w:firstLine="0"/>
              <w:rPr>
                <w:rFonts w:cs="Times New Roman"/>
              </w:rPr>
            </w:pPr>
          </w:p>
        </w:tc>
        <w:tc>
          <w:tcPr>
            <w:tcW w:w="2693" w:type="dxa"/>
            <w:vMerge/>
            <w:tcBorders>
              <w:left w:val="single" w:sz="4" w:space="0" w:color="000000"/>
              <w:bottom w:val="single" w:sz="4" w:space="0" w:color="000000"/>
              <w:right w:val="single" w:sz="4" w:space="0" w:color="000000"/>
            </w:tcBorders>
            <w:shd w:val="clear" w:color="auto" w:fill="D9F2D0" w:themeFill="accent6" w:themeFillTint="33"/>
          </w:tcPr>
          <w:p w14:paraId="4926887F" w14:textId="77777777" w:rsidR="0089047C" w:rsidRDefault="0089047C" w:rsidP="004263F0">
            <w:pPr>
              <w:pStyle w:val="12"/>
              <w:tabs>
                <w:tab w:val="left" w:pos="2894"/>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64F4E78" w14:textId="77777777" w:rsidR="0089047C" w:rsidRDefault="0089047C" w:rsidP="004263F0">
            <w:pPr>
              <w:pStyle w:val="12"/>
              <w:tabs>
                <w:tab w:val="left" w:pos="2894"/>
              </w:tabs>
              <w:spacing w:line="240" w:lineRule="auto"/>
              <w:ind w:firstLine="0"/>
              <w:jc w:val="center"/>
              <w:rPr>
                <w:rFonts w:cs="Times New Roman"/>
              </w:rPr>
            </w:pPr>
            <w:r>
              <w:rPr>
                <w:rFonts w:cs="Times New Roman"/>
              </w:rPr>
              <w:t>факт</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B8245BC" w14:textId="0C3B5603" w:rsidR="0089047C" w:rsidRDefault="0089047C" w:rsidP="004263F0">
            <w:pPr>
              <w:pStyle w:val="12"/>
              <w:tabs>
                <w:tab w:val="left" w:pos="2894"/>
              </w:tabs>
              <w:spacing w:line="240" w:lineRule="auto"/>
              <w:ind w:firstLine="0"/>
              <w:jc w:val="center"/>
              <w:rPr>
                <w:rFonts w:cs="Times New Roman"/>
              </w:rPr>
            </w:pPr>
            <w:r>
              <w:rPr>
                <w:rFonts w:cs="Times New Roman"/>
              </w:rPr>
              <w:t>факт</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1FBA059B" w14:textId="1E565D98" w:rsidR="0089047C" w:rsidRDefault="0089047C" w:rsidP="004263F0">
            <w:pPr>
              <w:pStyle w:val="12"/>
              <w:tabs>
                <w:tab w:val="left" w:pos="2894"/>
              </w:tabs>
              <w:spacing w:line="240" w:lineRule="auto"/>
              <w:ind w:firstLine="0"/>
              <w:jc w:val="center"/>
              <w:rPr>
                <w:rFonts w:cs="Times New Roman"/>
              </w:rPr>
            </w:pPr>
            <w:r>
              <w:rPr>
                <w:rFonts w:cs="Times New Roman"/>
              </w:rPr>
              <w:t>оценка</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E75C9A6" w14:textId="77777777" w:rsidR="0089047C" w:rsidRDefault="0089047C" w:rsidP="004263F0">
            <w:pPr>
              <w:pStyle w:val="12"/>
              <w:tabs>
                <w:tab w:val="left" w:pos="2894"/>
              </w:tabs>
              <w:spacing w:line="240" w:lineRule="auto"/>
              <w:ind w:firstLine="0"/>
              <w:jc w:val="center"/>
              <w:rPr>
                <w:rFonts w:cs="Times New Roman"/>
              </w:rPr>
            </w:pPr>
            <w:r>
              <w:rPr>
                <w:rFonts w:cs="Times New Roman"/>
              </w:rPr>
              <w:t>прогноз</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7C5C3F0" w14:textId="77777777" w:rsidR="0089047C" w:rsidRPr="0089047C" w:rsidRDefault="0089047C" w:rsidP="004263F0">
            <w:pPr>
              <w:pStyle w:val="12"/>
              <w:tabs>
                <w:tab w:val="left" w:pos="2894"/>
              </w:tabs>
              <w:spacing w:line="240" w:lineRule="auto"/>
              <w:ind w:firstLine="0"/>
              <w:jc w:val="center"/>
              <w:rPr>
                <w:rFonts w:cs="Times New Roman"/>
              </w:rPr>
            </w:pPr>
            <w:r w:rsidRPr="0089047C">
              <w:rPr>
                <w:rFonts w:cs="Times New Roman"/>
              </w:rPr>
              <w:t>прогноз</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E125922" w14:textId="07FB6EBE" w:rsidR="0089047C" w:rsidRPr="0089047C" w:rsidRDefault="0089047C" w:rsidP="004263F0">
            <w:pPr>
              <w:pStyle w:val="12"/>
              <w:tabs>
                <w:tab w:val="left" w:pos="2894"/>
              </w:tabs>
              <w:spacing w:line="240" w:lineRule="auto"/>
              <w:ind w:firstLine="0"/>
              <w:jc w:val="center"/>
              <w:rPr>
                <w:rFonts w:cs="Times New Roman"/>
              </w:rPr>
            </w:pPr>
            <w:r w:rsidRPr="0089047C">
              <w:rPr>
                <w:rFonts w:cs="Times New Roman"/>
              </w:rPr>
              <w:t>прогноз</w:t>
            </w:r>
          </w:p>
        </w:tc>
      </w:tr>
      <w:tr w:rsidR="0089047C" w14:paraId="57BB2A0F" w14:textId="50F24D09" w:rsidTr="0089047C">
        <w:tc>
          <w:tcPr>
            <w:tcW w:w="426" w:type="dxa"/>
            <w:tcBorders>
              <w:top w:val="single" w:sz="4" w:space="0" w:color="000000"/>
              <w:left w:val="single" w:sz="4" w:space="0" w:color="000000"/>
              <w:bottom w:val="single" w:sz="4" w:space="0" w:color="000000"/>
              <w:right w:val="single" w:sz="4" w:space="0" w:color="000000"/>
            </w:tcBorders>
          </w:tcPr>
          <w:p w14:paraId="156B6AEE" w14:textId="77777777" w:rsidR="0089047C" w:rsidRDefault="0089047C" w:rsidP="004263F0">
            <w:pPr>
              <w:pStyle w:val="12"/>
              <w:tabs>
                <w:tab w:val="left" w:pos="2894"/>
              </w:tabs>
              <w:spacing w:line="240" w:lineRule="auto"/>
              <w:ind w:firstLine="0"/>
              <w:rPr>
                <w:rFonts w:cs="Times New Roman"/>
              </w:rPr>
            </w:pPr>
            <w:r>
              <w:rPr>
                <w:rFonts w:cs="Times New Roman"/>
              </w:rPr>
              <w:t>1.</w:t>
            </w:r>
          </w:p>
        </w:tc>
        <w:tc>
          <w:tcPr>
            <w:tcW w:w="2693" w:type="dxa"/>
            <w:tcBorders>
              <w:top w:val="single" w:sz="4" w:space="0" w:color="000000"/>
              <w:left w:val="single" w:sz="4" w:space="0" w:color="000000"/>
              <w:bottom w:val="single" w:sz="4" w:space="0" w:color="000000"/>
              <w:right w:val="single" w:sz="4" w:space="0" w:color="000000"/>
            </w:tcBorders>
          </w:tcPr>
          <w:p w14:paraId="54F1EC4D" w14:textId="77777777" w:rsidR="0089047C" w:rsidRDefault="0089047C" w:rsidP="004263F0">
            <w:pPr>
              <w:pStyle w:val="12"/>
              <w:tabs>
                <w:tab w:val="left" w:pos="2894"/>
              </w:tabs>
              <w:spacing w:line="240" w:lineRule="auto"/>
              <w:ind w:firstLine="0"/>
              <w:jc w:val="both"/>
              <w:rPr>
                <w:rFonts w:cs="Times New Roman"/>
              </w:rPr>
            </w:pPr>
            <w:r>
              <w:rPr>
                <w:rFonts w:cs="Times New Roman"/>
              </w:rPr>
              <w:t>Доходы, млн. руб.</w:t>
            </w:r>
          </w:p>
        </w:tc>
        <w:tc>
          <w:tcPr>
            <w:tcW w:w="992" w:type="dxa"/>
            <w:tcBorders>
              <w:top w:val="single" w:sz="4" w:space="0" w:color="000000"/>
              <w:left w:val="single" w:sz="4" w:space="0" w:color="000000"/>
              <w:bottom w:val="single" w:sz="4" w:space="0" w:color="000000"/>
              <w:right w:val="single" w:sz="4" w:space="0" w:color="000000"/>
            </w:tcBorders>
          </w:tcPr>
          <w:p w14:paraId="60031685" w14:textId="2284B29F" w:rsidR="0089047C" w:rsidRDefault="0089047C" w:rsidP="004263F0">
            <w:pPr>
              <w:pStyle w:val="12"/>
              <w:tabs>
                <w:tab w:val="left" w:pos="2894"/>
              </w:tabs>
              <w:spacing w:line="240" w:lineRule="auto"/>
              <w:ind w:firstLine="0"/>
              <w:jc w:val="right"/>
              <w:rPr>
                <w:rFonts w:cs="Times New Roman"/>
              </w:rPr>
            </w:pPr>
            <w:r>
              <w:rPr>
                <w:rFonts w:cs="Times New Roman"/>
              </w:rPr>
              <w:t>1030,2</w:t>
            </w:r>
          </w:p>
        </w:tc>
        <w:tc>
          <w:tcPr>
            <w:tcW w:w="1134" w:type="dxa"/>
            <w:tcBorders>
              <w:top w:val="single" w:sz="4" w:space="0" w:color="000000"/>
              <w:left w:val="single" w:sz="4" w:space="0" w:color="000000"/>
              <w:bottom w:val="single" w:sz="4" w:space="0" w:color="000000"/>
              <w:right w:val="single" w:sz="4" w:space="0" w:color="000000"/>
            </w:tcBorders>
          </w:tcPr>
          <w:p w14:paraId="7183D045" w14:textId="790C72EE" w:rsidR="0089047C" w:rsidRDefault="0089047C" w:rsidP="004263F0">
            <w:pPr>
              <w:pStyle w:val="12"/>
              <w:tabs>
                <w:tab w:val="left" w:pos="2894"/>
              </w:tabs>
              <w:spacing w:line="240" w:lineRule="auto"/>
              <w:ind w:firstLine="0"/>
              <w:jc w:val="right"/>
              <w:rPr>
                <w:rFonts w:cs="Times New Roman"/>
              </w:rPr>
            </w:pPr>
            <w:r>
              <w:rPr>
                <w:rFonts w:cs="Times New Roman"/>
              </w:rPr>
              <w:t>1173,82</w:t>
            </w:r>
          </w:p>
        </w:tc>
        <w:tc>
          <w:tcPr>
            <w:tcW w:w="1134" w:type="dxa"/>
            <w:tcBorders>
              <w:top w:val="single" w:sz="4" w:space="0" w:color="000000"/>
              <w:left w:val="single" w:sz="4" w:space="0" w:color="000000"/>
              <w:bottom w:val="single" w:sz="4" w:space="0" w:color="000000"/>
              <w:right w:val="single" w:sz="4" w:space="0" w:color="000000"/>
            </w:tcBorders>
          </w:tcPr>
          <w:p w14:paraId="68D9CCBE" w14:textId="5BDAF3DF" w:rsidR="0089047C" w:rsidRDefault="0089047C" w:rsidP="004263F0">
            <w:pPr>
              <w:pStyle w:val="12"/>
              <w:tabs>
                <w:tab w:val="left" w:pos="2894"/>
              </w:tabs>
              <w:spacing w:line="240" w:lineRule="auto"/>
              <w:ind w:firstLine="0"/>
              <w:jc w:val="right"/>
              <w:rPr>
                <w:rFonts w:cs="Times New Roman"/>
              </w:rPr>
            </w:pPr>
            <w:r>
              <w:rPr>
                <w:rFonts w:cs="Times New Roman"/>
              </w:rPr>
              <w:t>1103,03</w:t>
            </w:r>
          </w:p>
        </w:tc>
        <w:tc>
          <w:tcPr>
            <w:tcW w:w="1134" w:type="dxa"/>
            <w:tcBorders>
              <w:top w:val="single" w:sz="4" w:space="0" w:color="000000"/>
              <w:left w:val="single" w:sz="4" w:space="0" w:color="000000"/>
              <w:bottom w:val="single" w:sz="4" w:space="0" w:color="000000"/>
              <w:right w:val="single" w:sz="4" w:space="0" w:color="000000"/>
            </w:tcBorders>
          </w:tcPr>
          <w:p w14:paraId="06908199" w14:textId="5C2AC870" w:rsidR="0089047C" w:rsidRDefault="0089047C" w:rsidP="004263F0">
            <w:pPr>
              <w:pStyle w:val="12"/>
              <w:tabs>
                <w:tab w:val="left" w:pos="2894"/>
              </w:tabs>
              <w:spacing w:line="240" w:lineRule="auto"/>
              <w:ind w:firstLine="0"/>
              <w:jc w:val="right"/>
              <w:rPr>
                <w:rFonts w:cs="Times New Roman"/>
              </w:rPr>
            </w:pPr>
            <w:r>
              <w:rPr>
                <w:rFonts w:cs="Times New Roman"/>
              </w:rPr>
              <w:t>1010,03</w:t>
            </w:r>
          </w:p>
        </w:tc>
        <w:tc>
          <w:tcPr>
            <w:tcW w:w="1134" w:type="dxa"/>
            <w:tcBorders>
              <w:top w:val="single" w:sz="4" w:space="0" w:color="000000"/>
              <w:left w:val="single" w:sz="4" w:space="0" w:color="000000"/>
              <w:bottom w:val="single" w:sz="4" w:space="0" w:color="000000"/>
              <w:right w:val="single" w:sz="4" w:space="0" w:color="000000"/>
            </w:tcBorders>
          </w:tcPr>
          <w:p w14:paraId="70C8859F" w14:textId="350AFA7D" w:rsidR="0089047C" w:rsidRDefault="0089047C" w:rsidP="004263F0">
            <w:pPr>
              <w:pStyle w:val="12"/>
              <w:tabs>
                <w:tab w:val="left" w:pos="2894"/>
              </w:tabs>
              <w:spacing w:line="240" w:lineRule="auto"/>
              <w:ind w:firstLine="0"/>
              <w:jc w:val="right"/>
              <w:rPr>
                <w:rFonts w:cs="Times New Roman"/>
              </w:rPr>
            </w:pPr>
            <w:r>
              <w:rPr>
                <w:rFonts w:cs="Times New Roman"/>
              </w:rPr>
              <w:t>861,79</w:t>
            </w:r>
          </w:p>
        </w:tc>
        <w:tc>
          <w:tcPr>
            <w:tcW w:w="1134" w:type="dxa"/>
            <w:tcBorders>
              <w:top w:val="single" w:sz="4" w:space="0" w:color="000000"/>
              <w:left w:val="single" w:sz="4" w:space="0" w:color="000000"/>
              <w:bottom w:val="single" w:sz="4" w:space="0" w:color="000000"/>
              <w:right w:val="single" w:sz="4" w:space="0" w:color="000000"/>
            </w:tcBorders>
          </w:tcPr>
          <w:p w14:paraId="7A822A75" w14:textId="601D1AFB" w:rsidR="0089047C" w:rsidRDefault="0089047C" w:rsidP="004263F0">
            <w:pPr>
              <w:pStyle w:val="12"/>
              <w:tabs>
                <w:tab w:val="left" w:pos="2894"/>
              </w:tabs>
              <w:spacing w:line="240" w:lineRule="auto"/>
              <w:ind w:firstLine="0"/>
              <w:jc w:val="right"/>
              <w:rPr>
                <w:rFonts w:cs="Times New Roman"/>
              </w:rPr>
            </w:pPr>
            <w:r>
              <w:rPr>
                <w:rFonts w:cs="Times New Roman"/>
              </w:rPr>
              <w:t>844,36</w:t>
            </w:r>
          </w:p>
        </w:tc>
      </w:tr>
      <w:tr w:rsidR="0089047C" w14:paraId="088922F1" w14:textId="6EA3C2B0" w:rsidTr="0089047C">
        <w:tc>
          <w:tcPr>
            <w:tcW w:w="426" w:type="dxa"/>
            <w:tcBorders>
              <w:top w:val="single" w:sz="4" w:space="0" w:color="000000"/>
              <w:left w:val="single" w:sz="4" w:space="0" w:color="000000"/>
              <w:bottom w:val="single" w:sz="4" w:space="0" w:color="000000"/>
              <w:right w:val="single" w:sz="4" w:space="0" w:color="000000"/>
            </w:tcBorders>
          </w:tcPr>
          <w:p w14:paraId="424960AF" w14:textId="77777777" w:rsidR="0089047C" w:rsidRDefault="0089047C" w:rsidP="004263F0">
            <w:pPr>
              <w:pStyle w:val="12"/>
              <w:tabs>
                <w:tab w:val="left" w:pos="2894"/>
              </w:tabs>
              <w:spacing w:line="240" w:lineRule="auto"/>
              <w:ind w:firstLine="0"/>
              <w:rPr>
                <w:rFonts w:cs="Times New Roman"/>
              </w:rPr>
            </w:pPr>
            <w:r>
              <w:rPr>
                <w:rFonts w:cs="Times New Roman"/>
              </w:rPr>
              <w:t>2.</w:t>
            </w:r>
          </w:p>
        </w:tc>
        <w:tc>
          <w:tcPr>
            <w:tcW w:w="2693" w:type="dxa"/>
            <w:tcBorders>
              <w:top w:val="single" w:sz="4" w:space="0" w:color="000000"/>
              <w:left w:val="single" w:sz="4" w:space="0" w:color="000000"/>
              <w:bottom w:val="single" w:sz="4" w:space="0" w:color="000000"/>
              <w:right w:val="single" w:sz="4" w:space="0" w:color="000000"/>
            </w:tcBorders>
          </w:tcPr>
          <w:p w14:paraId="140EEE3F" w14:textId="77777777" w:rsidR="0089047C" w:rsidRDefault="0089047C" w:rsidP="004263F0">
            <w:pPr>
              <w:pStyle w:val="12"/>
              <w:tabs>
                <w:tab w:val="left" w:pos="2894"/>
              </w:tabs>
              <w:spacing w:line="240" w:lineRule="auto"/>
              <w:ind w:firstLine="0"/>
              <w:jc w:val="both"/>
              <w:rPr>
                <w:rFonts w:cs="Times New Roman"/>
              </w:rPr>
            </w:pPr>
            <w:r>
              <w:rPr>
                <w:rFonts w:cs="Times New Roman"/>
              </w:rPr>
              <w:t>Расходы, млн. руб.</w:t>
            </w:r>
          </w:p>
        </w:tc>
        <w:tc>
          <w:tcPr>
            <w:tcW w:w="992" w:type="dxa"/>
            <w:tcBorders>
              <w:top w:val="single" w:sz="4" w:space="0" w:color="000000"/>
              <w:left w:val="single" w:sz="4" w:space="0" w:color="000000"/>
              <w:bottom w:val="single" w:sz="4" w:space="0" w:color="000000"/>
              <w:right w:val="single" w:sz="4" w:space="0" w:color="000000"/>
            </w:tcBorders>
          </w:tcPr>
          <w:p w14:paraId="1BD6A41B" w14:textId="77777777" w:rsidR="0089047C" w:rsidRDefault="0089047C" w:rsidP="004263F0">
            <w:pPr>
              <w:pStyle w:val="12"/>
              <w:tabs>
                <w:tab w:val="left" w:pos="2894"/>
              </w:tabs>
              <w:spacing w:line="240" w:lineRule="auto"/>
              <w:ind w:firstLine="0"/>
              <w:jc w:val="right"/>
              <w:rPr>
                <w:rFonts w:cs="Times New Roman"/>
              </w:rPr>
            </w:pPr>
            <w:r>
              <w:rPr>
                <w:rFonts w:cs="Times New Roman"/>
              </w:rPr>
              <w:t>974,92</w:t>
            </w:r>
          </w:p>
        </w:tc>
        <w:tc>
          <w:tcPr>
            <w:tcW w:w="1134" w:type="dxa"/>
            <w:tcBorders>
              <w:top w:val="single" w:sz="4" w:space="0" w:color="000000"/>
              <w:left w:val="single" w:sz="4" w:space="0" w:color="000000"/>
              <w:bottom w:val="single" w:sz="4" w:space="0" w:color="000000"/>
              <w:right w:val="single" w:sz="4" w:space="0" w:color="000000"/>
            </w:tcBorders>
          </w:tcPr>
          <w:p w14:paraId="146262A6" w14:textId="5BE8C3E0" w:rsidR="0089047C" w:rsidRDefault="0089047C" w:rsidP="004263F0">
            <w:pPr>
              <w:pStyle w:val="12"/>
              <w:tabs>
                <w:tab w:val="left" w:pos="2894"/>
              </w:tabs>
              <w:spacing w:line="240" w:lineRule="auto"/>
              <w:ind w:firstLine="0"/>
              <w:jc w:val="right"/>
              <w:rPr>
                <w:rFonts w:cs="Times New Roman"/>
              </w:rPr>
            </w:pPr>
            <w:r>
              <w:rPr>
                <w:rFonts w:cs="Times New Roman"/>
              </w:rPr>
              <w:t>1098,84</w:t>
            </w:r>
          </w:p>
        </w:tc>
        <w:tc>
          <w:tcPr>
            <w:tcW w:w="1134" w:type="dxa"/>
            <w:tcBorders>
              <w:top w:val="single" w:sz="4" w:space="0" w:color="000000"/>
              <w:left w:val="single" w:sz="4" w:space="0" w:color="000000"/>
              <w:bottom w:val="single" w:sz="4" w:space="0" w:color="000000"/>
              <w:right w:val="single" w:sz="4" w:space="0" w:color="000000"/>
            </w:tcBorders>
          </w:tcPr>
          <w:p w14:paraId="1D6F2EAF" w14:textId="0FAD41E3" w:rsidR="0089047C" w:rsidRDefault="0089047C" w:rsidP="004263F0">
            <w:pPr>
              <w:pStyle w:val="12"/>
              <w:tabs>
                <w:tab w:val="left" w:pos="2894"/>
              </w:tabs>
              <w:spacing w:line="240" w:lineRule="auto"/>
              <w:ind w:firstLine="0"/>
              <w:jc w:val="right"/>
              <w:rPr>
                <w:rFonts w:cs="Times New Roman"/>
              </w:rPr>
            </w:pPr>
            <w:r>
              <w:rPr>
                <w:rFonts w:cs="Times New Roman"/>
              </w:rPr>
              <w:t>1317,78</w:t>
            </w:r>
          </w:p>
        </w:tc>
        <w:tc>
          <w:tcPr>
            <w:tcW w:w="1134" w:type="dxa"/>
            <w:tcBorders>
              <w:top w:val="single" w:sz="4" w:space="0" w:color="000000"/>
              <w:left w:val="single" w:sz="4" w:space="0" w:color="000000"/>
              <w:bottom w:val="single" w:sz="4" w:space="0" w:color="000000"/>
              <w:right w:val="single" w:sz="4" w:space="0" w:color="000000"/>
            </w:tcBorders>
          </w:tcPr>
          <w:p w14:paraId="4D5EA1C7" w14:textId="14165A3A" w:rsidR="0089047C" w:rsidRDefault="0089047C" w:rsidP="004263F0">
            <w:pPr>
              <w:pStyle w:val="12"/>
              <w:tabs>
                <w:tab w:val="left" w:pos="2894"/>
              </w:tabs>
              <w:spacing w:line="240" w:lineRule="auto"/>
              <w:ind w:firstLine="0"/>
              <w:jc w:val="right"/>
              <w:rPr>
                <w:rFonts w:cs="Times New Roman"/>
              </w:rPr>
            </w:pPr>
            <w:r>
              <w:rPr>
                <w:rFonts w:cs="Times New Roman"/>
              </w:rPr>
              <w:t>1010,03</w:t>
            </w:r>
          </w:p>
        </w:tc>
        <w:tc>
          <w:tcPr>
            <w:tcW w:w="1134" w:type="dxa"/>
            <w:tcBorders>
              <w:top w:val="single" w:sz="4" w:space="0" w:color="000000"/>
              <w:left w:val="single" w:sz="4" w:space="0" w:color="000000"/>
              <w:bottom w:val="single" w:sz="4" w:space="0" w:color="000000"/>
              <w:right w:val="single" w:sz="4" w:space="0" w:color="000000"/>
            </w:tcBorders>
          </w:tcPr>
          <w:p w14:paraId="42711D98" w14:textId="75F7EF1D" w:rsidR="0089047C" w:rsidRDefault="0089047C" w:rsidP="004263F0">
            <w:pPr>
              <w:pStyle w:val="12"/>
              <w:tabs>
                <w:tab w:val="left" w:pos="2894"/>
              </w:tabs>
              <w:spacing w:line="240" w:lineRule="auto"/>
              <w:ind w:firstLine="0"/>
              <w:jc w:val="right"/>
              <w:rPr>
                <w:rFonts w:cs="Times New Roman"/>
              </w:rPr>
            </w:pPr>
            <w:r>
              <w:rPr>
                <w:rFonts w:cs="Times New Roman"/>
              </w:rPr>
              <w:t>861,79</w:t>
            </w:r>
          </w:p>
        </w:tc>
        <w:tc>
          <w:tcPr>
            <w:tcW w:w="1134" w:type="dxa"/>
            <w:tcBorders>
              <w:top w:val="single" w:sz="4" w:space="0" w:color="000000"/>
              <w:left w:val="single" w:sz="4" w:space="0" w:color="000000"/>
              <w:bottom w:val="single" w:sz="4" w:space="0" w:color="000000"/>
              <w:right w:val="single" w:sz="4" w:space="0" w:color="000000"/>
            </w:tcBorders>
          </w:tcPr>
          <w:p w14:paraId="1B70C144" w14:textId="413EAD18" w:rsidR="0089047C" w:rsidRDefault="0089047C" w:rsidP="004263F0">
            <w:pPr>
              <w:pStyle w:val="12"/>
              <w:tabs>
                <w:tab w:val="left" w:pos="2894"/>
              </w:tabs>
              <w:spacing w:line="240" w:lineRule="auto"/>
              <w:ind w:firstLine="0"/>
              <w:jc w:val="right"/>
              <w:rPr>
                <w:rFonts w:cs="Times New Roman"/>
              </w:rPr>
            </w:pPr>
            <w:r>
              <w:rPr>
                <w:rFonts w:cs="Times New Roman"/>
              </w:rPr>
              <w:t>844,36</w:t>
            </w:r>
          </w:p>
        </w:tc>
      </w:tr>
      <w:tr w:rsidR="0089047C" w14:paraId="6D889910" w14:textId="4FB313C3" w:rsidTr="0089047C">
        <w:tc>
          <w:tcPr>
            <w:tcW w:w="426" w:type="dxa"/>
            <w:tcBorders>
              <w:top w:val="single" w:sz="4" w:space="0" w:color="000000"/>
              <w:left w:val="single" w:sz="4" w:space="0" w:color="000000"/>
              <w:bottom w:val="single" w:sz="4" w:space="0" w:color="000000"/>
              <w:right w:val="single" w:sz="4" w:space="0" w:color="000000"/>
            </w:tcBorders>
          </w:tcPr>
          <w:p w14:paraId="100E3F69" w14:textId="77777777" w:rsidR="0089047C" w:rsidRDefault="0089047C" w:rsidP="004263F0">
            <w:pPr>
              <w:pStyle w:val="12"/>
              <w:tabs>
                <w:tab w:val="left" w:pos="2894"/>
              </w:tabs>
              <w:spacing w:line="240" w:lineRule="auto"/>
              <w:ind w:firstLine="0"/>
              <w:rPr>
                <w:rFonts w:cs="Times New Roman"/>
              </w:rPr>
            </w:pPr>
            <w:r>
              <w:rPr>
                <w:rFonts w:cs="Times New Roman"/>
              </w:rPr>
              <w:t>3.</w:t>
            </w:r>
          </w:p>
        </w:tc>
        <w:tc>
          <w:tcPr>
            <w:tcW w:w="2693" w:type="dxa"/>
            <w:tcBorders>
              <w:top w:val="single" w:sz="4" w:space="0" w:color="000000"/>
              <w:left w:val="single" w:sz="4" w:space="0" w:color="000000"/>
              <w:bottom w:val="single" w:sz="4" w:space="0" w:color="000000"/>
              <w:right w:val="single" w:sz="4" w:space="0" w:color="000000"/>
            </w:tcBorders>
          </w:tcPr>
          <w:p w14:paraId="0DA35A0B" w14:textId="77777777" w:rsidR="0089047C" w:rsidRDefault="0089047C" w:rsidP="004263F0">
            <w:pPr>
              <w:pStyle w:val="12"/>
              <w:tabs>
                <w:tab w:val="left" w:pos="2894"/>
              </w:tabs>
              <w:spacing w:line="240" w:lineRule="auto"/>
              <w:ind w:firstLine="0"/>
              <w:jc w:val="both"/>
              <w:rPr>
                <w:rFonts w:cs="Times New Roman"/>
              </w:rPr>
            </w:pPr>
            <w:r>
              <w:rPr>
                <w:rFonts w:cs="Times New Roman"/>
              </w:rPr>
              <w:t>Профицит/Дефицит, млн. руб.</w:t>
            </w:r>
          </w:p>
        </w:tc>
        <w:tc>
          <w:tcPr>
            <w:tcW w:w="992" w:type="dxa"/>
            <w:tcBorders>
              <w:top w:val="single" w:sz="4" w:space="0" w:color="000000"/>
              <w:left w:val="single" w:sz="4" w:space="0" w:color="000000"/>
              <w:bottom w:val="single" w:sz="4" w:space="0" w:color="000000"/>
              <w:right w:val="single" w:sz="4" w:space="0" w:color="000000"/>
            </w:tcBorders>
          </w:tcPr>
          <w:p w14:paraId="4EC202A1" w14:textId="77777777" w:rsidR="0089047C" w:rsidRDefault="0089047C" w:rsidP="004263F0">
            <w:pPr>
              <w:pStyle w:val="12"/>
              <w:tabs>
                <w:tab w:val="left" w:pos="2894"/>
              </w:tabs>
              <w:spacing w:line="240" w:lineRule="auto"/>
              <w:ind w:firstLine="0"/>
              <w:jc w:val="right"/>
              <w:rPr>
                <w:rFonts w:cs="Times New Roman"/>
              </w:rPr>
            </w:pPr>
            <w:r>
              <w:rPr>
                <w:rFonts w:cs="Times New Roman"/>
              </w:rPr>
              <w:t>55,28</w:t>
            </w:r>
          </w:p>
        </w:tc>
        <w:tc>
          <w:tcPr>
            <w:tcW w:w="1134" w:type="dxa"/>
            <w:tcBorders>
              <w:top w:val="single" w:sz="4" w:space="0" w:color="000000"/>
              <w:left w:val="single" w:sz="4" w:space="0" w:color="000000"/>
              <w:bottom w:val="single" w:sz="4" w:space="0" w:color="000000"/>
              <w:right w:val="single" w:sz="4" w:space="0" w:color="000000"/>
            </w:tcBorders>
          </w:tcPr>
          <w:p w14:paraId="03EBC1E5" w14:textId="2868AFB7" w:rsidR="0089047C" w:rsidRDefault="000B331F" w:rsidP="004263F0">
            <w:pPr>
              <w:pStyle w:val="12"/>
              <w:tabs>
                <w:tab w:val="left" w:pos="2894"/>
              </w:tabs>
              <w:spacing w:line="240" w:lineRule="auto"/>
              <w:ind w:firstLine="0"/>
              <w:jc w:val="right"/>
              <w:rPr>
                <w:rFonts w:cs="Times New Roman"/>
              </w:rPr>
            </w:pPr>
            <w:r>
              <w:rPr>
                <w:rFonts w:cs="Times New Roman"/>
              </w:rPr>
              <w:t>74,98</w:t>
            </w:r>
          </w:p>
        </w:tc>
        <w:tc>
          <w:tcPr>
            <w:tcW w:w="1134" w:type="dxa"/>
            <w:tcBorders>
              <w:top w:val="single" w:sz="4" w:space="0" w:color="000000"/>
              <w:left w:val="single" w:sz="4" w:space="0" w:color="000000"/>
              <w:bottom w:val="single" w:sz="4" w:space="0" w:color="000000"/>
              <w:right w:val="single" w:sz="4" w:space="0" w:color="000000"/>
            </w:tcBorders>
          </w:tcPr>
          <w:p w14:paraId="067A14C9" w14:textId="29D5155E" w:rsidR="0089047C" w:rsidRDefault="0089047C" w:rsidP="004263F0">
            <w:pPr>
              <w:pStyle w:val="12"/>
              <w:tabs>
                <w:tab w:val="left" w:pos="2894"/>
              </w:tabs>
              <w:spacing w:line="240" w:lineRule="auto"/>
              <w:ind w:firstLine="0"/>
              <w:jc w:val="right"/>
              <w:rPr>
                <w:rFonts w:cs="Times New Roman"/>
              </w:rPr>
            </w:pPr>
            <w:r>
              <w:rPr>
                <w:rFonts w:cs="Times New Roman"/>
              </w:rPr>
              <w:t>-</w:t>
            </w:r>
            <w:r w:rsidR="000B331F">
              <w:rPr>
                <w:rFonts w:cs="Times New Roman"/>
              </w:rPr>
              <w:t>212,96</w:t>
            </w:r>
          </w:p>
        </w:tc>
        <w:tc>
          <w:tcPr>
            <w:tcW w:w="1134" w:type="dxa"/>
            <w:tcBorders>
              <w:top w:val="single" w:sz="4" w:space="0" w:color="000000"/>
              <w:left w:val="single" w:sz="4" w:space="0" w:color="000000"/>
              <w:bottom w:val="single" w:sz="4" w:space="0" w:color="000000"/>
              <w:right w:val="single" w:sz="4" w:space="0" w:color="000000"/>
            </w:tcBorders>
          </w:tcPr>
          <w:p w14:paraId="147C050A" w14:textId="286D704F" w:rsidR="0089047C" w:rsidRDefault="000B331F" w:rsidP="004263F0">
            <w:pPr>
              <w:pStyle w:val="12"/>
              <w:tabs>
                <w:tab w:val="left" w:pos="2894"/>
              </w:tabs>
              <w:spacing w:line="240" w:lineRule="auto"/>
              <w:ind w:firstLine="0"/>
              <w:jc w:val="right"/>
              <w:rPr>
                <w:rFonts w:cs="Times New Roman"/>
              </w:rPr>
            </w:pPr>
            <w:r>
              <w:rPr>
                <w:rFonts w:cs="Times New Roman"/>
              </w:rPr>
              <w:t>0</w:t>
            </w:r>
          </w:p>
        </w:tc>
        <w:tc>
          <w:tcPr>
            <w:tcW w:w="1134" w:type="dxa"/>
            <w:tcBorders>
              <w:top w:val="single" w:sz="4" w:space="0" w:color="000000"/>
              <w:left w:val="single" w:sz="4" w:space="0" w:color="000000"/>
              <w:bottom w:val="single" w:sz="4" w:space="0" w:color="000000"/>
              <w:right w:val="single" w:sz="4" w:space="0" w:color="000000"/>
            </w:tcBorders>
          </w:tcPr>
          <w:p w14:paraId="74DA15F0" w14:textId="21E1D1DD" w:rsidR="0089047C" w:rsidRDefault="000B331F" w:rsidP="004263F0">
            <w:pPr>
              <w:pStyle w:val="12"/>
              <w:tabs>
                <w:tab w:val="left" w:pos="2894"/>
              </w:tabs>
              <w:spacing w:line="240" w:lineRule="auto"/>
              <w:ind w:firstLine="0"/>
              <w:jc w:val="right"/>
              <w:rPr>
                <w:rFonts w:cs="Times New Roman"/>
              </w:rPr>
            </w:pPr>
            <w:r>
              <w:rPr>
                <w:rFonts w:cs="Times New Roman"/>
              </w:rPr>
              <w:t>0</w:t>
            </w:r>
          </w:p>
        </w:tc>
        <w:tc>
          <w:tcPr>
            <w:tcW w:w="1134" w:type="dxa"/>
            <w:tcBorders>
              <w:top w:val="single" w:sz="4" w:space="0" w:color="000000"/>
              <w:left w:val="single" w:sz="4" w:space="0" w:color="000000"/>
              <w:bottom w:val="single" w:sz="4" w:space="0" w:color="000000"/>
              <w:right w:val="single" w:sz="4" w:space="0" w:color="000000"/>
            </w:tcBorders>
          </w:tcPr>
          <w:p w14:paraId="2409F350" w14:textId="6F3CCBA5" w:rsidR="0089047C" w:rsidRDefault="000B331F" w:rsidP="004263F0">
            <w:pPr>
              <w:pStyle w:val="12"/>
              <w:tabs>
                <w:tab w:val="left" w:pos="2894"/>
              </w:tabs>
              <w:spacing w:line="240" w:lineRule="auto"/>
              <w:ind w:firstLine="0"/>
              <w:jc w:val="right"/>
              <w:rPr>
                <w:rFonts w:cs="Times New Roman"/>
              </w:rPr>
            </w:pPr>
            <w:r>
              <w:rPr>
                <w:rFonts w:cs="Times New Roman"/>
              </w:rPr>
              <w:t>0</w:t>
            </w:r>
          </w:p>
        </w:tc>
      </w:tr>
      <w:tr w:rsidR="0089047C" w14:paraId="66DBCE9D" w14:textId="2CC804E1" w:rsidTr="0089047C">
        <w:tc>
          <w:tcPr>
            <w:tcW w:w="426" w:type="dxa"/>
            <w:tcBorders>
              <w:top w:val="single" w:sz="4" w:space="0" w:color="000000"/>
              <w:left w:val="single" w:sz="4" w:space="0" w:color="000000"/>
              <w:bottom w:val="single" w:sz="4" w:space="0" w:color="000000"/>
              <w:right w:val="single" w:sz="4" w:space="0" w:color="000000"/>
            </w:tcBorders>
          </w:tcPr>
          <w:p w14:paraId="6D61FAB4" w14:textId="77777777" w:rsidR="0089047C" w:rsidRDefault="0089047C" w:rsidP="004263F0">
            <w:pPr>
              <w:pStyle w:val="12"/>
              <w:tabs>
                <w:tab w:val="left" w:pos="2894"/>
              </w:tabs>
              <w:spacing w:line="240" w:lineRule="auto"/>
              <w:ind w:firstLine="0"/>
              <w:rPr>
                <w:rFonts w:cs="Times New Roman"/>
              </w:rPr>
            </w:pPr>
            <w:r>
              <w:rPr>
                <w:rFonts w:cs="Times New Roman"/>
              </w:rPr>
              <w:t>4.</w:t>
            </w:r>
          </w:p>
        </w:tc>
        <w:tc>
          <w:tcPr>
            <w:tcW w:w="2693" w:type="dxa"/>
            <w:tcBorders>
              <w:top w:val="single" w:sz="4" w:space="0" w:color="000000"/>
              <w:left w:val="single" w:sz="4" w:space="0" w:color="000000"/>
              <w:bottom w:val="single" w:sz="4" w:space="0" w:color="000000"/>
              <w:right w:val="single" w:sz="4" w:space="0" w:color="000000"/>
            </w:tcBorders>
          </w:tcPr>
          <w:p w14:paraId="62DBBEB4" w14:textId="77777777" w:rsidR="0089047C" w:rsidRDefault="0089047C" w:rsidP="004263F0">
            <w:pPr>
              <w:pStyle w:val="12"/>
              <w:tabs>
                <w:tab w:val="left" w:pos="2894"/>
              </w:tabs>
              <w:spacing w:line="240" w:lineRule="auto"/>
              <w:ind w:firstLine="0"/>
              <w:jc w:val="both"/>
              <w:rPr>
                <w:rFonts w:cs="Times New Roman"/>
              </w:rPr>
            </w:pPr>
            <w:r>
              <w:rPr>
                <w:rFonts w:cs="Times New Roman"/>
              </w:rPr>
              <w:t>Дотации, млн. руб.</w:t>
            </w:r>
          </w:p>
        </w:tc>
        <w:tc>
          <w:tcPr>
            <w:tcW w:w="992" w:type="dxa"/>
            <w:tcBorders>
              <w:top w:val="single" w:sz="4" w:space="0" w:color="000000"/>
              <w:left w:val="single" w:sz="4" w:space="0" w:color="000000"/>
              <w:bottom w:val="single" w:sz="4" w:space="0" w:color="000000"/>
              <w:right w:val="single" w:sz="4" w:space="0" w:color="000000"/>
            </w:tcBorders>
          </w:tcPr>
          <w:p w14:paraId="232FEE36" w14:textId="77777777" w:rsidR="0089047C" w:rsidRDefault="0089047C" w:rsidP="004263F0">
            <w:pPr>
              <w:pStyle w:val="12"/>
              <w:tabs>
                <w:tab w:val="left" w:pos="2894"/>
              </w:tabs>
              <w:spacing w:line="240" w:lineRule="auto"/>
              <w:ind w:firstLine="0"/>
              <w:jc w:val="right"/>
              <w:rPr>
                <w:rFonts w:cs="Times New Roman"/>
              </w:rPr>
            </w:pPr>
            <w:r>
              <w:rPr>
                <w:rFonts w:cs="Times New Roman"/>
              </w:rPr>
              <w:t>64,61</w:t>
            </w:r>
          </w:p>
        </w:tc>
        <w:tc>
          <w:tcPr>
            <w:tcW w:w="1134" w:type="dxa"/>
            <w:tcBorders>
              <w:top w:val="single" w:sz="4" w:space="0" w:color="000000"/>
              <w:left w:val="single" w:sz="4" w:space="0" w:color="000000"/>
              <w:bottom w:val="single" w:sz="4" w:space="0" w:color="000000"/>
              <w:right w:val="single" w:sz="4" w:space="0" w:color="000000"/>
            </w:tcBorders>
          </w:tcPr>
          <w:p w14:paraId="00D259E6" w14:textId="6D78FD81" w:rsidR="0089047C" w:rsidRDefault="000B331F" w:rsidP="004263F0">
            <w:pPr>
              <w:pStyle w:val="12"/>
              <w:tabs>
                <w:tab w:val="left" w:pos="2894"/>
              </w:tabs>
              <w:spacing w:line="240" w:lineRule="auto"/>
              <w:ind w:firstLine="0"/>
              <w:jc w:val="right"/>
              <w:rPr>
                <w:rFonts w:cs="Times New Roman"/>
              </w:rPr>
            </w:pPr>
            <w:r>
              <w:rPr>
                <w:rFonts w:cs="Times New Roman"/>
              </w:rPr>
              <w:t>26,8</w:t>
            </w:r>
          </w:p>
        </w:tc>
        <w:tc>
          <w:tcPr>
            <w:tcW w:w="1134" w:type="dxa"/>
            <w:tcBorders>
              <w:top w:val="single" w:sz="4" w:space="0" w:color="000000"/>
              <w:left w:val="single" w:sz="4" w:space="0" w:color="000000"/>
              <w:bottom w:val="single" w:sz="4" w:space="0" w:color="000000"/>
              <w:right w:val="single" w:sz="4" w:space="0" w:color="000000"/>
            </w:tcBorders>
          </w:tcPr>
          <w:p w14:paraId="20CF7C96" w14:textId="079CCD7B" w:rsidR="0089047C" w:rsidRDefault="000B331F" w:rsidP="004263F0">
            <w:pPr>
              <w:pStyle w:val="12"/>
              <w:tabs>
                <w:tab w:val="left" w:pos="2894"/>
              </w:tabs>
              <w:spacing w:line="240" w:lineRule="auto"/>
              <w:ind w:firstLine="0"/>
              <w:jc w:val="right"/>
              <w:rPr>
                <w:rFonts w:cs="Times New Roman"/>
              </w:rPr>
            </w:pPr>
            <w:r>
              <w:rPr>
                <w:rFonts w:cs="Times New Roman"/>
              </w:rPr>
              <w:t>9,76</w:t>
            </w:r>
          </w:p>
        </w:tc>
        <w:tc>
          <w:tcPr>
            <w:tcW w:w="1134" w:type="dxa"/>
            <w:tcBorders>
              <w:top w:val="single" w:sz="4" w:space="0" w:color="000000"/>
              <w:left w:val="single" w:sz="4" w:space="0" w:color="000000"/>
              <w:bottom w:val="single" w:sz="4" w:space="0" w:color="000000"/>
              <w:right w:val="single" w:sz="4" w:space="0" w:color="000000"/>
            </w:tcBorders>
          </w:tcPr>
          <w:p w14:paraId="52EB4A87" w14:textId="2F653A02" w:rsidR="0089047C" w:rsidRDefault="0089047C" w:rsidP="004263F0">
            <w:pPr>
              <w:pStyle w:val="12"/>
              <w:tabs>
                <w:tab w:val="left" w:pos="2894"/>
              </w:tabs>
              <w:spacing w:line="240" w:lineRule="auto"/>
              <w:ind w:firstLine="0"/>
              <w:jc w:val="right"/>
              <w:rPr>
                <w:rFonts w:cs="Times New Roman"/>
              </w:rPr>
            </w:pPr>
            <w:r>
              <w:rPr>
                <w:rFonts w:cs="Times New Roman"/>
              </w:rPr>
              <w:t>0</w:t>
            </w:r>
          </w:p>
        </w:tc>
        <w:tc>
          <w:tcPr>
            <w:tcW w:w="1134" w:type="dxa"/>
            <w:tcBorders>
              <w:top w:val="single" w:sz="4" w:space="0" w:color="000000"/>
              <w:left w:val="single" w:sz="4" w:space="0" w:color="000000"/>
              <w:bottom w:val="single" w:sz="4" w:space="0" w:color="000000"/>
              <w:right w:val="single" w:sz="4" w:space="0" w:color="000000"/>
            </w:tcBorders>
          </w:tcPr>
          <w:p w14:paraId="2796FFB0" w14:textId="2EC6171E" w:rsidR="0089047C" w:rsidRDefault="0089047C" w:rsidP="004263F0">
            <w:pPr>
              <w:pStyle w:val="12"/>
              <w:tabs>
                <w:tab w:val="left" w:pos="2894"/>
              </w:tabs>
              <w:spacing w:line="240" w:lineRule="auto"/>
              <w:ind w:firstLine="0"/>
              <w:jc w:val="right"/>
              <w:rPr>
                <w:rFonts w:cs="Times New Roman"/>
              </w:rPr>
            </w:pPr>
            <w:r>
              <w:rPr>
                <w:rFonts w:cs="Times New Roman"/>
              </w:rPr>
              <w:t>0</w:t>
            </w:r>
          </w:p>
        </w:tc>
        <w:tc>
          <w:tcPr>
            <w:tcW w:w="1134" w:type="dxa"/>
            <w:tcBorders>
              <w:top w:val="single" w:sz="4" w:space="0" w:color="000000"/>
              <w:left w:val="single" w:sz="4" w:space="0" w:color="000000"/>
              <w:bottom w:val="single" w:sz="4" w:space="0" w:color="000000"/>
              <w:right w:val="single" w:sz="4" w:space="0" w:color="000000"/>
            </w:tcBorders>
          </w:tcPr>
          <w:p w14:paraId="106FE3CA" w14:textId="25839C8C" w:rsidR="0089047C" w:rsidRDefault="000B331F" w:rsidP="004263F0">
            <w:pPr>
              <w:pStyle w:val="12"/>
              <w:tabs>
                <w:tab w:val="left" w:pos="2894"/>
              </w:tabs>
              <w:spacing w:line="240" w:lineRule="auto"/>
              <w:ind w:firstLine="0"/>
              <w:jc w:val="right"/>
              <w:rPr>
                <w:rFonts w:cs="Times New Roman"/>
              </w:rPr>
            </w:pPr>
            <w:r>
              <w:rPr>
                <w:rFonts w:cs="Times New Roman"/>
              </w:rPr>
              <w:t>0</w:t>
            </w:r>
          </w:p>
        </w:tc>
      </w:tr>
      <w:tr w:rsidR="0089047C" w14:paraId="04CA7E32" w14:textId="2F826AC4" w:rsidTr="0089047C">
        <w:tc>
          <w:tcPr>
            <w:tcW w:w="426" w:type="dxa"/>
            <w:tcBorders>
              <w:top w:val="single" w:sz="4" w:space="0" w:color="000000"/>
              <w:left w:val="single" w:sz="4" w:space="0" w:color="000000"/>
              <w:bottom w:val="single" w:sz="4" w:space="0" w:color="000000"/>
              <w:right w:val="single" w:sz="4" w:space="0" w:color="000000"/>
            </w:tcBorders>
          </w:tcPr>
          <w:p w14:paraId="19924869" w14:textId="77777777" w:rsidR="0089047C" w:rsidRDefault="0089047C" w:rsidP="004263F0">
            <w:pPr>
              <w:pStyle w:val="12"/>
              <w:tabs>
                <w:tab w:val="left" w:pos="2894"/>
              </w:tabs>
              <w:spacing w:line="240" w:lineRule="auto"/>
              <w:ind w:firstLine="0"/>
              <w:rPr>
                <w:rFonts w:cs="Times New Roman"/>
              </w:rPr>
            </w:pPr>
            <w:r>
              <w:rPr>
                <w:rFonts w:cs="Times New Roman"/>
              </w:rPr>
              <w:t>5.</w:t>
            </w:r>
          </w:p>
        </w:tc>
        <w:tc>
          <w:tcPr>
            <w:tcW w:w="2693" w:type="dxa"/>
            <w:tcBorders>
              <w:top w:val="single" w:sz="4" w:space="0" w:color="000000"/>
              <w:left w:val="single" w:sz="4" w:space="0" w:color="000000"/>
              <w:bottom w:val="single" w:sz="4" w:space="0" w:color="000000"/>
              <w:right w:val="single" w:sz="4" w:space="0" w:color="000000"/>
            </w:tcBorders>
          </w:tcPr>
          <w:p w14:paraId="1BF0A2CA" w14:textId="77777777" w:rsidR="0089047C" w:rsidRDefault="0089047C" w:rsidP="004263F0">
            <w:pPr>
              <w:pStyle w:val="12"/>
              <w:tabs>
                <w:tab w:val="left" w:pos="2894"/>
              </w:tabs>
              <w:spacing w:line="240" w:lineRule="auto"/>
              <w:ind w:firstLine="0"/>
              <w:jc w:val="both"/>
              <w:rPr>
                <w:rFonts w:cs="Times New Roman"/>
              </w:rPr>
            </w:pPr>
            <w:r>
              <w:rPr>
                <w:rFonts w:cs="Times New Roman"/>
              </w:rPr>
              <w:t>Субсидии, млн. руб.</w:t>
            </w:r>
          </w:p>
        </w:tc>
        <w:tc>
          <w:tcPr>
            <w:tcW w:w="992" w:type="dxa"/>
            <w:tcBorders>
              <w:top w:val="single" w:sz="4" w:space="0" w:color="000000"/>
              <w:left w:val="single" w:sz="4" w:space="0" w:color="000000"/>
              <w:bottom w:val="single" w:sz="4" w:space="0" w:color="000000"/>
              <w:right w:val="single" w:sz="4" w:space="0" w:color="000000"/>
            </w:tcBorders>
          </w:tcPr>
          <w:p w14:paraId="79A1CD29" w14:textId="77777777" w:rsidR="0089047C" w:rsidRDefault="0089047C" w:rsidP="004263F0">
            <w:pPr>
              <w:pStyle w:val="12"/>
              <w:tabs>
                <w:tab w:val="left" w:pos="2894"/>
              </w:tabs>
              <w:spacing w:line="240" w:lineRule="auto"/>
              <w:ind w:firstLine="0"/>
              <w:jc w:val="right"/>
              <w:rPr>
                <w:rFonts w:cs="Times New Roman"/>
              </w:rPr>
            </w:pPr>
            <w:r>
              <w:rPr>
                <w:rFonts w:cs="Times New Roman"/>
              </w:rPr>
              <w:t>225,93</w:t>
            </w:r>
          </w:p>
        </w:tc>
        <w:tc>
          <w:tcPr>
            <w:tcW w:w="1134" w:type="dxa"/>
            <w:tcBorders>
              <w:top w:val="single" w:sz="4" w:space="0" w:color="000000"/>
              <w:left w:val="single" w:sz="4" w:space="0" w:color="000000"/>
              <w:bottom w:val="single" w:sz="4" w:space="0" w:color="000000"/>
              <w:right w:val="single" w:sz="4" w:space="0" w:color="000000"/>
            </w:tcBorders>
          </w:tcPr>
          <w:p w14:paraId="4F489D6C" w14:textId="1F0981E3" w:rsidR="0089047C" w:rsidRDefault="000B331F" w:rsidP="004263F0">
            <w:pPr>
              <w:pStyle w:val="12"/>
              <w:tabs>
                <w:tab w:val="left" w:pos="2894"/>
              </w:tabs>
              <w:spacing w:line="240" w:lineRule="auto"/>
              <w:ind w:firstLine="0"/>
              <w:jc w:val="right"/>
              <w:rPr>
                <w:rFonts w:cs="Times New Roman"/>
              </w:rPr>
            </w:pPr>
            <w:r>
              <w:rPr>
                <w:rFonts w:cs="Times New Roman"/>
              </w:rPr>
              <w:t>189,77</w:t>
            </w:r>
          </w:p>
        </w:tc>
        <w:tc>
          <w:tcPr>
            <w:tcW w:w="1134" w:type="dxa"/>
            <w:tcBorders>
              <w:top w:val="single" w:sz="4" w:space="0" w:color="000000"/>
              <w:left w:val="single" w:sz="4" w:space="0" w:color="000000"/>
              <w:bottom w:val="single" w:sz="4" w:space="0" w:color="000000"/>
              <w:right w:val="single" w:sz="4" w:space="0" w:color="000000"/>
            </w:tcBorders>
          </w:tcPr>
          <w:p w14:paraId="2FCC1812" w14:textId="4E0B8855" w:rsidR="0089047C" w:rsidRDefault="0089047C" w:rsidP="004263F0">
            <w:pPr>
              <w:pStyle w:val="12"/>
              <w:tabs>
                <w:tab w:val="left" w:pos="2894"/>
              </w:tabs>
              <w:spacing w:line="240" w:lineRule="auto"/>
              <w:ind w:firstLine="0"/>
              <w:jc w:val="right"/>
              <w:rPr>
                <w:rFonts w:cs="Times New Roman"/>
              </w:rPr>
            </w:pPr>
            <w:r>
              <w:rPr>
                <w:rFonts w:cs="Times New Roman"/>
              </w:rPr>
              <w:t>30</w:t>
            </w:r>
            <w:r w:rsidR="000B331F">
              <w:rPr>
                <w:rFonts w:cs="Times New Roman"/>
              </w:rPr>
              <w:t>3</w:t>
            </w:r>
            <w:r>
              <w:rPr>
                <w:rFonts w:cs="Times New Roman"/>
              </w:rPr>
              <w:t>,</w:t>
            </w:r>
            <w:r w:rsidR="000B331F">
              <w:rPr>
                <w:rFonts w:cs="Times New Roman"/>
              </w:rPr>
              <w:t>22</w:t>
            </w:r>
          </w:p>
        </w:tc>
        <w:tc>
          <w:tcPr>
            <w:tcW w:w="1134" w:type="dxa"/>
            <w:tcBorders>
              <w:top w:val="single" w:sz="4" w:space="0" w:color="000000"/>
              <w:left w:val="single" w:sz="4" w:space="0" w:color="000000"/>
              <w:bottom w:val="single" w:sz="4" w:space="0" w:color="000000"/>
              <w:right w:val="single" w:sz="4" w:space="0" w:color="000000"/>
            </w:tcBorders>
          </w:tcPr>
          <w:p w14:paraId="43C42A3A" w14:textId="434045D7" w:rsidR="0089047C" w:rsidRDefault="000B331F" w:rsidP="004263F0">
            <w:pPr>
              <w:pStyle w:val="12"/>
              <w:tabs>
                <w:tab w:val="left" w:pos="2894"/>
              </w:tabs>
              <w:spacing w:line="240" w:lineRule="auto"/>
              <w:ind w:firstLine="0"/>
              <w:jc w:val="right"/>
              <w:rPr>
                <w:rFonts w:cs="Times New Roman"/>
              </w:rPr>
            </w:pPr>
            <w:r>
              <w:rPr>
                <w:rFonts w:cs="Times New Roman"/>
              </w:rPr>
              <w:t>197,85</w:t>
            </w:r>
          </w:p>
        </w:tc>
        <w:tc>
          <w:tcPr>
            <w:tcW w:w="1134" w:type="dxa"/>
            <w:tcBorders>
              <w:top w:val="single" w:sz="4" w:space="0" w:color="000000"/>
              <w:left w:val="single" w:sz="4" w:space="0" w:color="000000"/>
              <w:bottom w:val="single" w:sz="4" w:space="0" w:color="000000"/>
              <w:right w:val="single" w:sz="4" w:space="0" w:color="000000"/>
            </w:tcBorders>
          </w:tcPr>
          <w:p w14:paraId="5794DC0B" w14:textId="7846E923" w:rsidR="0089047C" w:rsidRDefault="000B331F" w:rsidP="004263F0">
            <w:pPr>
              <w:pStyle w:val="12"/>
              <w:tabs>
                <w:tab w:val="left" w:pos="2894"/>
              </w:tabs>
              <w:spacing w:line="240" w:lineRule="auto"/>
              <w:ind w:firstLine="0"/>
              <w:jc w:val="right"/>
              <w:rPr>
                <w:rFonts w:cs="Times New Roman"/>
              </w:rPr>
            </w:pPr>
            <w:r>
              <w:rPr>
                <w:rFonts w:cs="Times New Roman"/>
              </w:rPr>
              <w:t>42,18</w:t>
            </w:r>
          </w:p>
        </w:tc>
        <w:tc>
          <w:tcPr>
            <w:tcW w:w="1134" w:type="dxa"/>
            <w:tcBorders>
              <w:top w:val="single" w:sz="4" w:space="0" w:color="000000"/>
              <w:left w:val="single" w:sz="4" w:space="0" w:color="000000"/>
              <w:bottom w:val="single" w:sz="4" w:space="0" w:color="000000"/>
              <w:right w:val="single" w:sz="4" w:space="0" w:color="000000"/>
            </w:tcBorders>
          </w:tcPr>
          <w:p w14:paraId="3946A563" w14:textId="4457FB55" w:rsidR="0089047C" w:rsidRDefault="000B331F" w:rsidP="004263F0">
            <w:pPr>
              <w:pStyle w:val="12"/>
              <w:tabs>
                <w:tab w:val="left" w:pos="2894"/>
              </w:tabs>
              <w:spacing w:line="240" w:lineRule="auto"/>
              <w:ind w:firstLine="0"/>
              <w:jc w:val="right"/>
              <w:rPr>
                <w:rFonts w:cs="Times New Roman"/>
              </w:rPr>
            </w:pPr>
            <w:r>
              <w:rPr>
                <w:rFonts w:cs="Times New Roman"/>
              </w:rPr>
              <w:t>43,48</w:t>
            </w:r>
          </w:p>
        </w:tc>
      </w:tr>
      <w:tr w:rsidR="0089047C" w14:paraId="74A3128D" w14:textId="6643AC0B" w:rsidTr="0089047C">
        <w:tc>
          <w:tcPr>
            <w:tcW w:w="426" w:type="dxa"/>
            <w:tcBorders>
              <w:top w:val="single" w:sz="4" w:space="0" w:color="000000"/>
              <w:left w:val="single" w:sz="4" w:space="0" w:color="000000"/>
              <w:bottom w:val="single" w:sz="4" w:space="0" w:color="000000"/>
              <w:right w:val="single" w:sz="4" w:space="0" w:color="000000"/>
            </w:tcBorders>
          </w:tcPr>
          <w:p w14:paraId="675802BA" w14:textId="77777777" w:rsidR="0089047C" w:rsidRDefault="0089047C" w:rsidP="004263F0">
            <w:pPr>
              <w:pStyle w:val="12"/>
              <w:tabs>
                <w:tab w:val="left" w:pos="2894"/>
              </w:tabs>
              <w:spacing w:line="240" w:lineRule="auto"/>
              <w:ind w:firstLine="0"/>
              <w:rPr>
                <w:rFonts w:cs="Times New Roman"/>
              </w:rPr>
            </w:pPr>
            <w:r>
              <w:rPr>
                <w:rFonts w:cs="Times New Roman"/>
              </w:rPr>
              <w:t>6.</w:t>
            </w:r>
          </w:p>
        </w:tc>
        <w:tc>
          <w:tcPr>
            <w:tcW w:w="2693" w:type="dxa"/>
            <w:tcBorders>
              <w:top w:val="single" w:sz="4" w:space="0" w:color="000000"/>
              <w:left w:val="single" w:sz="4" w:space="0" w:color="000000"/>
              <w:bottom w:val="single" w:sz="4" w:space="0" w:color="000000"/>
              <w:right w:val="single" w:sz="4" w:space="0" w:color="000000"/>
            </w:tcBorders>
          </w:tcPr>
          <w:p w14:paraId="366D8D1C" w14:textId="77777777" w:rsidR="0089047C" w:rsidRDefault="0089047C" w:rsidP="004263F0">
            <w:pPr>
              <w:pStyle w:val="12"/>
              <w:tabs>
                <w:tab w:val="left" w:pos="2894"/>
              </w:tabs>
              <w:spacing w:line="240" w:lineRule="auto"/>
              <w:ind w:firstLine="0"/>
              <w:jc w:val="both"/>
              <w:rPr>
                <w:rFonts w:cs="Times New Roman"/>
              </w:rPr>
            </w:pPr>
            <w:r>
              <w:rPr>
                <w:rFonts w:cs="Times New Roman"/>
              </w:rPr>
              <w:t>Субвенции, млн. руб.</w:t>
            </w:r>
          </w:p>
        </w:tc>
        <w:tc>
          <w:tcPr>
            <w:tcW w:w="992" w:type="dxa"/>
            <w:tcBorders>
              <w:top w:val="single" w:sz="4" w:space="0" w:color="000000"/>
              <w:left w:val="single" w:sz="4" w:space="0" w:color="000000"/>
              <w:bottom w:val="single" w:sz="4" w:space="0" w:color="000000"/>
              <w:right w:val="single" w:sz="4" w:space="0" w:color="000000"/>
            </w:tcBorders>
          </w:tcPr>
          <w:p w14:paraId="23CB4876" w14:textId="77777777" w:rsidR="0089047C" w:rsidRDefault="0089047C" w:rsidP="004263F0">
            <w:pPr>
              <w:pStyle w:val="12"/>
              <w:tabs>
                <w:tab w:val="left" w:pos="2894"/>
              </w:tabs>
              <w:spacing w:line="240" w:lineRule="auto"/>
              <w:ind w:firstLine="0"/>
              <w:jc w:val="right"/>
              <w:rPr>
                <w:rFonts w:cs="Times New Roman"/>
              </w:rPr>
            </w:pPr>
            <w:r>
              <w:rPr>
                <w:rFonts w:cs="Times New Roman"/>
              </w:rPr>
              <w:t>266,29</w:t>
            </w:r>
          </w:p>
        </w:tc>
        <w:tc>
          <w:tcPr>
            <w:tcW w:w="1134" w:type="dxa"/>
            <w:tcBorders>
              <w:top w:val="single" w:sz="4" w:space="0" w:color="000000"/>
              <w:left w:val="single" w:sz="4" w:space="0" w:color="000000"/>
              <w:bottom w:val="single" w:sz="4" w:space="0" w:color="000000"/>
              <w:right w:val="single" w:sz="4" w:space="0" w:color="000000"/>
            </w:tcBorders>
          </w:tcPr>
          <w:p w14:paraId="48A78FD0" w14:textId="778E5127" w:rsidR="0089047C" w:rsidRDefault="000B331F" w:rsidP="004263F0">
            <w:pPr>
              <w:pStyle w:val="12"/>
              <w:tabs>
                <w:tab w:val="left" w:pos="2894"/>
              </w:tabs>
              <w:spacing w:line="240" w:lineRule="auto"/>
              <w:ind w:firstLine="0"/>
              <w:jc w:val="right"/>
              <w:rPr>
                <w:rFonts w:cs="Times New Roman"/>
              </w:rPr>
            </w:pPr>
            <w:r>
              <w:rPr>
                <w:rFonts w:cs="Times New Roman"/>
              </w:rPr>
              <w:t>319,76</w:t>
            </w:r>
          </w:p>
        </w:tc>
        <w:tc>
          <w:tcPr>
            <w:tcW w:w="1134" w:type="dxa"/>
            <w:tcBorders>
              <w:top w:val="single" w:sz="4" w:space="0" w:color="000000"/>
              <w:left w:val="single" w:sz="4" w:space="0" w:color="000000"/>
              <w:bottom w:val="single" w:sz="4" w:space="0" w:color="000000"/>
              <w:right w:val="single" w:sz="4" w:space="0" w:color="000000"/>
            </w:tcBorders>
          </w:tcPr>
          <w:p w14:paraId="5F44FA33" w14:textId="24DFAF67" w:rsidR="0089047C" w:rsidRDefault="0089047C" w:rsidP="004263F0">
            <w:pPr>
              <w:pStyle w:val="12"/>
              <w:tabs>
                <w:tab w:val="left" w:pos="2894"/>
              </w:tabs>
              <w:spacing w:line="240" w:lineRule="auto"/>
              <w:ind w:firstLine="0"/>
              <w:jc w:val="right"/>
              <w:rPr>
                <w:rFonts w:cs="Times New Roman"/>
              </w:rPr>
            </w:pPr>
            <w:r>
              <w:rPr>
                <w:rFonts w:cs="Times New Roman"/>
              </w:rPr>
              <w:t>33</w:t>
            </w:r>
            <w:r w:rsidR="000B331F">
              <w:rPr>
                <w:rFonts w:cs="Times New Roman"/>
              </w:rPr>
              <w:t>1</w:t>
            </w:r>
            <w:r>
              <w:rPr>
                <w:rFonts w:cs="Times New Roman"/>
              </w:rPr>
              <w:t>,</w:t>
            </w:r>
            <w:r w:rsidR="000B331F">
              <w:rPr>
                <w:rFonts w:cs="Times New Roman"/>
              </w:rPr>
              <w:t>34</w:t>
            </w:r>
          </w:p>
        </w:tc>
        <w:tc>
          <w:tcPr>
            <w:tcW w:w="1134" w:type="dxa"/>
            <w:tcBorders>
              <w:top w:val="single" w:sz="4" w:space="0" w:color="000000"/>
              <w:left w:val="single" w:sz="4" w:space="0" w:color="000000"/>
              <w:bottom w:val="single" w:sz="4" w:space="0" w:color="000000"/>
              <w:right w:val="single" w:sz="4" w:space="0" w:color="000000"/>
            </w:tcBorders>
          </w:tcPr>
          <w:p w14:paraId="743F55FC" w14:textId="327CE89D" w:rsidR="0089047C" w:rsidRDefault="0089047C" w:rsidP="004263F0">
            <w:pPr>
              <w:pStyle w:val="12"/>
              <w:tabs>
                <w:tab w:val="left" w:pos="2894"/>
              </w:tabs>
              <w:spacing w:line="240" w:lineRule="auto"/>
              <w:ind w:firstLine="0"/>
              <w:jc w:val="right"/>
              <w:rPr>
                <w:rFonts w:cs="Times New Roman"/>
              </w:rPr>
            </w:pPr>
            <w:r>
              <w:rPr>
                <w:rFonts w:cs="Times New Roman"/>
              </w:rPr>
              <w:t>34</w:t>
            </w:r>
            <w:r w:rsidR="000B331F">
              <w:rPr>
                <w:rFonts w:cs="Times New Roman"/>
              </w:rPr>
              <w:t>5</w:t>
            </w:r>
            <w:r>
              <w:rPr>
                <w:rFonts w:cs="Times New Roman"/>
              </w:rPr>
              <w:t>,</w:t>
            </w:r>
            <w:r w:rsidR="000B331F">
              <w:rPr>
                <w:rFonts w:cs="Times New Roman"/>
              </w:rPr>
              <w:t>56</w:t>
            </w:r>
          </w:p>
        </w:tc>
        <w:tc>
          <w:tcPr>
            <w:tcW w:w="1134" w:type="dxa"/>
            <w:tcBorders>
              <w:top w:val="single" w:sz="4" w:space="0" w:color="000000"/>
              <w:left w:val="single" w:sz="4" w:space="0" w:color="000000"/>
              <w:bottom w:val="single" w:sz="4" w:space="0" w:color="000000"/>
              <w:right w:val="single" w:sz="4" w:space="0" w:color="000000"/>
            </w:tcBorders>
          </w:tcPr>
          <w:p w14:paraId="3CD28E1F" w14:textId="29300B88" w:rsidR="0089047C" w:rsidRDefault="0089047C" w:rsidP="004263F0">
            <w:pPr>
              <w:pStyle w:val="12"/>
              <w:tabs>
                <w:tab w:val="left" w:pos="2894"/>
              </w:tabs>
              <w:spacing w:line="240" w:lineRule="auto"/>
              <w:ind w:firstLine="0"/>
              <w:jc w:val="right"/>
              <w:rPr>
                <w:rFonts w:cs="Times New Roman"/>
              </w:rPr>
            </w:pPr>
            <w:r>
              <w:rPr>
                <w:rFonts w:cs="Times New Roman"/>
              </w:rPr>
              <w:t>3</w:t>
            </w:r>
            <w:r w:rsidR="000B331F">
              <w:rPr>
                <w:rFonts w:cs="Times New Roman"/>
              </w:rPr>
              <w:t>61</w:t>
            </w:r>
            <w:r>
              <w:rPr>
                <w:rFonts w:cs="Times New Roman"/>
              </w:rPr>
              <w:t>,</w:t>
            </w:r>
            <w:r w:rsidR="000B331F">
              <w:rPr>
                <w:rFonts w:cs="Times New Roman"/>
              </w:rPr>
              <w:t>86</w:t>
            </w:r>
          </w:p>
        </w:tc>
        <w:tc>
          <w:tcPr>
            <w:tcW w:w="1134" w:type="dxa"/>
            <w:tcBorders>
              <w:top w:val="single" w:sz="4" w:space="0" w:color="000000"/>
              <w:left w:val="single" w:sz="4" w:space="0" w:color="000000"/>
              <w:bottom w:val="single" w:sz="4" w:space="0" w:color="000000"/>
              <w:right w:val="single" w:sz="4" w:space="0" w:color="000000"/>
            </w:tcBorders>
          </w:tcPr>
          <w:p w14:paraId="4D2BFD1C" w14:textId="4547EE33" w:rsidR="0089047C" w:rsidRDefault="000B331F" w:rsidP="004263F0">
            <w:pPr>
              <w:pStyle w:val="12"/>
              <w:tabs>
                <w:tab w:val="left" w:pos="2894"/>
              </w:tabs>
              <w:spacing w:line="240" w:lineRule="auto"/>
              <w:ind w:firstLine="0"/>
              <w:jc w:val="right"/>
              <w:rPr>
                <w:rFonts w:cs="Times New Roman"/>
              </w:rPr>
            </w:pPr>
            <w:r>
              <w:rPr>
                <w:rFonts w:cs="Times New Roman"/>
              </w:rPr>
              <w:t>361,05</w:t>
            </w:r>
          </w:p>
        </w:tc>
      </w:tr>
      <w:tr w:rsidR="0089047C" w14:paraId="1A961066" w14:textId="063BAA3B" w:rsidTr="0089047C">
        <w:tc>
          <w:tcPr>
            <w:tcW w:w="426" w:type="dxa"/>
            <w:tcBorders>
              <w:top w:val="single" w:sz="4" w:space="0" w:color="000000"/>
              <w:left w:val="single" w:sz="4" w:space="0" w:color="000000"/>
              <w:bottom w:val="single" w:sz="4" w:space="0" w:color="000000"/>
              <w:right w:val="single" w:sz="4" w:space="0" w:color="000000"/>
            </w:tcBorders>
          </w:tcPr>
          <w:p w14:paraId="37C6D9E9" w14:textId="77777777" w:rsidR="0089047C" w:rsidRDefault="0089047C" w:rsidP="004263F0">
            <w:pPr>
              <w:pStyle w:val="12"/>
              <w:tabs>
                <w:tab w:val="left" w:pos="2894"/>
              </w:tabs>
              <w:spacing w:line="240" w:lineRule="auto"/>
              <w:ind w:firstLine="0"/>
              <w:rPr>
                <w:rFonts w:cs="Times New Roman"/>
              </w:rPr>
            </w:pPr>
            <w:r>
              <w:rPr>
                <w:rFonts w:cs="Times New Roman"/>
              </w:rPr>
              <w:t>8.</w:t>
            </w:r>
          </w:p>
        </w:tc>
        <w:tc>
          <w:tcPr>
            <w:tcW w:w="2693" w:type="dxa"/>
            <w:tcBorders>
              <w:top w:val="single" w:sz="4" w:space="0" w:color="000000"/>
              <w:left w:val="single" w:sz="4" w:space="0" w:color="000000"/>
              <w:bottom w:val="single" w:sz="4" w:space="0" w:color="000000"/>
              <w:right w:val="single" w:sz="4" w:space="0" w:color="000000"/>
            </w:tcBorders>
          </w:tcPr>
          <w:p w14:paraId="62A29ECD" w14:textId="5BAC8439" w:rsidR="0089047C" w:rsidRDefault="009D0E8A" w:rsidP="004263F0">
            <w:pPr>
              <w:pStyle w:val="12"/>
              <w:tabs>
                <w:tab w:val="left" w:pos="2894"/>
              </w:tabs>
              <w:spacing w:line="240" w:lineRule="auto"/>
              <w:ind w:firstLine="0"/>
              <w:jc w:val="both"/>
              <w:rPr>
                <w:rFonts w:cs="Times New Roman"/>
              </w:rPr>
            </w:pPr>
            <w:r>
              <w:rPr>
                <w:rFonts w:cs="Times New Roman"/>
              </w:rPr>
              <w:t>Безвозмездные поступления всего</w:t>
            </w:r>
            <w:r w:rsidR="0089047C">
              <w:rPr>
                <w:rFonts w:cs="Times New Roman"/>
              </w:rPr>
              <w:t xml:space="preserve">, </w:t>
            </w:r>
            <w:r>
              <w:rPr>
                <w:rFonts w:cs="Times New Roman"/>
              </w:rPr>
              <w:t xml:space="preserve"> </w:t>
            </w:r>
            <w:r w:rsidR="0089047C">
              <w:rPr>
                <w:rFonts w:cs="Times New Roman"/>
              </w:rPr>
              <w:t>млн. руб.</w:t>
            </w:r>
          </w:p>
        </w:tc>
        <w:tc>
          <w:tcPr>
            <w:tcW w:w="992" w:type="dxa"/>
            <w:tcBorders>
              <w:top w:val="single" w:sz="4" w:space="0" w:color="000000"/>
              <w:left w:val="single" w:sz="4" w:space="0" w:color="000000"/>
              <w:bottom w:val="single" w:sz="4" w:space="0" w:color="000000"/>
              <w:right w:val="single" w:sz="4" w:space="0" w:color="000000"/>
            </w:tcBorders>
          </w:tcPr>
          <w:p w14:paraId="13B3128A" w14:textId="77777777" w:rsidR="0089047C" w:rsidRDefault="0089047C" w:rsidP="004263F0">
            <w:pPr>
              <w:pStyle w:val="12"/>
              <w:tabs>
                <w:tab w:val="left" w:pos="2894"/>
              </w:tabs>
              <w:spacing w:line="240" w:lineRule="auto"/>
              <w:ind w:firstLine="0"/>
              <w:jc w:val="right"/>
              <w:rPr>
                <w:rFonts w:cs="Times New Roman"/>
              </w:rPr>
            </w:pPr>
            <w:r>
              <w:rPr>
                <w:rFonts w:cs="Times New Roman"/>
              </w:rPr>
              <w:t>581,00</w:t>
            </w:r>
          </w:p>
        </w:tc>
        <w:tc>
          <w:tcPr>
            <w:tcW w:w="1134" w:type="dxa"/>
            <w:tcBorders>
              <w:top w:val="single" w:sz="4" w:space="0" w:color="000000"/>
              <w:left w:val="single" w:sz="4" w:space="0" w:color="000000"/>
              <w:bottom w:val="single" w:sz="4" w:space="0" w:color="000000"/>
              <w:right w:val="single" w:sz="4" w:space="0" w:color="000000"/>
            </w:tcBorders>
          </w:tcPr>
          <w:p w14:paraId="57DAF978" w14:textId="3276C88A" w:rsidR="0089047C" w:rsidRDefault="0089047C" w:rsidP="004263F0">
            <w:pPr>
              <w:pStyle w:val="12"/>
              <w:tabs>
                <w:tab w:val="left" w:pos="2894"/>
              </w:tabs>
              <w:spacing w:line="240" w:lineRule="auto"/>
              <w:ind w:firstLine="0"/>
              <w:jc w:val="right"/>
              <w:rPr>
                <w:rFonts w:cs="Times New Roman"/>
              </w:rPr>
            </w:pPr>
            <w:r>
              <w:rPr>
                <w:rFonts w:cs="Times New Roman"/>
              </w:rPr>
              <w:t>5</w:t>
            </w:r>
            <w:r w:rsidR="009D0E8A">
              <w:rPr>
                <w:rFonts w:cs="Times New Roman"/>
              </w:rPr>
              <w:t>53,16</w:t>
            </w:r>
          </w:p>
        </w:tc>
        <w:tc>
          <w:tcPr>
            <w:tcW w:w="1134" w:type="dxa"/>
            <w:tcBorders>
              <w:top w:val="single" w:sz="4" w:space="0" w:color="000000"/>
              <w:left w:val="single" w:sz="4" w:space="0" w:color="000000"/>
              <w:bottom w:val="single" w:sz="4" w:space="0" w:color="000000"/>
              <w:right w:val="single" w:sz="4" w:space="0" w:color="000000"/>
            </w:tcBorders>
          </w:tcPr>
          <w:p w14:paraId="06A1596C" w14:textId="396FAA38" w:rsidR="0089047C" w:rsidRDefault="0089047C" w:rsidP="004263F0">
            <w:pPr>
              <w:pStyle w:val="12"/>
              <w:tabs>
                <w:tab w:val="left" w:pos="2894"/>
              </w:tabs>
              <w:spacing w:line="240" w:lineRule="auto"/>
              <w:ind w:firstLine="0"/>
              <w:jc w:val="right"/>
              <w:rPr>
                <w:rFonts w:cs="Times New Roman"/>
              </w:rPr>
            </w:pPr>
            <w:r>
              <w:rPr>
                <w:rFonts w:cs="Times New Roman"/>
              </w:rPr>
              <w:t>66</w:t>
            </w:r>
            <w:r w:rsidR="009D0E8A">
              <w:rPr>
                <w:rFonts w:cs="Times New Roman"/>
              </w:rPr>
              <w:t>1,08</w:t>
            </w:r>
          </w:p>
        </w:tc>
        <w:tc>
          <w:tcPr>
            <w:tcW w:w="1134" w:type="dxa"/>
            <w:tcBorders>
              <w:top w:val="single" w:sz="4" w:space="0" w:color="000000"/>
              <w:left w:val="single" w:sz="4" w:space="0" w:color="000000"/>
              <w:bottom w:val="single" w:sz="4" w:space="0" w:color="000000"/>
              <w:right w:val="single" w:sz="4" w:space="0" w:color="000000"/>
            </w:tcBorders>
          </w:tcPr>
          <w:p w14:paraId="76F03C21" w14:textId="044D3BA6" w:rsidR="0089047C" w:rsidRDefault="0089047C" w:rsidP="004263F0">
            <w:pPr>
              <w:pStyle w:val="12"/>
              <w:tabs>
                <w:tab w:val="left" w:pos="2894"/>
              </w:tabs>
              <w:spacing w:line="240" w:lineRule="auto"/>
              <w:ind w:firstLine="0"/>
              <w:jc w:val="right"/>
              <w:rPr>
                <w:rFonts w:cs="Times New Roman"/>
              </w:rPr>
            </w:pPr>
            <w:r>
              <w:rPr>
                <w:rFonts w:cs="Times New Roman"/>
              </w:rPr>
              <w:t>5</w:t>
            </w:r>
            <w:r w:rsidR="009D0E8A">
              <w:rPr>
                <w:rFonts w:cs="Times New Roman"/>
              </w:rPr>
              <w:t>62,71</w:t>
            </w:r>
          </w:p>
        </w:tc>
        <w:tc>
          <w:tcPr>
            <w:tcW w:w="1134" w:type="dxa"/>
            <w:tcBorders>
              <w:top w:val="single" w:sz="4" w:space="0" w:color="000000"/>
              <w:left w:val="single" w:sz="4" w:space="0" w:color="000000"/>
              <w:bottom w:val="single" w:sz="4" w:space="0" w:color="000000"/>
              <w:right w:val="single" w:sz="4" w:space="0" w:color="000000"/>
            </w:tcBorders>
          </w:tcPr>
          <w:p w14:paraId="793FAB28" w14:textId="4CCB5616" w:rsidR="0089047C" w:rsidRDefault="0089047C" w:rsidP="004263F0">
            <w:pPr>
              <w:pStyle w:val="12"/>
              <w:tabs>
                <w:tab w:val="left" w:pos="2894"/>
              </w:tabs>
              <w:spacing w:line="240" w:lineRule="auto"/>
              <w:ind w:firstLine="0"/>
              <w:jc w:val="right"/>
              <w:rPr>
                <w:rFonts w:cs="Times New Roman"/>
              </w:rPr>
            </w:pPr>
            <w:r>
              <w:rPr>
                <w:rFonts w:cs="Times New Roman"/>
              </w:rPr>
              <w:t>4</w:t>
            </w:r>
            <w:r w:rsidR="009D0E8A">
              <w:rPr>
                <w:rFonts w:cs="Times New Roman"/>
              </w:rPr>
              <w:t>25,24</w:t>
            </w:r>
          </w:p>
        </w:tc>
        <w:tc>
          <w:tcPr>
            <w:tcW w:w="1134" w:type="dxa"/>
            <w:tcBorders>
              <w:top w:val="single" w:sz="4" w:space="0" w:color="000000"/>
              <w:left w:val="single" w:sz="4" w:space="0" w:color="000000"/>
              <w:bottom w:val="single" w:sz="4" w:space="0" w:color="000000"/>
              <w:right w:val="single" w:sz="4" w:space="0" w:color="000000"/>
            </w:tcBorders>
          </w:tcPr>
          <w:p w14:paraId="39FE4FAF" w14:textId="4D8224D5" w:rsidR="0089047C" w:rsidRDefault="009D0E8A" w:rsidP="004263F0">
            <w:pPr>
              <w:pStyle w:val="12"/>
              <w:tabs>
                <w:tab w:val="left" w:pos="2894"/>
              </w:tabs>
              <w:spacing w:line="240" w:lineRule="auto"/>
              <w:ind w:firstLine="0"/>
              <w:jc w:val="right"/>
              <w:rPr>
                <w:rFonts w:cs="Times New Roman"/>
              </w:rPr>
            </w:pPr>
            <w:r>
              <w:rPr>
                <w:rFonts w:cs="Times New Roman"/>
              </w:rPr>
              <w:t>408,17</w:t>
            </w:r>
          </w:p>
        </w:tc>
      </w:tr>
    </w:tbl>
    <w:p w14:paraId="5B5F659A" w14:textId="77777777" w:rsidR="005A27D5" w:rsidRDefault="005A27D5" w:rsidP="009D0E8A">
      <w:pPr>
        <w:spacing w:after="0" w:line="240" w:lineRule="auto"/>
        <w:jc w:val="both"/>
        <w:rPr>
          <w:rFonts w:ascii="Times New Roman" w:hAnsi="Times New Roman" w:cs="Times New Roman"/>
          <w:sz w:val="24"/>
          <w:szCs w:val="24"/>
        </w:rPr>
      </w:pPr>
    </w:p>
    <w:p w14:paraId="7E812CBE" w14:textId="77777777" w:rsidR="005F5052" w:rsidRDefault="005F5052" w:rsidP="009D0E8A">
      <w:pPr>
        <w:spacing w:after="0" w:line="240" w:lineRule="auto"/>
        <w:jc w:val="both"/>
        <w:rPr>
          <w:rFonts w:ascii="Times New Roman" w:hAnsi="Times New Roman" w:cs="Times New Roman"/>
          <w:sz w:val="24"/>
          <w:szCs w:val="24"/>
        </w:rPr>
      </w:pPr>
    </w:p>
    <w:p w14:paraId="4362A20E" w14:textId="386A4B49" w:rsidR="00D57AA0" w:rsidRDefault="00D57AA0" w:rsidP="00966FF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Ожидается, что в 2024 г</w:t>
      </w:r>
      <w:r w:rsidR="009C0DC5">
        <w:rPr>
          <w:rFonts w:ascii="Times New Roman" w:hAnsi="Times New Roman" w:cs="Times New Roman"/>
          <w:sz w:val="24"/>
          <w:szCs w:val="24"/>
        </w:rPr>
        <w:t>оду</w:t>
      </w:r>
      <w:r>
        <w:rPr>
          <w:rFonts w:ascii="Times New Roman" w:hAnsi="Times New Roman" w:cs="Times New Roman"/>
          <w:sz w:val="24"/>
          <w:szCs w:val="24"/>
        </w:rPr>
        <w:t xml:space="preserve"> налоговые доходы в бюджет округа составят 425,8 млн. руб. </w:t>
      </w:r>
      <w:r w:rsidR="005164B4">
        <w:rPr>
          <w:rFonts w:ascii="Times New Roman" w:hAnsi="Times New Roman" w:cs="Times New Roman"/>
          <w:sz w:val="24"/>
          <w:szCs w:val="24"/>
        </w:rPr>
        <w:t xml:space="preserve">            </w:t>
      </w:r>
      <w:r>
        <w:rPr>
          <w:rFonts w:ascii="Times New Roman" w:hAnsi="Times New Roman" w:cs="Times New Roman"/>
          <w:sz w:val="24"/>
          <w:szCs w:val="24"/>
        </w:rPr>
        <w:t>(</w:t>
      </w:r>
      <w:r w:rsidR="005164B4">
        <w:rPr>
          <w:rFonts w:ascii="Times New Roman" w:hAnsi="Times New Roman" w:cs="Times New Roman"/>
          <w:sz w:val="24"/>
          <w:szCs w:val="24"/>
        </w:rPr>
        <w:t>-26,8</w:t>
      </w:r>
      <w:r>
        <w:rPr>
          <w:rFonts w:ascii="Times New Roman" w:hAnsi="Times New Roman" w:cs="Times New Roman"/>
          <w:sz w:val="24"/>
          <w:szCs w:val="24"/>
        </w:rPr>
        <w:t xml:space="preserve">% </w:t>
      </w:r>
      <w:r w:rsidR="004D0C42">
        <w:rPr>
          <w:rFonts w:ascii="Times New Roman" w:hAnsi="Times New Roman" w:cs="Times New Roman"/>
          <w:sz w:val="24"/>
          <w:szCs w:val="24"/>
        </w:rPr>
        <w:t>к</w:t>
      </w:r>
      <w:r>
        <w:rPr>
          <w:rFonts w:ascii="Times New Roman" w:hAnsi="Times New Roman" w:cs="Times New Roman"/>
          <w:sz w:val="24"/>
          <w:szCs w:val="24"/>
        </w:rPr>
        <w:t xml:space="preserve"> уровню 2023 г.), неналоговые доходы – 16,15 млн. руб. (-</w:t>
      </w:r>
      <w:r w:rsidR="005354BF">
        <w:rPr>
          <w:rFonts w:ascii="Times New Roman" w:hAnsi="Times New Roman" w:cs="Times New Roman"/>
          <w:sz w:val="24"/>
          <w:szCs w:val="24"/>
        </w:rPr>
        <w:t>58,9</w:t>
      </w:r>
      <w:r>
        <w:rPr>
          <w:rFonts w:ascii="Times New Roman" w:hAnsi="Times New Roman" w:cs="Times New Roman"/>
          <w:sz w:val="24"/>
          <w:szCs w:val="24"/>
        </w:rPr>
        <w:t>% к уровню 2023 г.), безвозмездные поступления – 66</w:t>
      </w:r>
      <w:r w:rsidR="005354BF">
        <w:rPr>
          <w:rFonts w:ascii="Times New Roman" w:hAnsi="Times New Roman" w:cs="Times New Roman"/>
          <w:sz w:val="24"/>
          <w:szCs w:val="24"/>
        </w:rPr>
        <w:t>1</w:t>
      </w:r>
      <w:r>
        <w:rPr>
          <w:rFonts w:ascii="Times New Roman" w:hAnsi="Times New Roman" w:cs="Times New Roman"/>
          <w:sz w:val="24"/>
          <w:szCs w:val="24"/>
        </w:rPr>
        <w:t>,</w:t>
      </w:r>
      <w:r w:rsidR="005354BF">
        <w:rPr>
          <w:rFonts w:ascii="Times New Roman" w:hAnsi="Times New Roman" w:cs="Times New Roman"/>
          <w:sz w:val="24"/>
          <w:szCs w:val="24"/>
        </w:rPr>
        <w:t>08</w:t>
      </w:r>
      <w:r>
        <w:rPr>
          <w:rFonts w:ascii="Times New Roman" w:hAnsi="Times New Roman" w:cs="Times New Roman"/>
          <w:sz w:val="24"/>
          <w:szCs w:val="24"/>
        </w:rPr>
        <w:t xml:space="preserve"> млн. руб. (+</w:t>
      </w:r>
      <w:r w:rsidR="005354BF">
        <w:rPr>
          <w:rFonts w:ascii="Times New Roman" w:hAnsi="Times New Roman" w:cs="Times New Roman"/>
          <w:sz w:val="24"/>
          <w:szCs w:val="24"/>
        </w:rPr>
        <w:t>19,5</w:t>
      </w:r>
      <w:r>
        <w:rPr>
          <w:rFonts w:ascii="Times New Roman" w:hAnsi="Times New Roman" w:cs="Times New Roman"/>
          <w:sz w:val="24"/>
          <w:szCs w:val="24"/>
        </w:rPr>
        <w:t xml:space="preserve">% </w:t>
      </w:r>
      <w:r w:rsidR="004D0C42">
        <w:rPr>
          <w:rFonts w:ascii="Times New Roman" w:hAnsi="Times New Roman" w:cs="Times New Roman"/>
          <w:sz w:val="24"/>
          <w:szCs w:val="24"/>
        </w:rPr>
        <w:t>к</w:t>
      </w:r>
      <w:r>
        <w:rPr>
          <w:rFonts w:ascii="Times New Roman" w:hAnsi="Times New Roman" w:cs="Times New Roman"/>
          <w:sz w:val="24"/>
          <w:szCs w:val="24"/>
        </w:rPr>
        <w:t xml:space="preserve"> уровню 2023 г.). </w:t>
      </w:r>
    </w:p>
    <w:p w14:paraId="2F012ECC" w14:textId="77777777" w:rsidR="00A63CDB" w:rsidRDefault="00A63CDB" w:rsidP="00966FF2">
      <w:pPr>
        <w:spacing w:after="0" w:line="240" w:lineRule="auto"/>
        <w:ind w:firstLine="567"/>
        <w:jc w:val="both"/>
        <w:rPr>
          <w:rFonts w:ascii="Times New Roman" w:hAnsi="Times New Roman" w:cs="Times New Roman"/>
          <w:sz w:val="24"/>
          <w:szCs w:val="24"/>
        </w:rPr>
      </w:pPr>
    </w:p>
    <w:p w14:paraId="39F89982" w14:textId="2813FA72" w:rsidR="005A27D5" w:rsidRDefault="005A27D5" w:rsidP="00966F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Направления расходов бюджета округа на период 2022-202</w:t>
      </w:r>
      <w:r w:rsidR="00A63CDB">
        <w:rPr>
          <w:rFonts w:ascii="Times New Roman" w:hAnsi="Times New Roman" w:cs="Times New Roman"/>
          <w:sz w:val="24"/>
          <w:szCs w:val="24"/>
        </w:rPr>
        <w:t>7</w:t>
      </w:r>
      <w:r>
        <w:rPr>
          <w:rFonts w:ascii="Times New Roman" w:hAnsi="Times New Roman" w:cs="Times New Roman"/>
          <w:sz w:val="24"/>
          <w:szCs w:val="24"/>
        </w:rPr>
        <w:t xml:space="preserve"> годы показаны в табл.45.</w:t>
      </w:r>
    </w:p>
    <w:p w14:paraId="1ADBE0D6" w14:textId="77777777" w:rsidR="001376C0" w:rsidRDefault="001376C0" w:rsidP="00D57AA0">
      <w:pPr>
        <w:pStyle w:val="12"/>
        <w:tabs>
          <w:tab w:val="left" w:pos="2894"/>
        </w:tabs>
        <w:spacing w:line="240" w:lineRule="auto"/>
        <w:ind w:firstLine="0"/>
        <w:jc w:val="both"/>
        <w:rPr>
          <w:rFonts w:cs="Times New Roman"/>
          <w:i/>
          <w:iCs/>
        </w:rPr>
      </w:pPr>
    </w:p>
    <w:p w14:paraId="3FEE8DC3" w14:textId="4B1DF0F8" w:rsidR="00D57AA0" w:rsidRDefault="00D57AA0" w:rsidP="00D57AA0">
      <w:pPr>
        <w:pStyle w:val="12"/>
        <w:tabs>
          <w:tab w:val="left" w:pos="2894"/>
        </w:tabs>
        <w:spacing w:line="240" w:lineRule="auto"/>
        <w:ind w:firstLine="0"/>
        <w:jc w:val="both"/>
        <w:rPr>
          <w:rFonts w:cs="Times New Roman"/>
        </w:rPr>
      </w:pPr>
      <w:r>
        <w:rPr>
          <w:rFonts w:cs="Times New Roman"/>
          <w:i/>
          <w:iCs/>
        </w:rPr>
        <w:t xml:space="preserve">Таблица </w:t>
      </w:r>
      <w:r w:rsidR="001376C0">
        <w:rPr>
          <w:rFonts w:cs="Times New Roman"/>
          <w:i/>
          <w:iCs/>
        </w:rPr>
        <w:t>4</w:t>
      </w:r>
      <w:r>
        <w:rPr>
          <w:rFonts w:cs="Times New Roman"/>
          <w:i/>
          <w:iCs/>
        </w:rPr>
        <w:t>5 – Расходы бюджета Пограничного муниципального округа по основным направлениям (фактические и прогнозные значения),</w:t>
      </w:r>
      <w:r w:rsidR="00A63CDB">
        <w:rPr>
          <w:rFonts w:cs="Times New Roman"/>
          <w:i/>
          <w:iCs/>
        </w:rPr>
        <w:t xml:space="preserve"> млн</w:t>
      </w:r>
      <w:r>
        <w:rPr>
          <w:rFonts w:cs="Times New Roman"/>
          <w:i/>
          <w:iCs/>
        </w:rPr>
        <w:t>. руб.</w:t>
      </w:r>
    </w:p>
    <w:tbl>
      <w:tblPr>
        <w:tblW w:w="9781" w:type="dxa"/>
        <w:tblInd w:w="-5" w:type="dxa"/>
        <w:tblLayout w:type="fixed"/>
        <w:tblLook w:val="0000" w:firstRow="0" w:lastRow="0" w:firstColumn="0" w:lastColumn="0" w:noHBand="0" w:noVBand="0"/>
      </w:tblPr>
      <w:tblGrid>
        <w:gridCol w:w="2694"/>
        <w:gridCol w:w="1134"/>
        <w:gridCol w:w="1134"/>
        <w:gridCol w:w="1134"/>
        <w:gridCol w:w="1275"/>
        <w:gridCol w:w="1276"/>
        <w:gridCol w:w="1134"/>
      </w:tblGrid>
      <w:tr w:rsidR="00A63CDB" w14:paraId="1AD9E982" w14:textId="0F94C03F" w:rsidTr="009C0DC5">
        <w:tc>
          <w:tcPr>
            <w:tcW w:w="2694" w:type="dxa"/>
            <w:vMerge w:val="restart"/>
            <w:tcBorders>
              <w:top w:val="single" w:sz="4" w:space="0" w:color="000000"/>
              <w:left w:val="single" w:sz="4" w:space="0" w:color="000000"/>
              <w:right w:val="single" w:sz="4" w:space="0" w:color="000000"/>
            </w:tcBorders>
            <w:shd w:val="clear" w:color="auto" w:fill="D9F2D0" w:themeFill="accent6" w:themeFillTint="33"/>
          </w:tcPr>
          <w:p w14:paraId="3DC13E91" w14:textId="77777777" w:rsidR="00A63CDB" w:rsidRDefault="00A63CDB" w:rsidP="004263F0">
            <w:pPr>
              <w:pStyle w:val="12"/>
              <w:tabs>
                <w:tab w:val="left" w:pos="2894"/>
              </w:tabs>
              <w:spacing w:line="240" w:lineRule="auto"/>
              <w:ind w:firstLine="0"/>
              <w:rPr>
                <w:rFonts w:cs="Times New Roman"/>
              </w:rPr>
            </w:pPr>
            <w:r>
              <w:rPr>
                <w:rFonts w:cs="Times New Roman"/>
              </w:rPr>
              <w:t>Наименование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398A1A84" w14:textId="77777777" w:rsidR="00A63CDB" w:rsidRDefault="00A63CDB" w:rsidP="004263F0">
            <w:pPr>
              <w:pStyle w:val="12"/>
              <w:tabs>
                <w:tab w:val="left" w:pos="2894"/>
              </w:tabs>
              <w:spacing w:line="240" w:lineRule="auto"/>
              <w:ind w:firstLine="0"/>
              <w:rPr>
                <w:rFonts w:cs="Times New Roman"/>
              </w:rPr>
            </w:pPr>
            <w:r>
              <w:rPr>
                <w:rFonts w:cs="Times New Roman"/>
              </w:rPr>
              <w:t>2022 г.</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2280BA1" w14:textId="77777777" w:rsidR="00A63CDB" w:rsidRDefault="00A63CDB" w:rsidP="004263F0">
            <w:pPr>
              <w:pStyle w:val="12"/>
              <w:tabs>
                <w:tab w:val="left" w:pos="2894"/>
              </w:tabs>
              <w:spacing w:line="240" w:lineRule="auto"/>
              <w:ind w:firstLine="0"/>
              <w:rPr>
                <w:rFonts w:cs="Times New Roman"/>
              </w:rPr>
            </w:pPr>
            <w:r>
              <w:rPr>
                <w:rFonts w:cs="Times New Roman"/>
              </w:rPr>
              <w:t>2023 г.</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552D283" w14:textId="77777777" w:rsidR="00A63CDB" w:rsidRDefault="00A63CDB" w:rsidP="004263F0">
            <w:pPr>
              <w:pStyle w:val="12"/>
              <w:tabs>
                <w:tab w:val="left" w:pos="2894"/>
              </w:tabs>
              <w:spacing w:line="240" w:lineRule="auto"/>
              <w:ind w:firstLine="0"/>
              <w:rPr>
                <w:rFonts w:cs="Times New Roman"/>
              </w:rPr>
            </w:pPr>
            <w:r>
              <w:rPr>
                <w:rFonts w:cs="Times New Roman"/>
              </w:rPr>
              <w:t>2024 г.</w:t>
            </w:r>
          </w:p>
        </w:tc>
        <w:tc>
          <w:tcPr>
            <w:tcW w:w="127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562E02E" w14:textId="77777777" w:rsidR="00A63CDB" w:rsidRDefault="00A63CDB" w:rsidP="004263F0">
            <w:pPr>
              <w:pStyle w:val="12"/>
              <w:tabs>
                <w:tab w:val="left" w:pos="2894"/>
              </w:tabs>
              <w:spacing w:line="240" w:lineRule="auto"/>
              <w:ind w:firstLine="0"/>
              <w:rPr>
                <w:rFonts w:cs="Times New Roman"/>
              </w:rPr>
            </w:pPr>
            <w:r>
              <w:rPr>
                <w:rFonts w:cs="Times New Roman"/>
              </w:rPr>
              <w:t>2025 г.</w:t>
            </w:r>
          </w:p>
        </w:tc>
        <w:tc>
          <w:tcPr>
            <w:tcW w:w="127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1D3F2778" w14:textId="77777777" w:rsidR="00A63CDB" w:rsidRDefault="00A63CDB" w:rsidP="004263F0">
            <w:pPr>
              <w:pStyle w:val="12"/>
              <w:tabs>
                <w:tab w:val="left" w:pos="2894"/>
              </w:tabs>
              <w:spacing w:line="240" w:lineRule="auto"/>
              <w:ind w:firstLine="0"/>
              <w:rPr>
                <w:rFonts w:cs="Times New Roman"/>
              </w:rPr>
            </w:pPr>
            <w:r>
              <w:rPr>
                <w:rFonts w:cs="Times New Roman"/>
              </w:rPr>
              <w:t>2026 г.</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589FEB8E" w14:textId="1057BF69" w:rsidR="00A63CDB" w:rsidRDefault="00A63CDB" w:rsidP="004263F0">
            <w:pPr>
              <w:pStyle w:val="12"/>
              <w:tabs>
                <w:tab w:val="left" w:pos="2894"/>
              </w:tabs>
              <w:spacing w:line="240" w:lineRule="auto"/>
              <w:ind w:firstLine="0"/>
              <w:rPr>
                <w:rFonts w:cs="Times New Roman"/>
              </w:rPr>
            </w:pPr>
            <w:r>
              <w:rPr>
                <w:rFonts w:cs="Times New Roman"/>
              </w:rPr>
              <w:t>2027г.</w:t>
            </w:r>
          </w:p>
        </w:tc>
      </w:tr>
      <w:tr w:rsidR="00A63CDB" w14:paraId="19B7C50B" w14:textId="0A1C890C" w:rsidTr="009C0DC5">
        <w:tc>
          <w:tcPr>
            <w:tcW w:w="2694" w:type="dxa"/>
            <w:vMerge/>
            <w:tcBorders>
              <w:left w:val="single" w:sz="4" w:space="0" w:color="000000"/>
              <w:bottom w:val="single" w:sz="4" w:space="0" w:color="000000"/>
              <w:right w:val="single" w:sz="4" w:space="0" w:color="000000"/>
            </w:tcBorders>
            <w:shd w:val="clear" w:color="auto" w:fill="D9F2D0" w:themeFill="accent6" w:themeFillTint="33"/>
          </w:tcPr>
          <w:p w14:paraId="34DFDB92" w14:textId="77777777" w:rsidR="00A63CDB" w:rsidRDefault="00A63CDB" w:rsidP="004263F0">
            <w:pPr>
              <w:pStyle w:val="12"/>
              <w:tabs>
                <w:tab w:val="left" w:pos="2894"/>
              </w:tabs>
              <w:spacing w:line="240" w:lineRule="auto"/>
              <w:ind w:firstLine="0"/>
              <w:jc w:val="both"/>
              <w:rPr>
                <w:rFonts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AF7447D" w14:textId="77777777" w:rsidR="00A63CDB" w:rsidRDefault="00A63CDB" w:rsidP="009C0DC5">
            <w:pPr>
              <w:pStyle w:val="12"/>
              <w:tabs>
                <w:tab w:val="left" w:pos="2894"/>
              </w:tabs>
              <w:spacing w:line="240" w:lineRule="auto"/>
              <w:ind w:firstLine="0"/>
              <w:rPr>
                <w:rFonts w:cs="Times New Roman"/>
              </w:rPr>
            </w:pPr>
            <w:r>
              <w:rPr>
                <w:rFonts w:cs="Times New Roman"/>
              </w:rPr>
              <w:t>факт</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B0B17B9" w14:textId="4BD937EC" w:rsidR="00A63CDB" w:rsidRDefault="00A63CDB" w:rsidP="009C0DC5">
            <w:pPr>
              <w:pStyle w:val="12"/>
              <w:tabs>
                <w:tab w:val="left" w:pos="2894"/>
              </w:tabs>
              <w:spacing w:line="240" w:lineRule="auto"/>
              <w:ind w:firstLine="0"/>
              <w:rPr>
                <w:rFonts w:cs="Times New Roman"/>
              </w:rPr>
            </w:pPr>
            <w:r>
              <w:rPr>
                <w:rFonts w:cs="Times New Roman"/>
              </w:rPr>
              <w:t>факт</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399E369" w14:textId="77777777" w:rsidR="00A63CDB" w:rsidRDefault="00A63CDB" w:rsidP="009C0DC5">
            <w:pPr>
              <w:pStyle w:val="12"/>
              <w:tabs>
                <w:tab w:val="left" w:pos="2894"/>
              </w:tabs>
              <w:spacing w:line="240" w:lineRule="auto"/>
              <w:ind w:firstLine="0"/>
              <w:rPr>
                <w:rFonts w:cs="Times New Roman"/>
              </w:rPr>
            </w:pPr>
            <w:r>
              <w:rPr>
                <w:rFonts w:cs="Times New Roman"/>
              </w:rPr>
              <w:t>прогноз</w:t>
            </w:r>
          </w:p>
        </w:tc>
        <w:tc>
          <w:tcPr>
            <w:tcW w:w="127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1B5E665" w14:textId="77777777" w:rsidR="00A63CDB" w:rsidRDefault="00A63CDB" w:rsidP="009C0DC5">
            <w:pPr>
              <w:pStyle w:val="12"/>
              <w:tabs>
                <w:tab w:val="left" w:pos="2894"/>
              </w:tabs>
              <w:spacing w:line="240" w:lineRule="auto"/>
              <w:ind w:firstLine="0"/>
              <w:rPr>
                <w:rFonts w:cs="Times New Roman"/>
              </w:rPr>
            </w:pPr>
            <w:r>
              <w:rPr>
                <w:rFonts w:cs="Times New Roman"/>
              </w:rPr>
              <w:t>прогноз</w:t>
            </w:r>
          </w:p>
        </w:tc>
        <w:tc>
          <w:tcPr>
            <w:tcW w:w="127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A5493D1" w14:textId="77777777" w:rsidR="00A63CDB" w:rsidRDefault="00A63CDB" w:rsidP="009C0DC5">
            <w:pPr>
              <w:pStyle w:val="12"/>
              <w:tabs>
                <w:tab w:val="left" w:pos="2894"/>
              </w:tabs>
              <w:spacing w:line="240" w:lineRule="auto"/>
              <w:ind w:firstLine="0"/>
              <w:rPr>
                <w:rFonts w:cs="Times New Roman"/>
              </w:rPr>
            </w:pPr>
            <w:r>
              <w:rPr>
                <w:rFonts w:cs="Times New Roman"/>
              </w:rPr>
              <w:t>прогноз</w:t>
            </w:r>
          </w:p>
        </w:tc>
        <w:tc>
          <w:tcPr>
            <w:tcW w:w="113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03C23867" w14:textId="09E5E9E7" w:rsidR="00A63CDB" w:rsidRDefault="00A63CDB" w:rsidP="009C0DC5">
            <w:pPr>
              <w:pStyle w:val="12"/>
              <w:tabs>
                <w:tab w:val="left" w:pos="2894"/>
              </w:tabs>
              <w:spacing w:line="240" w:lineRule="auto"/>
              <w:ind w:firstLine="0"/>
              <w:rPr>
                <w:rFonts w:cs="Times New Roman"/>
              </w:rPr>
            </w:pPr>
            <w:r>
              <w:rPr>
                <w:rFonts w:cs="Times New Roman"/>
              </w:rPr>
              <w:t>прогноз</w:t>
            </w:r>
          </w:p>
        </w:tc>
      </w:tr>
      <w:tr w:rsidR="00A63CDB" w:rsidRPr="0059174B" w14:paraId="19D5C367" w14:textId="4CFA6CE2" w:rsidTr="009C0DC5">
        <w:tc>
          <w:tcPr>
            <w:tcW w:w="2694" w:type="dxa"/>
            <w:tcBorders>
              <w:top w:val="single" w:sz="4" w:space="0" w:color="000000"/>
              <w:left w:val="single" w:sz="4" w:space="0" w:color="000000"/>
              <w:bottom w:val="single" w:sz="4" w:space="0" w:color="000000"/>
              <w:right w:val="single" w:sz="4" w:space="0" w:color="000000"/>
            </w:tcBorders>
          </w:tcPr>
          <w:p w14:paraId="3A0F043F" w14:textId="77777777" w:rsidR="00A63CDB" w:rsidRDefault="00A63CDB" w:rsidP="004263F0">
            <w:pPr>
              <w:pStyle w:val="12"/>
              <w:tabs>
                <w:tab w:val="left" w:pos="2894"/>
              </w:tabs>
              <w:spacing w:line="240" w:lineRule="auto"/>
              <w:ind w:firstLine="0"/>
              <w:jc w:val="both"/>
              <w:rPr>
                <w:rFonts w:cs="Times New Roman"/>
              </w:rPr>
            </w:pPr>
            <w:r>
              <w:rPr>
                <w:rFonts w:cs="Times New Roman"/>
              </w:rPr>
              <w:t>Расходы бюджета – всего:</w:t>
            </w:r>
          </w:p>
        </w:tc>
        <w:tc>
          <w:tcPr>
            <w:tcW w:w="1134" w:type="dxa"/>
            <w:tcBorders>
              <w:top w:val="single" w:sz="4" w:space="0" w:color="000000"/>
              <w:left w:val="single" w:sz="4" w:space="0" w:color="000000"/>
              <w:bottom w:val="single" w:sz="4" w:space="0" w:color="000000"/>
              <w:right w:val="single" w:sz="4" w:space="0" w:color="000000"/>
            </w:tcBorders>
          </w:tcPr>
          <w:p w14:paraId="6D22C923" w14:textId="01A2C615" w:rsidR="00A63CDB" w:rsidRPr="0059174B" w:rsidRDefault="00A63CDB" w:rsidP="004263F0">
            <w:pPr>
              <w:pStyle w:val="12"/>
              <w:tabs>
                <w:tab w:val="left" w:pos="2894"/>
              </w:tabs>
              <w:spacing w:line="240" w:lineRule="auto"/>
              <w:ind w:firstLine="0"/>
              <w:jc w:val="right"/>
              <w:rPr>
                <w:rFonts w:cs="Times New Roman"/>
              </w:rPr>
            </w:pPr>
            <w:r w:rsidRPr="0059174B">
              <w:rPr>
                <w:rFonts w:cs="Times New Roman"/>
              </w:rPr>
              <w:t>974</w:t>
            </w:r>
            <w:r w:rsidR="009C0DC5">
              <w:rPr>
                <w:rFonts w:cs="Times New Roman"/>
              </w:rPr>
              <w:t>,</w:t>
            </w:r>
            <w:r w:rsidRPr="0059174B">
              <w:rPr>
                <w:rFonts w:cs="Times New Roman"/>
              </w:rPr>
              <w:t>9</w:t>
            </w:r>
            <w:r w:rsidR="009C0DC5">
              <w:rPr>
                <w:rFonts w:cs="Times New Roman"/>
              </w:rPr>
              <w:t>2</w:t>
            </w:r>
          </w:p>
        </w:tc>
        <w:tc>
          <w:tcPr>
            <w:tcW w:w="1134" w:type="dxa"/>
            <w:tcBorders>
              <w:top w:val="single" w:sz="4" w:space="0" w:color="000000"/>
              <w:left w:val="single" w:sz="4" w:space="0" w:color="000000"/>
              <w:bottom w:val="single" w:sz="4" w:space="0" w:color="000000"/>
              <w:right w:val="single" w:sz="4" w:space="0" w:color="000000"/>
            </w:tcBorders>
          </w:tcPr>
          <w:p w14:paraId="6A8B4543" w14:textId="3607EA6E" w:rsidR="00A63CDB" w:rsidRPr="0059174B" w:rsidRDefault="009C0DC5" w:rsidP="004263F0">
            <w:pPr>
              <w:pStyle w:val="12"/>
              <w:tabs>
                <w:tab w:val="left" w:pos="2894"/>
              </w:tabs>
              <w:spacing w:line="240" w:lineRule="auto"/>
              <w:ind w:firstLine="0"/>
              <w:jc w:val="right"/>
              <w:rPr>
                <w:rFonts w:cs="Times New Roman"/>
              </w:rPr>
            </w:pPr>
            <w:r>
              <w:rPr>
                <w:rFonts w:cs="Times New Roman"/>
              </w:rPr>
              <w:t>1098,84</w:t>
            </w:r>
          </w:p>
        </w:tc>
        <w:tc>
          <w:tcPr>
            <w:tcW w:w="1134" w:type="dxa"/>
            <w:tcBorders>
              <w:top w:val="single" w:sz="4" w:space="0" w:color="000000"/>
              <w:left w:val="single" w:sz="4" w:space="0" w:color="000000"/>
              <w:bottom w:val="single" w:sz="4" w:space="0" w:color="000000"/>
              <w:right w:val="single" w:sz="4" w:space="0" w:color="000000"/>
            </w:tcBorders>
          </w:tcPr>
          <w:p w14:paraId="7BED1DC9" w14:textId="6E988C62" w:rsidR="00A63CDB" w:rsidRPr="0059174B" w:rsidRDefault="00A63CDB" w:rsidP="004263F0">
            <w:pPr>
              <w:pStyle w:val="12"/>
              <w:tabs>
                <w:tab w:val="left" w:pos="2894"/>
              </w:tabs>
              <w:spacing w:line="240" w:lineRule="auto"/>
              <w:ind w:firstLine="0"/>
              <w:jc w:val="right"/>
              <w:rPr>
                <w:rFonts w:cs="Times New Roman"/>
              </w:rPr>
            </w:pPr>
            <w:r w:rsidRPr="0059174B">
              <w:rPr>
                <w:rFonts w:cs="Times New Roman"/>
              </w:rPr>
              <w:t>1</w:t>
            </w:r>
            <w:r w:rsidR="009C0DC5">
              <w:rPr>
                <w:rFonts w:cs="Times New Roman"/>
              </w:rPr>
              <w:t>317,78</w:t>
            </w:r>
          </w:p>
        </w:tc>
        <w:tc>
          <w:tcPr>
            <w:tcW w:w="1275" w:type="dxa"/>
            <w:tcBorders>
              <w:top w:val="single" w:sz="4" w:space="0" w:color="000000"/>
              <w:left w:val="single" w:sz="4" w:space="0" w:color="000000"/>
              <w:bottom w:val="single" w:sz="4" w:space="0" w:color="000000"/>
              <w:right w:val="single" w:sz="4" w:space="0" w:color="000000"/>
            </w:tcBorders>
          </w:tcPr>
          <w:p w14:paraId="529CB14A" w14:textId="6DC23655" w:rsidR="00A63CDB" w:rsidRPr="0059174B" w:rsidRDefault="009C0DC5" w:rsidP="004263F0">
            <w:pPr>
              <w:pStyle w:val="12"/>
              <w:tabs>
                <w:tab w:val="left" w:pos="2894"/>
              </w:tabs>
              <w:spacing w:line="240" w:lineRule="auto"/>
              <w:ind w:firstLine="0"/>
              <w:jc w:val="right"/>
              <w:rPr>
                <w:rFonts w:cs="Times New Roman"/>
              </w:rPr>
            </w:pPr>
            <w:r>
              <w:rPr>
                <w:rFonts w:cs="Times New Roman"/>
              </w:rPr>
              <w:t>1010,03</w:t>
            </w:r>
          </w:p>
        </w:tc>
        <w:tc>
          <w:tcPr>
            <w:tcW w:w="1276" w:type="dxa"/>
            <w:tcBorders>
              <w:top w:val="single" w:sz="4" w:space="0" w:color="000000"/>
              <w:left w:val="single" w:sz="4" w:space="0" w:color="000000"/>
              <w:bottom w:val="single" w:sz="4" w:space="0" w:color="000000"/>
              <w:right w:val="single" w:sz="4" w:space="0" w:color="000000"/>
            </w:tcBorders>
          </w:tcPr>
          <w:p w14:paraId="604A34BB" w14:textId="6A5E6DA2" w:rsidR="00A63CDB" w:rsidRPr="0059174B" w:rsidRDefault="009C0DC5" w:rsidP="004263F0">
            <w:pPr>
              <w:pStyle w:val="12"/>
              <w:tabs>
                <w:tab w:val="left" w:pos="2894"/>
              </w:tabs>
              <w:spacing w:line="240" w:lineRule="auto"/>
              <w:ind w:firstLine="0"/>
              <w:jc w:val="right"/>
              <w:rPr>
                <w:rFonts w:cs="Times New Roman"/>
              </w:rPr>
            </w:pPr>
            <w:r>
              <w:rPr>
                <w:rFonts w:cs="Times New Roman"/>
              </w:rPr>
              <w:t>861,79</w:t>
            </w:r>
          </w:p>
        </w:tc>
        <w:tc>
          <w:tcPr>
            <w:tcW w:w="1134" w:type="dxa"/>
            <w:tcBorders>
              <w:top w:val="single" w:sz="4" w:space="0" w:color="000000"/>
              <w:left w:val="single" w:sz="4" w:space="0" w:color="000000"/>
              <w:bottom w:val="single" w:sz="4" w:space="0" w:color="000000"/>
              <w:right w:val="single" w:sz="4" w:space="0" w:color="000000"/>
            </w:tcBorders>
          </w:tcPr>
          <w:p w14:paraId="3E2FED0C" w14:textId="0F8AE22F" w:rsidR="00A63CDB" w:rsidRDefault="009C0DC5" w:rsidP="004263F0">
            <w:pPr>
              <w:pStyle w:val="12"/>
              <w:tabs>
                <w:tab w:val="left" w:pos="2894"/>
              </w:tabs>
              <w:spacing w:line="240" w:lineRule="auto"/>
              <w:ind w:firstLine="0"/>
              <w:jc w:val="right"/>
              <w:rPr>
                <w:rFonts w:cs="Times New Roman"/>
              </w:rPr>
            </w:pPr>
            <w:r>
              <w:rPr>
                <w:rFonts w:cs="Times New Roman"/>
              </w:rPr>
              <w:t>844,36</w:t>
            </w:r>
          </w:p>
        </w:tc>
      </w:tr>
      <w:tr w:rsidR="00A63CDB" w:rsidRPr="0059174B" w14:paraId="6E21C9D0" w14:textId="4FA5C21F" w:rsidTr="009C0DC5">
        <w:tc>
          <w:tcPr>
            <w:tcW w:w="2694" w:type="dxa"/>
            <w:tcBorders>
              <w:top w:val="single" w:sz="4" w:space="0" w:color="000000"/>
              <w:left w:val="single" w:sz="4" w:space="0" w:color="000000"/>
              <w:bottom w:val="single" w:sz="4" w:space="0" w:color="000000"/>
              <w:right w:val="single" w:sz="4" w:space="0" w:color="000000"/>
            </w:tcBorders>
          </w:tcPr>
          <w:p w14:paraId="38B5F540" w14:textId="77777777" w:rsidR="00A63CDB" w:rsidRDefault="00A63CDB" w:rsidP="004263F0">
            <w:pPr>
              <w:pStyle w:val="12"/>
              <w:tabs>
                <w:tab w:val="left" w:pos="2894"/>
              </w:tabs>
              <w:spacing w:line="240" w:lineRule="auto"/>
              <w:ind w:firstLine="0"/>
              <w:jc w:val="both"/>
              <w:rPr>
                <w:rFonts w:cs="Times New Roman"/>
              </w:rPr>
            </w:pPr>
            <w:r>
              <w:rPr>
                <w:rFonts w:cs="Times New Roman"/>
              </w:rPr>
              <w:t>в т.ч.:</w:t>
            </w:r>
          </w:p>
        </w:tc>
        <w:tc>
          <w:tcPr>
            <w:tcW w:w="1134" w:type="dxa"/>
            <w:tcBorders>
              <w:top w:val="single" w:sz="4" w:space="0" w:color="000000"/>
              <w:left w:val="single" w:sz="4" w:space="0" w:color="000000"/>
              <w:bottom w:val="single" w:sz="4" w:space="0" w:color="000000"/>
              <w:right w:val="single" w:sz="4" w:space="0" w:color="000000"/>
            </w:tcBorders>
          </w:tcPr>
          <w:p w14:paraId="378E5FE2" w14:textId="77777777" w:rsidR="00A63CDB" w:rsidRPr="0059174B" w:rsidRDefault="00A63CDB" w:rsidP="004263F0">
            <w:pPr>
              <w:pStyle w:val="12"/>
              <w:tabs>
                <w:tab w:val="left" w:pos="2894"/>
              </w:tabs>
              <w:spacing w:line="240" w:lineRule="auto"/>
              <w:ind w:firstLine="0"/>
              <w:jc w:val="right"/>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6C012D73" w14:textId="77777777" w:rsidR="00A63CDB" w:rsidRPr="0059174B" w:rsidRDefault="00A63CDB" w:rsidP="004263F0">
            <w:pPr>
              <w:pStyle w:val="12"/>
              <w:tabs>
                <w:tab w:val="left" w:pos="2894"/>
              </w:tabs>
              <w:spacing w:line="240" w:lineRule="auto"/>
              <w:ind w:firstLine="0"/>
              <w:jc w:val="right"/>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04399881" w14:textId="77777777" w:rsidR="00A63CDB" w:rsidRPr="0059174B" w:rsidRDefault="00A63CDB" w:rsidP="004263F0">
            <w:pPr>
              <w:pStyle w:val="12"/>
              <w:tabs>
                <w:tab w:val="left" w:pos="2894"/>
              </w:tabs>
              <w:spacing w:line="240" w:lineRule="auto"/>
              <w:ind w:firstLine="0"/>
              <w:jc w:val="right"/>
              <w:rPr>
                <w:rFonts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309C4CEE" w14:textId="77777777" w:rsidR="00A63CDB" w:rsidRPr="0059174B" w:rsidRDefault="00A63CDB" w:rsidP="004263F0">
            <w:pPr>
              <w:pStyle w:val="12"/>
              <w:tabs>
                <w:tab w:val="left" w:pos="2894"/>
              </w:tabs>
              <w:spacing w:line="240" w:lineRule="auto"/>
              <w:ind w:firstLine="0"/>
              <w:jc w:val="right"/>
              <w:rPr>
                <w:rFonts w:cs="Times New Roman"/>
              </w:rPr>
            </w:pPr>
          </w:p>
        </w:tc>
        <w:tc>
          <w:tcPr>
            <w:tcW w:w="1276" w:type="dxa"/>
            <w:tcBorders>
              <w:top w:val="single" w:sz="4" w:space="0" w:color="000000"/>
              <w:left w:val="single" w:sz="4" w:space="0" w:color="000000"/>
              <w:bottom w:val="single" w:sz="4" w:space="0" w:color="000000"/>
              <w:right w:val="single" w:sz="4" w:space="0" w:color="000000"/>
            </w:tcBorders>
          </w:tcPr>
          <w:p w14:paraId="7740058C" w14:textId="77777777" w:rsidR="00A63CDB" w:rsidRPr="0059174B" w:rsidRDefault="00A63CDB" w:rsidP="004263F0">
            <w:pPr>
              <w:pStyle w:val="12"/>
              <w:tabs>
                <w:tab w:val="left" w:pos="2894"/>
              </w:tabs>
              <w:spacing w:line="240" w:lineRule="auto"/>
              <w:ind w:firstLine="0"/>
              <w:jc w:val="right"/>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2514F428" w14:textId="77777777" w:rsidR="00A63CDB" w:rsidRPr="0059174B" w:rsidRDefault="00A63CDB" w:rsidP="004263F0">
            <w:pPr>
              <w:pStyle w:val="12"/>
              <w:tabs>
                <w:tab w:val="left" w:pos="2894"/>
              </w:tabs>
              <w:spacing w:line="240" w:lineRule="auto"/>
              <w:ind w:firstLine="0"/>
              <w:jc w:val="right"/>
              <w:rPr>
                <w:rFonts w:cs="Times New Roman"/>
              </w:rPr>
            </w:pPr>
          </w:p>
        </w:tc>
      </w:tr>
      <w:tr w:rsidR="00A63CDB" w:rsidRPr="0059174B" w14:paraId="60539A29" w14:textId="2FE774A7" w:rsidTr="009C0DC5">
        <w:tc>
          <w:tcPr>
            <w:tcW w:w="2694" w:type="dxa"/>
            <w:tcBorders>
              <w:top w:val="single" w:sz="4" w:space="0" w:color="000000"/>
              <w:left w:val="single" w:sz="4" w:space="0" w:color="000000"/>
              <w:bottom w:val="single" w:sz="4" w:space="0" w:color="000000"/>
              <w:right w:val="single" w:sz="4" w:space="0" w:color="000000"/>
            </w:tcBorders>
          </w:tcPr>
          <w:p w14:paraId="21481771" w14:textId="77777777" w:rsidR="00A63CDB" w:rsidRDefault="00A63CDB" w:rsidP="004263F0">
            <w:pPr>
              <w:pStyle w:val="12"/>
              <w:tabs>
                <w:tab w:val="left" w:pos="2894"/>
              </w:tabs>
              <w:spacing w:line="240" w:lineRule="auto"/>
              <w:ind w:firstLine="0"/>
              <w:jc w:val="both"/>
              <w:rPr>
                <w:rFonts w:cs="Times New Roman"/>
              </w:rPr>
            </w:pPr>
            <w:r>
              <w:rPr>
                <w:rFonts w:cs="Times New Roman"/>
              </w:rPr>
              <w:t>Общегосударственные вопросы</w:t>
            </w:r>
          </w:p>
        </w:tc>
        <w:tc>
          <w:tcPr>
            <w:tcW w:w="1134" w:type="dxa"/>
            <w:tcBorders>
              <w:top w:val="single" w:sz="4" w:space="0" w:color="000000"/>
              <w:left w:val="single" w:sz="4" w:space="0" w:color="000000"/>
              <w:bottom w:val="single" w:sz="4" w:space="0" w:color="000000"/>
              <w:right w:val="single" w:sz="4" w:space="0" w:color="000000"/>
            </w:tcBorders>
          </w:tcPr>
          <w:p w14:paraId="65B80CA9" w14:textId="7C680D65" w:rsidR="00A63CDB" w:rsidRPr="0059174B" w:rsidRDefault="00A63CDB" w:rsidP="004263F0">
            <w:pPr>
              <w:pStyle w:val="12"/>
              <w:tabs>
                <w:tab w:val="left" w:pos="2894"/>
              </w:tabs>
              <w:spacing w:line="240" w:lineRule="auto"/>
              <w:ind w:firstLine="0"/>
              <w:jc w:val="right"/>
              <w:rPr>
                <w:rFonts w:cs="Times New Roman"/>
              </w:rPr>
            </w:pPr>
            <w:r>
              <w:rPr>
                <w:rFonts w:cs="Times New Roman"/>
              </w:rPr>
              <w:t>135</w:t>
            </w:r>
            <w:r w:rsidR="009C0DC5">
              <w:rPr>
                <w:rFonts w:cs="Times New Roman"/>
              </w:rPr>
              <w:t>,</w:t>
            </w:r>
            <w:r>
              <w:rPr>
                <w:rFonts w:cs="Times New Roman"/>
              </w:rPr>
              <w:t>99</w:t>
            </w:r>
          </w:p>
        </w:tc>
        <w:tc>
          <w:tcPr>
            <w:tcW w:w="1134" w:type="dxa"/>
            <w:tcBorders>
              <w:top w:val="single" w:sz="4" w:space="0" w:color="000000"/>
              <w:left w:val="single" w:sz="4" w:space="0" w:color="000000"/>
              <w:bottom w:val="single" w:sz="4" w:space="0" w:color="000000"/>
              <w:right w:val="single" w:sz="4" w:space="0" w:color="000000"/>
            </w:tcBorders>
          </w:tcPr>
          <w:p w14:paraId="60CA9B97" w14:textId="228E12E1" w:rsidR="00A63CDB" w:rsidRPr="0059174B" w:rsidRDefault="009C0DC5" w:rsidP="004263F0">
            <w:pPr>
              <w:pStyle w:val="12"/>
              <w:tabs>
                <w:tab w:val="left" w:pos="2894"/>
              </w:tabs>
              <w:spacing w:line="240" w:lineRule="auto"/>
              <w:ind w:firstLine="0"/>
              <w:jc w:val="right"/>
              <w:rPr>
                <w:rFonts w:cs="Times New Roman"/>
              </w:rPr>
            </w:pPr>
            <w:r>
              <w:rPr>
                <w:rFonts w:cs="Times New Roman"/>
              </w:rPr>
              <w:t>155,86</w:t>
            </w:r>
          </w:p>
        </w:tc>
        <w:tc>
          <w:tcPr>
            <w:tcW w:w="1134" w:type="dxa"/>
            <w:tcBorders>
              <w:top w:val="single" w:sz="4" w:space="0" w:color="000000"/>
              <w:left w:val="single" w:sz="4" w:space="0" w:color="000000"/>
              <w:bottom w:val="single" w:sz="4" w:space="0" w:color="000000"/>
              <w:right w:val="single" w:sz="4" w:space="0" w:color="000000"/>
            </w:tcBorders>
          </w:tcPr>
          <w:p w14:paraId="57BFD4C8" w14:textId="2C92BFD6" w:rsidR="00A63CDB" w:rsidRPr="0059174B" w:rsidRDefault="009C0DC5" w:rsidP="004263F0">
            <w:pPr>
              <w:pStyle w:val="12"/>
              <w:tabs>
                <w:tab w:val="left" w:pos="2894"/>
              </w:tabs>
              <w:spacing w:line="240" w:lineRule="auto"/>
              <w:ind w:firstLine="0"/>
              <w:jc w:val="right"/>
              <w:rPr>
                <w:rFonts w:cs="Times New Roman"/>
              </w:rPr>
            </w:pPr>
            <w:r>
              <w:rPr>
                <w:rFonts w:cs="Times New Roman"/>
              </w:rPr>
              <w:t>185,72</w:t>
            </w:r>
          </w:p>
        </w:tc>
        <w:tc>
          <w:tcPr>
            <w:tcW w:w="1275" w:type="dxa"/>
            <w:tcBorders>
              <w:top w:val="single" w:sz="4" w:space="0" w:color="000000"/>
              <w:left w:val="single" w:sz="4" w:space="0" w:color="000000"/>
              <w:bottom w:val="single" w:sz="4" w:space="0" w:color="000000"/>
              <w:right w:val="single" w:sz="4" w:space="0" w:color="000000"/>
            </w:tcBorders>
          </w:tcPr>
          <w:p w14:paraId="7552F031" w14:textId="451DC954" w:rsidR="00A63CDB" w:rsidRPr="0059174B" w:rsidRDefault="009C0DC5" w:rsidP="004263F0">
            <w:pPr>
              <w:pStyle w:val="12"/>
              <w:tabs>
                <w:tab w:val="left" w:pos="2894"/>
              </w:tabs>
              <w:spacing w:line="240" w:lineRule="auto"/>
              <w:ind w:firstLine="0"/>
              <w:jc w:val="right"/>
              <w:rPr>
                <w:rFonts w:cs="Times New Roman"/>
              </w:rPr>
            </w:pPr>
            <w:r>
              <w:rPr>
                <w:rFonts w:cs="Times New Roman"/>
              </w:rPr>
              <w:t>129,1</w:t>
            </w:r>
          </w:p>
        </w:tc>
        <w:tc>
          <w:tcPr>
            <w:tcW w:w="1276" w:type="dxa"/>
            <w:tcBorders>
              <w:top w:val="single" w:sz="4" w:space="0" w:color="000000"/>
              <w:left w:val="single" w:sz="4" w:space="0" w:color="000000"/>
              <w:bottom w:val="single" w:sz="4" w:space="0" w:color="000000"/>
              <w:right w:val="single" w:sz="4" w:space="0" w:color="000000"/>
            </w:tcBorders>
          </w:tcPr>
          <w:p w14:paraId="09D58B74" w14:textId="410BBB6D" w:rsidR="00A63CDB" w:rsidRPr="0059174B" w:rsidRDefault="009C0DC5" w:rsidP="004263F0">
            <w:pPr>
              <w:pStyle w:val="12"/>
              <w:tabs>
                <w:tab w:val="left" w:pos="2894"/>
              </w:tabs>
              <w:spacing w:line="240" w:lineRule="auto"/>
              <w:ind w:firstLine="0"/>
              <w:jc w:val="right"/>
              <w:rPr>
                <w:rFonts w:cs="Times New Roman"/>
              </w:rPr>
            </w:pPr>
            <w:r>
              <w:rPr>
                <w:rFonts w:cs="Times New Roman"/>
              </w:rPr>
              <w:t>132,14</w:t>
            </w:r>
          </w:p>
        </w:tc>
        <w:tc>
          <w:tcPr>
            <w:tcW w:w="1134" w:type="dxa"/>
            <w:tcBorders>
              <w:top w:val="single" w:sz="4" w:space="0" w:color="000000"/>
              <w:left w:val="single" w:sz="4" w:space="0" w:color="000000"/>
              <w:bottom w:val="single" w:sz="4" w:space="0" w:color="000000"/>
              <w:right w:val="single" w:sz="4" w:space="0" w:color="000000"/>
            </w:tcBorders>
          </w:tcPr>
          <w:p w14:paraId="5D730781" w14:textId="3DD97587" w:rsidR="00A63CDB" w:rsidRDefault="009C0DC5" w:rsidP="004263F0">
            <w:pPr>
              <w:pStyle w:val="12"/>
              <w:tabs>
                <w:tab w:val="left" w:pos="2894"/>
              </w:tabs>
              <w:spacing w:line="240" w:lineRule="auto"/>
              <w:ind w:firstLine="0"/>
              <w:jc w:val="right"/>
              <w:rPr>
                <w:rFonts w:cs="Times New Roman"/>
              </w:rPr>
            </w:pPr>
            <w:r>
              <w:rPr>
                <w:rFonts w:cs="Times New Roman"/>
              </w:rPr>
              <w:t>132,32</w:t>
            </w:r>
          </w:p>
        </w:tc>
      </w:tr>
      <w:tr w:rsidR="00A63CDB" w:rsidRPr="0059174B" w14:paraId="55F07045" w14:textId="20F3BBBA" w:rsidTr="009C0DC5">
        <w:tc>
          <w:tcPr>
            <w:tcW w:w="2694" w:type="dxa"/>
            <w:tcBorders>
              <w:top w:val="single" w:sz="4" w:space="0" w:color="000000"/>
              <w:left w:val="single" w:sz="4" w:space="0" w:color="000000"/>
              <w:bottom w:val="single" w:sz="4" w:space="0" w:color="000000"/>
              <w:right w:val="single" w:sz="4" w:space="0" w:color="000000"/>
            </w:tcBorders>
          </w:tcPr>
          <w:p w14:paraId="024DF981" w14:textId="77777777" w:rsidR="00A63CDB" w:rsidRDefault="00A63CDB" w:rsidP="004263F0">
            <w:pPr>
              <w:pStyle w:val="12"/>
              <w:tabs>
                <w:tab w:val="left" w:pos="2894"/>
              </w:tabs>
              <w:spacing w:line="240" w:lineRule="auto"/>
              <w:ind w:firstLine="0"/>
              <w:jc w:val="both"/>
              <w:rPr>
                <w:rFonts w:cs="Times New Roman"/>
              </w:rPr>
            </w:pPr>
            <w:r>
              <w:rPr>
                <w:rFonts w:cs="Times New Roman"/>
              </w:rPr>
              <w:t>Национальная оборона</w:t>
            </w:r>
          </w:p>
        </w:tc>
        <w:tc>
          <w:tcPr>
            <w:tcW w:w="1134" w:type="dxa"/>
            <w:tcBorders>
              <w:top w:val="single" w:sz="4" w:space="0" w:color="000000"/>
              <w:left w:val="single" w:sz="4" w:space="0" w:color="000000"/>
              <w:bottom w:val="single" w:sz="4" w:space="0" w:color="000000"/>
              <w:right w:val="single" w:sz="4" w:space="0" w:color="000000"/>
            </w:tcBorders>
          </w:tcPr>
          <w:p w14:paraId="04697ED7" w14:textId="5DD00E14" w:rsidR="00A63CDB" w:rsidRPr="0059174B" w:rsidRDefault="003719B5" w:rsidP="004263F0">
            <w:pPr>
              <w:pStyle w:val="12"/>
              <w:tabs>
                <w:tab w:val="left" w:pos="2894"/>
              </w:tabs>
              <w:spacing w:line="240" w:lineRule="auto"/>
              <w:ind w:firstLine="0"/>
              <w:jc w:val="right"/>
              <w:rPr>
                <w:rFonts w:cs="Times New Roman"/>
              </w:rPr>
            </w:pPr>
            <w:r>
              <w:rPr>
                <w:rFonts w:cs="Times New Roman"/>
              </w:rPr>
              <w:t>0,37</w:t>
            </w:r>
          </w:p>
        </w:tc>
        <w:tc>
          <w:tcPr>
            <w:tcW w:w="1134" w:type="dxa"/>
            <w:tcBorders>
              <w:top w:val="single" w:sz="4" w:space="0" w:color="000000"/>
              <w:left w:val="single" w:sz="4" w:space="0" w:color="000000"/>
              <w:bottom w:val="single" w:sz="4" w:space="0" w:color="000000"/>
              <w:right w:val="single" w:sz="4" w:space="0" w:color="000000"/>
            </w:tcBorders>
          </w:tcPr>
          <w:p w14:paraId="5E33C1B1" w14:textId="45DBAE5C" w:rsidR="00A63CDB" w:rsidRPr="0059174B" w:rsidRDefault="003719B5" w:rsidP="004263F0">
            <w:pPr>
              <w:pStyle w:val="12"/>
              <w:tabs>
                <w:tab w:val="left" w:pos="2894"/>
              </w:tabs>
              <w:spacing w:line="240" w:lineRule="auto"/>
              <w:ind w:firstLine="0"/>
              <w:jc w:val="right"/>
              <w:rPr>
                <w:rFonts w:cs="Times New Roman"/>
              </w:rPr>
            </w:pPr>
            <w:r>
              <w:rPr>
                <w:rFonts w:cs="Times New Roman"/>
              </w:rPr>
              <w:t>0,</w:t>
            </w:r>
            <w:r w:rsidR="00A63CDB">
              <w:rPr>
                <w:rFonts w:cs="Times New Roman"/>
              </w:rPr>
              <w:t>43</w:t>
            </w:r>
          </w:p>
        </w:tc>
        <w:tc>
          <w:tcPr>
            <w:tcW w:w="1134" w:type="dxa"/>
            <w:tcBorders>
              <w:top w:val="single" w:sz="4" w:space="0" w:color="000000"/>
              <w:left w:val="single" w:sz="4" w:space="0" w:color="000000"/>
              <w:bottom w:val="single" w:sz="4" w:space="0" w:color="000000"/>
              <w:right w:val="single" w:sz="4" w:space="0" w:color="000000"/>
            </w:tcBorders>
          </w:tcPr>
          <w:p w14:paraId="029A8DFE" w14:textId="0C2DED20" w:rsidR="00A63CDB" w:rsidRPr="0059174B" w:rsidRDefault="003719B5" w:rsidP="004263F0">
            <w:pPr>
              <w:pStyle w:val="12"/>
              <w:tabs>
                <w:tab w:val="left" w:pos="2894"/>
              </w:tabs>
              <w:spacing w:line="240" w:lineRule="auto"/>
              <w:ind w:firstLine="0"/>
              <w:jc w:val="right"/>
              <w:rPr>
                <w:rFonts w:cs="Times New Roman"/>
              </w:rPr>
            </w:pPr>
            <w:r>
              <w:rPr>
                <w:rFonts w:cs="Times New Roman"/>
              </w:rPr>
              <w:t>0,6</w:t>
            </w:r>
          </w:p>
        </w:tc>
        <w:tc>
          <w:tcPr>
            <w:tcW w:w="1275" w:type="dxa"/>
            <w:tcBorders>
              <w:top w:val="single" w:sz="4" w:space="0" w:color="000000"/>
              <w:left w:val="single" w:sz="4" w:space="0" w:color="000000"/>
              <w:bottom w:val="single" w:sz="4" w:space="0" w:color="000000"/>
              <w:right w:val="single" w:sz="4" w:space="0" w:color="000000"/>
            </w:tcBorders>
          </w:tcPr>
          <w:p w14:paraId="7E4606A3" w14:textId="16C88856" w:rsidR="00A63CDB" w:rsidRPr="0059174B" w:rsidRDefault="003719B5" w:rsidP="004263F0">
            <w:pPr>
              <w:pStyle w:val="12"/>
              <w:tabs>
                <w:tab w:val="left" w:pos="2894"/>
              </w:tabs>
              <w:spacing w:line="240" w:lineRule="auto"/>
              <w:ind w:firstLine="0"/>
              <w:jc w:val="right"/>
              <w:rPr>
                <w:rFonts w:cs="Times New Roman"/>
              </w:rPr>
            </w:pPr>
            <w:r>
              <w:rPr>
                <w:rFonts w:cs="Times New Roman"/>
              </w:rPr>
              <w:t>0,59</w:t>
            </w:r>
          </w:p>
        </w:tc>
        <w:tc>
          <w:tcPr>
            <w:tcW w:w="1276" w:type="dxa"/>
            <w:tcBorders>
              <w:top w:val="single" w:sz="4" w:space="0" w:color="000000"/>
              <w:left w:val="single" w:sz="4" w:space="0" w:color="000000"/>
              <w:bottom w:val="single" w:sz="4" w:space="0" w:color="000000"/>
              <w:right w:val="single" w:sz="4" w:space="0" w:color="000000"/>
            </w:tcBorders>
          </w:tcPr>
          <w:p w14:paraId="5F79925A" w14:textId="345792BF" w:rsidR="00A63CDB" w:rsidRPr="0059174B" w:rsidRDefault="003719B5" w:rsidP="004263F0">
            <w:pPr>
              <w:pStyle w:val="12"/>
              <w:tabs>
                <w:tab w:val="left" w:pos="2894"/>
              </w:tabs>
              <w:spacing w:line="240" w:lineRule="auto"/>
              <w:ind w:firstLine="0"/>
              <w:jc w:val="right"/>
              <w:rPr>
                <w:rFonts w:cs="Times New Roman"/>
              </w:rPr>
            </w:pPr>
            <w:r>
              <w:rPr>
                <w:rFonts w:cs="Times New Roman"/>
              </w:rPr>
              <w:t>0,75</w:t>
            </w:r>
          </w:p>
        </w:tc>
        <w:tc>
          <w:tcPr>
            <w:tcW w:w="1134" w:type="dxa"/>
            <w:tcBorders>
              <w:top w:val="single" w:sz="4" w:space="0" w:color="000000"/>
              <w:left w:val="single" w:sz="4" w:space="0" w:color="000000"/>
              <w:bottom w:val="single" w:sz="4" w:space="0" w:color="000000"/>
              <w:right w:val="single" w:sz="4" w:space="0" w:color="000000"/>
            </w:tcBorders>
          </w:tcPr>
          <w:p w14:paraId="41759C92" w14:textId="30D08DE4" w:rsidR="00A63CDB" w:rsidRDefault="003719B5" w:rsidP="004263F0">
            <w:pPr>
              <w:pStyle w:val="12"/>
              <w:tabs>
                <w:tab w:val="left" w:pos="2894"/>
              </w:tabs>
              <w:spacing w:line="240" w:lineRule="auto"/>
              <w:ind w:firstLine="0"/>
              <w:jc w:val="right"/>
              <w:rPr>
                <w:rFonts w:cs="Times New Roman"/>
              </w:rPr>
            </w:pPr>
            <w:r>
              <w:rPr>
                <w:rFonts w:cs="Times New Roman"/>
              </w:rPr>
              <w:t>0,73</w:t>
            </w:r>
          </w:p>
        </w:tc>
      </w:tr>
      <w:tr w:rsidR="003719B5" w:rsidRPr="0059174B" w14:paraId="08E05257" w14:textId="77777777" w:rsidTr="009C0DC5">
        <w:tc>
          <w:tcPr>
            <w:tcW w:w="2694" w:type="dxa"/>
            <w:tcBorders>
              <w:top w:val="single" w:sz="4" w:space="0" w:color="000000"/>
              <w:left w:val="single" w:sz="4" w:space="0" w:color="000000"/>
              <w:bottom w:val="single" w:sz="4" w:space="0" w:color="000000"/>
              <w:right w:val="single" w:sz="4" w:space="0" w:color="000000"/>
            </w:tcBorders>
          </w:tcPr>
          <w:p w14:paraId="144D36D7" w14:textId="2E97292C" w:rsidR="003719B5" w:rsidRDefault="003719B5" w:rsidP="004263F0">
            <w:pPr>
              <w:pStyle w:val="12"/>
              <w:tabs>
                <w:tab w:val="left" w:pos="2894"/>
              </w:tabs>
              <w:spacing w:line="240" w:lineRule="auto"/>
              <w:ind w:firstLine="0"/>
              <w:jc w:val="both"/>
              <w:rPr>
                <w:rFonts w:cs="Times New Roman"/>
              </w:rPr>
            </w:pPr>
            <w:r>
              <w:rPr>
                <w:rFonts w:cs="Times New Roman"/>
              </w:rPr>
              <w:t>Национальная безопасность</w:t>
            </w:r>
          </w:p>
        </w:tc>
        <w:tc>
          <w:tcPr>
            <w:tcW w:w="1134" w:type="dxa"/>
            <w:tcBorders>
              <w:top w:val="single" w:sz="4" w:space="0" w:color="000000"/>
              <w:left w:val="single" w:sz="4" w:space="0" w:color="000000"/>
              <w:bottom w:val="single" w:sz="4" w:space="0" w:color="000000"/>
              <w:right w:val="single" w:sz="4" w:space="0" w:color="000000"/>
            </w:tcBorders>
          </w:tcPr>
          <w:p w14:paraId="713D9711" w14:textId="7813406B" w:rsidR="003719B5" w:rsidRDefault="003719B5" w:rsidP="004263F0">
            <w:pPr>
              <w:pStyle w:val="12"/>
              <w:tabs>
                <w:tab w:val="left" w:pos="2894"/>
              </w:tabs>
              <w:spacing w:line="240" w:lineRule="auto"/>
              <w:ind w:firstLine="0"/>
              <w:jc w:val="right"/>
              <w:rPr>
                <w:rFonts w:cs="Times New Roman"/>
              </w:rPr>
            </w:pPr>
            <w:r>
              <w:rPr>
                <w:rFonts w:cs="Times New Roman"/>
              </w:rPr>
              <w:t>0</w:t>
            </w:r>
          </w:p>
        </w:tc>
        <w:tc>
          <w:tcPr>
            <w:tcW w:w="1134" w:type="dxa"/>
            <w:tcBorders>
              <w:top w:val="single" w:sz="4" w:space="0" w:color="000000"/>
              <w:left w:val="single" w:sz="4" w:space="0" w:color="000000"/>
              <w:bottom w:val="single" w:sz="4" w:space="0" w:color="000000"/>
              <w:right w:val="single" w:sz="4" w:space="0" w:color="000000"/>
            </w:tcBorders>
          </w:tcPr>
          <w:p w14:paraId="62D95385" w14:textId="159B34FF" w:rsidR="003719B5" w:rsidRDefault="003719B5" w:rsidP="004263F0">
            <w:pPr>
              <w:pStyle w:val="12"/>
              <w:tabs>
                <w:tab w:val="left" w:pos="2894"/>
              </w:tabs>
              <w:spacing w:line="240" w:lineRule="auto"/>
              <w:ind w:firstLine="0"/>
              <w:jc w:val="right"/>
              <w:rPr>
                <w:rFonts w:cs="Times New Roman"/>
              </w:rPr>
            </w:pPr>
            <w:r>
              <w:rPr>
                <w:rFonts w:cs="Times New Roman"/>
              </w:rPr>
              <w:t>0</w:t>
            </w:r>
          </w:p>
        </w:tc>
        <w:tc>
          <w:tcPr>
            <w:tcW w:w="1134" w:type="dxa"/>
            <w:tcBorders>
              <w:top w:val="single" w:sz="4" w:space="0" w:color="000000"/>
              <w:left w:val="single" w:sz="4" w:space="0" w:color="000000"/>
              <w:bottom w:val="single" w:sz="4" w:space="0" w:color="000000"/>
              <w:right w:val="single" w:sz="4" w:space="0" w:color="000000"/>
            </w:tcBorders>
          </w:tcPr>
          <w:p w14:paraId="46660855" w14:textId="2C57F4AC" w:rsidR="003719B5" w:rsidRDefault="003719B5" w:rsidP="004263F0">
            <w:pPr>
              <w:pStyle w:val="12"/>
              <w:tabs>
                <w:tab w:val="left" w:pos="2894"/>
              </w:tabs>
              <w:spacing w:line="240" w:lineRule="auto"/>
              <w:ind w:firstLine="0"/>
              <w:jc w:val="right"/>
              <w:rPr>
                <w:rFonts w:cs="Times New Roman"/>
              </w:rPr>
            </w:pPr>
            <w:r>
              <w:rPr>
                <w:rFonts w:cs="Times New Roman"/>
              </w:rPr>
              <w:t>0,5</w:t>
            </w:r>
          </w:p>
        </w:tc>
        <w:tc>
          <w:tcPr>
            <w:tcW w:w="1275" w:type="dxa"/>
            <w:tcBorders>
              <w:top w:val="single" w:sz="4" w:space="0" w:color="000000"/>
              <w:left w:val="single" w:sz="4" w:space="0" w:color="000000"/>
              <w:bottom w:val="single" w:sz="4" w:space="0" w:color="000000"/>
              <w:right w:val="single" w:sz="4" w:space="0" w:color="000000"/>
            </w:tcBorders>
          </w:tcPr>
          <w:p w14:paraId="535A77C0" w14:textId="13A77078" w:rsidR="003719B5" w:rsidRDefault="003719B5" w:rsidP="004263F0">
            <w:pPr>
              <w:pStyle w:val="12"/>
              <w:tabs>
                <w:tab w:val="left" w:pos="2894"/>
              </w:tabs>
              <w:spacing w:line="240" w:lineRule="auto"/>
              <w:ind w:firstLine="0"/>
              <w:jc w:val="right"/>
              <w:rPr>
                <w:rFonts w:cs="Times New Roman"/>
              </w:rPr>
            </w:pPr>
            <w:r>
              <w:rPr>
                <w:rFonts w:cs="Times New Roman"/>
              </w:rPr>
              <w:t>13,2</w:t>
            </w:r>
          </w:p>
        </w:tc>
        <w:tc>
          <w:tcPr>
            <w:tcW w:w="1276" w:type="dxa"/>
            <w:tcBorders>
              <w:top w:val="single" w:sz="4" w:space="0" w:color="000000"/>
              <w:left w:val="single" w:sz="4" w:space="0" w:color="000000"/>
              <w:bottom w:val="single" w:sz="4" w:space="0" w:color="000000"/>
              <w:right w:val="single" w:sz="4" w:space="0" w:color="000000"/>
            </w:tcBorders>
          </w:tcPr>
          <w:p w14:paraId="50B0D68B" w14:textId="1D585743" w:rsidR="003719B5" w:rsidRDefault="003719B5" w:rsidP="004263F0">
            <w:pPr>
              <w:pStyle w:val="12"/>
              <w:tabs>
                <w:tab w:val="left" w:pos="2894"/>
              </w:tabs>
              <w:spacing w:line="240" w:lineRule="auto"/>
              <w:ind w:firstLine="0"/>
              <w:jc w:val="right"/>
              <w:rPr>
                <w:rFonts w:cs="Times New Roman"/>
              </w:rPr>
            </w:pPr>
            <w:r>
              <w:rPr>
                <w:rFonts w:cs="Times New Roman"/>
              </w:rPr>
              <w:t>13,74</w:t>
            </w:r>
          </w:p>
        </w:tc>
        <w:tc>
          <w:tcPr>
            <w:tcW w:w="1134" w:type="dxa"/>
            <w:tcBorders>
              <w:top w:val="single" w:sz="4" w:space="0" w:color="000000"/>
              <w:left w:val="single" w:sz="4" w:space="0" w:color="000000"/>
              <w:bottom w:val="single" w:sz="4" w:space="0" w:color="000000"/>
              <w:right w:val="single" w:sz="4" w:space="0" w:color="000000"/>
            </w:tcBorders>
          </w:tcPr>
          <w:p w14:paraId="2B236B83" w14:textId="5CC4F875" w:rsidR="003719B5" w:rsidRDefault="003719B5" w:rsidP="004263F0">
            <w:pPr>
              <w:pStyle w:val="12"/>
              <w:tabs>
                <w:tab w:val="left" w:pos="2894"/>
              </w:tabs>
              <w:spacing w:line="240" w:lineRule="auto"/>
              <w:ind w:firstLine="0"/>
              <w:jc w:val="right"/>
              <w:rPr>
                <w:rFonts w:cs="Times New Roman"/>
              </w:rPr>
            </w:pPr>
            <w:r>
              <w:rPr>
                <w:rFonts w:cs="Times New Roman"/>
              </w:rPr>
              <w:t>2,11</w:t>
            </w:r>
          </w:p>
        </w:tc>
      </w:tr>
      <w:tr w:rsidR="00A63CDB" w:rsidRPr="0059174B" w14:paraId="65201616" w14:textId="58046A40" w:rsidTr="009C0DC5">
        <w:tc>
          <w:tcPr>
            <w:tcW w:w="2694" w:type="dxa"/>
            <w:tcBorders>
              <w:top w:val="single" w:sz="4" w:space="0" w:color="000000"/>
              <w:left w:val="single" w:sz="4" w:space="0" w:color="000000"/>
              <w:bottom w:val="single" w:sz="4" w:space="0" w:color="000000"/>
              <w:right w:val="single" w:sz="4" w:space="0" w:color="000000"/>
            </w:tcBorders>
          </w:tcPr>
          <w:p w14:paraId="040FDE49" w14:textId="77777777" w:rsidR="00A63CDB" w:rsidRDefault="00A63CDB" w:rsidP="004263F0">
            <w:pPr>
              <w:pStyle w:val="12"/>
              <w:tabs>
                <w:tab w:val="left" w:pos="2894"/>
              </w:tabs>
              <w:spacing w:line="240" w:lineRule="auto"/>
              <w:ind w:firstLine="0"/>
              <w:jc w:val="both"/>
              <w:rPr>
                <w:rFonts w:cs="Times New Roman"/>
              </w:rPr>
            </w:pPr>
            <w:r>
              <w:rPr>
                <w:rFonts w:cs="Times New Roman"/>
              </w:rPr>
              <w:t>Национальная экономика</w:t>
            </w:r>
          </w:p>
        </w:tc>
        <w:tc>
          <w:tcPr>
            <w:tcW w:w="1134" w:type="dxa"/>
            <w:tcBorders>
              <w:top w:val="single" w:sz="4" w:space="0" w:color="000000"/>
              <w:left w:val="single" w:sz="4" w:space="0" w:color="000000"/>
              <w:bottom w:val="single" w:sz="4" w:space="0" w:color="000000"/>
              <w:right w:val="single" w:sz="4" w:space="0" w:color="000000"/>
            </w:tcBorders>
          </w:tcPr>
          <w:p w14:paraId="6FCF5A7A" w14:textId="25226C41" w:rsidR="00A63CDB" w:rsidRPr="0059174B" w:rsidRDefault="00A63CDB" w:rsidP="004263F0">
            <w:pPr>
              <w:pStyle w:val="12"/>
              <w:tabs>
                <w:tab w:val="left" w:pos="2894"/>
              </w:tabs>
              <w:spacing w:line="240" w:lineRule="auto"/>
              <w:ind w:firstLine="0"/>
              <w:jc w:val="right"/>
              <w:rPr>
                <w:rFonts w:cs="Times New Roman"/>
              </w:rPr>
            </w:pPr>
            <w:r>
              <w:rPr>
                <w:rFonts w:cs="Times New Roman"/>
              </w:rPr>
              <w:t>40</w:t>
            </w:r>
            <w:r w:rsidR="003719B5">
              <w:rPr>
                <w:rFonts w:cs="Times New Roman"/>
              </w:rPr>
              <w:t>,</w:t>
            </w:r>
            <w:r>
              <w:rPr>
                <w:rFonts w:cs="Times New Roman"/>
              </w:rPr>
              <w:t>42</w:t>
            </w:r>
          </w:p>
        </w:tc>
        <w:tc>
          <w:tcPr>
            <w:tcW w:w="1134" w:type="dxa"/>
            <w:tcBorders>
              <w:top w:val="single" w:sz="4" w:space="0" w:color="000000"/>
              <w:left w:val="single" w:sz="4" w:space="0" w:color="000000"/>
              <w:bottom w:val="single" w:sz="4" w:space="0" w:color="000000"/>
              <w:right w:val="single" w:sz="4" w:space="0" w:color="000000"/>
            </w:tcBorders>
          </w:tcPr>
          <w:p w14:paraId="00CEF0DC" w14:textId="0D8987A2" w:rsidR="00A63CDB" w:rsidRPr="0059174B" w:rsidRDefault="003719B5" w:rsidP="004263F0">
            <w:pPr>
              <w:pStyle w:val="12"/>
              <w:tabs>
                <w:tab w:val="left" w:pos="2894"/>
              </w:tabs>
              <w:spacing w:line="240" w:lineRule="auto"/>
              <w:ind w:firstLine="0"/>
              <w:jc w:val="right"/>
              <w:rPr>
                <w:rFonts w:cs="Times New Roman"/>
              </w:rPr>
            </w:pPr>
            <w:r>
              <w:rPr>
                <w:rFonts w:cs="Times New Roman"/>
              </w:rPr>
              <w:t>69,28</w:t>
            </w:r>
          </w:p>
        </w:tc>
        <w:tc>
          <w:tcPr>
            <w:tcW w:w="1134" w:type="dxa"/>
            <w:tcBorders>
              <w:top w:val="single" w:sz="4" w:space="0" w:color="000000"/>
              <w:left w:val="single" w:sz="4" w:space="0" w:color="000000"/>
              <w:bottom w:val="single" w:sz="4" w:space="0" w:color="000000"/>
              <w:right w:val="single" w:sz="4" w:space="0" w:color="000000"/>
            </w:tcBorders>
          </w:tcPr>
          <w:p w14:paraId="1DFAE930" w14:textId="0A27746D" w:rsidR="00A63CDB" w:rsidRPr="0059174B" w:rsidRDefault="003719B5" w:rsidP="003719B5">
            <w:pPr>
              <w:pStyle w:val="12"/>
              <w:tabs>
                <w:tab w:val="left" w:pos="2894"/>
              </w:tabs>
              <w:spacing w:line="240" w:lineRule="auto"/>
              <w:ind w:firstLine="0"/>
              <w:jc w:val="center"/>
              <w:rPr>
                <w:rFonts w:cs="Times New Roman"/>
              </w:rPr>
            </w:pPr>
            <w:r>
              <w:rPr>
                <w:rFonts w:cs="Times New Roman"/>
              </w:rPr>
              <w:t>273,94</w:t>
            </w:r>
          </w:p>
        </w:tc>
        <w:tc>
          <w:tcPr>
            <w:tcW w:w="1275" w:type="dxa"/>
            <w:tcBorders>
              <w:top w:val="single" w:sz="4" w:space="0" w:color="000000"/>
              <w:left w:val="single" w:sz="4" w:space="0" w:color="000000"/>
              <w:bottom w:val="single" w:sz="4" w:space="0" w:color="000000"/>
              <w:right w:val="single" w:sz="4" w:space="0" w:color="000000"/>
            </w:tcBorders>
          </w:tcPr>
          <w:p w14:paraId="3DD091EF" w14:textId="541A5695" w:rsidR="00A63CDB" w:rsidRPr="0059174B" w:rsidRDefault="00A63CDB" w:rsidP="004263F0">
            <w:pPr>
              <w:pStyle w:val="12"/>
              <w:tabs>
                <w:tab w:val="left" w:pos="2894"/>
              </w:tabs>
              <w:spacing w:line="240" w:lineRule="auto"/>
              <w:ind w:firstLine="0"/>
              <w:jc w:val="right"/>
              <w:rPr>
                <w:rFonts w:cs="Times New Roman"/>
              </w:rPr>
            </w:pPr>
            <w:r>
              <w:rPr>
                <w:rFonts w:cs="Times New Roman"/>
              </w:rPr>
              <w:t>17</w:t>
            </w:r>
            <w:r w:rsidR="003719B5">
              <w:rPr>
                <w:rFonts w:cs="Times New Roman"/>
              </w:rPr>
              <w:t>5,1</w:t>
            </w:r>
          </w:p>
        </w:tc>
        <w:tc>
          <w:tcPr>
            <w:tcW w:w="1276" w:type="dxa"/>
            <w:tcBorders>
              <w:top w:val="single" w:sz="4" w:space="0" w:color="000000"/>
              <w:left w:val="single" w:sz="4" w:space="0" w:color="000000"/>
              <w:bottom w:val="single" w:sz="4" w:space="0" w:color="000000"/>
              <w:right w:val="single" w:sz="4" w:space="0" w:color="000000"/>
            </w:tcBorders>
          </w:tcPr>
          <w:p w14:paraId="057B4559" w14:textId="399D1FDA" w:rsidR="00A63CDB" w:rsidRPr="0059174B" w:rsidRDefault="00A63CDB" w:rsidP="004263F0">
            <w:pPr>
              <w:pStyle w:val="12"/>
              <w:tabs>
                <w:tab w:val="left" w:pos="2894"/>
              </w:tabs>
              <w:spacing w:line="240" w:lineRule="auto"/>
              <w:ind w:firstLine="0"/>
              <w:jc w:val="right"/>
              <w:rPr>
                <w:rFonts w:cs="Times New Roman"/>
              </w:rPr>
            </w:pPr>
            <w:r>
              <w:rPr>
                <w:rFonts w:cs="Times New Roman"/>
              </w:rPr>
              <w:t>2</w:t>
            </w:r>
            <w:r w:rsidR="003719B5">
              <w:rPr>
                <w:rFonts w:cs="Times New Roman"/>
              </w:rPr>
              <w:t>,93</w:t>
            </w:r>
          </w:p>
        </w:tc>
        <w:tc>
          <w:tcPr>
            <w:tcW w:w="1134" w:type="dxa"/>
            <w:tcBorders>
              <w:top w:val="single" w:sz="4" w:space="0" w:color="000000"/>
              <w:left w:val="single" w:sz="4" w:space="0" w:color="000000"/>
              <w:bottom w:val="single" w:sz="4" w:space="0" w:color="000000"/>
              <w:right w:val="single" w:sz="4" w:space="0" w:color="000000"/>
            </w:tcBorders>
          </w:tcPr>
          <w:p w14:paraId="3C6CF197" w14:textId="10AC9AC4" w:rsidR="00A63CDB" w:rsidRDefault="003719B5" w:rsidP="004263F0">
            <w:pPr>
              <w:pStyle w:val="12"/>
              <w:tabs>
                <w:tab w:val="left" w:pos="2894"/>
              </w:tabs>
              <w:spacing w:line="240" w:lineRule="auto"/>
              <w:ind w:firstLine="0"/>
              <w:jc w:val="right"/>
              <w:rPr>
                <w:rFonts w:cs="Times New Roman"/>
              </w:rPr>
            </w:pPr>
            <w:r>
              <w:rPr>
                <w:rFonts w:cs="Times New Roman"/>
              </w:rPr>
              <w:t>2,95</w:t>
            </w:r>
          </w:p>
        </w:tc>
      </w:tr>
      <w:tr w:rsidR="00A63CDB" w:rsidRPr="0059174B" w14:paraId="237CB33C" w14:textId="3A7D0D9D" w:rsidTr="009C0DC5">
        <w:tc>
          <w:tcPr>
            <w:tcW w:w="2694" w:type="dxa"/>
            <w:tcBorders>
              <w:top w:val="single" w:sz="4" w:space="0" w:color="000000"/>
              <w:left w:val="single" w:sz="4" w:space="0" w:color="000000"/>
              <w:bottom w:val="single" w:sz="4" w:space="0" w:color="000000"/>
              <w:right w:val="single" w:sz="4" w:space="0" w:color="000000"/>
            </w:tcBorders>
          </w:tcPr>
          <w:p w14:paraId="1AFC3105" w14:textId="48E70558" w:rsidR="00A63CDB" w:rsidRDefault="00940F47" w:rsidP="004263F0">
            <w:pPr>
              <w:pStyle w:val="12"/>
              <w:tabs>
                <w:tab w:val="left" w:pos="2894"/>
              </w:tabs>
              <w:spacing w:line="240" w:lineRule="auto"/>
              <w:ind w:firstLine="0"/>
              <w:jc w:val="both"/>
              <w:rPr>
                <w:rFonts w:cs="Times New Roman"/>
              </w:rPr>
            </w:pPr>
            <w:r>
              <w:rPr>
                <w:rFonts w:cs="Times New Roman"/>
              </w:rPr>
              <w:t>Жилищно- коммунальное хозяйство</w:t>
            </w:r>
          </w:p>
        </w:tc>
        <w:tc>
          <w:tcPr>
            <w:tcW w:w="1134" w:type="dxa"/>
            <w:tcBorders>
              <w:top w:val="single" w:sz="4" w:space="0" w:color="000000"/>
              <w:left w:val="single" w:sz="4" w:space="0" w:color="000000"/>
              <w:bottom w:val="single" w:sz="4" w:space="0" w:color="000000"/>
              <w:right w:val="single" w:sz="4" w:space="0" w:color="000000"/>
            </w:tcBorders>
          </w:tcPr>
          <w:p w14:paraId="57F15D4A" w14:textId="675DF345" w:rsidR="00A63CDB" w:rsidRPr="0059174B" w:rsidRDefault="00940F47" w:rsidP="004263F0">
            <w:pPr>
              <w:pStyle w:val="12"/>
              <w:tabs>
                <w:tab w:val="left" w:pos="2894"/>
              </w:tabs>
              <w:spacing w:line="240" w:lineRule="auto"/>
              <w:ind w:firstLine="0"/>
              <w:jc w:val="right"/>
              <w:rPr>
                <w:rFonts w:cs="Times New Roman"/>
              </w:rPr>
            </w:pPr>
            <w:r>
              <w:rPr>
                <w:rFonts w:cs="Times New Roman"/>
              </w:rPr>
              <w:t>219,78</w:t>
            </w:r>
          </w:p>
        </w:tc>
        <w:tc>
          <w:tcPr>
            <w:tcW w:w="1134" w:type="dxa"/>
            <w:tcBorders>
              <w:top w:val="single" w:sz="4" w:space="0" w:color="000000"/>
              <w:left w:val="single" w:sz="4" w:space="0" w:color="000000"/>
              <w:bottom w:val="single" w:sz="4" w:space="0" w:color="000000"/>
              <w:right w:val="single" w:sz="4" w:space="0" w:color="000000"/>
            </w:tcBorders>
          </w:tcPr>
          <w:p w14:paraId="6194BCDE" w14:textId="1C954FC5" w:rsidR="00A63CDB" w:rsidRPr="0059174B" w:rsidRDefault="00940F47" w:rsidP="004263F0">
            <w:pPr>
              <w:pStyle w:val="12"/>
              <w:tabs>
                <w:tab w:val="left" w:pos="2894"/>
              </w:tabs>
              <w:spacing w:line="240" w:lineRule="auto"/>
              <w:ind w:firstLine="0"/>
              <w:jc w:val="right"/>
              <w:rPr>
                <w:rFonts w:cs="Times New Roman"/>
              </w:rPr>
            </w:pPr>
            <w:r>
              <w:rPr>
                <w:rFonts w:cs="Times New Roman"/>
              </w:rPr>
              <w:t>158,31</w:t>
            </w:r>
          </w:p>
        </w:tc>
        <w:tc>
          <w:tcPr>
            <w:tcW w:w="1134" w:type="dxa"/>
            <w:tcBorders>
              <w:top w:val="single" w:sz="4" w:space="0" w:color="000000"/>
              <w:left w:val="single" w:sz="4" w:space="0" w:color="000000"/>
              <w:bottom w:val="single" w:sz="4" w:space="0" w:color="000000"/>
              <w:right w:val="single" w:sz="4" w:space="0" w:color="000000"/>
            </w:tcBorders>
          </w:tcPr>
          <w:p w14:paraId="221E7A73" w14:textId="4F391AD5" w:rsidR="00A63CDB" w:rsidRPr="0059174B" w:rsidRDefault="00940F47" w:rsidP="004263F0">
            <w:pPr>
              <w:pStyle w:val="12"/>
              <w:tabs>
                <w:tab w:val="left" w:pos="2894"/>
              </w:tabs>
              <w:spacing w:line="240" w:lineRule="auto"/>
              <w:ind w:firstLine="0"/>
              <w:jc w:val="right"/>
              <w:rPr>
                <w:rFonts w:cs="Times New Roman"/>
              </w:rPr>
            </w:pPr>
            <w:r>
              <w:rPr>
                <w:rFonts w:cs="Times New Roman"/>
              </w:rPr>
              <w:t>116,41</w:t>
            </w:r>
          </w:p>
        </w:tc>
        <w:tc>
          <w:tcPr>
            <w:tcW w:w="1275" w:type="dxa"/>
            <w:tcBorders>
              <w:top w:val="single" w:sz="4" w:space="0" w:color="000000"/>
              <w:left w:val="single" w:sz="4" w:space="0" w:color="000000"/>
              <w:bottom w:val="single" w:sz="4" w:space="0" w:color="000000"/>
              <w:right w:val="single" w:sz="4" w:space="0" w:color="000000"/>
            </w:tcBorders>
          </w:tcPr>
          <w:p w14:paraId="064C538A" w14:textId="4580AED7" w:rsidR="00A63CDB" w:rsidRPr="0059174B" w:rsidRDefault="00940F47" w:rsidP="004263F0">
            <w:pPr>
              <w:pStyle w:val="12"/>
              <w:tabs>
                <w:tab w:val="left" w:pos="2894"/>
              </w:tabs>
              <w:spacing w:line="240" w:lineRule="auto"/>
              <w:ind w:firstLine="0"/>
              <w:jc w:val="right"/>
              <w:rPr>
                <w:rFonts w:cs="Times New Roman"/>
              </w:rPr>
            </w:pPr>
            <w:r>
              <w:rPr>
                <w:rFonts w:cs="Times New Roman"/>
              </w:rPr>
              <w:t>43,81</w:t>
            </w:r>
          </w:p>
        </w:tc>
        <w:tc>
          <w:tcPr>
            <w:tcW w:w="1276" w:type="dxa"/>
            <w:tcBorders>
              <w:top w:val="single" w:sz="4" w:space="0" w:color="000000"/>
              <w:left w:val="single" w:sz="4" w:space="0" w:color="000000"/>
              <w:bottom w:val="single" w:sz="4" w:space="0" w:color="000000"/>
              <w:right w:val="single" w:sz="4" w:space="0" w:color="000000"/>
            </w:tcBorders>
          </w:tcPr>
          <w:p w14:paraId="392D8CBB" w14:textId="6648A28C" w:rsidR="00A63CDB" w:rsidRPr="0059174B" w:rsidRDefault="00940F47" w:rsidP="004263F0">
            <w:pPr>
              <w:pStyle w:val="12"/>
              <w:tabs>
                <w:tab w:val="left" w:pos="2894"/>
              </w:tabs>
              <w:spacing w:line="240" w:lineRule="auto"/>
              <w:ind w:firstLine="0"/>
              <w:jc w:val="right"/>
              <w:rPr>
                <w:rFonts w:cs="Times New Roman"/>
              </w:rPr>
            </w:pPr>
            <w:r>
              <w:rPr>
                <w:rFonts w:cs="Times New Roman"/>
              </w:rPr>
              <w:t>45,46</w:t>
            </w:r>
          </w:p>
        </w:tc>
        <w:tc>
          <w:tcPr>
            <w:tcW w:w="1134" w:type="dxa"/>
            <w:tcBorders>
              <w:top w:val="single" w:sz="4" w:space="0" w:color="000000"/>
              <w:left w:val="single" w:sz="4" w:space="0" w:color="000000"/>
              <w:bottom w:val="single" w:sz="4" w:space="0" w:color="000000"/>
              <w:right w:val="single" w:sz="4" w:space="0" w:color="000000"/>
            </w:tcBorders>
          </w:tcPr>
          <w:p w14:paraId="6A801F1E" w14:textId="11CBD0AD" w:rsidR="00A63CDB" w:rsidRDefault="00940F47" w:rsidP="004263F0">
            <w:pPr>
              <w:pStyle w:val="12"/>
              <w:tabs>
                <w:tab w:val="left" w:pos="2894"/>
              </w:tabs>
              <w:spacing w:line="240" w:lineRule="auto"/>
              <w:ind w:firstLine="0"/>
              <w:jc w:val="right"/>
              <w:rPr>
                <w:rFonts w:cs="Times New Roman"/>
              </w:rPr>
            </w:pPr>
            <w:r>
              <w:rPr>
                <w:rFonts w:cs="Times New Roman"/>
              </w:rPr>
              <w:t>44,73</w:t>
            </w:r>
          </w:p>
        </w:tc>
      </w:tr>
      <w:tr w:rsidR="00A63CDB" w:rsidRPr="0059174B" w14:paraId="61A6DBD0" w14:textId="5036AEFE" w:rsidTr="009C0DC5">
        <w:tc>
          <w:tcPr>
            <w:tcW w:w="2694" w:type="dxa"/>
            <w:tcBorders>
              <w:top w:val="single" w:sz="4" w:space="0" w:color="000000"/>
              <w:left w:val="single" w:sz="4" w:space="0" w:color="000000"/>
              <w:bottom w:val="single" w:sz="4" w:space="0" w:color="000000"/>
              <w:right w:val="single" w:sz="4" w:space="0" w:color="000000"/>
            </w:tcBorders>
          </w:tcPr>
          <w:p w14:paraId="01F4BB59" w14:textId="73B1F8E3" w:rsidR="00A63CDB" w:rsidRDefault="00940F47" w:rsidP="004263F0">
            <w:pPr>
              <w:pStyle w:val="12"/>
              <w:tabs>
                <w:tab w:val="left" w:pos="2894"/>
              </w:tabs>
              <w:spacing w:line="240" w:lineRule="auto"/>
              <w:ind w:firstLine="0"/>
              <w:jc w:val="both"/>
              <w:rPr>
                <w:rFonts w:cs="Times New Roman"/>
              </w:rPr>
            </w:pPr>
            <w:r>
              <w:rPr>
                <w:rFonts w:cs="Times New Roman"/>
              </w:rPr>
              <w:t>Образование</w:t>
            </w:r>
          </w:p>
        </w:tc>
        <w:tc>
          <w:tcPr>
            <w:tcW w:w="1134" w:type="dxa"/>
            <w:tcBorders>
              <w:top w:val="single" w:sz="4" w:space="0" w:color="000000"/>
              <w:left w:val="single" w:sz="4" w:space="0" w:color="000000"/>
              <w:bottom w:val="single" w:sz="4" w:space="0" w:color="000000"/>
              <w:right w:val="single" w:sz="4" w:space="0" w:color="000000"/>
            </w:tcBorders>
          </w:tcPr>
          <w:p w14:paraId="24C401CD" w14:textId="0636AE5A" w:rsidR="00A63CDB" w:rsidRPr="0059174B" w:rsidRDefault="00940F47" w:rsidP="004263F0">
            <w:pPr>
              <w:pStyle w:val="12"/>
              <w:tabs>
                <w:tab w:val="left" w:pos="2894"/>
              </w:tabs>
              <w:spacing w:line="240" w:lineRule="auto"/>
              <w:ind w:firstLine="0"/>
              <w:jc w:val="right"/>
              <w:rPr>
                <w:rFonts w:cs="Times New Roman"/>
              </w:rPr>
            </w:pPr>
            <w:r>
              <w:rPr>
                <w:rFonts w:cs="Times New Roman"/>
              </w:rPr>
              <w:t>424,17</w:t>
            </w:r>
          </w:p>
        </w:tc>
        <w:tc>
          <w:tcPr>
            <w:tcW w:w="1134" w:type="dxa"/>
            <w:tcBorders>
              <w:top w:val="single" w:sz="4" w:space="0" w:color="000000"/>
              <w:left w:val="single" w:sz="4" w:space="0" w:color="000000"/>
              <w:bottom w:val="single" w:sz="4" w:space="0" w:color="000000"/>
              <w:right w:val="single" w:sz="4" w:space="0" w:color="000000"/>
            </w:tcBorders>
          </w:tcPr>
          <w:p w14:paraId="0E85DF5C" w14:textId="79E9A347" w:rsidR="00A63CDB" w:rsidRPr="0059174B" w:rsidRDefault="00940F47" w:rsidP="004263F0">
            <w:pPr>
              <w:pStyle w:val="12"/>
              <w:tabs>
                <w:tab w:val="left" w:pos="2894"/>
              </w:tabs>
              <w:spacing w:line="240" w:lineRule="auto"/>
              <w:ind w:firstLine="0"/>
              <w:jc w:val="right"/>
              <w:rPr>
                <w:rFonts w:cs="Times New Roman"/>
              </w:rPr>
            </w:pPr>
            <w:r>
              <w:rPr>
                <w:rFonts w:cs="Times New Roman"/>
              </w:rPr>
              <w:t>513,78</w:t>
            </w:r>
          </w:p>
        </w:tc>
        <w:tc>
          <w:tcPr>
            <w:tcW w:w="1134" w:type="dxa"/>
            <w:tcBorders>
              <w:top w:val="single" w:sz="4" w:space="0" w:color="000000"/>
              <w:left w:val="single" w:sz="4" w:space="0" w:color="000000"/>
              <w:bottom w:val="single" w:sz="4" w:space="0" w:color="000000"/>
              <w:right w:val="single" w:sz="4" w:space="0" w:color="000000"/>
            </w:tcBorders>
          </w:tcPr>
          <w:p w14:paraId="40D67449" w14:textId="5D51146F" w:rsidR="00A63CDB" w:rsidRPr="0059174B" w:rsidRDefault="00940F47" w:rsidP="004263F0">
            <w:pPr>
              <w:pStyle w:val="12"/>
              <w:tabs>
                <w:tab w:val="left" w:pos="2894"/>
              </w:tabs>
              <w:spacing w:line="240" w:lineRule="auto"/>
              <w:ind w:firstLine="0"/>
              <w:jc w:val="right"/>
              <w:rPr>
                <w:rFonts w:cs="Times New Roman"/>
              </w:rPr>
            </w:pPr>
            <w:r>
              <w:rPr>
                <w:rFonts w:cs="Times New Roman"/>
              </w:rPr>
              <w:t>560,27</w:t>
            </w:r>
          </w:p>
        </w:tc>
        <w:tc>
          <w:tcPr>
            <w:tcW w:w="1275" w:type="dxa"/>
            <w:tcBorders>
              <w:top w:val="single" w:sz="4" w:space="0" w:color="000000"/>
              <w:left w:val="single" w:sz="4" w:space="0" w:color="000000"/>
              <w:bottom w:val="single" w:sz="4" w:space="0" w:color="000000"/>
              <w:right w:val="single" w:sz="4" w:space="0" w:color="000000"/>
            </w:tcBorders>
          </w:tcPr>
          <w:p w14:paraId="7E37E045" w14:textId="11357C0F" w:rsidR="00A63CDB" w:rsidRPr="0059174B" w:rsidRDefault="00940F47" w:rsidP="004263F0">
            <w:pPr>
              <w:pStyle w:val="12"/>
              <w:tabs>
                <w:tab w:val="left" w:pos="2894"/>
              </w:tabs>
              <w:spacing w:line="240" w:lineRule="auto"/>
              <w:ind w:firstLine="0"/>
              <w:jc w:val="right"/>
              <w:rPr>
                <w:rFonts w:cs="Times New Roman"/>
              </w:rPr>
            </w:pPr>
            <w:r>
              <w:rPr>
                <w:rFonts w:cs="Times New Roman"/>
              </w:rPr>
              <w:t>519,12</w:t>
            </w:r>
          </w:p>
        </w:tc>
        <w:tc>
          <w:tcPr>
            <w:tcW w:w="1276" w:type="dxa"/>
            <w:tcBorders>
              <w:top w:val="single" w:sz="4" w:space="0" w:color="000000"/>
              <w:left w:val="single" w:sz="4" w:space="0" w:color="000000"/>
              <w:bottom w:val="single" w:sz="4" w:space="0" w:color="000000"/>
              <w:right w:val="single" w:sz="4" w:space="0" w:color="000000"/>
            </w:tcBorders>
          </w:tcPr>
          <w:p w14:paraId="40A3A968" w14:textId="4D182771" w:rsidR="00A63CDB" w:rsidRPr="0059174B" w:rsidRDefault="00940F47" w:rsidP="004263F0">
            <w:pPr>
              <w:pStyle w:val="12"/>
              <w:tabs>
                <w:tab w:val="left" w:pos="2894"/>
              </w:tabs>
              <w:spacing w:line="240" w:lineRule="auto"/>
              <w:ind w:firstLine="0"/>
              <w:jc w:val="right"/>
              <w:rPr>
                <w:rFonts w:cs="Times New Roman"/>
              </w:rPr>
            </w:pPr>
            <w:r>
              <w:rPr>
                <w:rFonts w:cs="Times New Roman"/>
              </w:rPr>
              <w:t>524,23</w:t>
            </w:r>
          </w:p>
        </w:tc>
        <w:tc>
          <w:tcPr>
            <w:tcW w:w="1134" w:type="dxa"/>
            <w:tcBorders>
              <w:top w:val="single" w:sz="4" w:space="0" w:color="000000"/>
              <w:left w:val="single" w:sz="4" w:space="0" w:color="000000"/>
              <w:bottom w:val="single" w:sz="4" w:space="0" w:color="000000"/>
              <w:right w:val="single" w:sz="4" w:space="0" w:color="000000"/>
            </w:tcBorders>
          </w:tcPr>
          <w:p w14:paraId="5CE43218" w14:textId="3F0572C0" w:rsidR="00A63CDB" w:rsidRDefault="00940F47" w:rsidP="004263F0">
            <w:pPr>
              <w:pStyle w:val="12"/>
              <w:tabs>
                <w:tab w:val="left" w:pos="2894"/>
              </w:tabs>
              <w:spacing w:line="240" w:lineRule="auto"/>
              <w:ind w:firstLine="0"/>
              <w:jc w:val="right"/>
              <w:rPr>
                <w:rFonts w:cs="Times New Roman"/>
              </w:rPr>
            </w:pPr>
            <w:r>
              <w:rPr>
                <w:rFonts w:cs="Times New Roman"/>
              </w:rPr>
              <w:t>527,03</w:t>
            </w:r>
          </w:p>
        </w:tc>
      </w:tr>
      <w:tr w:rsidR="00A63CDB" w:rsidRPr="0059174B" w14:paraId="449D8811" w14:textId="3962AB2B" w:rsidTr="009C0DC5">
        <w:tc>
          <w:tcPr>
            <w:tcW w:w="2694" w:type="dxa"/>
            <w:tcBorders>
              <w:top w:val="single" w:sz="4" w:space="0" w:color="000000"/>
              <w:left w:val="single" w:sz="4" w:space="0" w:color="000000"/>
              <w:bottom w:val="single" w:sz="4" w:space="0" w:color="000000"/>
              <w:right w:val="single" w:sz="4" w:space="0" w:color="000000"/>
            </w:tcBorders>
          </w:tcPr>
          <w:p w14:paraId="594B9D04" w14:textId="70449B45" w:rsidR="00A63CDB" w:rsidRDefault="00940F47" w:rsidP="004263F0">
            <w:pPr>
              <w:pStyle w:val="12"/>
              <w:tabs>
                <w:tab w:val="left" w:pos="2894"/>
              </w:tabs>
              <w:spacing w:line="240" w:lineRule="auto"/>
              <w:ind w:firstLine="0"/>
              <w:jc w:val="both"/>
              <w:rPr>
                <w:rFonts w:cs="Times New Roman"/>
              </w:rPr>
            </w:pPr>
            <w:r>
              <w:rPr>
                <w:rFonts w:cs="Times New Roman"/>
              </w:rPr>
              <w:t>Культура</w:t>
            </w:r>
          </w:p>
        </w:tc>
        <w:tc>
          <w:tcPr>
            <w:tcW w:w="1134" w:type="dxa"/>
            <w:tcBorders>
              <w:top w:val="single" w:sz="4" w:space="0" w:color="000000"/>
              <w:left w:val="single" w:sz="4" w:space="0" w:color="000000"/>
              <w:bottom w:val="single" w:sz="4" w:space="0" w:color="000000"/>
              <w:right w:val="single" w:sz="4" w:space="0" w:color="000000"/>
            </w:tcBorders>
          </w:tcPr>
          <w:p w14:paraId="44D39638" w14:textId="6E71A336" w:rsidR="00A63CDB" w:rsidRPr="0059174B" w:rsidRDefault="00940F47" w:rsidP="004263F0">
            <w:pPr>
              <w:pStyle w:val="12"/>
              <w:tabs>
                <w:tab w:val="left" w:pos="2894"/>
              </w:tabs>
              <w:spacing w:line="240" w:lineRule="auto"/>
              <w:ind w:firstLine="0"/>
              <w:jc w:val="right"/>
              <w:rPr>
                <w:rFonts w:cs="Times New Roman"/>
              </w:rPr>
            </w:pPr>
            <w:r>
              <w:rPr>
                <w:rFonts w:cs="Times New Roman"/>
              </w:rPr>
              <w:t>96,06</w:t>
            </w:r>
          </w:p>
        </w:tc>
        <w:tc>
          <w:tcPr>
            <w:tcW w:w="1134" w:type="dxa"/>
            <w:tcBorders>
              <w:top w:val="single" w:sz="4" w:space="0" w:color="000000"/>
              <w:left w:val="single" w:sz="4" w:space="0" w:color="000000"/>
              <w:bottom w:val="single" w:sz="4" w:space="0" w:color="000000"/>
              <w:right w:val="single" w:sz="4" w:space="0" w:color="000000"/>
            </w:tcBorders>
          </w:tcPr>
          <w:p w14:paraId="0436AE2D" w14:textId="327D56EC" w:rsidR="00A63CDB" w:rsidRPr="0059174B" w:rsidRDefault="00940F47" w:rsidP="004263F0">
            <w:pPr>
              <w:pStyle w:val="12"/>
              <w:tabs>
                <w:tab w:val="left" w:pos="2894"/>
              </w:tabs>
              <w:spacing w:line="240" w:lineRule="auto"/>
              <w:ind w:firstLine="0"/>
              <w:jc w:val="right"/>
              <w:rPr>
                <w:rFonts w:cs="Times New Roman"/>
              </w:rPr>
            </w:pPr>
            <w:r>
              <w:rPr>
                <w:rFonts w:cs="Times New Roman"/>
              </w:rPr>
              <w:t>129,54</w:t>
            </w:r>
          </w:p>
        </w:tc>
        <w:tc>
          <w:tcPr>
            <w:tcW w:w="1134" w:type="dxa"/>
            <w:tcBorders>
              <w:top w:val="single" w:sz="4" w:space="0" w:color="000000"/>
              <w:left w:val="single" w:sz="4" w:space="0" w:color="000000"/>
              <w:bottom w:val="single" w:sz="4" w:space="0" w:color="000000"/>
              <w:right w:val="single" w:sz="4" w:space="0" w:color="000000"/>
            </w:tcBorders>
          </w:tcPr>
          <w:p w14:paraId="40C4A0EE" w14:textId="7ADC127D" w:rsidR="00A63CDB" w:rsidRPr="0059174B" w:rsidRDefault="00940F47" w:rsidP="004263F0">
            <w:pPr>
              <w:pStyle w:val="12"/>
              <w:tabs>
                <w:tab w:val="left" w:pos="2894"/>
              </w:tabs>
              <w:spacing w:line="240" w:lineRule="auto"/>
              <w:ind w:firstLine="0"/>
              <w:jc w:val="right"/>
              <w:rPr>
                <w:rFonts w:cs="Times New Roman"/>
              </w:rPr>
            </w:pPr>
            <w:r>
              <w:rPr>
                <w:rFonts w:cs="Times New Roman"/>
              </w:rPr>
              <w:t>89,21</w:t>
            </w:r>
          </w:p>
        </w:tc>
        <w:tc>
          <w:tcPr>
            <w:tcW w:w="1275" w:type="dxa"/>
            <w:tcBorders>
              <w:top w:val="single" w:sz="4" w:space="0" w:color="000000"/>
              <w:left w:val="single" w:sz="4" w:space="0" w:color="000000"/>
              <w:bottom w:val="single" w:sz="4" w:space="0" w:color="000000"/>
              <w:right w:val="single" w:sz="4" w:space="0" w:color="000000"/>
            </w:tcBorders>
          </w:tcPr>
          <w:p w14:paraId="525EA739" w14:textId="0B3C15DF" w:rsidR="00A63CDB" w:rsidRPr="0059174B" w:rsidRDefault="00940F47" w:rsidP="004263F0">
            <w:pPr>
              <w:pStyle w:val="12"/>
              <w:tabs>
                <w:tab w:val="left" w:pos="2894"/>
              </w:tabs>
              <w:spacing w:line="240" w:lineRule="auto"/>
              <w:ind w:firstLine="0"/>
              <w:jc w:val="right"/>
              <w:rPr>
                <w:rFonts w:cs="Times New Roman"/>
              </w:rPr>
            </w:pPr>
            <w:r>
              <w:rPr>
                <w:rFonts w:cs="Times New Roman"/>
              </w:rPr>
              <w:t>63</w:t>
            </w:r>
          </w:p>
        </w:tc>
        <w:tc>
          <w:tcPr>
            <w:tcW w:w="1276" w:type="dxa"/>
            <w:tcBorders>
              <w:top w:val="single" w:sz="4" w:space="0" w:color="000000"/>
              <w:left w:val="single" w:sz="4" w:space="0" w:color="000000"/>
              <w:bottom w:val="single" w:sz="4" w:space="0" w:color="000000"/>
              <w:right w:val="single" w:sz="4" w:space="0" w:color="000000"/>
            </w:tcBorders>
          </w:tcPr>
          <w:p w14:paraId="14420A9B" w14:textId="7F6A3F44" w:rsidR="00A63CDB" w:rsidRPr="0059174B" w:rsidRDefault="00940F47" w:rsidP="004263F0">
            <w:pPr>
              <w:pStyle w:val="12"/>
              <w:tabs>
                <w:tab w:val="left" w:pos="2894"/>
              </w:tabs>
              <w:spacing w:line="240" w:lineRule="auto"/>
              <w:ind w:firstLine="0"/>
              <w:jc w:val="right"/>
              <w:rPr>
                <w:rFonts w:cs="Times New Roman"/>
              </w:rPr>
            </w:pPr>
            <w:r>
              <w:rPr>
                <w:rFonts w:cs="Times New Roman"/>
              </w:rPr>
              <w:t>64,14</w:t>
            </w:r>
          </w:p>
        </w:tc>
        <w:tc>
          <w:tcPr>
            <w:tcW w:w="1134" w:type="dxa"/>
            <w:tcBorders>
              <w:top w:val="single" w:sz="4" w:space="0" w:color="000000"/>
              <w:left w:val="single" w:sz="4" w:space="0" w:color="000000"/>
              <w:bottom w:val="single" w:sz="4" w:space="0" w:color="000000"/>
              <w:right w:val="single" w:sz="4" w:space="0" w:color="000000"/>
            </w:tcBorders>
          </w:tcPr>
          <w:p w14:paraId="194D7268" w14:textId="35BECE1C" w:rsidR="00A63CDB" w:rsidRDefault="00940F47" w:rsidP="004263F0">
            <w:pPr>
              <w:pStyle w:val="12"/>
              <w:tabs>
                <w:tab w:val="left" w:pos="2894"/>
              </w:tabs>
              <w:spacing w:line="240" w:lineRule="auto"/>
              <w:ind w:firstLine="0"/>
              <w:jc w:val="right"/>
              <w:rPr>
                <w:rFonts w:cs="Times New Roman"/>
              </w:rPr>
            </w:pPr>
            <w:r>
              <w:rPr>
                <w:rFonts w:cs="Times New Roman"/>
              </w:rPr>
              <w:t>63,52</w:t>
            </w:r>
          </w:p>
        </w:tc>
      </w:tr>
      <w:tr w:rsidR="00A63CDB" w:rsidRPr="0059174B" w14:paraId="7C6D6CD0" w14:textId="4B2AB4D5" w:rsidTr="009C0DC5">
        <w:tc>
          <w:tcPr>
            <w:tcW w:w="2694" w:type="dxa"/>
            <w:tcBorders>
              <w:top w:val="single" w:sz="4" w:space="0" w:color="000000"/>
              <w:left w:val="single" w:sz="4" w:space="0" w:color="000000"/>
              <w:bottom w:val="single" w:sz="4" w:space="0" w:color="000000"/>
              <w:right w:val="single" w:sz="4" w:space="0" w:color="000000"/>
            </w:tcBorders>
          </w:tcPr>
          <w:p w14:paraId="6A79D102" w14:textId="0BF8BBA3" w:rsidR="00A63CDB" w:rsidRDefault="00940F47" w:rsidP="004263F0">
            <w:pPr>
              <w:pStyle w:val="12"/>
              <w:tabs>
                <w:tab w:val="left" w:pos="2894"/>
              </w:tabs>
              <w:spacing w:line="240" w:lineRule="auto"/>
              <w:ind w:firstLine="0"/>
              <w:jc w:val="both"/>
              <w:rPr>
                <w:rFonts w:cs="Times New Roman"/>
              </w:rPr>
            </w:pPr>
            <w:r>
              <w:rPr>
                <w:rFonts w:cs="Times New Roman"/>
              </w:rPr>
              <w:t>Здравоохранение</w:t>
            </w:r>
          </w:p>
        </w:tc>
        <w:tc>
          <w:tcPr>
            <w:tcW w:w="1134" w:type="dxa"/>
            <w:tcBorders>
              <w:top w:val="single" w:sz="4" w:space="0" w:color="000000"/>
              <w:left w:val="single" w:sz="4" w:space="0" w:color="000000"/>
              <w:bottom w:val="single" w:sz="4" w:space="0" w:color="000000"/>
              <w:right w:val="single" w:sz="4" w:space="0" w:color="000000"/>
            </w:tcBorders>
          </w:tcPr>
          <w:p w14:paraId="5E543BF3" w14:textId="206CCB54" w:rsidR="00A63CDB" w:rsidRPr="0059174B" w:rsidRDefault="00487FDE" w:rsidP="004263F0">
            <w:pPr>
              <w:pStyle w:val="12"/>
              <w:tabs>
                <w:tab w:val="left" w:pos="2894"/>
              </w:tabs>
              <w:spacing w:line="240" w:lineRule="auto"/>
              <w:ind w:firstLine="0"/>
              <w:jc w:val="right"/>
              <w:rPr>
                <w:rFonts w:cs="Times New Roman"/>
              </w:rPr>
            </w:pPr>
            <w:r>
              <w:rPr>
                <w:rFonts w:cs="Times New Roman"/>
              </w:rPr>
              <w:t>0,01</w:t>
            </w:r>
          </w:p>
        </w:tc>
        <w:tc>
          <w:tcPr>
            <w:tcW w:w="1134" w:type="dxa"/>
            <w:tcBorders>
              <w:top w:val="single" w:sz="4" w:space="0" w:color="000000"/>
              <w:left w:val="single" w:sz="4" w:space="0" w:color="000000"/>
              <w:bottom w:val="single" w:sz="4" w:space="0" w:color="000000"/>
              <w:right w:val="single" w:sz="4" w:space="0" w:color="000000"/>
            </w:tcBorders>
          </w:tcPr>
          <w:p w14:paraId="608CCDA4" w14:textId="4261B91E" w:rsidR="00A63CDB" w:rsidRPr="0059174B" w:rsidRDefault="00487FDE" w:rsidP="004263F0">
            <w:pPr>
              <w:pStyle w:val="12"/>
              <w:tabs>
                <w:tab w:val="left" w:pos="2894"/>
              </w:tabs>
              <w:spacing w:line="240" w:lineRule="auto"/>
              <w:ind w:firstLine="0"/>
              <w:jc w:val="right"/>
              <w:rPr>
                <w:rFonts w:cs="Times New Roman"/>
              </w:rPr>
            </w:pPr>
            <w:r>
              <w:rPr>
                <w:rFonts w:cs="Times New Roman"/>
              </w:rPr>
              <w:t>0,09</w:t>
            </w:r>
          </w:p>
        </w:tc>
        <w:tc>
          <w:tcPr>
            <w:tcW w:w="1134" w:type="dxa"/>
            <w:tcBorders>
              <w:top w:val="single" w:sz="4" w:space="0" w:color="000000"/>
              <w:left w:val="single" w:sz="4" w:space="0" w:color="000000"/>
              <w:bottom w:val="single" w:sz="4" w:space="0" w:color="000000"/>
              <w:right w:val="single" w:sz="4" w:space="0" w:color="000000"/>
            </w:tcBorders>
          </w:tcPr>
          <w:p w14:paraId="14B9E9CB" w14:textId="321D1A86" w:rsidR="00A63CDB" w:rsidRPr="0059174B" w:rsidRDefault="00487FDE" w:rsidP="004263F0">
            <w:pPr>
              <w:pStyle w:val="12"/>
              <w:tabs>
                <w:tab w:val="left" w:pos="2894"/>
              </w:tabs>
              <w:spacing w:line="240" w:lineRule="auto"/>
              <w:ind w:firstLine="0"/>
              <w:jc w:val="right"/>
              <w:rPr>
                <w:rFonts w:cs="Times New Roman"/>
              </w:rPr>
            </w:pPr>
            <w:r>
              <w:rPr>
                <w:rFonts w:cs="Times New Roman"/>
              </w:rPr>
              <w:t>0,27</w:t>
            </w:r>
          </w:p>
        </w:tc>
        <w:tc>
          <w:tcPr>
            <w:tcW w:w="1275" w:type="dxa"/>
            <w:tcBorders>
              <w:top w:val="single" w:sz="4" w:space="0" w:color="000000"/>
              <w:left w:val="single" w:sz="4" w:space="0" w:color="000000"/>
              <w:bottom w:val="single" w:sz="4" w:space="0" w:color="000000"/>
              <w:right w:val="single" w:sz="4" w:space="0" w:color="000000"/>
            </w:tcBorders>
          </w:tcPr>
          <w:p w14:paraId="3B4AC2B9" w14:textId="218F520F" w:rsidR="00A63CDB" w:rsidRPr="0059174B" w:rsidRDefault="00487FDE" w:rsidP="004263F0">
            <w:pPr>
              <w:pStyle w:val="12"/>
              <w:tabs>
                <w:tab w:val="left" w:pos="2894"/>
              </w:tabs>
              <w:spacing w:line="240" w:lineRule="auto"/>
              <w:ind w:firstLine="0"/>
              <w:jc w:val="right"/>
              <w:rPr>
                <w:rFonts w:cs="Times New Roman"/>
              </w:rPr>
            </w:pPr>
            <w:r>
              <w:rPr>
                <w:rFonts w:cs="Times New Roman"/>
              </w:rPr>
              <w:t>0</w:t>
            </w:r>
          </w:p>
        </w:tc>
        <w:tc>
          <w:tcPr>
            <w:tcW w:w="1276" w:type="dxa"/>
            <w:tcBorders>
              <w:top w:val="single" w:sz="4" w:space="0" w:color="000000"/>
              <w:left w:val="single" w:sz="4" w:space="0" w:color="000000"/>
              <w:bottom w:val="single" w:sz="4" w:space="0" w:color="000000"/>
              <w:right w:val="single" w:sz="4" w:space="0" w:color="000000"/>
            </w:tcBorders>
          </w:tcPr>
          <w:p w14:paraId="3E1D12F7" w14:textId="124BD8F4" w:rsidR="00A63CDB" w:rsidRPr="0059174B" w:rsidRDefault="00487FDE" w:rsidP="004263F0">
            <w:pPr>
              <w:pStyle w:val="12"/>
              <w:tabs>
                <w:tab w:val="left" w:pos="2894"/>
              </w:tabs>
              <w:spacing w:line="240" w:lineRule="auto"/>
              <w:ind w:firstLine="0"/>
              <w:jc w:val="right"/>
              <w:rPr>
                <w:rFonts w:cs="Times New Roman"/>
              </w:rPr>
            </w:pPr>
            <w:r>
              <w:rPr>
                <w:rFonts w:cs="Times New Roman"/>
              </w:rPr>
              <w:t>0</w:t>
            </w:r>
          </w:p>
        </w:tc>
        <w:tc>
          <w:tcPr>
            <w:tcW w:w="1134" w:type="dxa"/>
            <w:tcBorders>
              <w:top w:val="single" w:sz="4" w:space="0" w:color="000000"/>
              <w:left w:val="single" w:sz="4" w:space="0" w:color="000000"/>
              <w:bottom w:val="single" w:sz="4" w:space="0" w:color="000000"/>
              <w:right w:val="single" w:sz="4" w:space="0" w:color="000000"/>
            </w:tcBorders>
          </w:tcPr>
          <w:p w14:paraId="406819EF" w14:textId="02CEB168" w:rsidR="00A63CDB" w:rsidRDefault="00487FDE" w:rsidP="004263F0">
            <w:pPr>
              <w:pStyle w:val="12"/>
              <w:tabs>
                <w:tab w:val="left" w:pos="2894"/>
              </w:tabs>
              <w:spacing w:line="240" w:lineRule="auto"/>
              <w:ind w:firstLine="0"/>
              <w:jc w:val="right"/>
              <w:rPr>
                <w:rFonts w:cs="Times New Roman"/>
              </w:rPr>
            </w:pPr>
            <w:r>
              <w:rPr>
                <w:rFonts w:cs="Times New Roman"/>
              </w:rPr>
              <w:t>0</w:t>
            </w:r>
          </w:p>
        </w:tc>
      </w:tr>
      <w:tr w:rsidR="00487FDE" w:rsidRPr="0059174B" w14:paraId="6C7DF49F" w14:textId="77777777" w:rsidTr="009C0DC5">
        <w:tc>
          <w:tcPr>
            <w:tcW w:w="2694" w:type="dxa"/>
            <w:tcBorders>
              <w:top w:val="single" w:sz="4" w:space="0" w:color="000000"/>
              <w:left w:val="single" w:sz="4" w:space="0" w:color="000000"/>
              <w:bottom w:val="single" w:sz="4" w:space="0" w:color="000000"/>
              <w:right w:val="single" w:sz="4" w:space="0" w:color="000000"/>
            </w:tcBorders>
          </w:tcPr>
          <w:p w14:paraId="5AB47EFE" w14:textId="367D3B1A" w:rsidR="00487FDE" w:rsidRDefault="00487FDE" w:rsidP="004263F0">
            <w:pPr>
              <w:pStyle w:val="12"/>
              <w:tabs>
                <w:tab w:val="left" w:pos="2894"/>
              </w:tabs>
              <w:spacing w:line="240" w:lineRule="auto"/>
              <w:ind w:firstLine="0"/>
              <w:jc w:val="both"/>
              <w:rPr>
                <w:rFonts w:cs="Times New Roman"/>
              </w:rPr>
            </w:pPr>
            <w:r>
              <w:rPr>
                <w:rFonts w:cs="Times New Roman"/>
              </w:rPr>
              <w:t>Социальная политика</w:t>
            </w:r>
          </w:p>
        </w:tc>
        <w:tc>
          <w:tcPr>
            <w:tcW w:w="1134" w:type="dxa"/>
            <w:tcBorders>
              <w:top w:val="single" w:sz="4" w:space="0" w:color="000000"/>
              <w:left w:val="single" w:sz="4" w:space="0" w:color="000000"/>
              <w:bottom w:val="single" w:sz="4" w:space="0" w:color="000000"/>
              <w:right w:val="single" w:sz="4" w:space="0" w:color="000000"/>
            </w:tcBorders>
          </w:tcPr>
          <w:p w14:paraId="5978C431" w14:textId="17C246D8" w:rsidR="00487FDE" w:rsidRDefault="00487FDE" w:rsidP="004263F0">
            <w:pPr>
              <w:pStyle w:val="12"/>
              <w:tabs>
                <w:tab w:val="left" w:pos="2894"/>
              </w:tabs>
              <w:spacing w:line="240" w:lineRule="auto"/>
              <w:ind w:firstLine="0"/>
              <w:jc w:val="right"/>
              <w:rPr>
                <w:rFonts w:cs="Times New Roman"/>
              </w:rPr>
            </w:pPr>
            <w:r>
              <w:rPr>
                <w:rFonts w:cs="Times New Roman"/>
              </w:rPr>
              <w:t>42,08</w:t>
            </w:r>
          </w:p>
        </w:tc>
        <w:tc>
          <w:tcPr>
            <w:tcW w:w="1134" w:type="dxa"/>
            <w:tcBorders>
              <w:top w:val="single" w:sz="4" w:space="0" w:color="000000"/>
              <w:left w:val="single" w:sz="4" w:space="0" w:color="000000"/>
              <w:bottom w:val="single" w:sz="4" w:space="0" w:color="000000"/>
              <w:right w:val="single" w:sz="4" w:space="0" w:color="000000"/>
            </w:tcBorders>
          </w:tcPr>
          <w:p w14:paraId="090B778D" w14:textId="737E3AFD" w:rsidR="00487FDE" w:rsidRDefault="00487FDE" w:rsidP="004263F0">
            <w:pPr>
              <w:pStyle w:val="12"/>
              <w:tabs>
                <w:tab w:val="left" w:pos="2894"/>
              </w:tabs>
              <w:spacing w:line="240" w:lineRule="auto"/>
              <w:ind w:firstLine="0"/>
              <w:jc w:val="right"/>
              <w:rPr>
                <w:rFonts w:cs="Times New Roman"/>
              </w:rPr>
            </w:pPr>
            <w:r>
              <w:rPr>
                <w:rFonts w:cs="Times New Roman"/>
              </w:rPr>
              <w:t>51,15</w:t>
            </w:r>
          </w:p>
        </w:tc>
        <w:tc>
          <w:tcPr>
            <w:tcW w:w="1134" w:type="dxa"/>
            <w:tcBorders>
              <w:top w:val="single" w:sz="4" w:space="0" w:color="000000"/>
              <w:left w:val="single" w:sz="4" w:space="0" w:color="000000"/>
              <w:bottom w:val="single" w:sz="4" w:space="0" w:color="000000"/>
              <w:right w:val="single" w:sz="4" w:space="0" w:color="000000"/>
            </w:tcBorders>
          </w:tcPr>
          <w:p w14:paraId="17F61758" w14:textId="6F73FFEC" w:rsidR="00487FDE" w:rsidRDefault="00487FDE" w:rsidP="004263F0">
            <w:pPr>
              <w:pStyle w:val="12"/>
              <w:tabs>
                <w:tab w:val="left" w:pos="2894"/>
              </w:tabs>
              <w:spacing w:line="240" w:lineRule="auto"/>
              <w:ind w:firstLine="0"/>
              <w:jc w:val="right"/>
              <w:rPr>
                <w:rFonts w:cs="Times New Roman"/>
              </w:rPr>
            </w:pPr>
            <w:r>
              <w:rPr>
                <w:rFonts w:cs="Times New Roman"/>
              </w:rPr>
              <w:t>71,01</w:t>
            </w:r>
          </w:p>
        </w:tc>
        <w:tc>
          <w:tcPr>
            <w:tcW w:w="1275" w:type="dxa"/>
            <w:tcBorders>
              <w:top w:val="single" w:sz="4" w:space="0" w:color="000000"/>
              <w:left w:val="single" w:sz="4" w:space="0" w:color="000000"/>
              <w:bottom w:val="single" w:sz="4" w:space="0" w:color="000000"/>
              <w:right w:val="single" w:sz="4" w:space="0" w:color="000000"/>
            </w:tcBorders>
          </w:tcPr>
          <w:p w14:paraId="56EA4A82" w14:textId="6205DA7C" w:rsidR="00487FDE" w:rsidRDefault="00487FDE" w:rsidP="004263F0">
            <w:pPr>
              <w:pStyle w:val="12"/>
              <w:tabs>
                <w:tab w:val="left" w:pos="2894"/>
              </w:tabs>
              <w:spacing w:line="240" w:lineRule="auto"/>
              <w:ind w:firstLine="0"/>
              <w:jc w:val="right"/>
              <w:rPr>
                <w:rFonts w:cs="Times New Roman"/>
              </w:rPr>
            </w:pPr>
            <w:r>
              <w:rPr>
                <w:rFonts w:cs="Times New Roman"/>
              </w:rPr>
              <w:t>61,48</w:t>
            </w:r>
          </w:p>
        </w:tc>
        <w:tc>
          <w:tcPr>
            <w:tcW w:w="1276" w:type="dxa"/>
            <w:tcBorders>
              <w:top w:val="single" w:sz="4" w:space="0" w:color="000000"/>
              <w:left w:val="single" w:sz="4" w:space="0" w:color="000000"/>
              <w:bottom w:val="single" w:sz="4" w:space="0" w:color="000000"/>
              <w:right w:val="single" w:sz="4" w:space="0" w:color="000000"/>
            </w:tcBorders>
          </w:tcPr>
          <w:p w14:paraId="75393843" w14:textId="3C899A15" w:rsidR="00487FDE" w:rsidRDefault="00487FDE" w:rsidP="004263F0">
            <w:pPr>
              <w:pStyle w:val="12"/>
              <w:tabs>
                <w:tab w:val="left" w:pos="2894"/>
              </w:tabs>
              <w:spacing w:line="240" w:lineRule="auto"/>
              <w:ind w:firstLine="0"/>
              <w:jc w:val="right"/>
              <w:rPr>
                <w:rFonts w:cs="Times New Roman"/>
              </w:rPr>
            </w:pPr>
            <w:r>
              <w:rPr>
                <w:rFonts w:cs="Times New Roman"/>
              </w:rPr>
              <w:t>60,3</w:t>
            </w:r>
          </w:p>
        </w:tc>
        <w:tc>
          <w:tcPr>
            <w:tcW w:w="1134" w:type="dxa"/>
            <w:tcBorders>
              <w:top w:val="single" w:sz="4" w:space="0" w:color="000000"/>
              <w:left w:val="single" w:sz="4" w:space="0" w:color="000000"/>
              <w:bottom w:val="single" w:sz="4" w:space="0" w:color="000000"/>
              <w:right w:val="single" w:sz="4" w:space="0" w:color="000000"/>
            </w:tcBorders>
          </w:tcPr>
          <w:p w14:paraId="2F3056C8" w14:textId="26AD3B21" w:rsidR="00487FDE" w:rsidRDefault="00487FDE" w:rsidP="004263F0">
            <w:pPr>
              <w:pStyle w:val="12"/>
              <w:tabs>
                <w:tab w:val="left" w:pos="2894"/>
              </w:tabs>
              <w:spacing w:line="240" w:lineRule="auto"/>
              <w:ind w:firstLine="0"/>
              <w:jc w:val="right"/>
              <w:rPr>
                <w:rFonts w:cs="Times New Roman"/>
              </w:rPr>
            </w:pPr>
            <w:r>
              <w:rPr>
                <w:rFonts w:cs="Times New Roman"/>
              </w:rPr>
              <w:t>60,17</w:t>
            </w:r>
          </w:p>
        </w:tc>
      </w:tr>
      <w:tr w:rsidR="00487FDE" w:rsidRPr="0059174B" w14:paraId="7666D2FA" w14:textId="77777777" w:rsidTr="009C0DC5">
        <w:tc>
          <w:tcPr>
            <w:tcW w:w="2694" w:type="dxa"/>
            <w:tcBorders>
              <w:top w:val="single" w:sz="4" w:space="0" w:color="000000"/>
              <w:left w:val="single" w:sz="4" w:space="0" w:color="000000"/>
              <w:bottom w:val="single" w:sz="4" w:space="0" w:color="000000"/>
              <w:right w:val="single" w:sz="4" w:space="0" w:color="000000"/>
            </w:tcBorders>
          </w:tcPr>
          <w:p w14:paraId="44F6A6A4" w14:textId="0DFFD102" w:rsidR="00487FDE" w:rsidRDefault="00487FDE" w:rsidP="004263F0">
            <w:pPr>
              <w:pStyle w:val="12"/>
              <w:tabs>
                <w:tab w:val="left" w:pos="2894"/>
              </w:tabs>
              <w:spacing w:line="240" w:lineRule="auto"/>
              <w:ind w:firstLine="0"/>
              <w:jc w:val="both"/>
              <w:rPr>
                <w:rFonts w:cs="Times New Roman"/>
              </w:rPr>
            </w:pPr>
            <w:r>
              <w:rPr>
                <w:rFonts w:cs="Times New Roman"/>
              </w:rPr>
              <w:t xml:space="preserve">Физическая культура и </w:t>
            </w:r>
            <w:r>
              <w:rPr>
                <w:rFonts w:cs="Times New Roman"/>
              </w:rPr>
              <w:lastRenderedPageBreak/>
              <w:t>спорт</w:t>
            </w:r>
          </w:p>
        </w:tc>
        <w:tc>
          <w:tcPr>
            <w:tcW w:w="1134" w:type="dxa"/>
            <w:tcBorders>
              <w:top w:val="single" w:sz="4" w:space="0" w:color="000000"/>
              <w:left w:val="single" w:sz="4" w:space="0" w:color="000000"/>
              <w:bottom w:val="single" w:sz="4" w:space="0" w:color="000000"/>
              <w:right w:val="single" w:sz="4" w:space="0" w:color="000000"/>
            </w:tcBorders>
          </w:tcPr>
          <w:p w14:paraId="4563C1DC" w14:textId="4C22BC7E" w:rsidR="00487FDE" w:rsidRDefault="00D407CF" w:rsidP="004263F0">
            <w:pPr>
              <w:pStyle w:val="12"/>
              <w:tabs>
                <w:tab w:val="left" w:pos="2894"/>
              </w:tabs>
              <w:spacing w:line="240" w:lineRule="auto"/>
              <w:ind w:firstLine="0"/>
              <w:jc w:val="right"/>
              <w:rPr>
                <w:rFonts w:cs="Times New Roman"/>
              </w:rPr>
            </w:pPr>
            <w:r>
              <w:rPr>
                <w:rFonts w:cs="Times New Roman"/>
              </w:rPr>
              <w:lastRenderedPageBreak/>
              <w:t>12,34</w:t>
            </w:r>
          </w:p>
        </w:tc>
        <w:tc>
          <w:tcPr>
            <w:tcW w:w="1134" w:type="dxa"/>
            <w:tcBorders>
              <w:top w:val="single" w:sz="4" w:space="0" w:color="000000"/>
              <w:left w:val="single" w:sz="4" w:space="0" w:color="000000"/>
              <w:bottom w:val="single" w:sz="4" w:space="0" w:color="000000"/>
              <w:right w:val="single" w:sz="4" w:space="0" w:color="000000"/>
            </w:tcBorders>
          </w:tcPr>
          <w:p w14:paraId="1F10FE6C" w14:textId="0069CE09" w:rsidR="00487FDE" w:rsidRDefault="00D407CF" w:rsidP="004263F0">
            <w:pPr>
              <w:pStyle w:val="12"/>
              <w:tabs>
                <w:tab w:val="left" w:pos="2894"/>
              </w:tabs>
              <w:spacing w:line="240" w:lineRule="auto"/>
              <w:ind w:firstLine="0"/>
              <w:jc w:val="right"/>
              <w:rPr>
                <w:rFonts w:cs="Times New Roman"/>
              </w:rPr>
            </w:pPr>
            <w:r>
              <w:rPr>
                <w:rFonts w:cs="Times New Roman"/>
              </w:rPr>
              <w:t>16,12</w:t>
            </w:r>
          </w:p>
        </w:tc>
        <w:tc>
          <w:tcPr>
            <w:tcW w:w="1134" w:type="dxa"/>
            <w:tcBorders>
              <w:top w:val="single" w:sz="4" w:space="0" w:color="000000"/>
              <w:left w:val="single" w:sz="4" w:space="0" w:color="000000"/>
              <w:bottom w:val="single" w:sz="4" w:space="0" w:color="000000"/>
              <w:right w:val="single" w:sz="4" w:space="0" w:color="000000"/>
            </w:tcBorders>
          </w:tcPr>
          <w:p w14:paraId="69FD457B" w14:textId="728D77C2" w:rsidR="00487FDE" w:rsidRDefault="00D407CF" w:rsidP="004263F0">
            <w:pPr>
              <w:pStyle w:val="12"/>
              <w:tabs>
                <w:tab w:val="left" w:pos="2894"/>
              </w:tabs>
              <w:spacing w:line="240" w:lineRule="auto"/>
              <w:ind w:firstLine="0"/>
              <w:jc w:val="right"/>
              <w:rPr>
                <w:rFonts w:cs="Times New Roman"/>
              </w:rPr>
            </w:pPr>
            <w:r>
              <w:rPr>
                <w:rFonts w:cs="Times New Roman"/>
              </w:rPr>
              <w:t>13,78</w:t>
            </w:r>
          </w:p>
        </w:tc>
        <w:tc>
          <w:tcPr>
            <w:tcW w:w="1275" w:type="dxa"/>
            <w:tcBorders>
              <w:top w:val="single" w:sz="4" w:space="0" w:color="000000"/>
              <w:left w:val="single" w:sz="4" w:space="0" w:color="000000"/>
              <w:bottom w:val="single" w:sz="4" w:space="0" w:color="000000"/>
              <w:right w:val="single" w:sz="4" w:space="0" w:color="000000"/>
            </w:tcBorders>
          </w:tcPr>
          <w:p w14:paraId="345F6E21" w14:textId="693E6E48" w:rsidR="00487FDE" w:rsidRDefault="00D407CF" w:rsidP="004263F0">
            <w:pPr>
              <w:pStyle w:val="12"/>
              <w:tabs>
                <w:tab w:val="left" w:pos="2894"/>
              </w:tabs>
              <w:spacing w:line="240" w:lineRule="auto"/>
              <w:ind w:firstLine="0"/>
              <w:jc w:val="right"/>
              <w:rPr>
                <w:rFonts w:cs="Times New Roman"/>
              </w:rPr>
            </w:pPr>
            <w:r>
              <w:rPr>
                <w:rFonts w:cs="Times New Roman"/>
              </w:rPr>
              <w:t>0,11</w:t>
            </w:r>
          </w:p>
        </w:tc>
        <w:tc>
          <w:tcPr>
            <w:tcW w:w="1276" w:type="dxa"/>
            <w:tcBorders>
              <w:top w:val="single" w:sz="4" w:space="0" w:color="000000"/>
              <w:left w:val="single" w:sz="4" w:space="0" w:color="000000"/>
              <w:bottom w:val="single" w:sz="4" w:space="0" w:color="000000"/>
              <w:right w:val="single" w:sz="4" w:space="0" w:color="000000"/>
            </w:tcBorders>
          </w:tcPr>
          <w:p w14:paraId="4C10B7C9" w14:textId="043EAE55" w:rsidR="00487FDE" w:rsidRDefault="00D407CF" w:rsidP="004263F0">
            <w:pPr>
              <w:pStyle w:val="12"/>
              <w:tabs>
                <w:tab w:val="left" w:pos="2894"/>
              </w:tabs>
              <w:spacing w:line="240" w:lineRule="auto"/>
              <w:ind w:firstLine="0"/>
              <w:jc w:val="right"/>
              <w:rPr>
                <w:rFonts w:cs="Times New Roman"/>
              </w:rPr>
            </w:pPr>
            <w:r>
              <w:rPr>
                <w:rFonts w:cs="Times New Roman"/>
              </w:rPr>
              <w:t>13,43</w:t>
            </w:r>
          </w:p>
        </w:tc>
        <w:tc>
          <w:tcPr>
            <w:tcW w:w="1134" w:type="dxa"/>
            <w:tcBorders>
              <w:top w:val="single" w:sz="4" w:space="0" w:color="000000"/>
              <w:left w:val="single" w:sz="4" w:space="0" w:color="000000"/>
              <w:bottom w:val="single" w:sz="4" w:space="0" w:color="000000"/>
              <w:right w:val="single" w:sz="4" w:space="0" w:color="000000"/>
            </w:tcBorders>
          </w:tcPr>
          <w:p w14:paraId="38678505" w14:textId="0A3CAAA5" w:rsidR="00487FDE" w:rsidRDefault="00D407CF" w:rsidP="004263F0">
            <w:pPr>
              <w:pStyle w:val="12"/>
              <w:tabs>
                <w:tab w:val="left" w:pos="2894"/>
              </w:tabs>
              <w:spacing w:line="240" w:lineRule="auto"/>
              <w:ind w:firstLine="0"/>
              <w:jc w:val="right"/>
              <w:rPr>
                <w:rFonts w:cs="Times New Roman"/>
              </w:rPr>
            </w:pPr>
            <w:r>
              <w:rPr>
                <w:rFonts w:cs="Times New Roman"/>
              </w:rPr>
              <w:t>6,15</w:t>
            </w:r>
          </w:p>
        </w:tc>
      </w:tr>
      <w:tr w:rsidR="00D407CF" w:rsidRPr="0059174B" w14:paraId="68AE5DFD" w14:textId="77777777" w:rsidTr="009C0DC5">
        <w:tc>
          <w:tcPr>
            <w:tcW w:w="2694" w:type="dxa"/>
            <w:tcBorders>
              <w:top w:val="single" w:sz="4" w:space="0" w:color="000000"/>
              <w:left w:val="single" w:sz="4" w:space="0" w:color="000000"/>
              <w:bottom w:val="single" w:sz="4" w:space="0" w:color="000000"/>
              <w:right w:val="single" w:sz="4" w:space="0" w:color="000000"/>
            </w:tcBorders>
          </w:tcPr>
          <w:p w14:paraId="2FC2BB1B" w14:textId="7E56E2A6" w:rsidR="00D407CF" w:rsidRDefault="00D407CF" w:rsidP="004263F0">
            <w:pPr>
              <w:pStyle w:val="12"/>
              <w:tabs>
                <w:tab w:val="left" w:pos="2894"/>
              </w:tabs>
              <w:spacing w:line="240" w:lineRule="auto"/>
              <w:ind w:firstLine="0"/>
              <w:jc w:val="both"/>
              <w:rPr>
                <w:rFonts w:cs="Times New Roman"/>
              </w:rPr>
            </w:pPr>
            <w:r>
              <w:rPr>
                <w:rFonts w:cs="Times New Roman"/>
              </w:rPr>
              <w:t>Средства массовой информации</w:t>
            </w:r>
          </w:p>
        </w:tc>
        <w:tc>
          <w:tcPr>
            <w:tcW w:w="1134" w:type="dxa"/>
            <w:tcBorders>
              <w:top w:val="single" w:sz="4" w:space="0" w:color="000000"/>
              <w:left w:val="single" w:sz="4" w:space="0" w:color="000000"/>
              <w:bottom w:val="single" w:sz="4" w:space="0" w:color="000000"/>
              <w:right w:val="single" w:sz="4" w:space="0" w:color="000000"/>
            </w:tcBorders>
          </w:tcPr>
          <w:p w14:paraId="5C90BE2B" w14:textId="4102679A" w:rsidR="00D407CF" w:rsidRDefault="00D407CF" w:rsidP="004263F0">
            <w:pPr>
              <w:pStyle w:val="12"/>
              <w:tabs>
                <w:tab w:val="left" w:pos="2894"/>
              </w:tabs>
              <w:spacing w:line="240" w:lineRule="auto"/>
              <w:ind w:firstLine="0"/>
              <w:jc w:val="right"/>
              <w:rPr>
                <w:rFonts w:cs="Times New Roman"/>
              </w:rPr>
            </w:pPr>
            <w:r>
              <w:rPr>
                <w:rFonts w:cs="Times New Roman"/>
              </w:rPr>
              <w:t>3,7</w:t>
            </w:r>
          </w:p>
        </w:tc>
        <w:tc>
          <w:tcPr>
            <w:tcW w:w="1134" w:type="dxa"/>
            <w:tcBorders>
              <w:top w:val="single" w:sz="4" w:space="0" w:color="000000"/>
              <w:left w:val="single" w:sz="4" w:space="0" w:color="000000"/>
              <w:bottom w:val="single" w:sz="4" w:space="0" w:color="000000"/>
              <w:right w:val="single" w:sz="4" w:space="0" w:color="000000"/>
            </w:tcBorders>
          </w:tcPr>
          <w:p w14:paraId="37DC5CC6" w14:textId="651ECA1B" w:rsidR="00D407CF" w:rsidRDefault="00D407CF" w:rsidP="004263F0">
            <w:pPr>
              <w:pStyle w:val="12"/>
              <w:tabs>
                <w:tab w:val="left" w:pos="2894"/>
              </w:tabs>
              <w:spacing w:line="240" w:lineRule="auto"/>
              <w:ind w:firstLine="0"/>
              <w:jc w:val="right"/>
              <w:rPr>
                <w:rFonts w:cs="Times New Roman"/>
              </w:rPr>
            </w:pPr>
            <w:r>
              <w:rPr>
                <w:rFonts w:cs="Times New Roman"/>
              </w:rPr>
              <w:t>4,28</w:t>
            </w:r>
          </w:p>
        </w:tc>
        <w:tc>
          <w:tcPr>
            <w:tcW w:w="1134" w:type="dxa"/>
            <w:tcBorders>
              <w:top w:val="single" w:sz="4" w:space="0" w:color="000000"/>
              <w:left w:val="single" w:sz="4" w:space="0" w:color="000000"/>
              <w:bottom w:val="single" w:sz="4" w:space="0" w:color="000000"/>
              <w:right w:val="single" w:sz="4" w:space="0" w:color="000000"/>
            </w:tcBorders>
          </w:tcPr>
          <w:p w14:paraId="1BDFFA03" w14:textId="4F0F1C95" w:rsidR="00D407CF" w:rsidRDefault="00D407CF" w:rsidP="004263F0">
            <w:pPr>
              <w:pStyle w:val="12"/>
              <w:tabs>
                <w:tab w:val="left" w:pos="2894"/>
              </w:tabs>
              <w:spacing w:line="240" w:lineRule="auto"/>
              <w:ind w:firstLine="0"/>
              <w:jc w:val="right"/>
              <w:rPr>
                <w:rFonts w:cs="Times New Roman"/>
              </w:rPr>
            </w:pPr>
            <w:r>
              <w:rPr>
                <w:rFonts w:cs="Times New Roman"/>
              </w:rPr>
              <w:t>6,07</w:t>
            </w:r>
          </w:p>
        </w:tc>
        <w:tc>
          <w:tcPr>
            <w:tcW w:w="1275" w:type="dxa"/>
            <w:tcBorders>
              <w:top w:val="single" w:sz="4" w:space="0" w:color="000000"/>
              <w:left w:val="single" w:sz="4" w:space="0" w:color="000000"/>
              <w:bottom w:val="single" w:sz="4" w:space="0" w:color="000000"/>
              <w:right w:val="single" w:sz="4" w:space="0" w:color="000000"/>
            </w:tcBorders>
          </w:tcPr>
          <w:p w14:paraId="7A871602" w14:textId="3645B95F" w:rsidR="00D407CF" w:rsidRDefault="00D407CF" w:rsidP="004263F0">
            <w:pPr>
              <w:pStyle w:val="12"/>
              <w:tabs>
                <w:tab w:val="left" w:pos="2894"/>
              </w:tabs>
              <w:spacing w:line="240" w:lineRule="auto"/>
              <w:ind w:firstLine="0"/>
              <w:jc w:val="right"/>
              <w:rPr>
                <w:rFonts w:cs="Times New Roman"/>
              </w:rPr>
            </w:pPr>
            <w:r>
              <w:rPr>
                <w:rFonts w:cs="Times New Roman"/>
              </w:rPr>
              <w:t>4,52</w:t>
            </w:r>
          </w:p>
        </w:tc>
        <w:tc>
          <w:tcPr>
            <w:tcW w:w="1276" w:type="dxa"/>
            <w:tcBorders>
              <w:top w:val="single" w:sz="4" w:space="0" w:color="000000"/>
              <w:left w:val="single" w:sz="4" w:space="0" w:color="000000"/>
              <w:bottom w:val="single" w:sz="4" w:space="0" w:color="000000"/>
              <w:right w:val="single" w:sz="4" w:space="0" w:color="000000"/>
            </w:tcBorders>
          </w:tcPr>
          <w:p w14:paraId="2B645186" w14:textId="5013375D" w:rsidR="00D407CF" w:rsidRDefault="00D407CF" w:rsidP="004263F0">
            <w:pPr>
              <w:pStyle w:val="12"/>
              <w:tabs>
                <w:tab w:val="left" w:pos="2894"/>
              </w:tabs>
              <w:spacing w:line="240" w:lineRule="auto"/>
              <w:ind w:firstLine="0"/>
              <w:jc w:val="right"/>
              <w:rPr>
                <w:rFonts w:cs="Times New Roman"/>
              </w:rPr>
            </w:pPr>
            <w:r>
              <w:rPr>
                <w:rFonts w:cs="Times New Roman"/>
              </w:rPr>
              <w:t>4,66</w:t>
            </w:r>
          </w:p>
        </w:tc>
        <w:tc>
          <w:tcPr>
            <w:tcW w:w="1134" w:type="dxa"/>
            <w:tcBorders>
              <w:top w:val="single" w:sz="4" w:space="0" w:color="000000"/>
              <w:left w:val="single" w:sz="4" w:space="0" w:color="000000"/>
              <w:bottom w:val="single" w:sz="4" w:space="0" w:color="000000"/>
              <w:right w:val="single" w:sz="4" w:space="0" w:color="000000"/>
            </w:tcBorders>
          </w:tcPr>
          <w:p w14:paraId="429852D4" w14:textId="628AD9FC" w:rsidR="00D407CF" w:rsidRDefault="00D407CF" w:rsidP="004263F0">
            <w:pPr>
              <w:pStyle w:val="12"/>
              <w:tabs>
                <w:tab w:val="left" w:pos="2894"/>
              </w:tabs>
              <w:spacing w:line="240" w:lineRule="auto"/>
              <w:ind w:firstLine="0"/>
              <w:jc w:val="right"/>
              <w:rPr>
                <w:rFonts w:cs="Times New Roman"/>
              </w:rPr>
            </w:pPr>
            <w:r>
              <w:rPr>
                <w:rFonts w:cs="Times New Roman"/>
              </w:rPr>
              <w:t>4,65</w:t>
            </w:r>
          </w:p>
        </w:tc>
      </w:tr>
    </w:tbl>
    <w:p w14:paraId="1C7FE5B9" w14:textId="77777777" w:rsidR="001376C0" w:rsidRDefault="001376C0" w:rsidP="00D57AA0">
      <w:pPr>
        <w:pStyle w:val="12"/>
        <w:tabs>
          <w:tab w:val="left" w:pos="2894"/>
        </w:tabs>
        <w:spacing w:line="240" w:lineRule="auto"/>
        <w:ind w:firstLine="0"/>
        <w:jc w:val="both"/>
        <w:rPr>
          <w:rFonts w:cs="Times New Roman"/>
          <w:i/>
          <w:iCs/>
        </w:rPr>
      </w:pPr>
    </w:p>
    <w:p w14:paraId="00EB7E21" w14:textId="740C7DDD" w:rsidR="00CD6B61" w:rsidRPr="00EE539C" w:rsidRDefault="00EE539C" w:rsidP="00EE539C">
      <w:pPr>
        <w:pStyle w:val="a6"/>
        <w:tabs>
          <w:tab w:val="left" w:pos="851"/>
        </w:tabs>
        <w:spacing w:after="0" w:line="240" w:lineRule="auto"/>
        <w:ind w:left="0"/>
        <w:jc w:val="center"/>
        <w:rPr>
          <w:rFonts w:ascii="Times New Roman" w:eastAsia="Times New Roman" w:hAnsi="Times New Roman" w:cs="Times New Roman"/>
          <w:b/>
          <w:bCs/>
          <w:color w:val="275317" w:themeColor="accent6" w:themeShade="80"/>
          <w:sz w:val="36"/>
          <w:szCs w:val="36"/>
          <w:u w:val="single"/>
        </w:rPr>
      </w:pPr>
      <w:r w:rsidRPr="00EE539C">
        <w:rPr>
          <w:rFonts w:ascii="Times New Roman" w:eastAsia="Times New Roman" w:hAnsi="Times New Roman" w:cs="Times New Roman"/>
          <w:b/>
          <w:bCs/>
          <w:color w:val="275317" w:themeColor="accent6" w:themeShade="80"/>
          <w:sz w:val="36"/>
          <w:szCs w:val="36"/>
          <w:u w:val="single"/>
        </w:rPr>
        <w:t>Основные проблемы и социально-экономические ограничения устойчивого развития Пограничного муниципального округа</w:t>
      </w:r>
    </w:p>
    <w:p w14:paraId="68D98148" w14:textId="77777777" w:rsidR="00EE539C" w:rsidRDefault="00EE539C" w:rsidP="00EE539C">
      <w:pPr>
        <w:pStyle w:val="a6"/>
        <w:tabs>
          <w:tab w:val="left" w:pos="851"/>
        </w:tabs>
        <w:spacing w:after="0" w:line="240" w:lineRule="auto"/>
        <w:ind w:left="0"/>
        <w:jc w:val="both"/>
        <w:rPr>
          <w:rFonts w:ascii="Times New Roman" w:eastAsia="Times New Roman" w:hAnsi="Times New Roman" w:cs="Times New Roman"/>
          <w:sz w:val="24"/>
          <w:szCs w:val="24"/>
        </w:rPr>
      </w:pPr>
    </w:p>
    <w:p w14:paraId="6776DA91" w14:textId="77777777" w:rsidR="00EE539C" w:rsidRDefault="00EE539C" w:rsidP="00EE539C">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Основные проблемы муниципальных образований, отраженные в Стратегии социально-экономического развития Приморского края до 2030 г.:</w:t>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5"/>
        <w:gridCol w:w="24"/>
        <w:gridCol w:w="1791"/>
        <w:gridCol w:w="24"/>
      </w:tblGrid>
      <w:tr w:rsidR="00EE539C" w14:paraId="6C088E29" w14:textId="77777777" w:rsidTr="00EE539C">
        <w:tc>
          <w:tcPr>
            <w:tcW w:w="7819" w:type="dxa"/>
            <w:gridSpan w:val="2"/>
            <w:shd w:val="clear" w:color="auto" w:fill="D9F2D0" w:themeFill="accent6" w:themeFillTint="33"/>
          </w:tcPr>
          <w:p w14:paraId="55ABD892" w14:textId="77777777" w:rsidR="00EE539C" w:rsidRDefault="00EE539C" w:rsidP="004263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Основные проблемы</w:t>
            </w:r>
          </w:p>
        </w:tc>
        <w:tc>
          <w:tcPr>
            <w:tcW w:w="1815" w:type="dxa"/>
            <w:gridSpan w:val="2"/>
            <w:shd w:val="clear" w:color="auto" w:fill="D9F2D0" w:themeFill="accent6" w:themeFillTint="33"/>
          </w:tcPr>
          <w:p w14:paraId="3CA04875" w14:textId="77777777" w:rsidR="00EE539C" w:rsidRDefault="00EE539C" w:rsidP="004263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Пограничного  МО</w:t>
            </w:r>
          </w:p>
        </w:tc>
      </w:tr>
      <w:tr w:rsidR="00EE539C" w14:paraId="6D2B8987" w14:textId="77777777" w:rsidTr="00EE539C">
        <w:trPr>
          <w:gridAfter w:val="1"/>
          <w:wAfter w:w="24" w:type="dxa"/>
        </w:trPr>
        <w:tc>
          <w:tcPr>
            <w:tcW w:w="7795" w:type="dxa"/>
          </w:tcPr>
          <w:p w14:paraId="1F42BD0C" w14:textId="77777777" w:rsidR="00EE539C" w:rsidRDefault="00EE539C" w:rsidP="004263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Несбалансированность бюджета муниципального образования</w:t>
            </w:r>
          </w:p>
        </w:tc>
        <w:tc>
          <w:tcPr>
            <w:tcW w:w="1815" w:type="dxa"/>
            <w:gridSpan w:val="2"/>
            <w:shd w:val="clear" w:color="auto" w:fill="auto"/>
          </w:tcPr>
          <w:p w14:paraId="5E5B3C77" w14:textId="77777777" w:rsidR="00EE539C" w:rsidRDefault="00EE539C" w:rsidP="004263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EE539C" w14:paraId="348E09F5" w14:textId="77777777" w:rsidTr="00EE539C">
        <w:trPr>
          <w:gridAfter w:val="1"/>
          <w:wAfter w:w="24" w:type="dxa"/>
        </w:trPr>
        <w:tc>
          <w:tcPr>
            <w:tcW w:w="7795" w:type="dxa"/>
          </w:tcPr>
          <w:p w14:paraId="3A47FA40" w14:textId="77777777" w:rsidR="00EE539C" w:rsidRDefault="00EE539C" w:rsidP="004263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Недостаточный уровень качества дорожной сети, ремонт дорог (в т.ч. обеспечение подъездными путями к земельным участкам) и мостов</w:t>
            </w:r>
          </w:p>
        </w:tc>
        <w:tc>
          <w:tcPr>
            <w:tcW w:w="1815" w:type="dxa"/>
            <w:gridSpan w:val="2"/>
            <w:shd w:val="clear" w:color="auto" w:fill="auto"/>
          </w:tcPr>
          <w:p w14:paraId="76584CFA" w14:textId="77777777" w:rsidR="00EE539C" w:rsidRDefault="00EE539C" w:rsidP="004263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EE539C" w14:paraId="1F3D35F7" w14:textId="77777777" w:rsidTr="00EE539C">
        <w:trPr>
          <w:gridAfter w:val="1"/>
          <w:wAfter w:w="24" w:type="dxa"/>
        </w:trPr>
        <w:tc>
          <w:tcPr>
            <w:tcW w:w="7795" w:type="dxa"/>
          </w:tcPr>
          <w:p w14:paraId="4820CEA6" w14:textId="697E4462" w:rsidR="00EE539C" w:rsidRDefault="00EE539C" w:rsidP="004263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Потребность в строительстве и</w:t>
            </w:r>
            <w:r w:rsidR="005D2D7D">
              <w:rPr>
                <w:rFonts w:ascii="Times New Roman" w:eastAsia="NSimSun" w:hAnsi="Times New Roman" w:cs="Times New Roman"/>
                <w:sz w:val="24"/>
                <w:szCs w:val="24"/>
                <w:lang w:eastAsia="zh-CN" w:bidi="hi-IN"/>
              </w:rPr>
              <w:t>ли</w:t>
            </w:r>
            <w:r>
              <w:rPr>
                <w:rFonts w:ascii="Times New Roman" w:eastAsia="NSimSun" w:hAnsi="Times New Roman" w:cs="Times New Roman"/>
                <w:sz w:val="24"/>
                <w:szCs w:val="24"/>
                <w:lang w:eastAsia="zh-CN" w:bidi="hi-IN"/>
              </w:rPr>
              <w:t xml:space="preserve"> реконструкции зданий и сооружений учреждений образования, в т.ч. дошкольные образовательные учреждения</w:t>
            </w:r>
          </w:p>
        </w:tc>
        <w:tc>
          <w:tcPr>
            <w:tcW w:w="1815" w:type="dxa"/>
            <w:gridSpan w:val="2"/>
            <w:shd w:val="clear" w:color="auto" w:fill="FFFFFF" w:themeFill="background1"/>
          </w:tcPr>
          <w:p w14:paraId="2DA49D8F" w14:textId="77777777" w:rsidR="00EE539C" w:rsidRDefault="00EE539C" w:rsidP="004263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EE539C" w14:paraId="4B4376F4" w14:textId="77777777" w:rsidTr="00EE539C">
        <w:trPr>
          <w:gridAfter w:val="1"/>
          <w:wAfter w:w="24" w:type="dxa"/>
        </w:trPr>
        <w:tc>
          <w:tcPr>
            <w:tcW w:w="7795" w:type="dxa"/>
          </w:tcPr>
          <w:p w14:paraId="0A4C155B" w14:textId="340AFAFD" w:rsidR="00EE539C" w:rsidRDefault="00EE539C" w:rsidP="004263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Потребность в строительстве и</w:t>
            </w:r>
            <w:r w:rsidR="005D2D7D">
              <w:rPr>
                <w:rFonts w:ascii="Times New Roman" w:eastAsia="NSimSun" w:hAnsi="Times New Roman" w:cs="Times New Roman"/>
                <w:sz w:val="24"/>
                <w:szCs w:val="24"/>
                <w:lang w:eastAsia="zh-CN" w:bidi="hi-IN"/>
              </w:rPr>
              <w:t>ли</w:t>
            </w:r>
            <w:r>
              <w:rPr>
                <w:rFonts w:ascii="Times New Roman" w:eastAsia="NSimSun" w:hAnsi="Times New Roman" w:cs="Times New Roman"/>
                <w:sz w:val="24"/>
                <w:szCs w:val="24"/>
                <w:lang w:eastAsia="zh-CN" w:bidi="hi-IN"/>
              </w:rPr>
              <w:t xml:space="preserve"> реконструкции зданий и сооружений учреждений здравоохранения, в т.ч. материально-техническое обеспечение учреждений)</w:t>
            </w:r>
          </w:p>
        </w:tc>
        <w:tc>
          <w:tcPr>
            <w:tcW w:w="1815" w:type="dxa"/>
            <w:gridSpan w:val="2"/>
            <w:shd w:val="clear" w:color="auto" w:fill="FFFFFF" w:themeFill="background1"/>
          </w:tcPr>
          <w:p w14:paraId="23DC089F" w14:textId="77777777" w:rsidR="00EE539C" w:rsidRDefault="00EE539C" w:rsidP="004263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EE539C" w14:paraId="5C6154AD" w14:textId="77777777" w:rsidTr="00EE539C">
        <w:trPr>
          <w:gridAfter w:val="1"/>
          <w:wAfter w:w="24" w:type="dxa"/>
        </w:trPr>
        <w:tc>
          <w:tcPr>
            <w:tcW w:w="7795" w:type="dxa"/>
          </w:tcPr>
          <w:p w14:paraId="76375B82" w14:textId="3EC5007D" w:rsidR="00EE539C" w:rsidRDefault="00EE539C" w:rsidP="004263F0">
            <w:pPr>
              <w:widowControl w:val="0"/>
              <w:spacing w:after="0" w:line="240" w:lineRule="auto"/>
              <w:jc w:val="both"/>
              <w:rPr>
                <w:rFonts w:ascii="Times New Roman" w:hAnsi="Times New Roman" w:cs="Times New Roman"/>
              </w:rPr>
            </w:pPr>
            <w:r w:rsidRPr="004540AC">
              <w:rPr>
                <w:rFonts w:ascii="Times New Roman" w:eastAsia="NSimSun" w:hAnsi="Times New Roman" w:cs="Times New Roman"/>
                <w:sz w:val="24"/>
                <w:szCs w:val="24"/>
                <w:lang w:eastAsia="zh-CN" w:bidi="hi-IN"/>
              </w:rPr>
              <w:t>Потребность в</w:t>
            </w:r>
            <w:r>
              <w:rPr>
                <w:rFonts w:ascii="Times New Roman" w:eastAsia="NSimSun" w:hAnsi="Times New Roman" w:cs="Times New Roman"/>
                <w:sz w:val="24"/>
                <w:szCs w:val="24"/>
                <w:lang w:eastAsia="zh-CN" w:bidi="hi-IN"/>
              </w:rPr>
              <w:t xml:space="preserve"> реконструкции зданий и сооружений учреждений культуры</w:t>
            </w:r>
          </w:p>
        </w:tc>
        <w:tc>
          <w:tcPr>
            <w:tcW w:w="1815" w:type="dxa"/>
            <w:gridSpan w:val="2"/>
            <w:shd w:val="clear" w:color="auto" w:fill="FFFFFF" w:themeFill="background1"/>
          </w:tcPr>
          <w:p w14:paraId="44BE8782" w14:textId="77777777" w:rsidR="00EE539C" w:rsidRDefault="00EE539C" w:rsidP="004263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EE539C" w14:paraId="3BD4C51D" w14:textId="77777777" w:rsidTr="00EE539C">
        <w:trPr>
          <w:gridAfter w:val="1"/>
          <w:wAfter w:w="24" w:type="dxa"/>
        </w:trPr>
        <w:tc>
          <w:tcPr>
            <w:tcW w:w="7795" w:type="dxa"/>
          </w:tcPr>
          <w:p w14:paraId="1CFA5182" w14:textId="00E82D82" w:rsidR="00EE539C" w:rsidRDefault="00EE539C" w:rsidP="004263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Потребность в строительстве и</w:t>
            </w:r>
            <w:r w:rsidR="005D2D7D">
              <w:rPr>
                <w:rFonts w:ascii="Times New Roman" w:eastAsia="NSimSun" w:hAnsi="Times New Roman" w:cs="Times New Roman"/>
                <w:sz w:val="24"/>
                <w:szCs w:val="24"/>
                <w:lang w:eastAsia="zh-CN" w:bidi="hi-IN"/>
              </w:rPr>
              <w:t>ли</w:t>
            </w:r>
            <w:r>
              <w:rPr>
                <w:rFonts w:ascii="Times New Roman" w:eastAsia="NSimSun" w:hAnsi="Times New Roman" w:cs="Times New Roman"/>
                <w:sz w:val="24"/>
                <w:szCs w:val="24"/>
                <w:lang w:eastAsia="zh-CN" w:bidi="hi-IN"/>
              </w:rPr>
              <w:t xml:space="preserve"> реконструкции зданий и сооружений учреждений физической культуры и спорта</w:t>
            </w:r>
          </w:p>
        </w:tc>
        <w:tc>
          <w:tcPr>
            <w:tcW w:w="1815" w:type="dxa"/>
            <w:gridSpan w:val="2"/>
            <w:shd w:val="clear" w:color="auto" w:fill="FFFFFF" w:themeFill="background1"/>
          </w:tcPr>
          <w:p w14:paraId="4A15A7D7" w14:textId="77777777" w:rsidR="00EE539C" w:rsidRDefault="00EE539C" w:rsidP="004263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EE539C" w14:paraId="2FE62294" w14:textId="77777777" w:rsidTr="00EE539C">
        <w:trPr>
          <w:gridAfter w:val="1"/>
          <w:wAfter w:w="24" w:type="dxa"/>
        </w:trPr>
        <w:tc>
          <w:tcPr>
            <w:tcW w:w="7795" w:type="dxa"/>
          </w:tcPr>
          <w:p w14:paraId="6C9AB37D" w14:textId="77777777" w:rsidR="00EE539C" w:rsidRDefault="00EE539C" w:rsidP="004263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Неудовлетворительное техническое состояние водопроводных и канализационных сетей (в т.ч. ливневой канализации) и оборудования</w:t>
            </w:r>
          </w:p>
        </w:tc>
        <w:tc>
          <w:tcPr>
            <w:tcW w:w="1815" w:type="dxa"/>
            <w:gridSpan w:val="2"/>
            <w:shd w:val="clear" w:color="auto" w:fill="FFFFFF" w:themeFill="background1"/>
          </w:tcPr>
          <w:p w14:paraId="05E4A6F8" w14:textId="77777777" w:rsidR="00EE539C" w:rsidRDefault="00EE539C" w:rsidP="004263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EE539C" w14:paraId="4D468D1F" w14:textId="77777777" w:rsidTr="00EE539C">
        <w:trPr>
          <w:gridAfter w:val="1"/>
          <w:wAfter w:w="24" w:type="dxa"/>
        </w:trPr>
        <w:tc>
          <w:tcPr>
            <w:tcW w:w="7795" w:type="dxa"/>
          </w:tcPr>
          <w:p w14:paraId="2AC9613B" w14:textId="77777777" w:rsidR="00EE539C" w:rsidRDefault="00EE539C" w:rsidP="004263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Снижение надежности в электроснабжении, ухудшение качества и высокие тарифы на электроэнергию. Недостаточная мощность тепловых источников в связи с наличием сложившегося дефицита тепловой энергии (в т.ч. демонтаж котельных)</w:t>
            </w:r>
          </w:p>
        </w:tc>
        <w:tc>
          <w:tcPr>
            <w:tcW w:w="1815" w:type="dxa"/>
            <w:gridSpan w:val="2"/>
            <w:shd w:val="clear" w:color="auto" w:fill="FFFFFF" w:themeFill="background1"/>
          </w:tcPr>
          <w:p w14:paraId="0AA3E9A1" w14:textId="77777777" w:rsidR="00EE539C" w:rsidRDefault="00EE539C" w:rsidP="004263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EE539C" w14:paraId="25D3D6F8" w14:textId="77777777" w:rsidTr="00EE539C">
        <w:trPr>
          <w:gridAfter w:val="1"/>
          <w:wAfter w:w="24" w:type="dxa"/>
        </w:trPr>
        <w:tc>
          <w:tcPr>
            <w:tcW w:w="7795" w:type="dxa"/>
          </w:tcPr>
          <w:p w14:paraId="26A0AA9E" w14:textId="77777777" w:rsidR="00EE539C" w:rsidRDefault="00EE539C" w:rsidP="004263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Проблема с ремонтом или предоставлением нового жилья (переселением граждан из аварийного жилья, капитальный ремонт жилфонда и т.п.)</w:t>
            </w:r>
          </w:p>
        </w:tc>
        <w:tc>
          <w:tcPr>
            <w:tcW w:w="1815" w:type="dxa"/>
            <w:gridSpan w:val="2"/>
            <w:shd w:val="clear" w:color="auto" w:fill="auto"/>
          </w:tcPr>
          <w:p w14:paraId="7CBE2664" w14:textId="77777777" w:rsidR="00EE539C" w:rsidRDefault="00EE539C" w:rsidP="004263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EE539C" w14:paraId="6964DBCE" w14:textId="77777777" w:rsidTr="00EE539C">
        <w:trPr>
          <w:gridAfter w:val="1"/>
          <w:wAfter w:w="24" w:type="dxa"/>
        </w:trPr>
        <w:tc>
          <w:tcPr>
            <w:tcW w:w="7795" w:type="dxa"/>
          </w:tcPr>
          <w:p w14:paraId="4AEABFAF" w14:textId="77777777" w:rsidR="00EE539C" w:rsidRDefault="00EE539C" w:rsidP="004263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Плохая доступность населенных пунктов, в т.ч. недостаточно развита система автобусных перевозок</w:t>
            </w:r>
          </w:p>
        </w:tc>
        <w:tc>
          <w:tcPr>
            <w:tcW w:w="1815" w:type="dxa"/>
            <w:gridSpan w:val="2"/>
            <w:shd w:val="clear" w:color="auto" w:fill="FFFFFF" w:themeFill="background1"/>
          </w:tcPr>
          <w:p w14:paraId="2AC88361" w14:textId="77777777" w:rsidR="00EE539C" w:rsidRDefault="00EE539C" w:rsidP="004263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EE539C" w14:paraId="22932C13" w14:textId="77777777" w:rsidTr="00EE539C">
        <w:trPr>
          <w:gridAfter w:val="1"/>
          <w:wAfter w:w="24" w:type="dxa"/>
        </w:trPr>
        <w:tc>
          <w:tcPr>
            <w:tcW w:w="7795" w:type="dxa"/>
          </w:tcPr>
          <w:p w14:paraId="5D51572F" w14:textId="77777777" w:rsidR="00EE539C" w:rsidRDefault="00EE539C" w:rsidP="004263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Отсутствие лицензированного полигона ТКО</w:t>
            </w:r>
          </w:p>
        </w:tc>
        <w:tc>
          <w:tcPr>
            <w:tcW w:w="1815" w:type="dxa"/>
            <w:gridSpan w:val="2"/>
            <w:shd w:val="clear" w:color="auto" w:fill="FFFFFF" w:themeFill="background1"/>
          </w:tcPr>
          <w:p w14:paraId="148A8EC1" w14:textId="77777777" w:rsidR="00EE539C" w:rsidRDefault="00EE539C" w:rsidP="004263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EE539C" w14:paraId="218475CD" w14:textId="77777777" w:rsidTr="00EE539C">
        <w:trPr>
          <w:gridAfter w:val="1"/>
          <w:wAfter w:w="24" w:type="dxa"/>
        </w:trPr>
        <w:tc>
          <w:tcPr>
            <w:tcW w:w="7795" w:type="dxa"/>
          </w:tcPr>
          <w:p w14:paraId="030EA3F5" w14:textId="77777777" w:rsidR="00EE539C" w:rsidRDefault="00EE539C" w:rsidP="004263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Защита от подтопления территорий</w:t>
            </w:r>
          </w:p>
        </w:tc>
        <w:tc>
          <w:tcPr>
            <w:tcW w:w="1815" w:type="dxa"/>
            <w:gridSpan w:val="2"/>
            <w:shd w:val="clear" w:color="auto" w:fill="FFFFFF" w:themeFill="background1"/>
          </w:tcPr>
          <w:p w14:paraId="63B49351" w14:textId="77777777" w:rsidR="00EE539C" w:rsidRDefault="00EE539C" w:rsidP="004263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bl>
    <w:p w14:paraId="71A80F1D" w14:textId="77777777" w:rsidR="00EE539C" w:rsidRDefault="00EE539C" w:rsidP="00EE539C">
      <w:pPr>
        <w:spacing w:after="0" w:line="240" w:lineRule="auto"/>
        <w:jc w:val="both"/>
        <w:rPr>
          <w:rFonts w:ascii="Times New Roman" w:hAnsi="Times New Roman" w:cs="Times New Roman"/>
          <w:sz w:val="16"/>
          <w:szCs w:val="16"/>
        </w:rPr>
      </w:pPr>
    </w:p>
    <w:p w14:paraId="1CE45274" w14:textId="77777777" w:rsidR="00EE539C" w:rsidRDefault="00EE539C" w:rsidP="00EE539C">
      <w:pPr>
        <w:pStyle w:val="a6"/>
        <w:tabs>
          <w:tab w:val="left" w:pos="851"/>
        </w:tabs>
        <w:spacing w:after="0" w:line="240" w:lineRule="auto"/>
        <w:ind w:left="0"/>
        <w:jc w:val="both"/>
        <w:rPr>
          <w:rFonts w:ascii="Times New Roman" w:eastAsia="Times New Roman" w:hAnsi="Times New Roman" w:cs="Times New Roman"/>
          <w:sz w:val="24"/>
          <w:szCs w:val="24"/>
        </w:rPr>
      </w:pPr>
    </w:p>
    <w:p w14:paraId="5EEA6EF7" w14:textId="5A850120" w:rsidR="00EE539C" w:rsidRPr="00EE539C" w:rsidRDefault="00EE539C" w:rsidP="00EE539C">
      <w:pPr>
        <w:pStyle w:val="a6"/>
        <w:tabs>
          <w:tab w:val="left" w:pos="851"/>
        </w:tabs>
        <w:spacing w:after="0" w:line="240" w:lineRule="auto"/>
        <w:ind w:left="0"/>
        <w:jc w:val="center"/>
        <w:rPr>
          <w:rFonts w:ascii="Times New Roman" w:eastAsia="Times New Roman" w:hAnsi="Times New Roman" w:cs="Times New Roman"/>
          <w:b/>
          <w:bCs/>
          <w:color w:val="275317" w:themeColor="accent6" w:themeShade="80"/>
          <w:sz w:val="36"/>
          <w:szCs w:val="36"/>
          <w:u w:val="single"/>
        </w:rPr>
      </w:pPr>
      <w:r w:rsidRPr="00EE539C">
        <w:rPr>
          <w:rFonts w:ascii="Times New Roman" w:eastAsia="Times New Roman" w:hAnsi="Times New Roman" w:cs="Times New Roman"/>
          <w:b/>
          <w:bCs/>
          <w:color w:val="275317" w:themeColor="accent6" w:themeShade="80"/>
          <w:sz w:val="36"/>
          <w:szCs w:val="36"/>
          <w:u w:val="single"/>
          <w:lang w:val="en-US"/>
        </w:rPr>
        <w:t>SWOT</w:t>
      </w:r>
      <w:r w:rsidRPr="00EE539C">
        <w:rPr>
          <w:rFonts w:ascii="Times New Roman" w:eastAsia="Times New Roman" w:hAnsi="Times New Roman" w:cs="Times New Roman"/>
          <w:b/>
          <w:bCs/>
          <w:color w:val="275317" w:themeColor="accent6" w:themeShade="80"/>
          <w:sz w:val="36"/>
          <w:szCs w:val="36"/>
          <w:u w:val="single"/>
        </w:rPr>
        <w:t>- анализ. Конкурентные преимущества</w:t>
      </w:r>
    </w:p>
    <w:p w14:paraId="74E4F327" w14:textId="77777777" w:rsidR="00EE539C" w:rsidRDefault="00EE539C" w:rsidP="00EE539C">
      <w:pPr>
        <w:pStyle w:val="a6"/>
        <w:tabs>
          <w:tab w:val="left" w:pos="851"/>
        </w:tabs>
        <w:spacing w:after="0" w:line="240" w:lineRule="auto"/>
        <w:ind w:left="0"/>
        <w:jc w:val="both"/>
        <w:rPr>
          <w:rFonts w:ascii="Times New Roman" w:eastAsia="Times New Roman" w:hAnsi="Times New Roman" w:cs="Times New Roman"/>
          <w:sz w:val="24"/>
          <w:szCs w:val="24"/>
        </w:rPr>
      </w:pPr>
    </w:p>
    <w:p w14:paraId="4DF195C5" w14:textId="77777777" w:rsidR="00EE539C" w:rsidRDefault="00EE539C" w:rsidP="00EE539C">
      <w:pPr>
        <w:pStyle w:val="a6"/>
        <w:spacing w:after="0" w:line="240" w:lineRule="auto"/>
        <w:ind w:left="0" w:firstLine="567"/>
        <w:jc w:val="both"/>
        <w:rPr>
          <w:rFonts w:ascii="Times New Roman" w:hAnsi="Times New Roman" w:cs="Times New Roman"/>
        </w:rPr>
      </w:pPr>
      <w:r>
        <w:rPr>
          <w:rFonts w:ascii="Times New Roman" w:hAnsi="Times New Roman" w:cs="Times New Roman"/>
          <w:color w:val="000000"/>
          <w:sz w:val="24"/>
        </w:rPr>
        <w:t>Анализ базового потенциала</w:t>
      </w:r>
      <w:r>
        <w:rPr>
          <w:rFonts w:ascii="Times New Roman" w:hAnsi="Times New Roman" w:cs="Times New Roman"/>
          <w:color w:val="0070C0"/>
          <w:sz w:val="24"/>
        </w:rPr>
        <w:t xml:space="preserve"> </w:t>
      </w:r>
      <w:r>
        <w:rPr>
          <w:rFonts w:ascii="Times New Roman" w:hAnsi="Times New Roman" w:cs="Times New Roman"/>
          <w:color w:val="000000"/>
          <w:sz w:val="24"/>
        </w:rPr>
        <w:t xml:space="preserve">округа, его сильные и слабые стороны, возможности и угрозы </w:t>
      </w:r>
      <w:r>
        <w:rPr>
          <w:rFonts w:ascii="Times New Roman" w:hAnsi="Times New Roman" w:cs="Times New Roman"/>
          <w:color w:val="0070C0"/>
          <w:sz w:val="24"/>
        </w:rPr>
        <w:t xml:space="preserve"> </w:t>
      </w:r>
      <w:r>
        <w:rPr>
          <w:rFonts w:ascii="Times New Roman" w:hAnsi="Times New Roman" w:cs="Times New Roman"/>
          <w:color w:val="000000"/>
          <w:sz w:val="24"/>
        </w:rPr>
        <w:t>в разрезе различных аспектов представлены в:</w:t>
      </w:r>
    </w:p>
    <w:tbl>
      <w:tblPr>
        <w:tblW w:w="9639" w:type="dxa"/>
        <w:tblInd w:w="108" w:type="dxa"/>
        <w:tblLayout w:type="fixed"/>
        <w:tblLook w:val="0000" w:firstRow="0" w:lastRow="0" w:firstColumn="0" w:lastColumn="0" w:noHBand="0" w:noVBand="0"/>
      </w:tblPr>
      <w:tblGrid>
        <w:gridCol w:w="240"/>
        <w:gridCol w:w="9399"/>
      </w:tblGrid>
      <w:tr w:rsidR="00EE539C" w14:paraId="750377F1" w14:textId="77777777" w:rsidTr="00EE539C">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80B8D25" w14:textId="77777777" w:rsidR="00EE539C" w:rsidRDefault="00EE539C" w:rsidP="004263F0">
            <w:pPr>
              <w:pStyle w:val="12"/>
              <w:tabs>
                <w:tab w:val="left" w:pos="8150"/>
              </w:tabs>
              <w:spacing w:line="240" w:lineRule="auto"/>
              <w:ind w:firstLine="0"/>
              <w:jc w:val="both"/>
              <w:rPr>
                <w:rFonts w:cs="Times New Roman"/>
              </w:rPr>
            </w:pPr>
            <w:bookmarkStart w:id="52" w:name="_Hlk174042380"/>
          </w:p>
        </w:tc>
        <w:tc>
          <w:tcPr>
            <w:tcW w:w="9398" w:type="dxa"/>
            <w:tcBorders>
              <w:top w:val="single" w:sz="4" w:space="0" w:color="FFFFFF"/>
              <w:left w:val="single" w:sz="4" w:space="0" w:color="FFFFFF"/>
              <w:bottom w:val="single" w:sz="4" w:space="0" w:color="FFFFFF"/>
              <w:right w:val="single" w:sz="4" w:space="0" w:color="FFFFFF"/>
            </w:tcBorders>
          </w:tcPr>
          <w:p w14:paraId="7E329177" w14:textId="706ABD85" w:rsidR="00EE539C" w:rsidRDefault="00EE539C" w:rsidP="004263F0">
            <w:pPr>
              <w:pStyle w:val="12"/>
              <w:tabs>
                <w:tab w:val="left" w:pos="8150"/>
              </w:tabs>
              <w:spacing w:line="240" w:lineRule="auto"/>
              <w:ind w:firstLine="0"/>
              <w:jc w:val="both"/>
              <w:rPr>
                <w:rFonts w:cs="Times New Roman"/>
              </w:rPr>
            </w:pPr>
            <w:r>
              <w:rPr>
                <w:rFonts w:cs="Times New Roman"/>
                <w:b/>
                <w:bCs/>
              </w:rPr>
              <w:t>табл. 1</w:t>
            </w:r>
            <w:r w:rsidR="00691AF9">
              <w:rPr>
                <w:rFonts w:cs="Times New Roman"/>
                <w:b/>
                <w:bCs/>
              </w:rPr>
              <w:t>4</w:t>
            </w:r>
            <w:r>
              <w:rPr>
                <w:rFonts w:cs="Times New Roman"/>
              </w:rPr>
              <w:t xml:space="preserve"> – </w:t>
            </w:r>
            <w:r>
              <w:rPr>
                <w:rFonts w:cs="Times New Roman"/>
                <w:lang w:val="en-US"/>
              </w:rPr>
              <w:t>SWOT</w:t>
            </w:r>
            <w:r>
              <w:rPr>
                <w:rFonts w:cs="Times New Roman"/>
              </w:rPr>
              <w:t>-анализ географических, природно-климатических, ресурсных особенностей территории Пограничного муниципального округа</w:t>
            </w:r>
            <w:r w:rsidR="00691AF9">
              <w:rPr>
                <w:rFonts w:cs="Times New Roman"/>
              </w:rPr>
              <w:t xml:space="preserve"> (стр.1</w:t>
            </w:r>
            <w:r w:rsidR="002929EC" w:rsidRPr="002929EC">
              <w:rPr>
                <w:rFonts w:cs="Times New Roman"/>
              </w:rPr>
              <w:t>7</w:t>
            </w:r>
            <w:r w:rsidR="00691AF9">
              <w:rPr>
                <w:rFonts w:cs="Times New Roman"/>
              </w:rPr>
              <w:t>)</w:t>
            </w:r>
            <w:r>
              <w:rPr>
                <w:rFonts w:cs="Times New Roman"/>
              </w:rPr>
              <w:t>;</w:t>
            </w:r>
          </w:p>
        </w:tc>
      </w:tr>
      <w:tr w:rsidR="00EE539C" w14:paraId="332FED25" w14:textId="77777777" w:rsidTr="00EE539C">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11D402E" w14:textId="77777777" w:rsidR="00EE539C" w:rsidRDefault="00EE539C" w:rsidP="004263F0">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7A33E047" w14:textId="0358072D" w:rsidR="00EE539C" w:rsidRDefault="00EE539C" w:rsidP="004263F0">
            <w:pPr>
              <w:pStyle w:val="12"/>
              <w:tabs>
                <w:tab w:val="left" w:pos="8150"/>
              </w:tabs>
              <w:spacing w:line="240" w:lineRule="auto"/>
              <w:ind w:firstLine="0"/>
              <w:jc w:val="both"/>
              <w:rPr>
                <w:rFonts w:cs="Times New Roman"/>
              </w:rPr>
            </w:pPr>
            <w:r>
              <w:rPr>
                <w:rFonts w:cs="Times New Roman"/>
                <w:b/>
                <w:bCs/>
              </w:rPr>
              <w:t>табл. 1</w:t>
            </w:r>
            <w:r w:rsidR="00691AF9">
              <w:rPr>
                <w:rFonts w:cs="Times New Roman"/>
                <w:b/>
                <w:bCs/>
              </w:rPr>
              <w:t>8</w:t>
            </w:r>
            <w:r>
              <w:rPr>
                <w:rFonts w:cs="Times New Roman"/>
              </w:rPr>
              <w:t xml:space="preserve"> – </w:t>
            </w:r>
            <w:r>
              <w:rPr>
                <w:rFonts w:cs="Times New Roman"/>
                <w:lang w:val="en-US"/>
              </w:rPr>
              <w:t>SWOT</w:t>
            </w:r>
            <w:r>
              <w:rPr>
                <w:rFonts w:cs="Times New Roman"/>
              </w:rPr>
              <w:t>-анализ демографического и трудового потенциала</w:t>
            </w:r>
            <w:r w:rsidR="00691AF9">
              <w:rPr>
                <w:rFonts w:cs="Times New Roman"/>
              </w:rPr>
              <w:t xml:space="preserve"> (стр. </w:t>
            </w:r>
            <w:r w:rsidR="002929EC" w:rsidRPr="002929EC">
              <w:rPr>
                <w:rFonts w:cs="Times New Roman"/>
              </w:rPr>
              <w:t>22</w:t>
            </w:r>
            <w:r w:rsidR="00691AF9">
              <w:rPr>
                <w:rFonts w:cs="Times New Roman"/>
              </w:rPr>
              <w:t>)</w:t>
            </w:r>
            <w:r>
              <w:rPr>
                <w:rFonts w:cs="Times New Roman"/>
              </w:rPr>
              <w:t>;</w:t>
            </w:r>
          </w:p>
        </w:tc>
      </w:tr>
      <w:tr w:rsidR="00EE539C" w14:paraId="070ACD86" w14:textId="77777777" w:rsidTr="00EE539C">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0A966E7" w14:textId="77777777" w:rsidR="00EE539C" w:rsidRDefault="00EE539C" w:rsidP="004263F0">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0DDD8A2E" w14:textId="29FD5FD1" w:rsidR="00EE539C" w:rsidRDefault="00EE539C" w:rsidP="004263F0">
            <w:pPr>
              <w:pStyle w:val="12"/>
              <w:tabs>
                <w:tab w:val="left" w:pos="8150"/>
              </w:tabs>
              <w:spacing w:line="240" w:lineRule="auto"/>
              <w:ind w:firstLine="0"/>
              <w:jc w:val="both"/>
              <w:rPr>
                <w:rFonts w:cs="Times New Roman"/>
              </w:rPr>
            </w:pPr>
            <w:r>
              <w:rPr>
                <w:rFonts w:cs="Times New Roman"/>
                <w:b/>
                <w:bCs/>
              </w:rPr>
              <w:t>табл. 3</w:t>
            </w:r>
            <w:r w:rsidR="00691AF9">
              <w:rPr>
                <w:rFonts w:cs="Times New Roman"/>
                <w:b/>
                <w:bCs/>
              </w:rPr>
              <w:t>1</w:t>
            </w:r>
            <w:r>
              <w:rPr>
                <w:rFonts w:cs="Times New Roman"/>
              </w:rPr>
              <w:t xml:space="preserve"> – </w:t>
            </w:r>
            <w:r>
              <w:rPr>
                <w:rFonts w:cs="Times New Roman"/>
                <w:lang w:val="en-US"/>
              </w:rPr>
              <w:t>SWOT</w:t>
            </w:r>
            <w:r>
              <w:rPr>
                <w:rFonts w:cs="Times New Roman"/>
              </w:rPr>
              <w:t>-анализ экономического потенциала</w:t>
            </w:r>
            <w:r w:rsidR="00691AF9">
              <w:rPr>
                <w:rFonts w:cs="Times New Roman"/>
              </w:rPr>
              <w:t xml:space="preserve"> (стр. 3</w:t>
            </w:r>
            <w:r w:rsidR="002929EC" w:rsidRPr="002929EC">
              <w:rPr>
                <w:rFonts w:cs="Times New Roman"/>
              </w:rPr>
              <w:t>0</w:t>
            </w:r>
            <w:r w:rsidR="00691AF9">
              <w:rPr>
                <w:rFonts w:cs="Times New Roman"/>
              </w:rPr>
              <w:t>)</w:t>
            </w:r>
            <w:r>
              <w:rPr>
                <w:rFonts w:cs="Times New Roman"/>
              </w:rPr>
              <w:t>;</w:t>
            </w:r>
          </w:p>
        </w:tc>
      </w:tr>
      <w:tr w:rsidR="00EE539C" w14:paraId="635132D9" w14:textId="77777777" w:rsidTr="00EE539C">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47B33BE" w14:textId="77777777" w:rsidR="00EE539C" w:rsidRDefault="00EE539C" w:rsidP="004263F0">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457CE45A" w14:textId="3E8DA41E" w:rsidR="00EE539C" w:rsidRDefault="00EE539C" w:rsidP="004263F0">
            <w:pPr>
              <w:pStyle w:val="12"/>
              <w:tabs>
                <w:tab w:val="left" w:pos="8150"/>
              </w:tabs>
              <w:spacing w:line="240" w:lineRule="auto"/>
              <w:ind w:firstLine="0"/>
              <w:jc w:val="both"/>
              <w:rPr>
                <w:rFonts w:cs="Times New Roman"/>
              </w:rPr>
            </w:pPr>
            <w:r>
              <w:rPr>
                <w:rFonts w:cs="Times New Roman"/>
                <w:b/>
                <w:bCs/>
              </w:rPr>
              <w:t>табл. 3</w:t>
            </w:r>
            <w:r w:rsidR="00691AF9">
              <w:rPr>
                <w:rFonts w:cs="Times New Roman"/>
                <w:b/>
                <w:bCs/>
              </w:rPr>
              <w:t>2</w:t>
            </w:r>
            <w:r>
              <w:rPr>
                <w:rFonts w:cs="Times New Roman"/>
              </w:rPr>
              <w:t xml:space="preserve"> – </w:t>
            </w:r>
            <w:r>
              <w:rPr>
                <w:rFonts w:cs="Times New Roman"/>
                <w:lang w:val="en-US"/>
              </w:rPr>
              <w:t>SWOT</w:t>
            </w:r>
            <w:r>
              <w:rPr>
                <w:rFonts w:cs="Times New Roman"/>
              </w:rPr>
              <w:t>-анализ сервисной и туристической активности</w:t>
            </w:r>
            <w:r w:rsidR="00691AF9">
              <w:rPr>
                <w:rFonts w:cs="Times New Roman"/>
              </w:rPr>
              <w:t xml:space="preserve"> (стр. 34)</w:t>
            </w:r>
            <w:r>
              <w:rPr>
                <w:rFonts w:cs="Times New Roman"/>
              </w:rPr>
              <w:t>;</w:t>
            </w:r>
          </w:p>
        </w:tc>
      </w:tr>
      <w:tr w:rsidR="00EE539C" w14:paraId="18FFDEC9" w14:textId="77777777" w:rsidTr="00EE539C">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D18AD16" w14:textId="77777777" w:rsidR="00EE539C" w:rsidRDefault="00EE539C" w:rsidP="004263F0">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76B5014D" w14:textId="6D699DFE" w:rsidR="00EE539C" w:rsidRDefault="00EE539C" w:rsidP="004263F0">
            <w:pPr>
              <w:pStyle w:val="12"/>
              <w:tabs>
                <w:tab w:val="left" w:pos="8150"/>
              </w:tabs>
              <w:spacing w:line="240" w:lineRule="auto"/>
              <w:ind w:firstLine="0"/>
              <w:jc w:val="both"/>
              <w:rPr>
                <w:rFonts w:cs="Times New Roman"/>
              </w:rPr>
            </w:pPr>
            <w:r>
              <w:rPr>
                <w:rFonts w:cs="Times New Roman"/>
                <w:b/>
                <w:bCs/>
              </w:rPr>
              <w:t xml:space="preserve">табл. </w:t>
            </w:r>
            <w:r w:rsidR="00691AF9">
              <w:rPr>
                <w:rFonts w:cs="Times New Roman"/>
                <w:b/>
                <w:bCs/>
              </w:rPr>
              <w:t>37</w:t>
            </w:r>
            <w:r>
              <w:rPr>
                <w:rFonts w:cs="Times New Roman"/>
              </w:rPr>
              <w:t xml:space="preserve"> – </w:t>
            </w:r>
            <w:r>
              <w:rPr>
                <w:rFonts w:cs="Times New Roman"/>
                <w:lang w:val="en-US"/>
              </w:rPr>
              <w:t>SWOT</w:t>
            </w:r>
            <w:r>
              <w:rPr>
                <w:rFonts w:cs="Times New Roman"/>
              </w:rPr>
              <w:t>-анализ жилищного фонда и коммунальной инфраструктуры</w:t>
            </w:r>
            <w:r w:rsidR="00691AF9">
              <w:rPr>
                <w:rFonts w:cs="Times New Roman"/>
              </w:rPr>
              <w:t xml:space="preserve"> (стр.40)</w:t>
            </w:r>
            <w:r>
              <w:rPr>
                <w:rFonts w:cs="Times New Roman"/>
              </w:rPr>
              <w:t>;</w:t>
            </w:r>
          </w:p>
        </w:tc>
      </w:tr>
      <w:tr w:rsidR="00EE539C" w14:paraId="62C23AA8" w14:textId="77777777" w:rsidTr="00EE539C">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B128995" w14:textId="77777777" w:rsidR="00EE539C" w:rsidRDefault="00EE539C" w:rsidP="004263F0">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0134D454" w14:textId="70068E3E" w:rsidR="00EE539C" w:rsidRDefault="00EE539C" w:rsidP="004263F0">
            <w:pPr>
              <w:pStyle w:val="12"/>
              <w:tabs>
                <w:tab w:val="left" w:pos="8150"/>
              </w:tabs>
              <w:spacing w:line="240" w:lineRule="auto"/>
              <w:ind w:firstLine="0"/>
              <w:jc w:val="both"/>
              <w:rPr>
                <w:rFonts w:cs="Times New Roman"/>
              </w:rPr>
            </w:pPr>
            <w:r>
              <w:rPr>
                <w:rFonts w:cs="Times New Roman"/>
                <w:b/>
                <w:bCs/>
              </w:rPr>
              <w:t>табл. 4</w:t>
            </w:r>
            <w:r w:rsidR="00691AF9">
              <w:rPr>
                <w:rFonts w:cs="Times New Roman"/>
                <w:b/>
                <w:bCs/>
              </w:rPr>
              <w:t>0</w:t>
            </w:r>
            <w:r>
              <w:rPr>
                <w:rFonts w:cs="Times New Roman"/>
              </w:rPr>
              <w:t xml:space="preserve"> – </w:t>
            </w:r>
            <w:r>
              <w:rPr>
                <w:rFonts w:cs="Times New Roman"/>
                <w:lang w:val="en-US"/>
              </w:rPr>
              <w:t>SWOT</w:t>
            </w:r>
            <w:r>
              <w:rPr>
                <w:rFonts w:cs="Times New Roman"/>
              </w:rPr>
              <w:t>-анализ транспортной инфраструктуры и инфраструктуры связи</w:t>
            </w:r>
            <w:r w:rsidR="00691AF9">
              <w:rPr>
                <w:rFonts w:cs="Times New Roman"/>
              </w:rPr>
              <w:t xml:space="preserve"> (стр.4</w:t>
            </w:r>
            <w:r w:rsidR="002929EC" w:rsidRPr="002929EC">
              <w:rPr>
                <w:rFonts w:cs="Times New Roman"/>
              </w:rPr>
              <w:t>4</w:t>
            </w:r>
            <w:r w:rsidR="00691AF9">
              <w:rPr>
                <w:rFonts w:cs="Times New Roman"/>
              </w:rPr>
              <w:t>)</w:t>
            </w:r>
            <w:r>
              <w:rPr>
                <w:rFonts w:cs="Times New Roman"/>
              </w:rPr>
              <w:t>;</w:t>
            </w:r>
          </w:p>
        </w:tc>
      </w:tr>
      <w:tr w:rsidR="00EE539C" w14:paraId="70102975" w14:textId="77777777" w:rsidTr="00EE539C">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0513C50" w14:textId="77777777" w:rsidR="00EE539C" w:rsidRDefault="00EE539C" w:rsidP="004263F0">
            <w:pPr>
              <w:pStyle w:val="12"/>
              <w:tabs>
                <w:tab w:val="left" w:pos="8150"/>
              </w:tabs>
              <w:spacing w:line="240" w:lineRule="auto"/>
              <w:ind w:firstLine="0"/>
              <w:jc w:val="both"/>
              <w:rPr>
                <w:rFonts w:cs="Times New Roman"/>
              </w:rPr>
            </w:pPr>
          </w:p>
        </w:tc>
        <w:tc>
          <w:tcPr>
            <w:tcW w:w="9398" w:type="dxa"/>
            <w:tcBorders>
              <w:top w:val="single" w:sz="4" w:space="0" w:color="FFFFFF"/>
              <w:left w:val="single" w:sz="4" w:space="0" w:color="FFFFFF"/>
              <w:bottom w:val="single" w:sz="4" w:space="0" w:color="FFFFFF"/>
              <w:right w:val="single" w:sz="4" w:space="0" w:color="FFFFFF"/>
            </w:tcBorders>
          </w:tcPr>
          <w:p w14:paraId="5783A2FA" w14:textId="7FDFC9D0" w:rsidR="00EE539C" w:rsidRDefault="00EE539C" w:rsidP="004263F0">
            <w:pPr>
              <w:pStyle w:val="12"/>
              <w:tabs>
                <w:tab w:val="left" w:pos="8150"/>
              </w:tabs>
              <w:spacing w:line="240" w:lineRule="auto"/>
              <w:ind w:firstLine="0"/>
              <w:jc w:val="both"/>
              <w:rPr>
                <w:rFonts w:cs="Times New Roman"/>
              </w:rPr>
            </w:pPr>
            <w:r>
              <w:rPr>
                <w:rFonts w:cs="Times New Roman"/>
                <w:b/>
                <w:bCs/>
              </w:rPr>
              <w:t>табл. 4</w:t>
            </w:r>
            <w:r w:rsidR="00691AF9">
              <w:rPr>
                <w:rFonts w:cs="Times New Roman"/>
                <w:b/>
                <w:bCs/>
              </w:rPr>
              <w:t>3</w:t>
            </w:r>
            <w:r>
              <w:rPr>
                <w:rFonts w:cs="Times New Roman"/>
              </w:rPr>
              <w:t xml:space="preserve"> – </w:t>
            </w:r>
            <w:r>
              <w:rPr>
                <w:rFonts w:cs="Times New Roman"/>
                <w:lang w:val="en-US"/>
              </w:rPr>
              <w:t>SWOT</w:t>
            </w:r>
            <w:r>
              <w:rPr>
                <w:rFonts w:cs="Times New Roman"/>
              </w:rPr>
              <w:t>-анализ социальной инфраструктуры</w:t>
            </w:r>
            <w:bookmarkEnd w:id="52"/>
            <w:r w:rsidR="00691AF9">
              <w:rPr>
                <w:rFonts w:cs="Times New Roman"/>
              </w:rPr>
              <w:t xml:space="preserve"> (стр. 5</w:t>
            </w:r>
            <w:r w:rsidR="002929EC" w:rsidRPr="002929EC">
              <w:rPr>
                <w:rFonts w:cs="Times New Roman"/>
              </w:rPr>
              <w:t>1</w:t>
            </w:r>
            <w:r w:rsidR="00691AF9">
              <w:rPr>
                <w:rFonts w:cs="Times New Roman"/>
              </w:rPr>
              <w:t>)</w:t>
            </w:r>
            <w:r>
              <w:rPr>
                <w:rFonts w:cs="Times New Roman"/>
              </w:rPr>
              <w:t>.</w:t>
            </w:r>
          </w:p>
        </w:tc>
      </w:tr>
    </w:tbl>
    <w:p w14:paraId="37136923" w14:textId="77777777" w:rsidR="00EE539C" w:rsidRDefault="00EE539C" w:rsidP="00EE539C">
      <w:pPr>
        <w:spacing w:after="0" w:line="240" w:lineRule="auto"/>
        <w:jc w:val="both"/>
        <w:rPr>
          <w:rFonts w:ascii="Times New Roman" w:eastAsia="Times New Roman" w:hAnsi="Times New Roman" w:cs="Times New Roman"/>
          <w:color w:val="000000"/>
          <w:sz w:val="24"/>
        </w:rPr>
      </w:pPr>
    </w:p>
    <w:p w14:paraId="7EB53276" w14:textId="77777777" w:rsidR="00EE539C" w:rsidRDefault="00EE539C" w:rsidP="00EE539C">
      <w:pPr>
        <w:pStyle w:val="12"/>
        <w:tabs>
          <w:tab w:val="left" w:pos="709"/>
        </w:tabs>
        <w:spacing w:line="240" w:lineRule="auto"/>
        <w:ind w:firstLine="0"/>
        <w:jc w:val="both"/>
        <w:rPr>
          <w:rFonts w:cs="Times New Roman"/>
        </w:rPr>
      </w:pPr>
      <w:bookmarkStart w:id="53" w:name="_Hlk164099925"/>
      <w:bookmarkEnd w:id="53"/>
      <w:r>
        <w:rPr>
          <w:rFonts w:cs="Times New Roman"/>
          <w:b/>
          <w:bCs/>
        </w:rPr>
        <w:lastRenderedPageBreak/>
        <w:t>Основные конкурентные преимущества Пограничного муниципального округа и факторы, влияющие на развитие его экономики</w:t>
      </w:r>
      <w:r>
        <w:rPr>
          <w:rFonts w:cs="Times New Roman"/>
        </w:rPr>
        <w:t>:</w:t>
      </w:r>
    </w:p>
    <w:tbl>
      <w:tblPr>
        <w:tblW w:w="9526" w:type="dxa"/>
        <w:tblInd w:w="108" w:type="dxa"/>
        <w:tblLayout w:type="fixed"/>
        <w:tblLook w:val="0000" w:firstRow="0" w:lastRow="0" w:firstColumn="0" w:lastColumn="0" w:noHBand="0" w:noVBand="0"/>
      </w:tblPr>
      <w:tblGrid>
        <w:gridCol w:w="240"/>
        <w:gridCol w:w="9286"/>
      </w:tblGrid>
      <w:tr w:rsidR="00EE539C" w14:paraId="63BFC11B" w14:textId="77777777" w:rsidTr="00EE539C">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85DD567" w14:textId="77777777" w:rsidR="00EE539C" w:rsidRDefault="00EE539C" w:rsidP="004263F0">
            <w:pPr>
              <w:pStyle w:val="12"/>
              <w:tabs>
                <w:tab w:val="left" w:pos="8150"/>
              </w:tabs>
              <w:spacing w:line="240" w:lineRule="auto"/>
              <w:ind w:hanging="11"/>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12D07FB3" w14:textId="10CC989A" w:rsidR="00EE539C" w:rsidRDefault="00EE539C" w:rsidP="004263F0">
            <w:pPr>
              <w:pStyle w:val="12"/>
              <w:tabs>
                <w:tab w:val="left" w:pos="331"/>
                <w:tab w:val="left" w:pos="8150"/>
              </w:tabs>
              <w:spacing w:line="240" w:lineRule="auto"/>
              <w:ind w:firstLine="0"/>
              <w:jc w:val="both"/>
              <w:rPr>
                <w:rFonts w:cs="Times New Roman"/>
              </w:rPr>
            </w:pPr>
            <w:r>
              <w:rPr>
                <w:rFonts w:cs="Times New Roman"/>
                <w:i/>
                <w:iCs/>
              </w:rPr>
              <w:t>Выгодное экономико-географическое положение</w:t>
            </w:r>
            <w:r>
              <w:rPr>
                <w:rFonts w:cs="Times New Roman"/>
              </w:rPr>
              <w:t xml:space="preserve"> для занятий транспортно-логистической и туристической деятельностью;</w:t>
            </w:r>
          </w:p>
        </w:tc>
      </w:tr>
      <w:tr w:rsidR="00EE539C" w14:paraId="0F4FE16E" w14:textId="77777777" w:rsidTr="00EE539C">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20DA354" w14:textId="77777777" w:rsidR="00EE539C" w:rsidRDefault="00EE539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303F814B" w14:textId="19CD291B" w:rsidR="00EE539C" w:rsidRDefault="00EE539C" w:rsidP="004263F0">
            <w:pPr>
              <w:pStyle w:val="12"/>
              <w:tabs>
                <w:tab w:val="left" w:pos="8150"/>
              </w:tabs>
              <w:spacing w:line="240" w:lineRule="auto"/>
              <w:ind w:firstLine="0"/>
              <w:jc w:val="both"/>
              <w:rPr>
                <w:rStyle w:val="13"/>
                <w:rFonts w:eastAsia="Liberation Serif" w:cs="Times New Roman"/>
                <w:i/>
              </w:rPr>
            </w:pPr>
            <w:r w:rsidRPr="00EE539C">
              <w:rPr>
                <w:rFonts w:cs="Times New Roman"/>
                <w:i/>
                <w:iCs/>
              </w:rPr>
              <w:t>Близость Транссибирской железнодорожной магистрали и федеральной автомобильной дороги «Хабаровск – Владивосток».</w:t>
            </w:r>
            <w:r>
              <w:rPr>
                <w:rFonts w:cs="Times New Roman"/>
              </w:rPr>
              <w:t xml:space="preserve"> Транзитное транспортное положение между северо-восточными провинциями Китая и Транссибом, городами, морскими портами Приморского края (Владивосток, Находка), связность российских и китайских транспортных сетей (железнодорожных и автодорожных);</w:t>
            </w:r>
          </w:p>
        </w:tc>
      </w:tr>
      <w:tr w:rsidR="00EE539C" w14:paraId="1A562D8B" w14:textId="77777777" w:rsidTr="00EE539C">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68801DF" w14:textId="77777777" w:rsidR="00EE539C" w:rsidRDefault="00EE539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2ABC7160" w14:textId="37253196" w:rsidR="00EE539C" w:rsidRDefault="00EE539C" w:rsidP="004263F0">
            <w:pPr>
              <w:pStyle w:val="12"/>
              <w:tabs>
                <w:tab w:val="left" w:pos="8150"/>
              </w:tabs>
              <w:spacing w:line="240" w:lineRule="auto"/>
              <w:ind w:firstLine="0"/>
              <w:jc w:val="both"/>
              <w:rPr>
                <w:rStyle w:val="13"/>
                <w:rFonts w:eastAsia="Liberation Serif" w:cs="Times New Roman"/>
                <w:i/>
              </w:rPr>
            </w:pPr>
            <w:r>
              <w:rPr>
                <w:rFonts w:cs="Times New Roman"/>
              </w:rPr>
              <w:t>Расположение в контактной зоне с огромным экономическим пространством Китая с его многочисленными и экономическими центрами, короткое плечо доставки оборудования, других товаров, платежеспособный рынок продовольствия, сырья, туристических услуг;</w:t>
            </w:r>
          </w:p>
        </w:tc>
      </w:tr>
      <w:tr w:rsidR="00EE539C" w14:paraId="6EFAB057" w14:textId="77777777" w:rsidTr="00EE539C">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D0598AC" w14:textId="77777777" w:rsidR="00EE539C" w:rsidRDefault="00EE539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2ABEA633" w14:textId="7E9C6EA4" w:rsidR="00EE539C" w:rsidRDefault="00EE539C" w:rsidP="004263F0">
            <w:pPr>
              <w:pStyle w:val="12"/>
              <w:tabs>
                <w:tab w:val="left" w:pos="8150"/>
              </w:tabs>
              <w:spacing w:line="240" w:lineRule="auto"/>
              <w:ind w:firstLine="0"/>
              <w:jc w:val="both"/>
              <w:rPr>
                <w:rFonts w:cs="Times New Roman"/>
              </w:rPr>
            </w:pPr>
            <w:r>
              <w:rPr>
                <w:rFonts w:cs="Times New Roman"/>
              </w:rPr>
              <w:t>Близость к крупнейшим экономическим центрам Приморского края – Уссурийску и Владивостоку.</w:t>
            </w:r>
          </w:p>
        </w:tc>
      </w:tr>
      <w:tr w:rsidR="00EE539C" w14:paraId="370A013F" w14:textId="77777777" w:rsidTr="00EE539C">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695AB3A" w14:textId="77777777" w:rsidR="00EE539C" w:rsidRDefault="00EE539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46D6BC7E" w14:textId="0FAA8608" w:rsidR="00EE539C" w:rsidRDefault="00EE539C" w:rsidP="004263F0">
            <w:pPr>
              <w:pStyle w:val="12"/>
              <w:tabs>
                <w:tab w:val="left" w:pos="8150"/>
              </w:tabs>
              <w:spacing w:line="240" w:lineRule="auto"/>
              <w:ind w:firstLine="0"/>
              <w:jc w:val="both"/>
              <w:rPr>
                <w:rStyle w:val="13"/>
                <w:rFonts w:eastAsia="Liberation Serif" w:cs="Times New Roman"/>
                <w:i/>
              </w:rPr>
            </w:pPr>
            <w:r>
              <w:rPr>
                <w:rFonts w:cs="Times New Roman"/>
              </w:rPr>
              <w:t>Инфраструктурное развитие территории муниципального округа: высоковольтные ЛЭП, наличие и разработка месторождений природных ресурсов.</w:t>
            </w:r>
          </w:p>
        </w:tc>
      </w:tr>
      <w:tr w:rsidR="00EE539C" w14:paraId="559202FD" w14:textId="77777777" w:rsidTr="00EE539C">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E6002CC" w14:textId="77777777" w:rsidR="00EE539C" w:rsidRDefault="00EE539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54582BB8" w14:textId="77777777" w:rsidR="00EE539C" w:rsidRDefault="00EE539C" w:rsidP="004263F0">
            <w:pPr>
              <w:pStyle w:val="12"/>
              <w:tabs>
                <w:tab w:val="left" w:pos="8150"/>
              </w:tabs>
              <w:spacing w:line="240" w:lineRule="auto"/>
              <w:ind w:firstLine="0"/>
              <w:jc w:val="both"/>
              <w:rPr>
                <w:rFonts w:cs="Times New Roman"/>
              </w:rPr>
            </w:pPr>
            <w:r>
              <w:rPr>
                <w:rStyle w:val="13"/>
                <w:rFonts w:eastAsia="Liberation Serif" w:cs="Times New Roman"/>
                <w:i/>
              </w:rPr>
              <w:t>Благоприятные агроклиматические условия для ведения сельского хозяйства</w:t>
            </w:r>
            <w:r>
              <w:rPr>
                <w:rStyle w:val="13"/>
                <w:rFonts w:eastAsia="Liberation Serif" w:cs="Times New Roman"/>
              </w:rPr>
              <w:t>, наличие плодородной почвы, сложившаяся многолетняя практика сельскохозяйственной деятельности, наличие крупных агропромышленных предприятий, что позволяет позиционировать муниципальный округ как сельскохозяйственный кластер Приморского края, обеспечивающий ее продовольственную безопасность;</w:t>
            </w:r>
          </w:p>
        </w:tc>
      </w:tr>
      <w:tr w:rsidR="00EE539C" w14:paraId="71D0D67F" w14:textId="77777777" w:rsidTr="00EE539C">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D89993F" w14:textId="77777777" w:rsidR="00EE539C" w:rsidRDefault="00EE539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02C8F0F7" w14:textId="77777777" w:rsidR="00EE539C" w:rsidRDefault="00EE539C" w:rsidP="004263F0">
            <w:pPr>
              <w:pStyle w:val="12"/>
              <w:tabs>
                <w:tab w:val="left" w:pos="8150"/>
              </w:tabs>
              <w:spacing w:line="240" w:lineRule="auto"/>
              <w:ind w:firstLine="0"/>
              <w:jc w:val="both"/>
              <w:rPr>
                <w:rFonts w:cs="Times New Roman"/>
              </w:rPr>
            </w:pPr>
            <w:r>
              <w:rPr>
                <w:rStyle w:val="13"/>
                <w:rFonts w:eastAsia="Liberation Serif" w:cs="Times New Roman"/>
                <w:i/>
              </w:rPr>
              <w:t>Наличие свободных территорий и инженерной инфраструктуры</w:t>
            </w:r>
            <w:r>
              <w:rPr>
                <w:rStyle w:val="13"/>
                <w:rFonts w:eastAsia="Liberation Serif" w:cs="Times New Roman"/>
              </w:rPr>
              <w:t xml:space="preserve"> для размещения новых производственных объектов;</w:t>
            </w:r>
          </w:p>
        </w:tc>
      </w:tr>
      <w:tr w:rsidR="00EE539C" w14:paraId="748AC2CA" w14:textId="77777777" w:rsidTr="00EE539C">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3C1AAC4" w14:textId="77777777" w:rsidR="00EE539C" w:rsidRDefault="00EE539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67C10FDF" w14:textId="77777777" w:rsidR="00EE539C" w:rsidRDefault="00EE539C" w:rsidP="004263F0">
            <w:pPr>
              <w:pStyle w:val="12"/>
              <w:tabs>
                <w:tab w:val="left" w:pos="8150"/>
              </w:tabs>
              <w:spacing w:line="240" w:lineRule="auto"/>
              <w:ind w:firstLine="0"/>
              <w:jc w:val="both"/>
              <w:rPr>
                <w:rFonts w:cs="Times New Roman"/>
              </w:rPr>
            </w:pPr>
            <w:r w:rsidRPr="00AB31CF">
              <w:rPr>
                <w:rFonts w:cs="Times New Roman"/>
                <w:i/>
                <w:iCs/>
              </w:rPr>
              <w:t>Наличие природных ресурсов</w:t>
            </w:r>
            <w:r>
              <w:rPr>
                <w:rFonts w:cs="Times New Roman"/>
              </w:rPr>
              <w:t>, которые можно использовать в строительной и обрабатывающей промышленности;</w:t>
            </w:r>
          </w:p>
        </w:tc>
      </w:tr>
    </w:tbl>
    <w:p w14:paraId="5A1626B5" w14:textId="77777777" w:rsidR="00EE539C" w:rsidRPr="00EE539C" w:rsidRDefault="00EE539C" w:rsidP="00EE539C">
      <w:pPr>
        <w:pStyle w:val="a6"/>
        <w:tabs>
          <w:tab w:val="left" w:pos="851"/>
        </w:tabs>
        <w:spacing w:after="0" w:line="240" w:lineRule="auto"/>
        <w:ind w:left="0"/>
        <w:jc w:val="both"/>
        <w:rPr>
          <w:rFonts w:ascii="Times New Roman" w:eastAsia="Times New Roman" w:hAnsi="Times New Roman" w:cs="Times New Roman"/>
          <w:sz w:val="24"/>
          <w:szCs w:val="24"/>
        </w:rPr>
      </w:pPr>
    </w:p>
    <w:p w14:paraId="3F504AB3" w14:textId="77777777" w:rsidR="00CD6B61" w:rsidRDefault="00CD6B61" w:rsidP="00CD6B61">
      <w:pPr>
        <w:pStyle w:val="a6"/>
        <w:tabs>
          <w:tab w:val="left" w:pos="851"/>
        </w:tabs>
        <w:spacing w:after="0" w:line="240" w:lineRule="auto"/>
        <w:ind w:left="0" w:firstLine="567"/>
        <w:jc w:val="both"/>
        <w:rPr>
          <w:rFonts w:ascii="Times New Roman" w:hAnsi="Times New Roman" w:cs="Times New Roman"/>
          <w:sz w:val="24"/>
          <w:szCs w:val="24"/>
        </w:rPr>
      </w:pPr>
    </w:p>
    <w:p w14:paraId="57E7AE07" w14:textId="77777777" w:rsidR="00CD7F01" w:rsidRDefault="00CD7F01" w:rsidP="00B057BD">
      <w:pPr>
        <w:spacing w:after="0" w:line="240" w:lineRule="auto"/>
        <w:rPr>
          <w:rFonts w:ascii="Times New Roman" w:hAnsi="Times New Roman" w:cs="Times New Roman"/>
          <w:b/>
          <w:bCs/>
          <w:sz w:val="36"/>
          <w:szCs w:val="36"/>
        </w:rPr>
      </w:pPr>
    </w:p>
    <w:p w14:paraId="6272E438" w14:textId="77777777" w:rsidR="00CD7F01" w:rsidRDefault="00CD7F01" w:rsidP="00B057BD">
      <w:pPr>
        <w:spacing w:after="0" w:line="240" w:lineRule="auto"/>
        <w:rPr>
          <w:rFonts w:ascii="Times New Roman" w:hAnsi="Times New Roman" w:cs="Times New Roman"/>
          <w:b/>
          <w:bCs/>
          <w:sz w:val="36"/>
          <w:szCs w:val="36"/>
        </w:rPr>
      </w:pPr>
    </w:p>
    <w:p w14:paraId="563A47B5" w14:textId="77777777" w:rsidR="00CD7F01" w:rsidRDefault="00CD7F01" w:rsidP="00B057BD">
      <w:pPr>
        <w:spacing w:after="0" w:line="240" w:lineRule="auto"/>
        <w:rPr>
          <w:rFonts w:ascii="Times New Roman" w:hAnsi="Times New Roman" w:cs="Times New Roman"/>
          <w:b/>
          <w:bCs/>
          <w:sz w:val="36"/>
          <w:szCs w:val="36"/>
        </w:rPr>
      </w:pPr>
    </w:p>
    <w:p w14:paraId="5D9C2116" w14:textId="77777777" w:rsidR="00CD7F01" w:rsidRDefault="00CD7F01" w:rsidP="00F21D0F">
      <w:pPr>
        <w:pBdr>
          <w:bottom w:val="single" w:sz="6" w:space="1" w:color="auto"/>
        </w:pBdr>
        <w:spacing w:after="0" w:line="240" w:lineRule="auto"/>
        <w:jc w:val="center"/>
        <w:rPr>
          <w:rFonts w:ascii="Times New Roman" w:hAnsi="Times New Roman" w:cs="Times New Roman"/>
          <w:b/>
          <w:bCs/>
          <w:color w:val="275317" w:themeColor="accent6" w:themeShade="80"/>
          <w:sz w:val="36"/>
          <w:szCs w:val="36"/>
        </w:rPr>
      </w:pPr>
      <w:r>
        <w:rPr>
          <w:rFonts w:ascii="Times New Roman" w:hAnsi="Times New Roman" w:cs="Times New Roman"/>
          <w:b/>
          <w:bCs/>
          <w:sz w:val="36"/>
          <w:szCs w:val="36"/>
        </w:rPr>
        <w:br w:type="page"/>
      </w:r>
      <w:r w:rsidRPr="00F21D0F">
        <w:rPr>
          <w:rFonts w:ascii="Times New Roman" w:hAnsi="Times New Roman" w:cs="Times New Roman"/>
          <w:b/>
          <w:bCs/>
          <w:color w:val="275317" w:themeColor="accent6" w:themeShade="80"/>
          <w:sz w:val="36"/>
          <w:szCs w:val="36"/>
        </w:rPr>
        <w:lastRenderedPageBreak/>
        <w:t>ПРОГНОЗ СОЦИАЛЬНО-ЭКОНОМИЧЕСКОГО РАЗВИТИЯ ПОГРАНИЧНОГО МУНИЦИПАЛЬНОГО ОКРУГА</w:t>
      </w:r>
    </w:p>
    <w:p w14:paraId="5133BB01" w14:textId="77777777" w:rsidR="00F21D0F" w:rsidRDefault="00F21D0F" w:rsidP="00F21D0F">
      <w:pPr>
        <w:spacing w:after="0" w:line="240" w:lineRule="auto"/>
        <w:jc w:val="center"/>
        <w:rPr>
          <w:rFonts w:ascii="Times New Roman" w:hAnsi="Times New Roman" w:cs="Times New Roman"/>
          <w:b/>
          <w:bCs/>
          <w:color w:val="275317" w:themeColor="accent6" w:themeShade="80"/>
          <w:sz w:val="36"/>
          <w:szCs w:val="36"/>
        </w:rPr>
      </w:pPr>
    </w:p>
    <w:p w14:paraId="5AF3CA0A" w14:textId="224BB430" w:rsidR="00F67132" w:rsidRPr="00174D81" w:rsidRDefault="00F67132" w:rsidP="00F67132">
      <w:pPr>
        <w:spacing w:after="0" w:line="240" w:lineRule="auto"/>
        <w:jc w:val="center"/>
        <w:rPr>
          <w:rFonts w:ascii="Times New Roman" w:hAnsi="Times New Roman" w:cs="Times New Roman"/>
          <w:b/>
          <w:bCs/>
          <w:color w:val="275317" w:themeColor="accent6" w:themeShade="80"/>
          <w:sz w:val="36"/>
          <w:szCs w:val="36"/>
          <w:u w:val="single"/>
        </w:rPr>
      </w:pPr>
      <w:r w:rsidRPr="00174D81">
        <w:rPr>
          <w:rFonts w:ascii="Times New Roman" w:hAnsi="Times New Roman" w:cs="Times New Roman"/>
          <w:b/>
          <w:bCs/>
          <w:color w:val="275317" w:themeColor="accent6" w:themeShade="80"/>
          <w:sz w:val="36"/>
          <w:szCs w:val="36"/>
          <w:u w:val="single"/>
        </w:rPr>
        <w:t>Основные приоритеты развития Пограничного муниципального округа</w:t>
      </w:r>
    </w:p>
    <w:p w14:paraId="2C8F9D33" w14:textId="77777777" w:rsidR="00F67132" w:rsidRDefault="00F67132" w:rsidP="00F67132">
      <w:pPr>
        <w:spacing w:after="0" w:line="240" w:lineRule="auto"/>
        <w:jc w:val="center"/>
        <w:rPr>
          <w:rFonts w:ascii="Times New Roman" w:hAnsi="Times New Roman" w:cs="Times New Roman"/>
          <w:color w:val="275317" w:themeColor="accent6" w:themeShade="80"/>
          <w:sz w:val="24"/>
          <w:szCs w:val="24"/>
        </w:rPr>
      </w:pPr>
    </w:p>
    <w:p w14:paraId="06BA14DD" w14:textId="77777777" w:rsidR="00F67132" w:rsidRDefault="00F67132" w:rsidP="00F67132">
      <w:pPr>
        <w:pStyle w:val="12"/>
        <w:tabs>
          <w:tab w:val="left" w:pos="709"/>
        </w:tabs>
        <w:spacing w:line="240" w:lineRule="auto"/>
        <w:ind w:firstLine="0"/>
        <w:jc w:val="both"/>
        <w:rPr>
          <w:rFonts w:cs="Times New Roman"/>
        </w:rPr>
      </w:pPr>
      <w:r>
        <w:rPr>
          <w:rFonts w:cs="Times New Roman"/>
          <w:b/>
          <w:bCs/>
        </w:rPr>
        <w:t>Основные приоритеты развития Пограничного муниципального округа:</w:t>
      </w:r>
    </w:p>
    <w:p w14:paraId="2BBF0BB9" w14:textId="77777777" w:rsidR="00F67132" w:rsidRDefault="00F67132" w:rsidP="00F67132">
      <w:pPr>
        <w:pStyle w:val="a6"/>
        <w:widowControl w:val="0"/>
        <w:numPr>
          <w:ilvl w:val="0"/>
          <w:numId w:val="5"/>
        </w:numPr>
        <w:tabs>
          <w:tab w:val="left" w:pos="0"/>
          <w:tab w:val="left" w:pos="709"/>
        </w:tabs>
        <w:suppressAutoHyphens/>
        <w:spacing w:after="0" w:line="240" w:lineRule="auto"/>
        <w:jc w:val="both"/>
        <w:rPr>
          <w:rFonts w:ascii="Times New Roman" w:hAnsi="Times New Roman" w:cs="Times New Roman"/>
        </w:rPr>
      </w:pPr>
      <w:r>
        <w:rPr>
          <w:rFonts w:ascii="Times New Roman" w:hAnsi="Times New Roman" w:cs="Times New Roman"/>
          <w:b/>
          <w:bCs/>
          <w:sz w:val="24"/>
        </w:rPr>
        <w:t>Усиление экономического потенциала:</w:t>
      </w:r>
    </w:p>
    <w:tbl>
      <w:tblPr>
        <w:tblW w:w="9639" w:type="dxa"/>
        <w:tblInd w:w="108" w:type="dxa"/>
        <w:tblLayout w:type="fixed"/>
        <w:tblLook w:val="0000" w:firstRow="0" w:lastRow="0" w:firstColumn="0" w:lastColumn="0" w:noHBand="0" w:noVBand="0"/>
      </w:tblPr>
      <w:tblGrid>
        <w:gridCol w:w="240"/>
        <w:gridCol w:w="9399"/>
      </w:tblGrid>
      <w:tr w:rsidR="00F67132" w14:paraId="53B0053D" w14:textId="77777777" w:rsidTr="00F67132">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B317CD7" w14:textId="77777777" w:rsidR="00F67132" w:rsidRDefault="00F67132" w:rsidP="004263F0">
            <w:pPr>
              <w:pStyle w:val="12"/>
              <w:tabs>
                <w:tab w:val="left" w:pos="8150"/>
              </w:tabs>
              <w:spacing w:line="240" w:lineRule="auto"/>
              <w:ind w:firstLine="0"/>
              <w:jc w:val="both"/>
              <w:rPr>
                <w:rFonts w:cs="Times New Roman"/>
              </w:rPr>
            </w:pPr>
          </w:p>
        </w:tc>
        <w:tc>
          <w:tcPr>
            <w:tcW w:w="9399" w:type="dxa"/>
            <w:tcBorders>
              <w:top w:val="single" w:sz="4" w:space="0" w:color="FFFFFF"/>
              <w:left w:val="single" w:sz="4" w:space="0" w:color="FFFFFF"/>
              <w:bottom w:val="single" w:sz="4" w:space="0" w:color="FFFFFF"/>
              <w:right w:val="single" w:sz="4" w:space="0" w:color="FFFFFF"/>
            </w:tcBorders>
          </w:tcPr>
          <w:p w14:paraId="148F2CA2" w14:textId="1C8B8855" w:rsidR="00F67132" w:rsidRDefault="00F67132" w:rsidP="004263F0">
            <w:pPr>
              <w:pStyle w:val="12"/>
              <w:tabs>
                <w:tab w:val="left" w:pos="8150"/>
              </w:tabs>
              <w:spacing w:line="240" w:lineRule="auto"/>
              <w:ind w:firstLine="0"/>
              <w:jc w:val="both"/>
              <w:rPr>
                <w:rFonts w:cs="Times New Roman"/>
              </w:rPr>
            </w:pPr>
            <w:r>
              <w:rPr>
                <w:rFonts w:cs="Times New Roman"/>
              </w:rPr>
              <w:t>Развитие сельскохозяйственной направленности экономической деятельности муниципального округа и пищевой промышленности: растениеводство (зерновое, плодовое, грибное), животноводство, птицеводство, пчеловодство, переработка сельскохозяйственной продукции, производство витаминных добавок для животноводства, производство грунтовых смесей. Важно сохранение всех существующих сельскохозяйственных предприятий, развитие собственной сырьевой базы агропромышленного комплекса, освоение современных технологий точечного земледелия и создание роботизированных животноводческих хозяйств, расширение предпосевных площадей, улучшение структуры почв, увеличение и расширение ассортимента продуктов питания местного производства. Важно максимально привлекать домашние хозяйства жителей округа к мелкотоварному производству сельхозпродукции, взаимоувязывая это производство с развитием личных подсобных хозяйств и строительством в сельской местности одноквартирных жилых домов повышенной комфортности (мини-ферм);</w:t>
            </w:r>
          </w:p>
        </w:tc>
      </w:tr>
      <w:tr w:rsidR="00F67132" w14:paraId="789D0397" w14:textId="77777777" w:rsidTr="00F67132">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2C5CC74" w14:textId="77777777" w:rsidR="00F67132" w:rsidRDefault="00F67132" w:rsidP="004263F0">
            <w:pPr>
              <w:pStyle w:val="12"/>
              <w:tabs>
                <w:tab w:val="left" w:pos="8150"/>
              </w:tabs>
              <w:spacing w:line="240" w:lineRule="auto"/>
              <w:ind w:firstLine="0"/>
              <w:jc w:val="both"/>
              <w:rPr>
                <w:rFonts w:cs="Times New Roman"/>
              </w:rPr>
            </w:pPr>
          </w:p>
        </w:tc>
        <w:tc>
          <w:tcPr>
            <w:tcW w:w="9399" w:type="dxa"/>
            <w:tcBorders>
              <w:top w:val="single" w:sz="4" w:space="0" w:color="FFFFFF"/>
              <w:left w:val="single" w:sz="4" w:space="0" w:color="FFFFFF"/>
              <w:bottom w:val="single" w:sz="4" w:space="0" w:color="FFFFFF"/>
              <w:right w:val="single" w:sz="4" w:space="0" w:color="FFFFFF"/>
            </w:tcBorders>
          </w:tcPr>
          <w:p w14:paraId="19414912" w14:textId="68EB44F8" w:rsidR="00F67132" w:rsidRDefault="00F67132" w:rsidP="004263F0">
            <w:pPr>
              <w:pStyle w:val="12"/>
              <w:tabs>
                <w:tab w:val="left" w:pos="8150"/>
              </w:tabs>
              <w:spacing w:line="240" w:lineRule="auto"/>
              <w:ind w:firstLine="0"/>
              <w:jc w:val="both"/>
              <w:rPr>
                <w:rFonts w:cs="Times New Roman"/>
              </w:rPr>
            </w:pPr>
            <w:r>
              <w:rPr>
                <w:rFonts w:cs="Times New Roman"/>
              </w:rPr>
              <w:t>Позиционирование как отдельного направления технического растениеводства округа  выращивание и переработк</w:t>
            </w:r>
            <w:r w:rsidR="0041698A">
              <w:rPr>
                <w:rFonts w:cs="Times New Roman"/>
              </w:rPr>
              <w:t>а</w:t>
            </w:r>
            <w:r>
              <w:rPr>
                <w:rFonts w:cs="Times New Roman"/>
              </w:rPr>
              <w:t xml:space="preserve"> мискантуса (целлюлозы и лингина);</w:t>
            </w:r>
          </w:p>
        </w:tc>
      </w:tr>
      <w:tr w:rsidR="00F67132" w14:paraId="66F174ED" w14:textId="77777777" w:rsidTr="00F67132">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A9F9FB5" w14:textId="77777777" w:rsidR="00F67132" w:rsidRDefault="00F67132" w:rsidP="004263F0">
            <w:pPr>
              <w:pStyle w:val="12"/>
              <w:tabs>
                <w:tab w:val="left" w:pos="8150"/>
              </w:tabs>
              <w:spacing w:line="240" w:lineRule="auto"/>
              <w:ind w:firstLine="0"/>
              <w:jc w:val="both"/>
              <w:rPr>
                <w:rFonts w:cs="Times New Roman"/>
              </w:rPr>
            </w:pPr>
          </w:p>
        </w:tc>
        <w:tc>
          <w:tcPr>
            <w:tcW w:w="9399" w:type="dxa"/>
            <w:tcBorders>
              <w:top w:val="single" w:sz="4" w:space="0" w:color="FFFFFF"/>
              <w:left w:val="single" w:sz="4" w:space="0" w:color="FFFFFF"/>
              <w:bottom w:val="single" w:sz="4" w:space="0" w:color="FFFFFF"/>
              <w:right w:val="single" w:sz="4" w:space="0" w:color="FFFFFF"/>
            </w:tcBorders>
          </w:tcPr>
          <w:p w14:paraId="18BEB34E" w14:textId="77777777" w:rsidR="00F67132" w:rsidRDefault="00F67132" w:rsidP="004263F0">
            <w:pPr>
              <w:pStyle w:val="12"/>
              <w:tabs>
                <w:tab w:val="left" w:pos="8150"/>
              </w:tabs>
              <w:spacing w:line="240" w:lineRule="auto"/>
              <w:ind w:firstLine="0"/>
              <w:jc w:val="both"/>
              <w:rPr>
                <w:rStyle w:val="13"/>
                <w:rFonts w:eastAsia="Liberation Serif" w:cs="Times New Roman"/>
              </w:rPr>
            </w:pPr>
            <w:r>
              <w:rPr>
                <w:rStyle w:val="13"/>
                <w:rFonts w:eastAsia="Liberation Serif" w:cs="Times New Roman"/>
              </w:rPr>
              <w:t>Развитие строительной отрасли и отрасли производства строительных и отделочных материалов.</w:t>
            </w:r>
          </w:p>
        </w:tc>
      </w:tr>
    </w:tbl>
    <w:p w14:paraId="581F8DC6" w14:textId="77777777" w:rsidR="00F67132" w:rsidRPr="00C61D2B" w:rsidRDefault="00F67132" w:rsidP="00F67132">
      <w:pPr>
        <w:pStyle w:val="a6"/>
        <w:widowControl w:val="0"/>
        <w:tabs>
          <w:tab w:val="left" w:pos="709"/>
        </w:tabs>
        <w:spacing w:after="0" w:line="240" w:lineRule="auto"/>
        <w:jc w:val="both"/>
        <w:rPr>
          <w:rFonts w:ascii="Times New Roman" w:hAnsi="Times New Roman" w:cs="Times New Roman"/>
        </w:rPr>
      </w:pPr>
    </w:p>
    <w:p w14:paraId="4D8ED16D" w14:textId="77777777" w:rsidR="00F67132" w:rsidRDefault="00F67132" w:rsidP="00F67132">
      <w:pPr>
        <w:pStyle w:val="a6"/>
        <w:widowControl w:val="0"/>
        <w:numPr>
          <w:ilvl w:val="0"/>
          <w:numId w:val="5"/>
        </w:numPr>
        <w:tabs>
          <w:tab w:val="left" w:pos="0"/>
          <w:tab w:val="left" w:pos="709"/>
        </w:tabs>
        <w:suppressAutoHyphens/>
        <w:spacing w:after="0" w:line="240" w:lineRule="auto"/>
        <w:jc w:val="both"/>
        <w:rPr>
          <w:rFonts w:ascii="Times New Roman" w:hAnsi="Times New Roman" w:cs="Times New Roman"/>
        </w:rPr>
      </w:pPr>
      <w:r>
        <w:rPr>
          <w:rFonts w:ascii="Times New Roman" w:hAnsi="Times New Roman" w:cs="Times New Roman"/>
          <w:b/>
          <w:bCs/>
          <w:sz w:val="24"/>
        </w:rPr>
        <w:t>Активизация жилищного строительства:</w:t>
      </w:r>
    </w:p>
    <w:tbl>
      <w:tblPr>
        <w:tblW w:w="9490" w:type="dxa"/>
        <w:tblInd w:w="108" w:type="dxa"/>
        <w:tblLayout w:type="fixed"/>
        <w:tblLook w:val="0000" w:firstRow="0" w:lastRow="0" w:firstColumn="0" w:lastColumn="0" w:noHBand="0" w:noVBand="0"/>
      </w:tblPr>
      <w:tblGrid>
        <w:gridCol w:w="241"/>
        <w:gridCol w:w="9249"/>
      </w:tblGrid>
      <w:tr w:rsidR="00F67132" w14:paraId="0C99E017" w14:textId="77777777" w:rsidTr="00F67132">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B051D08" w14:textId="77777777" w:rsidR="00F67132" w:rsidRDefault="00F67132" w:rsidP="004263F0">
            <w:pPr>
              <w:pStyle w:val="12"/>
              <w:tabs>
                <w:tab w:val="left" w:pos="8150"/>
              </w:tabs>
              <w:spacing w:line="240" w:lineRule="auto"/>
              <w:ind w:firstLine="0"/>
              <w:jc w:val="both"/>
              <w:rPr>
                <w:rFonts w:cs="Times New Roman"/>
              </w:rPr>
            </w:pPr>
          </w:p>
        </w:tc>
        <w:tc>
          <w:tcPr>
            <w:tcW w:w="9249" w:type="dxa"/>
            <w:tcBorders>
              <w:top w:val="single" w:sz="4" w:space="0" w:color="FFFFFF"/>
              <w:left w:val="single" w:sz="4" w:space="0" w:color="FFFFFF"/>
              <w:bottom w:val="single" w:sz="4" w:space="0" w:color="FFFFFF"/>
              <w:right w:val="single" w:sz="4" w:space="0" w:color="FFFFFF"/>
            </w:tcBorders>
          </w:tcPr>
          <w:p w14:paraId="0E37C554" w14:textId="77777777" w:rsidR="00F67132" w:rsidRDefault="00F67132" w:rsidP="004263F0">
            <w:pPr>
              <w:pStyle w:val="12"/>
              <w:tabs>
                <w:tab w:val="left" w:pos="8150"/>
              </w:tabs>
              <w:spacing w:line="240" w:lineRule="auto"/>
              <w:ind w:firstLine="0"/>
              <w:jc w:val="both"/>
              <w:rPr>
                <w:rFonts w:cs="Times New Roman"/>
              </w:rPr>
            </w:pPr>
            <w:r>
              <w:rPr>
                <w:rFonts w:cs="Times New Roman"/>
              </w:rPr>
              <w:t>Предоставление жилья детям-сиротам за счет строительства муниципальных малоэтажных многоквартирных домов и домов усадебного типа;</w:t>
            </w:r>
          </w:p>
        </w:tc>
      </w:tr>
      <w:tr w:rsidR="00F67132" w14:paraId="0FE4405A" w14:textId="77777777" w:rsidTr="00F67132">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6368B28" w14:textId="77777777" w:rsidR="00F67132" w:rsidRDefault="00F67132" w:rsidP="004263F0">
            <w:pPr>
              <w:pStyle w:val="12"/>
              <w:tabs>
                <w:tab w:val="left" w:pos="8150"/>
              </w:tabs>
              <w:spacing w:line="240" w:lineRule="auto"/>
              <w:ind w:firstLine="0"/>
              <w:jc w:val="both"/>
              <w:rPr>
                <w:rFonts w:cs="Times New Roman"/>
              </w:rPr>
            </w:pPr>
          </w:p>
        </w:tc>
        <w:tc>
          <w:tcPr>
            <w:tcW w:w="9249" w:type="dxa"/>
            <w:tcBorders>
              <w:top w:val="single" w:sz="4" w:space="0" w:color="FFFFFF"/>
              <w:left w:val="single" w:sz="4" w:space="0" w:color="FFFFFF"/>
              <w:bottom w:val="single" w:sz="4" w:space="0" w:color="FFFFFF"/>
              <w:right w:val="single" w:sz="4" w:space="0" w:color="FFFFFF"/>
            </w:tcBorders>
          </w:tcPr>
          <w:p w14:paraId="758524DE" w14:textId="77777777" w:rsidR="00F67132" w:rsidRDefault="00F67132" w:rsidP="004263F0">
            <w:pPr>
              <w:pStyle w:val="12"/>
              <w:tabs>
                <w:tab w:val="left" w:pos="8150"/>
              </w:tabs>
              <w:spacing w:line="240" w:lineRule="auto"/>
              <w:ind w:firstLine="0"/>
              <w:jc w:val="both"/>
              <w:rPr>
                <w:rFonts w:cs="Times New Roman"/>
              </w:rPr>
            </w:pPr>
            <w:r>
              <w:rPr>
                <w:rFonts w:cs="Times New Roman"/>
              </w:rPr>
              <w:t>Обеспечение участков массового жилищного строительства инженерной, транспортной и социальной инфраструктурой;</w:t>
            </w:r>
          </w:p>
        </w:tc>
      </w:tr>
      <w:tr w:rsidR="00F67132" w14:paraId="4840D58E" w14:textId="77777777" w:rsidTr="00F67132">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2857F28" w14:textId="77777777" w:rsidR="00F67132" w:rsidRDefault="00F67132" w:rsidP="004263F0">
            <w:pPr>
              <w:pStyle w:val="12"/>
              <w:tabs>
                <w:tab w:val="left" w:pos="8150"/>
              </w:tabs>
              <w:spacing w:line="240" w:lineRule="auto"/>
              <w:ind w:firstLine="0"/>
              <w:jc w:val="both"/>
              <w:rPr>
                <w:rFonts w:cs="Times New Roman"/>
              </w:rPr>
            </w:pPr>
          </w:p>
        </w:tc>
        <w:tc>
          <w:tcPr>
            <w:tcW w:w="9249" w:type="dxa"/>
            <w:tcBorders>
              <w:top w:val="single" w:sz="4" w:space="0" w:color="FFFFFF"/>
              <w:left w:val="single" w:sz="4" w:space="0" w:color="FFFFFF"/>
              <w:bottom w:val="single" w:sz="4" w:space="0" w:color="FFFFFF"/>
              <w:right w:val="single" w:sz="4" w:space="0" w:color="FFFFFF"/>
            </w:tcBorders>
          </w:tcPr>
          <w:p w14:paraId="166BFFCB" w14:textId="77777777" w:rsidR="00F67132" w:rsidRDefault="00F67132" w:rsidP="004263F0">
            <w:pPr>
              <w:pStyle w:val="12"/>
              <w:tabs>
                <w:tab w:val="left" w:pos="8150"/>
              </w:tabs>
              <w:spacing w:line="240" w:lineRule="auto"/>
              <w:ind w:firstLine="0"/>
              <w:jc w:val="both"/>
              <w:rPr>
                <w:rFonts w:cs="Times New Roman"/>
              </w:rPr>
            </w:pPr>
            <w:r>
              <w:rPr>
                <w:rFonts w:cs="Times New Roman"/>
              </w:rPr>
              <w:t>Формирование эффективных земельных участков, обеспеченных градостроительной документацией;</w:t>
            </w:r>
          </w:p>
        </w:tc>
      </w:tr>
      <w:tr w:rsidR="00F67132" w14:paraId="6B11631A" w14:textId="77777777" w:rsidTr="00F67132">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A4D7502" w14:textId="77777777" w:rsidR="00F67132" w:rsidRDefault="00F67132" w:rsidP="004263F0">
            <w:pPr>
              <w:pStyle w:val="12"/>
              <w:tabs>
                <w:tab w:val="left" w:pos="8150"/>
              </w:tabs>
              <w:spacing w:line="240" w:lineRule="auto"/>
              <w:ind w:firstLine="0"/>
              <w:jc w:val="both"/>
              <w:rPr>
                <w:rFonts w:cs="Times New Roman"/>
              </w:rPr>
            </w:pPr>
          </w:p>
        </w:tc>
        <w:tc>
          <w:tcPr>
            <w:tcW w:w="9249" w:type="dxa"/>
            <w:tcBorders>
              <w:top w:val="single" w:sz="4" w:space="0" w:color="FFFFFF"/>
              <w:left w:val="single" w:sz="4" w:space="0" w:color="FFFFFF"/>
              <w:bottom w:val="single" w:sz="4" w:space="0" w:color="FFFFFF"/>
              <w:right w:val="single" w:sz="4" w:space="0" w:color="FFFFFF"/>
            </w:tcBorders>
          </w:tcPr>
          <w:p w14:paraId="088ED86C" w14:textId="77777777" w:rsidR="00F67132" w:rsidRDefault="00F67132" w:rsidP="004263F0">
            <w:pPr>
              <w:pStyle w:val="12"/>
              <w:tabs>
                <w:tab w:val="left" w:pos="8150"/>
              </w:tabs>
              <w:spacing w:line="240" w:lineRule="auto"/>
              <w:ind w:firstLine="0"/>
              <w:jc w:val="both"/>
              <w:rPr>
                <w:rFonts w:cs="Times New Roman"/>
              </w:rPr>
            </w:pPr>
            <w:r>
              <w:rPr>
                <w:rFonts w:cs="Times New Roman"/>
              </w:rPr>
              <w:t xml:space="preserve">Активизация процесса малоэтажного индивидуального жилищного строительства повышенной комфортности, включая подсобные хозяйства (мини-фермы). </w:t>
            </w:r>
          </w:p>
        </w:tc>
      </w:tr>
    </w:tbl>
    <w:p w14:paraId="1513BB4F" w14:textId="77777777" w:rsidR="00F67132" w:rsidRDefault="00F67132" w:rsidP="00F67132">
      <w:pPr>
        <w:pStyle w:val="12"/>
        <w:tabs>
          <w:tab w:val="left" w:pos="709"/>
        </w:tabs>
        <w:spacing w:line="240" w:lineRule="auto"/>
        <w:ind w:hanging="142"/>
        <w:jc w:val="both"/>
        <w:rPr>
          <w:rFonts w:cs="Times New Roman"/>
          <w:b/>
          <w:bCs/>
        </w:rPr>
      </w:pPr>
      <w:r>
        <w:rPr>
          <w:rFonts w:cs="Times New Roman"/>
          <w:b/>
          <w:bCs/>
        </w:rPr>
        <w:t xml:space="preserve">       </w:t>
      </w:r>
    </w:p>
    <w:p w14:paraId="310577AD" w14:textId="77777777" w:rsidR="00F67132" w:rsidRDefault="00F67132" w:rsidP="00F67132">
      <w:pPr>
        <w:pStyle w:val="12"/>
        <w:tabs>
          <w:tab w:val="left" w:pos="709"/>
        </w:tabs>
        <w:spacing w:line="240" w:lineRule="auto"/>
        <w:ind w:firstLine="284"/>
        <w:jc w:val="both"/>
        <w:rPr>
          <w:rFonts w:cs="Times New Roman"/>
        </w:rPr>
      </w:pPr>
      <w:r>
        <w:rPr>
          <w:rFonts w:cs="Times New Roman"/>
          <w:b/>
          <w:bCs/>
        </w:rPr>
        <w:t xml:space="preserve"> 3. Развитие инфраструктурного комплекса:</w:t>
      </w:r>
    </w:p>
    <w:tbl>
      <w:tblPr>
        <w:tblW w:w="9490" w:type="dxa"/>
        <w:tblInd w:w="108" w:type="dxa"/>
        <w:tblLayout w:type="fixed"/>
        <w:tblLook w:val="0000" w:firstRow="0" w:lastRow="0" w:firstColumn="0" w:lastColumn="0" w:noHBand="0" w:noVBand="0"/>
      </w:tblPr>
      <w:tblGrid>
        <w:gridCol w:w="241"/>
        <w:gridCol w:w="9249"/>
      </w:tblGrid>
      <w:tr w:rsidR="00F67132" w14:paraId="4C147D6C" w14:textId="77777777" w:rsidTr="00F67132">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9CD079B" w14:textId="77777777" w:rsidR="00F67132" w:rsidRDefault="00F67132"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09A9A465" w14:textId="77777777" w:rsidR="00F67132" w:rsidRDefault="00F67132" w:rsidP="004263F0">
            <w:pPr>
              <w:pStyle w:val="12"/>
              <w:tabs>
                <w:tab w:val="left" w:pos="8150"/>
              </w:tabs>
              <w:spacing w:line="240" w:lineRule="auto"/>
              <w:ind w:firstLine="0"/>
              <w:jc w:val="both"/>
              <w:rPr>
                <w:rFonts w:cs="Times New Roman"/>
              </w:rPr>
            </w:pPr>
            <w:r>
              <w:rPr>
                <w:rFonts w:cs="Times New Roman"/>
              </w:rPr>
              <w:t>Модернизация объектов и инженерных сетей жилищно-коммунального хозяйства;</w:t>
            </w:r>
          </w:p>
        </w:tc>
      </w:tr>
      <w:tr w:rsidR="00F67132" w14:paraId="1A926A8E" w14:textId="77777777" w:rsidTr="00F67132">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91C840E" w14:textId="77777777" w:rsidR="00F67132" w:rsidRDefault="00F67132"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6602F589" w14:textId="77777777" w:rsidR="00F67132" w:rsidRDefault="00F67132" w:rsidP="004263F0">
            <w:pPr>
              <w:pStyle w:val="12"/>
              <w:tabs>
                <w:tab w:val="left" w:pos="8150"/>
              </w:tabs>
              <w:spacing w:line="240" w:lineRule="auto"/>
              <w:ind w:firstLine="0"/>
              <w:jc w:val="both"/>
              <w:rPr>
                <w:rFonts w:cs="Times New Roman"/>
              </w:rPr>
            </w:pPr>
            <w:r>
              <w:rPr>
                <w:rFonts w:cs="Times New Roman"/>
              </w:rPr>
              <w:t>Строительство новых объектов инженерной инфраструктуры;</w:t>
            </w:r>
          </w:p>
        </w:tc>
      </w:tr>
      <w:tr w:rsidR="00F67132" w14:paraId="2C403E37" w14:textId="77777777" w:rsidTr="00F67132">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E0E7EA2" w14:textId="77777777" w:rsidR="00F67132" w:rsidRDefault="00F67132"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0D1CFDC6" w14:textId="77777777" w:rsidR="00F67132" w:rsidRDefault="00F67132" w:rsidP="004263F0">
            <w:pPr>
              <w:pStyle w:val="12"/>
              <w:tabs>
                <w:tab w:val="left" w:pos="8150"/>
              </w:tabs>
              <w:spacing w:line="240" w:lineRule="auto"/>
              <w:ind w:firstLine="0"/>
              <w:jc w:val="both"/>
              <w:rPr>
                <w:rFonts w:cs="Times New Roman"/>
              </w:rPr>
            </w:pPr>
            <w:r>
              <w:rPr>
                <w:rFonts w:cs="Times New Roman"/>
              </w:rPr>
              <w:t>Приведение автомобильных дорог в соответствии с нормативными требованиями (качество дорожного полотна, разметка, освещение, пешеходные переходы, АЗС, СТО, парковочные места, придорожный сервис);</w:t>
            </w:r>
          </w:p>
        </w:tc>
      </w:tr>
      <w:tr w:rsidR="00F67132" w14:paraId="392D4A0E" w14:textId="77777777" w:rsidTr="00F67132">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79FA10B" w14:textId="77777777" w:rsidR="00F67132" w:rsidRDefault="00F67132"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01F1ED67" w14:textId="77777777" w:rsidR="00F67132" w:rsidRDefault="00F67132" w:rsidP="004263F0">
            <w:pPr>
              <w:pStyle w:val="12"/>
              <w:tabs>
                <w:tab w:val="left" w:pos="8150"/>
              </w:tabs>
              <w:spacing w:line="240" w:lineRule="auto"/>
              <w:ind w:firstLine="0"/>
              <w:jc w:val="both"/>
              <w:rPr>
                <w:rFonts w:cs="Times New Roman"/>
              </w:rPr>
            </w:pPr>
            <w:r>
              <w:rPr>
                <w:rFonts w:cs="Times New Roman"/>
              </w:rPr>
              <w:t>Совершенствование систем связи и геолокации.</w:t>
            </w:r>
          </w:p>
        </w:tc>
      </w:tr>
    </w:tbl>
    <w:p w14:paraId="197ED96D" w14:textId="77777777" w:rsidR="00F67132" w:rsidRDefault="00F67132" w:rsidP="00F67132">
      <w:pPr>
        <w:pStyle w:val="12"/>
        <w:tabs>
          <w:tab w:val="left" w:pos="709"/>
        </w:tabs>
        <w:spacing w:line="240" w:lineRule="auto"/>
        <w:ind w:firstLine="0"/>
        <w:jc w:val="both"/>
        <w:rPr>
          <w:rFonts w:cs="Times New Roman"/>
          <w:b/>
          <w:bCs/>
          <w:sz w:val="16"/>
          <w:szCs w:val="16"/>
        </w:rPr>
      </w:pPr>
    </w:p>
    <w:p w14:paraId="3267E904" w14:textId="77777777" w:rsidR="00F67132" w:rsidRDefault="00F67132" w:rsidP="00F67132">
      <w:pPr>
        <w:pStyle w:val="12"/>
        <w:tabs>
          <w:tab w:val="left" w:pos="709"/>
        </w:tabs>
        <w:spacing w:line="240" w:lineRule="auto"/>
        <w:ind w:firstLine="284"/>
        <w:jc w:val="both"/>
        <w:rPr>
          <w:rFonts w:cs="Times New Roman"/>
        </w:rPr>
      </w:pPr>
      <w:r>
        <w:rPr>
          <w:rFonts w:cs="Times New Roman"/>
          <w:b/>
          <w:bCs/>
        </w:rPr>
        <w:t>4. Развитие индустрии туризма и отдыха;</w:t>
      </w:r>
      <w:r>
        <w:rPr>
          <w:rFonts w:cs="Times New Roman"/>
        </w:rPr>
        <w:t xml:space="preserve"> </w:t>
      </w:r>
    </w:p>
    <w:tbl>
      <w:tblPr>
        <w:tblW w:w="9490" w:type="dxa"/>
        <w:tblInd w:w="108" w:type="dxa"/>
        <w:tblLayout w:type="fixed"/>
        <w:tblLook w:val="0000" w:firstRow="0" w:lastRow="0" w:firstColumn="0" w:lastColumn="0" w:noHBand="0" w:noVBand="0"/>
      </w:tblPr>
      <w:tblGrid>
        <w:gridCol w:w="241"/>
        <w:gridCol w:w="9249"/>
      </w:tblGrid>
      <w:tr w:rsidR="00F67132" w14:paraId="46E22793" w14:textId="77777777" w:rsidTr="00F67132">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762FDB1" w14:textId="77777777" w:rsidR="00F67132" w:rsidRDefault="00F67132"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0BAB54D5" w14:textId="77777777" w:rsidR="00F67132" w:rsidRDefault="00F67132" w:rsidP="004263F0">
            <w:pPr>
              <w:pStyle w:val="12"/>
              <w:tabs>
                <w:tab w:val="left" w:pos="8150"/>
              </w:tabs>
              <w:spacing w:line="240" w:lineRule="auto"/>
              <w:ind w:firstLine="0"/>
              <w:jc w:val="both"/>
              <w:rPr>
                <w:rFonts w:cs="Times New Roman"/>
              </w:rPr>
            </w:pPr>
            <w:r>
              <w:rPr>
                <w:rFonts w:cs="Times New Roman"/>
              </w:rPr>
              <w:t>Разработка и расширение туристических маршрутов, проходящих через Пограничный муниципальный округ;</w:t>
            </w:r>
          </w:p>
        </w:tc>
      </w:tr>
      <w:tr w:rsidR="00F67132" w14:paraId="321BBEA7" w14:textId="77777777" w:rsidTr="00F67132">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D151515" w14:textId="77777777" w:rsidR="00F67132" w:rsidRDefault="00F67132"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5CD6A8EF" w14:textId="77777777" w:rsidR="00F67132" w:rsidRDefault="00F67132" w:rsidP="004263F0">
            <w:pPr>
              <w:pStyle w:val="12"/>
              <w:tabs>
                <w:tab w:val="left" w:pos="8150"/>
              </w:tabs>
              <w:spacing w:line="240" w:lineRule="auto"/>
              <w:ind w:firstLine="0"/>
              <w:jc w:val="both"/>
              <w:rPr>
                <w:rFonts w:cs="Times New Roman"/>
              </w:rPr>
            </w:pPr>
            <w:r>
              <w:rPr>
                <w:rFonts w:cs="Times New Roman"/>
              </w:rPr>
              <w:t>Развитие экологического и агротуризма путем создания специализированных баз отдыха, гостевых домов, придорожной инфраструктуры;</w:t>
            </w:r>
          </w:p>
        </w:tc>
      </w:tr>
      <w:tr w:rsidR="00F67132" w14:paraId="3E1CA970" w14:textId="77777777" w:rsidTr="00F67132">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D6DE0BC" w14:textId="77777777" w:rsidR="00F67132" w:rsidRDefault="00F67132"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2B5384DC" w14:textId="77777777" w:rsidR="00F67132" w:rsidRDefault="00F67132" w:rsidP="004263F0">
            <w:pPr>
              <w:pStyle w:val="12"/>
              <w:tabs>
                <w:tab w:val="left" w:pos="8150"/>
              </w:tabs>
              <w:spacing w:line="240" w:lineRule="auto"/>
              <w:ind w:firstLine="0"/>
              <w:jc w:val="both"/>
              <w:rPr>
                <w:rFonts w:cs="Times New Roman"/>
              </w:rPr>
            </w:pPr>
            <w:r>
              <w:rPr>
                <w:rFonts w:cs="Times New Roman"/>
              </w:rPr>
              <w:t>Восстановление исторических памятников;</w:t>
            </w:r>
          </w:p>
        </w:tc>
      </w:tr>
      <w:tr w:rsidR="00F67132" w14:paraId="4C4803D6" w14:textId="77777777" w:rsidTr="00F67132">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C9D0C65" w14:textId="77777777" w:rsidR="00F67132" w:rsidRDefault="00F67132"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5FF16F4F" w14:textId="77777777" w:rsidR="00F67132" w:rsidRDefault="00F67132" w:rsidP="004263F0">
            <w:pPr>
              <w:pStyle w:val="12"/>
              <w:tabs>
                <w:tab w:val="left" w:pos="8150"/>
              </w:tabs>
              <w:spacing w:line="240" w:lineRule="auto"/>
              <w:ind w:firstLine="0"/>
              <w:jc w:val="both"/>
              <w:rPr>
                <w:rFonts w:cs="Times New Roman"/>
              </w:rPr>
            </w:pPr>
            <w:r>
              <w:rPr>
                <w:rFonts w:cs="Times New Roman"/>
              </w:rPr>
              <w:t>Развитие инфраструктуры гостеприимства и досуга (гостиниц, предприятий общественного питания, досуговых зон и др.).</w:t>
            </w:r>
          </w:p>
        </w:tc>
      </w:tr>
    </w:tbl>
    <w:p w14:paraId="3D590368" w14:textId="77777777" w:rsidR="00F67132" w:rsidRDefault="00F67132" w:rsidP="00F67132">
      <w:pPr>
        <w:pStyle w:val="12"/>
        <w:tabs>
          <w:tab w:val="left" w:pos="709"/>
        </w:tabs>
        <w:spacing w:line="240" w:lineRule="auto"/>
        <w:ind w:firstLine="284"/>
        <w:jc w:val="both"/>
        <w:rPr>
          <w:rFonts w:cs="Times New Roman"/>
          <w:b/>
          <w:bCs/>
        </w:rPr>
      </w:pPr>
    </w:p>
    <w:p w14:paraId="01C8164B" w14:textId="5104B9CE" w:rsidR="00F67132" w:rsidRDefault="00F67132" w:rsidP="00F67132">
      <w:pPr>
        <w:pStyle w:val="12"/>
        <w:tabs>
          <w:tab w:val="left" w:pos="709"/>
        </w:tabs>
        <w:spacing w:line="240" w:lineRule="auto"/>
        <w:ind w:firstLine="284"/>
        <w:jc w:val="both"/>
        <w:rPr>
          <w:rFonts w:cs="Times New Roman"/>
        </w:rPr>
      </w:pPr>
      <w:r>
        <w:rPr>
          <w:rFonts w:cs="Times New Roman"/>
          <w:b/>
          <w:bCs/>
        </w:rPr>
        <w:t>5. Формирование качественно новой среды проживания с развитой социальной инфраструктурой.</w:t>
      </w:r>
      <w:r>
        <w:rPr>
          <w:rFonts w:cs="Times New Roman"/>
        </w:rPr>
        <w:t xml:space="preserve"> </w:t>
      </w:r>
    </w:p>
    <w:tbl>
      <w:tblPr>
        <w:tblW w:w="9490" w:type="dxa"/>
        <w:tblInd w:w="108" w:type="dxa"/>
        <w:tblLayout w:type="fixed"/>
        <w:tblLook w:val="0000" w:firstRow="0" w:lastRow="0" w:firstColumn="0" w:lastColumn="0" w:noHBand="0" w:noVBand="0"/>
      </w:tblPr>
      <w:tblGrid>
        <w:gridCol w:w="241"/>
        <w:gridCol w:w="9249"/>
      </w:tblGrid>
      <w:tr w:rsidR="00F67132" w14:paraId="214F2CEB" w14:textId="77777777" w:rsidTr="00F67132">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40BDDC9" w14:textId="77777777" w:rsidR="00F67132" w:rsidRDefault="00F67132"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06485E1D" w14:textId="77777777" w:rsidR="00F67132" w:rsidRDefault="00F67132" w:rsidP="004263F0">
            <w:pPr>
              <w:pStyle w:val="12"/>
              <w:tabs>
                <w:tab w:val="left" w:pos="8150"/>
              </w:tabs>
              <w:spacing w:line="240" w:lineRule="auto"/>
              <w:ind w:firstLine="0"/>
              <w:jc w:val="both"/>
              <w:rPr>
                <w:rFonts w:cs="Times New Roman"/>
              </w:rPr>
            </w:pPr>
            <w:r>
              <w:rPr>
                <w:rFonts w:cs="Times New Roman"/>
              </w:rPr>
              <w:t>Облагораживание селитебной зоны населенных пунктов: общественных пространств, рекреационных зон отдыха, парковочных мест, а также придомовых территорий;</w:t>
            </w:r>
          </w:p>
        </w:tc>
      </w:tr>
      <w:tr w:rsidR="00F67132" w14:paraId="57FF3FF2" w14:textId="77777777" w:rsidTr="00F67132">
        <w:trPr>
          <w:trHeight w:val="70"/>
        </w:trPr>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57AF78E" w14:textId="77777777" w:rsidR="00F67132" w:rsidRDefault="00F67132" w:rsidP="004263F0">
            <w:pPr>
              <w:pStyle w:val="12"/>
              <w:tabs>
                <w:tab w:val="left" w:pos="8150"/>
              </w:tabs>
              <w:spacing w:line="240" w:lineRule="auto"/>
              <w:ind w:firstLine="0"/>
              <w:jc w:val="both"/>
              <w:rPr>
                <w:rFonts w:cs="Times New Roman"/>
              </w:rPr>
            </w:pPr>
          </w:p>
        </w:tc>
        <w:tc>
          <w:tcPr>
            <w:tcW w:w="9248" w:type="dxa"/>
            <w:tcBorders>
              <w:top w:val="single" w:sz="4" w:space="0" w:color="FFFFFF"/>
              <w:left w:val="single" w:sz="4" w:space="0" w:color="FFFFFF"/>
              <w:bottom w:val="single" w:sz="4" w:space="0" w:color="FFFFFF"/>
              <w:right w:val="single" w:sz="4" w:space="0" w:color="FFFFFF"/>
            </w:tcBorders>
          </w:tcPr>
          <w:p w14:paraId="0977E7AB" w14:textId="77777777" w:rsidR="00F67132" w:rsidRDefault="00F67132" w:rsidP="004263F0">
            <w:pPr>
              <w:pStyle w:val="12"/>
              <w:tabs>
                <w:tab w:val="left" w:pos="8150"/>
              </w:tabs>
              <w:spacing w:line="240" w:lineRule="auto"/>
              <w:ind w:firstLine="0"/>
              <w:jc w:val="both"/>
              <w:rPr>
                <w:rFonts w:cs="Times New Roman"/>
              </w:rPr>
            </w:pPr>
            <w:r>
              <w:rPr>
                <w:rStyle w:val="13"/>
                <w:rFonts w:eastAsia="Liberation Serif" w:cs="Times New Roman"/>
              </w:rPr>
              <w:t>Проведение капитального ремонта и ремонта объектов социальной инфраструктуры, ее совершенствование и развитие.</w:t>
            </w:r>
          </w:p>
        </w:tc>
      </w:tr>
    </w:tbl>
    <w:p w14:paraId="0D8E441B" w14:textId="77777777" w:rsidR="00F67132" w:rsidRDefault="00F67132" w:rsidP="000655CD">
      <w:pPr>
        <w:spacing w:after="0" w:line="240" w:lineRule="auto"/>
        <w:rPr>
          <w:rFonts w:ascii="Times New Roman" w:hAnsi="Times New Roman" w:cs="Times New Roman"/>
          <w:b/>
          <w:bCs/>
          <w:color w:val="275317" w:themeColor="accent6" w:themeShade="80"/>
          <w:sz w:val="36"/>
          <w:szCs w:val="36"/>
        </w:rPr>
      </w:pPr>
    </w:p>
    <w:p w14:paraId="54D38B8D" w14:textId="3B45A94F" w:rsidR="00F21D0F" w:rsidRPr="00174D81" w:rsidRDefault="00F67132" w:rsidP="00F21D0F">
      <w:pPr>
        <w:spacing w:after="0" w:line="240" w:lineRule="auto"/>
        <w:jc w:val="center"/>
        <w:rPr>
          <w:rFonts w:ascii="Times New Roman" w:hAnsi="Times New Roman" w:cs="Times New Roman"/>
          <w:b/>
          <w:bCs/>
          <w:color w:val="275317" w:themeColor="accent6" w:themeShade="80"/>
          <w:sz w:val="36"/>
          <w:szCs w:val="36"/>
          <w:u w:val="single"/>
        </w:rPr>
      </w:pPr>
      <w:r w:rsidRPr="00174D81">
        <w:rPr>
          <w:rFonts w:ascii="Times New Roman" w:hAnsi="Times New Roman" w:cs="Times New Roman"/>
          <w:b/>
          <w:bCs/>
          <w:color w:val="275317" w:themeColor="accent6" w:themeShade="80"/>
          <w:sz w:val="36"/>
          <w:szCs w:val="36"/>
          <w:u w:val="single"/>
        </w:rPr>
        <w:t>Точки роста Пограничного муниципального округа</w:t>
      </w:r>
    </w:p>
    <w:p w14:paraId="28C4C26E" w14:textId="77777777" w:rsidR="00F67132" w:rsidRDefault="00F67132" w:rsidP="00F21D0F">
      <w:pPr>
        <w:spacing w:after="0" w:line="240" w:lineRule="auto"/>
        <w:jc w:val="center"/>
        <w:rPr>
          <w:rFonts w:ascii="Times New Roman" w:hAnsi="Times New Roman" w:cs="Times New Roman"/>
          <w:sz w:val="24"/>
          <w:szCs w:val="24"/>
        </w:rPr>
      </w:pPr>
    </w:p>
    <w:p w14:paraId="7E4ECB2A" w14:textId="36603774" w:rsidR="00F67132" w:rsidRDefault="00F67132" w:rsidP="00F67132">
      <w:pPr>
        <w:pStyle w:val="12"/>
        <w:tabs>
          <w:tab w:val="left" w:pos="709"/>
        </w:tabs>
        <w:spacing w:line="240" w:lineRule="auto"/>
        <w:ind w:firstLine="0"/>
        <w:jc w:val="both"/>
        <w:rPr>
          <w:rFonts w:cs="Times New Roman"/>
        </w:rPr>
      </w:pPr>
      <w:r>
        <w:rPr>
          <w:rFonts w:cs="Times New Roman"/>
          <w:b/>
          <w:bCs/>
        </w:rPr>
        <w:t>Точками роста Пограничного муниципального округа</w:t>
      </w:r>
      <w:r>
        <w:rPr>
          <w:rFonts w:cs="Times New Roman"/>
        </w:rPr>
        <w:t xml:space="preserve"> является пгт. Пограничный, с. Сергеевка, с. Барано-Оренбургское, с. Жариково, с. Богуславка, в которых сконцентрированы основные трудовые ресурсы муниципального округа (численность населения более 500 чел.)</w:t>
      </w:r>
      <w:r w:rsidR="000B0674">
        <w:rPr>
          <w:rFonts w:cs="Times New Roman"/>
        </w:rPr>
        <w:t>.</w:t>
      </w:r>
    </w:p>
    <w:p w14:paraId="4ED0F503" w14:textId="77777777" w:rsidR="00F67132" w:rsidRDefault="00F67132" w:rsidP="00F21D0F">
      <w:pPr>
        <w:spacing w:after="0" w:line="240" w:lineRule="auto"/>
        <w:jc w:val="center"/>
        <w:rPr>
          <w:rFonts w:ascii="Times New Roman" w:hAnsi="Times New Roman" w:cs="Times New Roman"/>
          <w:sz w:val="24"/>
          <w:szCs w:val="24"/>
        </w:rPr>
      </w:pPr>
    </w:p>
    <w:p w14:paraId="4BC63759" w14:textId="77777777" w:rsidR="00F67132" w:rsidRPr="00BD40BC" w:rsidRDefault="00F67132" w:rsidP="00F67132">
      <w:pPr>
        <w:pStyle w:val="12"/>
        <w:tabs>
          <w:tab w:val="left" w:pos="709"/>
        </w:tabs>
        <w:spacing w:line="240" w:lineRule="auto"/>
        <w:ind w:firstLine="0"/>
        <w:jc w:val="both"/>
        <w:rPr>
          <w:rFonts w:cs="Times New Roman"/>
          <w:b/>
          <w:bCs/>
        </w:rPr>
      </w:pPr>
      <w:r w:rsidRPr="00BD40BC">
        <w:rPr>
          <w:rFonts w:cs="Times New Roman"/>
          <w:b/>
          <w:bCs/>
        </w:rPr>
        <w:t>Перспективные зоны развития Пограничного муниципального округа:</w:t>
      </w:r>
    </w:p>
    <w:tbl>
      <w:tblPr>
        <w:tblW w:w="9526" w:type="dxa"/>
        <w:tblInd w:w="108" w:type="dxa"/>
        <w:tblLayout w:type="fixed"/>
        <w:tblLook w:val="0000" w:firstRow="0" w:lastRow="0" w:firstColumn="0" w:lastColumn="0" w:noHBand="0" w:noVBand="0"/>
      </w:tblPr>
      <w:tblGrid>
        <w:gridCol w:w="240"/>
        <w:gridCol w:w="9286"/>
      </w:tblGrid>
      <w:tr w:rsidR="00F67132" w14:paraId="7DC8D82C" w14:textId="77777777" w:rsidTr="00F67132">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E462F25" w14:textId="77777777" w:rsidR="00F67132" w:rsidRDefault="00F67132" w:rsidP="004263F0">
            <w:pPr>
              <w:pStyle w:val="12"/>
              <w:tabs>
                <w:tab w:val="left" w:pos="8150"/>
              </w:tabs>
              <w:spacing w:line="240" w:lineRule="auto"/>
              <w:ind w:hanging="11"/>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358B61CE" w14:textId="77777777" w:rsidR="00F67132" w:rsidRDefault="00F67132" w:rsidP="004263F0">
            <w:pPr>
              <w:pStyle w:val="12"/>
              <w:tabs>
                <w:tab w:val="left" w:pos="709"/>
              </w:tabs>
              <w:spacing w:line="240" w:lineRule="auto"/>
              <w:ind w:firstLine="0"/>
              <w:jc w:val="both"/>
              <w:rPr>
                <w:rFonts w:cs="Times New Roman"/>
              </w:rPr>
            </w:pPr>
            <w:r w:rsidRPr="00BD40BC">
              <w:rPr>
                <w:rFonts w:cs="Times New Roman"/>
                <w:i/>
                <w:iCs/>
              </w:rPr>
              <w:t>Южная зона.</w:t>
            </w:r>
            <w:r>
              <w:rPr>
                <w:rFonts w:cs="Times New Roman"/>
              </w:rPr>
              <w:t xml:space="preserve"> Включает территорию, по которой проходят участки железной и автомобильной дороги регионального или межмуниципального значения Уссурийск – Пограничный – госграница км 0 – км 112, а также участок до правого берега реки Студеная. </w:t>
            </w:r>
          </w:p>
          <w:p w14:paraId="3F33DAA0" w14:textId="77777777" w:rsidR="00F67132" w:rsidRDefault="00F67132" w:rsidP="004263F0">
            <w:pPr>
              <w:pStyle w:val="12"/>
              <w:tabs>
                <w:tab w:val="left" w:pos="709"/>
              </w:tabs>
              <w:spacing w:line="240" w:lineRule="auto"/>
              <w:ind w:firstLine="0"/>
              <w:jc w:val="both"/>
              <w:rPr>
                <w:rFonts w:cs="Times New Roman"/>
              </w:rPr>
            </w:pPr>
            <w:r>
              <w:rPr>
                <w:rFonts w:cs="Times New Roman"/>
              </w:rPr>
              <w:t>Направления деятельности – создание транспортно-логистических комплексов, оборонные функции.</w:t>
            </w:r>
          </w:p>
          <w:p w14:paraId="4D41EEB9" w14:textId="77777777" w:rsidR="00F67132" w:rsidRDefault="00F67132" w:rsidP="004263F0">
            <w:pPr>
              <w:pStyle w:val="12"/>
              <w:tabs>
                <w:tab w:val="left" w:pos="709"/>
              </w:tabs>
              <w:spacing w:line="240" w:lineRule="auto"/>
              <w:ind w:firstLine="0"/>
              <w:jc w:val="both"/>
              <w:rPr>
                <w:rFonts w:cs="Times New Roman"/>
              </w:rPr>
            </w:pPr>
            <w:r>
              <w:rPr>
                <w:rFonts w:cs="Times New Roman"/>
              </w:rPr>
              <w:t xml:space="preserve"> </w:t>
            </w:r>
            <w:r w:rsidRPr="00F67132">
              <w:rPr>
                <w:rFonts w:cs="Times New Roman"/>
                <w:i/>
                <w:iCs/>
              </w:rPr>
              <w:t>Экономические центры</w:t>
            </w:r>
            <w:r>
              <w:rPr>
                <w:rFonts w:cs="Times New Roman"/>
              </w:rPr>
              <w:t xml:space="preserve"> – пгт. Пограничный, с. Барано-Оренбургское, с. Сергеевка.</w:t>
            </w:r>
          </w:p>
          <w:p w14:paraId="43570E35" w14:textId="77777777" w:rsidR="00F67132" w:rsidRDefault="00F67132" w:rsidP="004263F0">
            <w:pPr>
              <w:pStyle w:val="12"/>
              <w:tabs>
                <w:tab w:val="left" w:pos="709"/>
              </w:tabs>
              <w:spacing w:line="240" w:lineRule="auto"/>
              <w:ind w:firstLine="0"/>
              <w:jc w:val="both"/>
              <w:rPr>
                <w:rFonts w:cs="Times New Roman"/>
              </w:rPr>
            </w:pPr>
          </w:p>
        </w:tc>
      </w:tr>
      <w:tr w:rsidR="00F67132" w14:paraId="47B52E8F" w14:textId="77777777" w:rsidTr="00F67132">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D1A16C8" w14:textId="77777777" w:rsidR="00F67132" w:rsidRDefault="00F67132"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0CE8C7CF" w14:textId="77777777" w:rsidR="00F67132" w:rsidRDefault="00F67132" w:rsidP="004263F0">
            <w:pPr>
              <w:pStyle w:val="12"/>
              <w:tabs>
                <w:tab w:val="left" w:pos="8150"/>
              </w:tabs>
              <w:spacing w:line="240" w:lineRule="auto"/>
              <w:ind w:firstLine="0"/>
              <w:jc w:val="both"/>
              <w:rPr>
                <w:rFonts w:cs="Times New Roman"/>
              </w:rPr>
            </w:pPr>
            <w:r w:rsidRPr="00BD40BC">
              <w:rPr>
                <w:rFonts w:cs="Times New Roman"/>
                <w:i/>
                <w:iCs/>
              </w:rPr>
              <w:t>Северо-восточная – восточная зона.</w:t>
            </w:r>
            <w:r>
              <w:rPr>
                <w:rFonts w:cs="Times New Roman"/>
              </w:rPr>
              <w:t xml:space="preserve"> Формируется вдоль пересекающихся в районе с. Жариково автомобильных дорог регионального или межмуниципального значения: Сибирцево – Жариково – Комиссарово, Подъезд к с. Камень-Рыболов от Сибирцево – Жариково – Комиссарово, Подъезд к с. Новоалексеевка от Сибирцево – Жариково – Комиссарово.</w:t>
            </w:r>
          </w:p>
          <w:p w14:paraId="5945F8CF" w14:textId="77777777" w:rsidR="00F67132" w:rsidRDefault="00F67132" w:rsidP="004263F0">
            <w:pPr>
              <w:pStyle w:val="12"/>
              <w:tabs>
                <w:tab w:val="left" w:pos="8150"/>
              </w:tabs>
              <w:spacing w:line="240" w:lineRule="auto"/>
              <w:ind w:firstLine="0"/>
              <w:jc w:val="both"/>
              <w:rPr>
                <w:rFonts w:cs="Times New Roman"/>
              </w:rPr>
            </w:pPr>
            <w:r>
              <w:rPr>
                <w:rFonts w:cs="Times New Roman"/>
              </w:rPr>
              <w:t>Направления деятельности – сельскохозяйственное производство, переработка сельхозсырья, пассажироперевозки в обоих направлениях с рекреационными, шоп-турными, охотничье-рыболовными, погранично-оборонными и прочими целями.</w:t>
            </w:r>
          </w:p>
          <w:p w14:paraId="67F7ED6F" w14:textId="77777777" w:rsidR="00F67132" w:rsidRDefault="00F67132" w:rsidP="004263F0">
            <w:pPr>
              <w:pStyle w:val="12"/>
              <w:tabs>
                <w:tab w:val="left" w:pos="8150"/>
              </w:tabs>
              <w:spacing w:line="240" w:lineRule="auto"/>
              <w:ind w:firstLine="0"/>
              <w:jc w:val="both"/>
              <w:rPr>
                <w:rFonts w:cs="Times New Roman"/>
              </w:rPr>
            </w:pPr>
            <w:r w:rsidRPr="00F67132">
              <w:rPr>
                <w:rFonts w:cs="Times New Roman"/>
                <w:i/>
                <w:iCs/>
              </w:rPr>
              <w:t>Экономические центры</w:t>
            </w:r>
            <w:r>
              <w:rPr>
                <w:rFonts w:cs="Times New Roman"/>
              </w:rPr>
              <w:t xml:space="preserve"> – с. Бойкое, с. Богуславка, с. Жариково, с. Нестеровка, с. Рубиновка, с. Духовское.</w:t>
            </w:r>
          </w:p>
          <w:p w14:paraId="6C670845" w14:textId="77777777" w:rsidR="00F67132" w:rsidRDefault="00F67132" w:rsidP="004263F0">
            <w:pPr>
              <w:pStyle w:val="12"/>
              <w:tabs>
                <w:tab w:val="left" w:pos="8150"/>
              </w:tabs>
              <w:spacing w:line="240" w:lineRule="auto"/>
              <w:ind w:firstLine="0"/>
              <w:jc w:val="both"/>
              <w:rPr>
                <w:rFonts w:cs="Times New Roman"/>
              </w:rPr>
            </w:pPr>
          </w:p>
        </w:tc>
      </w:tr>
      <w:tr w:rsidR="00F67132" w14:paraId="4F72CB9E" w14:textId="77777777" w:rsidTr="00F67132">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CC80895" w14:textId="77777777" w:rsidR="00F67132" w:rsidRDefault="00F67132"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70FDED6E" w14:textId="77777777" w:rsidR="00F67132" w:rsidRDefault="00F67132" w:rsidP="004263F0">
            <w:pPr>
              <w:pStyle w:val="12"/>
              <w:tabs>
                <w:tab w:val="left" w:pos="8150"/>
              </w:tabs>
              <w:spacing w:line="240" w:lineRule="auto"/>
              <w:ind w:firstLine="0"/>
              <w:jc w:val="both"/>
              <w:rPr>
                <w:rFonts w:cs="Times New Roman"/>
              </w:rPr>
            </w:pPr>
            <w:r w:rsidRPr="00BD40BC">
              <w:rPr>
                <w:rFonts w:cs="Times New Roman"/>
                <w:i/>
                <w:iCs/>
              </w:rPr>
              <w:t>Северная зона.</w:t>
            </w:r>
            <w:r>
              <w:rPr>
                <w:rFonts w:cs="Times New Roman"/>
              </w:rPr>
              <w:t xml:space="preserve"> Прочая территория округа.</w:t>
            </w:r>
          </w:p>
          <w:p w14:paraId="588A82BB" w14:textId="0260D9FB" w:rsidR="00F67132" w:rsidRDefault="00F67132" w:rsidP="004263F0">
            <w:pPr>
              <w:pStyle w:val="12"/>
              <w:tabs>
                <w:tab w:val="left" w:pos="8150"/>
              </w:tabs>
              <w:spacing w:line="240" w:lineRule="auto"/>
              <w:ind w:firstLine="0"/>
              <w:jc w:val="both"/>
              <w:rPr>
                <w:rFonts w:cs="Times New Roman"/>
              </w:rPr>
            </w:pPr>
            <w:r>
              <w:rPr>
                <w:rFonts w:cs="Times New Roman"/>
              </w:rPr>
              <w:t>Направления деятельности – лесное хозяйство, переработка древесины и недреве</w:t>
            </w:r>
            <w:r w:rsidR="00DC4186">
              <w:rPr>
                <w:rFonts w:cs="Times New Roman"/>
              </w:rPr>
              <w:t>с</w:t>
            </w:r>
            <w:r>
              <w:rPr>
                <w:rFonts w:cs="Times New Roman"/>
              </w:rPr>
              <w:t>ных ресурсов леса, сельскохозяйственное производство, добыча строительного сырья, производство стройматериалов, погранично-оборонные функции.</w:t>
            </w:r>
          </w:p>
          <w:p w14:paraId="54C61DD1" w14:textId="77777777" w:rsidR="00F67132" w:rsidRDefault="00F67132" w:rsidP="004263F0">
            <w:pPr>
              <w:pStyle w:val="12"/>
              <w:tabs>
                <w:tab w:val="left" w:pos="8150"/>
              </w:tabs>
              <w:spacing w:line="240" w:lineRule="auto"/>
              <w:ind w:firstLine="0"/>
              <w:jc w:val="both"/>
              <w:rPr>
                <w:rFonts w:cs="Times New Roman"/>
              </w:rPr>
            </w:pPr>
            <w:r w:rsidRPr="00F67132">
              <w:rPr>
                <w:rFonts w:cs="Times New Roman"/>
                <w:i/>
                <w:iCs/>
              </w:rPr>
              <w:t>Экономический центр</w:t>
            </w:r>
            <w:r>
              <w:rPr>
                <w:rFonts w:cs="Times New Roman"/>
              </w:rPr>
              <w:t xml:space="preserve"> – с. Барабаш-Левада.</w:t>
            </w:r>
          </w:p>
        </w:tc>
      </w:tr>
    </w:tbl>
    <w:p w14:paraId="09289F2E" w14:textId="77777777" w:rsidR="00F67132" w:rsidRDefault="00F67132" w:rsidP="00F67132">
      <w:pPr>
        <w:spacing w:after="0" w:line="240" w:lineRule="auto"/>
        <w:jc w:val="both"/>
        <w:rPr>
          <w:rFonts w:ascii="Times New Roman" w:hAnsi="Times New Roman" w:cs="Times New Roman"/>
          <w:sz w:val="24"/>
          <w:szCs w:val="24"/>
        </w:rPr>
      </w:pPr>
    </w:p>
    <w:p w14:paraId="2D851B26" w14:textId="77777777" w:rsidR="00F67132" w:rsidRDefault="00F67132" w:rsidP="00F67132">
      <w:pPr>
        <w:spacing w:after="0" w:line="240" w:lineRule="auto"/>
        <w:jc w:val="both"/>
        <w:rPr>
          <w:rFonts w:ascii="Times New Roman" w:hAnsi="Times New Roman" w:cs="Times New Roman"/>
          <w:sz w:val="24"/>
          <w:szCs w:val="24"/>
        </w:rPr>
      </w:pPr>
    </w:p>
    <w:p w14:paraId="3B48C858" w14:textId="474E2E71" w:rsidR="00174D81" w:rsidRDefault="00174D81" w:rsidP="00F67132">
      <w:pPr>
        <w:spacing w:after="0" w:line="240" w:lineRule="auto"/>
        <w:jc w:val="both"/>
        <w:rPr>
          <w:rFonts w:ascii="Times New Roman" w:hAnsi="Times New Roman" w:cs="Times New Roman"/>
          <w:sz w:val="24"/>
          <w:szCs w:val="24"/>
        </w:rPr>
      </w:pPr>
    </w:p>
    <w:p w14:paraId="1D5884E3" w14:textId="77777777" w:rsidR="002929EC" w:rsidRDefault="002929EC" w:rsidP="00F67132">
      <w:pPr>
        <w:spacing w:after="0" w:line="240" w:lineRule="auto"/>
        <w:jc w:val="both"/>
        <w:rPr>
          <w:rFonts w:ascii="Times New Roman" w:hAnsi="Times New Roman" w:cs="Times New Roman"/>
          <w:sz w:val="24"/>
          <w:szCs w:val="24"/>
        </w:rPr>
      </w:pPr>
    </w:p>
    <w:p w14:paraId="59067CD6" w14:textId="4F93606A" w:rsidR="00F67132" w:rsidRPr="00174D81" w:rsidRDefault="00174D81" w:rsidP="00174D81">
      <w:pPr>
        <w:spacing w:after="0" w:line="240" w:lineRule="auto"/>
        <w:jc w:val="center"/>
        <w:rPr>
          <w:rFonts w:ascii="Times New Roman" w:hAnsi="Times New Roman" w:cs="Times New Roman"/>
          <w:b/>
          <w:bCs/>
          <w:color w:val="275317" w:themeColor="accent6" w:themeShade="80"/>
          <w:sz w:val="36"/>
          <w:szCs w:val="36"/>
          <w:u w:val="single"/>
        </w:rPr>
      </w:pPr>
      <w:r w:rsidRPr="00174D81">
        <w:rPr>
          <w:rFonts w:ascii="Times New Roman" w:hAnsi="Times New Roman" w:cs="Times New Roman"/>
          <w:b/>
          <w:bCs/>
          <w:color w:val="275317" w:themeColor="accent6" w:themeShade="80"/>
          <w:sz w:val="36"/>
          <w:szCs w:val="36"/>
          <w:u w:val="single"/>
        </w:rPr>
        <w:lastRenderedPageBreak/>
        <w:t>Сценарии социально-экономического развития Пограничного муниципального округа</w:t>
      </w:r>
    </w:p>
    <w:p w14:paraId="2951EEE1" w14:textId="77777777" w:rsidR="00F67132" w:rsidRPr="00F67132" w:rsidRDefault="00F67132" w:rsidP="00F21D0F">
      <w:pPr>
        <w:spacing w:after="0" w:line="240" w:lineRule="auto"/>
        <w:jc w:val="center"/>
        <w:rPr>
          <w:rFonts w:ascii="Times New Roman" w:hAnsi="Times New Roman" w:cs="Times New Roman"/>
          <w:sz w:val="24"/>
          <w:szCs w:val="24"/>
        </w:rPr>
      </w:pPr>
    </w:p>
    <w:p w14:paraId="1C54A392" w14:textId="77777777" w:rsidR="00174D81" w:rsidRDefault="00174D81" w:rsidP="00174D81">
      <w:pPr>
        <w:pStyle w:val="12"/>
        <w:shd w:val="clear" w:color="auto" w:fill="FFFFFF"/>
        <w:tabs>
          <w:tab w:val="left" w:pos="709"/>
        </w:tabs>
        <w:spacing w:line="240" w:lineRule="auto"/>
        <w:ind w:firstLine="567"/>
        <w:jc w:val="both"/>
      </w:pPr>
      <w:r>
        <w:t>Основные варианты социально-экономического развития Пограничного муниципального округа на долгосрочный период определяются:</w:t>
      </w:r>
    </w:p>
    <w:p w14:paraId="7613DDB8" w14:textId="77777777" w:rsidR="00174D81" w:rsidRDefault="00174D81" w:rsidP="00174D81">
      <w:pPr>
        <w:pStyle w:val="12"/>
        <w:shd w:val="clear" w:color="auto" w:fill="FFFFFF"/>
        <w:tabs>
          <w:tab w:val="left" w:pos="709"/>
        </w:tabs>
        <w:spacing w:line="240" w:lineRule="auto"/>
        <w:ind w:firstLine="567"/>
        <w:jc w:val="both"/>
        <w:rPr>
          <w:sz w:val="8"/>
          <w:szCs w:val="8"/>
        </w:rPr>
      </w:pPr>
    </w:p>
    <w:p w14:paraId="732DD932" w14:textId="77777777" w:rsidR="00174D81" w:rsidRDefault="00174D81" w:rsidP="00174D81">
      <w:pPr>
        <w:pStyle w:val="12"/>
        <w:shd w:val="clear" w:color="auto" w:fill="FFFFFF"/>
        <w:tabs>
          <w:tab w:val="left" w:pos="709"/>
        </w:tabs>
        <w:spacing w:line="240" w:lineRule="auto"/>
        <w:ind w:firstLine="0"/>
        <w:jc w:val="both"/>
      </w:pPr>
      <w:r>
        <w:t xml:space="preserve">• </w:t>
      </w:r>
      <w:r>
        <w:rPr>
          <w:i/>
        </w:rPr>
        <w:t>Исходными предпосылками и условиями внешней среды:</w:t>
      </w:r>
    </w:p>
    <w:p w14:paraId="40F24F05" w14:textId="77777777" w:rsidR="00174D81" w:rsidRDefault="00174D81" w:rsidP="00174D81">
      <w:pPr>
        <w:pStyle w:val="12"/>
        <w:shd w:val="clear" w:color="auto" w:fill="FFFFFF"/>
        <w:tabs>
          <w:tab w:val="left" w:pos="709"/>
        </w:tabs>
        <w:spacing w:line="240" w:lineRule="auto"/>
        <w:ind w:firstLine="567"/>
        <w:jc w:val="both"/>
      </w:pPr>
      <w:r>
        <w:t>- степенью геополитической и макроэкономической стабильности;</w:t>
      </w:r>
    </w:p>
    <w:p w14:paraId="2ACE5666" w14:textId="77777777" w:rsidR="00174D81" w:rsidRDefault="00174D81" w:rsidP="00174D81">
      <w:pPr>
        <w:pStyle w:val="12"/>
        <w:shd w:val="clear" w:color="auto" w:fill="FFFFFF"/>
        <w:tabs>
          <w:tab w:val="left" w:pos="709"/>
        </w:tabs>
        <w:spacing w:line="240" w:lineRule="auto"/>
        <w:ind w:firstLine="567"/>
        <w:jc w:val="both"/>
      </w:pPr>
      <w:r>
        <w:t>- ценовой конъюнктурой на экспортные позиции;</w:t>
      </w:r>
    </w:p>
    <w:p w14:paraId="48D549E4" w14:textId="77777777" w:rsidR="00174D81" w:rsidRDefault="00174D81" w:rsidP="00174D81">
      <w:pPr>
        <w:pStyle w:val="12"/>
        <w:shd w:val="clear" w:color="auto" w:fill="FFFFFF"/>
        <w:tabs>
          <w:tab w:val="left" w:pos="709"/>
        </w:tabs>
        <w:spacing w:line="240" w:lineRule="auto"/>
        <w:ind w:firstLine="567"/>
        <w:jc w:val="both"/>
      </w:pPr>
      <w:r>
        <w:t>- валютными рисками;</w:t>
      </w:r>
    </w:p>
    <w:p w14:paraId="39808A91" w14:textId="77777777" w:rsidR="00174D81" w:rsidRDefault="00174D81" w:rsidP="00174D81">
      <w:pPr>
        <w:pStyle w:val="12"/>
        <w:shd w:val="clear" w:color="auto" w:fill="FFFFFF"/>
        <w:tabs>
          <w:tab w:val="left" w:pos="709"/>
        </w:tabs>
        <w:spacing w:line="240" w:lineRule="auto"/>
        <w:ind w:firstLine="567"/>
        <w:jc w:val="both"/>
      </w:pPr>
      <w:r>
        <w:t>- уровнем международной кооперации;</w:t>
      </w:r>
    </w:p>
    <w:p w14:paraId="1350B53E" w14:textId="77777777" w:rsidR="00174D81" w:rsidRDefault="00174D81" w:rsidP="00174D81">
      <w:pPr>
        <w:pStyle w:val="12"/>
        <w:shd w:val="clear" w:color="auto" w:fill="FFFFFF"/>
        <w:tabs>
          <w:tab w:val="left" w:pos="709"/>
        </w:tabs>
        <w:spacing w:line="240" w:lineRule="auto"/>
        <w:ind w:firstLine="567"/>
        <w:jc w:val="both"/>
      </w:pPr>
      <w:r>
        <w:t>- общим состоянием и динамикой основных показателей развития экономики Российской Федерации;</w:t>
      </w:r>
    </w:p>
    <w:p w14:paraId="1A45D9D3" w14:textId="77777777" w:rsidR="00174D81" w:rsidRDefault="00174D81" w:rsidP="00174D81">
      <w:pPr>
        <w:pStyle w:val="12"/>
        <w:shd w:val="clear" w:color="auto" w:fill="FFFFFF"/>
        <w:tabs>
          <w:tab w:val="left" w:pos="709"/>
        </w:tabs>
        <w:spacing w:line="240" w:lineRule="auto"/>
        <w:ind w:firstLine="567"/>
        <w:jc w:val="both"/>
      </w:pPr>
      <w:r>
        <w:t>- бюджетными возможностями;</w:t>
      </w:r>
    </w:p>
    <w:p w14:paraId="04C24661" w14:textId="77777777" w:rsidR="00174D81" w:rsidRDefault="00174D81" w:rsidP="00174D81">
      <w:pPr>
        <w:pStyle w:val="12"/>
        <w:shd w:val="clear" w:color="auto" w:fill="FFFFFF"/>
        <w:tabs>
          <w:tab w:val="left" w:pos="709"/>
        </w:tabs>
        <w:spacing w:line="240" w:lineRule="auto"/>
        <w:ind w:firstLine="567"/>
        <w:jc w:val="both"/>
      </w:pPr>
      <w:r>
        <w:t>- регулятивной средой.</w:t>
      </w:r>
    </w:p>
    <w:p w14:paraId="2C1298BC" w14:textId="77777777" w:rsidR="00174D81" w:rsidRDefault="00174D81" w:rsidP="00174D81">
      <w:pPr>
        <w:pStyle w:val="12"/>
        <w:shd w:val="clear" w:color="auto" w:fill="FFFFFF"/>
        <w:tabs>
          <w:tab w:val="left" w:pos="709"/>
        </w:tabs>
        <w:spacing w:line="240" w:lineRule="auto"/>
        <w:ind w:firstLine="0"/>
        <w:jc w:val="both"/>
      </w:pPr>
      <w:r>
        <w:t xml:space="preserve">• </w:t>
      </w:r>
      <w:r>
        <w:rPr>
          <w:i/>
        </w:rPr>
        <w:t>Факторами внутренней среды:</w:t>
      </w:r>
    </w:p>
    <w:p w14:paraId="607A1F30" w14:textId="77777777" w:rsidR="00174D81" w:rsidRDefault="00174D81" w:rsidP="00174D81">
      <w:pPr>
        <w:pStyle w:val="12"/>
        <w:shd w:val="clear" w:color="auto" w:fill="FFFFFF"/>
        <w:tabs>
          <w:tab w:val="left" w:pos="709"/>
        </w:tabs>
        <w:spacing w:line="240" w:lineRule="auto"/>
        <w:ind w:firstLine="567"/>
        <w:jc w:val="both"/>
      </w:pPr>
      <w:r>
        <w:t>- условиями и возможностями внедрения инноваций;</w:t>
      </w:r>
    </w:p>
    <w:p w14:paraId="480B6BCC" w14:textId="77777777" w:rsidR="00174D81" w:rsidRDefault="00174D81" w:rsidP="00174D81">
      <w:pPr>
        <w:pStyle w:val="12"/>
        <w:shd w:val="clear" w:color="auto" w:fill="FFFFFF"/>
        <w:tabs>
          <w:tab w:val="left" w:pos="709"/>
        </w:tabs>
        <w:spacing w:line="240" w:lineRule="auto"/>
        <w:ind w:firstLine="567"/>
        <w:jc w:val="both"/>
      </w:pPr>
      <w:r>
        <w:t>- инвестиционной активностью;</w:t>
      </w:r>
    </w:p>
    <w:p w14:paraId="79335882" w14:textId="77777777" w:rsidR="00174D81" w:rsidRDefault="00174D81" w:rsidP="00174D81">
      <w:pPr>
        <w:pStyle w:val="12"/>
        <w:shd w:val="clear" w:color="auto" w:fill="FFFFFF"/>
        <w:tabs>
          <w:tab w:val="left" w:pos="709"/>
        </w:tabs>
        <w:spacing w:line="240" w:lineRule="auto"/>
        <w:ind w:firstLine="567"/>
        <w:jc w:val="both"/>
      </w:pPr>
      <w:r>
        <w:t>- внутренними миграционными процессами и потребительским спросом;</w:t>
      </w:r>
    </w:p>
    <w:p w14:paraId="41D7668B" w14:textId="77777777" w:rsidR="00174D81" w:rsidRDefault="00174D81" w:rsidP="00174D81">
      <w:pPr>
        <w:pStyle w:val="12"/>
        <w:shd w:val="clear" w:color="auto" w:fill="FFFFFF"/>
        <w:tabs>
          <w:tab w:val="left" w:pos="709"/>
        </w:tabs>
        <w:spacing w:line="240" w:lineRule="auto"/>
        <w:ind w:firstLine="567"/>
        <w:jc w:val="both"/>
      </w:pPr>
      <w:r>
        <w:t>- возможностями экспорта товаров и услуг местными производителями;</w:t>
      </w:r>
    </w:p>
    <w:p w14:paraId="7F85AAF3" w14:textId="77777777" w:rsidR="00174D81" w:rsidRDefault="00174D81" w:rsidP="00174D81">
      <w:pPr>
        <w:pStyle w:val="12"/>
        <w:shd w:val="clear" w:color="auto" w:fill="FFFFFF"/>
        <w:tabs>
          <w:tab w:val="left" w:pos="709"/>
        </w:tabs>
        <w:spacing w:line="240" w:lineRule="auto"/>
        <w:ind w:firstLine="567"/>
        <w:jc w:val="both"/>
      </w:pPr>
      <w:r>
        <w:t>- степенью развития инфраструктуры;</w:t>
      </w:r>
    </w:p>
    <w:p w14:paraId="45FC1EEB" w14:textId="77777777" w:rsidR="00174D81" w:rsidRDefault="00174D81" w:rsidP="00174D81">
      <w:pPr>
        <w:pStyle w:val="12"/>
        <w:shd w:val="clear" w:color="auto" w:fill="FFFFFF"/>
        <w:tabs>
          <w:tab w:val="left" w:pos="709"/>
        </w:tabs>
        <w:spacing w:line="240" w:lineRule="auto"/>
        <w:ind w:firstLine="567"/>
        <w:jc w:val="both"/>
      </w:pPr>
      <w:r>
        <w:t>- качеством государственного и муниципального управления;</w:t>
      </w:r>
    </w:p>
    <w:p w14:paraId="743AF3E9" w14:textId="77777777" w:rsidR="00174D81" w:rsidRDefault="00174D81" w:rsidP="00174D81">
      <w:pPr>
        <w:pStyle w:val="12"/>
        <w:shd w:val="clear" w:color="auto" w:fill="FFFFFF"/>
        <w:tabs>
          <w:tab w:val="left" w:pos="709"/>
        </w:tabs>
        <w:spacing w:line="240" w:lineRule="auto"/>
        <w:ind w:firstLine="567"/>
        <w:jc w:val="both"/>
      </w:pPr>
      <w:r>
        <w:t>- бюджетной и налоговой политикой Приморского края.</w:t>
      </w:r>
    </w:p>
    <w:p w14:paraId="14AC29FB" w14:textId="77777777" w:rsidR="00174D81" w:rsidRDefault="00174D81" w:rsidP="00174D81">
      <w:pPr>
        <w:pStyle w:val="12"/>
        <w:shd w:val="clear" w:color="auto" w:fill="FFFFFF"/>
        <w:tabs>
          <w:tab w:val="left" w:pos="709"/>
        </w:tabs>
        <w:spacing w:line="240" w:lineRule="auto"/>
        <w:ind w:firstLine="567"/>
        <w:jc w:val="both"/>
        <w:rPr>
          <w:sz w:val="8"/>
          <w:szCs w:val="8"/>
        </w:rPr>
      </w:pPr>
    </w:p>
    <w:p w14:paraId="2BD3513C" w14:textId="77777777" w:rsidR="00174D81" w:rsidRDefault="00174D81" w:rsidP="00174D81">
      <w:pPr>
        <w:pStyle w:val="12"/>
        <w:shd w:val="clear" w:color="auto" w:fill="FFFFFF"/>
        <w:tabs>
          <w:tab w:val="left" w:pos="709"/>
        </w:tabs>
        <w:spacing w:line="240" w:lineRule="auto"/>
        <w:ind w:firstLine="567"/>
        <w:jc w:val="both"/>
      </w:pPr>
      <w:r>
        <w:t xml:space="preserve">Комбинации внутренних и внешних факторов определяют возможные сценарии развития: </w:t>
      </w:r>
    </w:p>
    <w:tbl>
      <w:tblPr>
        <w:tblW w:w="9342" w:type="dxa"/>
        <w:tblInd w:w="108" w:type="dxa"/>
        <w:tblLayout w:type="fixed"/>
        <w:tblLook w:val="0000" w:firstRow="0" w:lastRow="0" w:firstColumn="0" w:lastColumn="0" w:noHBand="0" w:noVBand="0"/>
      </w:tblPr>
      <w:tblGrid>
        <w:gridCol w:w="241"/>
        <w:gridCol w:w="9101"/>
      </w:tblGrid>
      <w:tr w:rsidR="00174D81" w14:paraId="17379A86" w14:textId="77777777" w:rsidTr="00174D81">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4E03679" w14:textId="77777777" w:rsidR="00174D81" w:rsidRDefault="00174D81" w:rsidP="004263F0">
            <w:pPr>
              <w:pStyle w:val="12"/>
              <w:tabs>
                <w:tab w:val="left" w:pos="8150"/>
              </w:tabs>
              <w:spacing w:line="240" w:lineRule="auto"/>
              <w:ind w:firstLine="0"/>
              <w:jc w:val="both"/>
            </w:pPr>
          </w:p>
        </w:tc>
        <w:tc>
          <w:tcPr>
            <w:tcW w:w="9100" w:type="dxa"/>
            <w:tcBorders>
              <w:top w:val="single" w:sz="4" w:space="0" w:color="FFFFFF"/>
              <w:left w:val="single" w:sz="4" w:space="0" w:color="FFFFFF"/>
              <w:bottom w:val="single" w:sz="4" w:space="0" w:color="FFFFFF"/>
              <w:right w:val="single" w:sz="4" w:space="0" w:color="FFFFFF"/>
            </w:tcBorders>
          </w:tcPr>
          <w:p w14:paraId="0896AB55" w14:textId="77777777" w:rsidR="00174D81" w:rsidRDefault="00174D81" w:rsidP="004263F0">
            <w:pPr>
              <w:pStyle w:val="12"/>
              <w:tabs>
                <w:tab w:val="left" w:pos="8150"/>
              </w:tabs>
              <w:spacing w:line="240" w:lineRule="auto"/>
              <w:ind w:firstLine="0"/>
              <w:jc w:val="both"/>
            </w:pPr>
            <w:r>
              <w:rPr>
                <w:b/>
              </w:rPr>
              <w:t>Консервативный сценарий «Сценарий сохранения достигнутого»;</w:t>
            </w:r>
          </w:p>
        </w:tc>
      </w:tr>
      <w:tr w:rsidR="00174D81" w14:paraId="09ADCE98" w14:textId="77777777" w:rsidTr="00174D81">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B2FB476" w14:textId="77777777" w:rsidR="00174D81" w:rsidRDefault="00174D81" w:rsidP="004263F0">
            <w:pPr>
              <w:pStyle w:val="12"/>
              <w:tabs>
                <w:tab w:val="left" w:pos="8150"/>
              </w:tabs>
              <w:spacing w:line="240" w:lineRule="auto"/>
              <w:ind w:firstLine="0"/>
              <w:jc w:val="both"/>
            </w:pPr>
          </w:p>
        </w:tc>
        <w:tc>
          <w:tcPr>
            <w:tcW w:w="9100" w:type="dxa"/>
            <w:tcBorders>
              <w:top w:val="single" w:sz="4" w:space="0" w:color="FFFFFF"/>
              <w:left w:val="single" w:sz="4" w:space="0" w:color="FFFFFF"/>
              <w:bottom w:val="single" w:sz="4" w:space="0" w:color="FFFFFF"/>
              <w:right w:val="single" w:sz="4" w:space="0" w:color="FFFFFF"/>
            </w:tcBorders>
          </w:tcPr>
          <w:p w14:paraId="002AEC09" w14:textId="77777777" w:rsidR="00174D81" w:rsidRDefault="00174D81" w:rsidP="004263F0">
            <w:pPr>
              <w:pStyle w:val="12"/>
              <w:tabs>
                <w:tab w:val="left" w:pos="8150"/>
              </w:tabs>
              <w:spacing w:line="240" w:lineRule="auto"/>
              <w:ind w:firstLine="0"/>
              <w:jc w:val="both"/>
            </w:pPr>
            <w:r>
              <w:rPr>
                <w:b/>
              </w:rPr>
              <w:t>Базовый сценарий «Сценарий планомерного достижения целевых показателей»;</w:t>
            </w:r>
          </w:p>
        </w:tc>
      </w:tr>
      <w:tr w:rsidR="00174D81" w14:paraId="383C5A61" w14:textId="77777777" w:rsidTr="00174D81">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BDB4EF8" w14:textId="77777777" w:rsidR="00174D81" w:rsidRDefault="00174D81" w:rsidP="004263F0">
            <w:pPr>
              <w:pStyle w:val="12"/>
              <w:tabs>
                <w:tab w:val="left" w:pos="8150"/>
              </w:tabs>
              <w:spacing w:line="240" w:lineRule="auto"/>
              <w:ind w:firstLine="0"/>
              <w:jc w:val="both"/>
            </w:pPr>
          </w:p>
        </w:tc>
        <w:tc>
          <w:tcPr>
            <w:tcW w:w="9100" w:type="dxa"/>
            <w:tcBorders>
              <w:top w:val="single" w:sz="4" w:space="0" w:color="FFFFFF"/>
              <w:left w:val="single" w:sz="4" w:space="0" w:color="FFFFFF"/>
              <w:bottom w:val="single" w:sz="4" w:space="0" w:color="FFFFFF"/>
              <w:right w:val="single" w:sz="4" w:space="0" w:color="FFFFFF"/>
            </w:tcBorders>
          </w:tcPr>
          <w:p w14:paraId="57717FB0" w14:textId="77777777" w:rsidR="00174D81" w:rsidRDefault="00174D81" w:rsidP="004263F0">
            <w:pPr>
              <w:pStyle w:val="12"/>
              <w:tabs>
                <w:tab w:val="left" w:pos="8150"/>
              </w:tabs>
              <w:spacing w:line="240" w:lineRule="auto"/>
              <w:ind w:firstLine="0"/>
              <w:jc w:val="both"/>
            </w:pPr>
            <w:r>
              <w:rPr>
                <w:b/>
              </w:rPr>
              <w:t>Целевой сценарий «Сценарий инновационного развития».</w:t>
            </w:r>
          </w:p>
        </w:tc>
      </w:tr>
    </w:tbl>
    <w:p w14:paraId="686C0E4A" w14:textId="1BD4C3BD" w:rsidR="00F21D0F" w:rsidRDefault="00F21D0F" w:rsidP="00F21D0F">
      <w:pPr>
        <w:spacing w:after="0" w:line="240" w:lineRule="auto"/>
        <w:rPr>
          <w:rFonts w:ascii="Times New Roman" w:hAnsi="Times New Roman" w:cs="Times New Roman"/>
          <w:b/>
          <w:bCs/>
          <w:sz w:val="24"/>
          <w:szCs w:val="24"/>
        </w:rPr>
      </w:pPr>
    </w:p>
    <w:p w14:paraId="7AED25B5" w14:textId="77777777" w:rsidR="00174D81" w:rsidRPr="00174D81" w:rsidRDefault="00174D81" w:rsidP="00F21D0F">
      <w:pPr>
        <w:spacing w:after="0" w:line="240" w:lineRule="auto"/>
        <w:rPr>
          <w:rFonts w:ascii="Times New Roman" w:hAnsi="Times New Roman" w:cs="Times New Roman"/>
          <w:b/>
          <w:bCs/>
          <w:sz w:val="24"/>
          <w:szCs w:val="24"/>
        </w:rPr>
      </w:pPr>
    </w:p>
    <w:p w14:paraId="1F81AE49" w14:textId="5090FE7F" w:rsidR="00174D81" w:rsidRDefault="00174D81" w:rsidP="00174D81">
      <w:pPr>
        <w:spacing w:after="0" w:line="240" w:lineRule="auto"/>
        <w:jc w:val="center"/>
        <w:rPr>
          <w:rFonts w:ascii="Times New Roman" w:hAnsi="Times New Roman" w:cs="Times New Roman"/>
          <w:b/>
          <w:bCs/>
          <w:sz w:val="28"/>
          <w:szCs w:val="28"/>
        </w:rPr>
      </w:pPr>
      <w:r w:rsidRPr="00174D81">
        <w:rPr>
          <w:rFonts w:ascii="Times New Roman" w:hAnsi="Times New Roman" w:cs="Times New Roman"/>
          <w:b/>
          <w:bCs/>
          <w:sz w:val="28"/>
          <w:szCs w:val="28"/>
        </w:rPr>
        <w:t>Консервативный сценарий</w:t>
      </w:r>
    </w:p>
    <w:p w14:paraId="0FFD4839" w14:textId="5BBF50F8" w:rsidR="00174D81" w:rsidRDefault="00174D81" w:rsidP="00174D8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«Сценарий сохранения достигнутого»</w:t>
      </w:r>
    </w:p>
    <w:p w14:paraId="25B23F8A" w14:textId="77777777" w:rsidR="00174D81" w:rsidRPr="00174D81" w:rsidRDefault="00174D81" w:rsidP="00174D81">
      <w:pPr>
        <w:spacing w:after="0" w:line="240" w:lineRule="auto"/>
        <w:jc w:val="center"/>
        <w:rPr>
          <w:rFonts w:ascii="Times New Roman" w:hAnsi="Times New Roman" w:cs="Times New Roman"/>
          <w:b/>
          <w:bCs/>
          <w:sz w:val="28"/>
          <w:szCs w:val="28"/>
        </w:rPr>
      </w:pPr>
    </w:p>
    <w:p w14:paraId="779B5A4D" w14:textId="4C1B9924" w:rsidR="00174D81" w:rsidRDefault="00174D81" w:rsidP="00174D81">
      <w:pPr>
        <w:pStyle w:val="12"/>
        <w:shd w:val="clear" w:color="auto" w:fill="FFFFFF"/>
        <w:tabs>
          <w:tab w:val="left" w:pos="709"/>
        </w:tabs>
        <w:spacing w:line="240" w:lineRule="auto"/>
        <w:ind w:firstLine="0"/>
        <w:jc w:val="both"/>
      </w:pPr>
      <w:r>
        <w:rPr>
          <w:b/>
          <w:color w:val="000000"/>
        </w:rPr>
        <w:t xml:space="preserve">Сценарий сохранения достигнутого </w:t>
      </w:r>
      <w:r>
        <w:t>предполагает реализацию только небольшой части запланированных проектов в связи с недостаточным объемом их финансирования из-за ухудшения социально-экономической ситуации в стране.</w:t>
      </w:r>
    </w:p>
    <w:p w14:paraId="1DE442FF" w14:textId="77777777" w:rsidR="00174D81" w:rsidRDefault="00174D81" w:rsidP="00174D81">
      <w:pPr>
        <w:pStyle w:val="12"/>
        <w:shd w:val="clear" w:color="auto" w:fill="FFFFFF"/>
        <w:tabs>
          <w:tab w:val="left" w:pos="709"/>
        </w:tabs>
        <w:spacing w:line="240" w:lineRule="auto"/>
        <w:ind w:firstLine="567"/>
        <w:jc w:val="both"/>
      </w:pPr>
      <w:r>
        <w:t xml:space="preserve">Основные тренды: </w:t>
      </w:r>
    </w:p>
    <w:p w14:paraId="58EAF066" w14:textId="77777777" w:rsidR="00174D81" w:rsidRDefault="00174D81" w:rsidP="00174D81">
      <w:pPr>
        <w:pStyle w:val="12"/>
        <w:shd w:val="clear" w:color="auto" w:fill="FFFFFF"/>
        <w:tabs>
          <w:tab w:val="left" w:pos="709"/>
        </w:tabs>
        <w:spacing w:line="240" w:lineRule="auto"/>
        <w:ind w:firstLine="567"/>
        <w:jc w:val="both"/>
      </w:pPr>
      <w:r>
        <w:t xml:space="preserve">– продолжение снижения численности населения за счет ее естественной убыли, превышения уровня смертности над уровнем рождаемости, ежегодного миграционного оттока населения, в первую очередь молодежи и высококвалифицированных специалистов; </w:t>
      </w:r>
    </w:p>
    <w:p w14:paraId="481568FF" w14:textId="77777777" w:rsidR="00174D81" w:rsidRDefault="00174D81" w:rsidP="00174D81">
      <w:pPr>
        <w:pStyle w:val="12"/>
        <w:shd w:val="clear" w:color="auto" w:fill="FFFFFF"/>
        <w:tabs>
          <w:tab w:val="left" w:pos="709"/>
        </w:tabs>
        <w:spacing w:line="240" w:lineRule="auto"/>
        <w:ind w:firstLine="567"/>
        <w:jc w:val="both"/>
      </w:pPr>
      <w:r>
        <w:t>– увеличение числа семей с низким уровнем дохода, нуждающихся в социальной защите;</w:t>
      </w:r>
    </w:p>
    <w:p w14:paraId="7869E6B6" w14:textId="77777777" w:rsidR="00174D81" w:rsidRDefault="00174D81" w:rsidP="00174D81">
      <w:pPr>
        <w:pStyle w:val="12"/>
        <w:shd w:val="clear" w:color="auto" w:fill="FFFFFF"/>
        <w:tabs>
          <w:tab w:val="left" w:pos="709"/>
        </w:tabs>
        <w:spacing w:line="240" w:lineRule="auto"/>
        <w:ind w:firstLine="567"/>
        <w:jc w:val="both"/>
      </w:pPr>
      <w:r>
        <w:t>– усиление социальной напряженности в обществе;</w:t>
      </w:r>
    </w:p>
    <w:p w14:paraId="11C4B96C" w14:textId="77777777" w:rsidR="00174D81" w:rsidRDefault="00174D81" w:rsidP="00174D81">
      <w:pPr>
        <w:pStyle w:val="12"/>
        <w:shd w:val="clear" w:color="auto" w:fill="FFFFFF"/>
        <w:tabs>
          <w:tab w:val="left" w:pos="709"/>
        </w:tabs>
        <w:spacing w:line="240" w:lineRule="auto"/>
        <w:ind w:firstLine="567"/>
        <w:jc w:val="both"/>
      </w:pPr>
      <w:r>
        <w:t>– нарастание военных и политических угроз;</w:t>
      </w:r>
    </w:p>
    <w:p w14:paraId="430A2DE4" w14:textId="77777777" w:rsidR="00174D81" w:rsidRDefault="00174D81" w:rsidP="00174D81">
      <w:pPr>
        <w:pStyle w:val="12"/>
        <w:shd w:val="clear" w:color="auto" w:fill="FFFFFF"/>
        <w:tabs>
          <w:tab w:val="left" w:pos="709"/>
        </w:tabs>
        <w:spacing w:line="240" w:lineRule="auto"/>
        <w:ind w:firstLine="567"/>
        <w:jc w:val="both"/>
      </w:pPr>
      <w:r>
        <w:t>– снижение уровня общественной безопасности;</w:t>
      </w:r>
    </w:p>
    <w:p w14:paraId="788F4C81" w14:textId="77777777" w:rsidR="00174D81" w:rsidRDefault="00174D81" w:rsidP="00174D81">
      <w:pPr>
        <w:pStyle w:val="12"/>
        <w:shd w:val="clear" w:color="auto" w:fill="FFFFFF"/>
        <w:tabs>
          <w:tab w:val="left" w:pos="709"/>
        </w:tabs>
        <w:spacing w:line="240" w:lineRule="auto"/>
        <w:ind w:firstLine="567"/>
        <w:jc w:val="both"/>
      </w:pPr>
      <w:r>
        <w:t>– сокращение количества рабочих мест при усиливающемся дефиците специалистов высокой квалификации;</w:t>
      </w:r>
    </w:p>
    <w:p w14:paraId="2C76F869" w14:textId="77777777" w:rsidR="00174D81" w:rsidRDefault="00174D81" w:rsidP="00174D81">
      <w:pPr>
        <w:pStyle w:val="12"/>
        <w:shd w:val="clear" w:color="auto" w:fill="FFFFFF"/>
        <w:tabs>
          <w:tab w:val="left" w:pos="709"/>
        </w:tabs>
        <w:spacing w:line="240" w:lineRule="auto"/>
        <w:ind w:firstLine="567"/>
        <w:jc w:val="both"/>
      </w:pPr>
      <w:r>
        <w:t>– низкая инвестиционная и экономическая активность;</w:t>
      </w:r>
    </w:p>
    <w:p w14:paraId="6B249E3F" w14:textId="67EEB827" w:rsidR="00174D81" w:rsidRDefault="00174D81" w:rsidP="00174D81">
      <w:pPr>
        <w:pStyle w:val="12"/>
        <w:shd w:val="clear" w:color="auto" w:fill="FFFFFF"/>
        <w:tabs>
          <w:tab w:val="left" w:pos="709"/>
        </w:tabs>
        <w:spacing w:line="240" w:lineRule="auto"/>
        <w:ind w:firstLine="567"/>
        <w:jc w:val="both"/>
      </w:pPr>
      <w:r>
        <w:t xml:space="preserve">– уменьшение предпринимательской активности населения из-за нехватки денежных средств на развитие бизнеса, меняющихся условий ведения бизнеса вследствие усиления негативных внешних факторов, увеличение себестоимости и уменьшения объемов продаж </w:t>
      </w:r>
      <w:r>
        <w:lastRenderedPageBreak/>
        <w:t>производимой продукции, что повлечет за собой сокращение количества рабочих мест, систематическую невыплату заработных плат, повышение уровня безработицы и снижение уровня доходности населения;</w:t>
      </w:r>
    </w:p>
    <w:p w14:paraId="76D7C960" w14:textId="77777777" w:rsidR="00174D81" w:rsidRDefault="00174D81" w:rsidP="00174D81">
      <w:pPr>
        <w:pStyle w:val="12"/>
        <w:shd w:val="clear" w:color="auto" w:fill="FFFFFF"/>
        <w:tabs>
          <w:tab w:val="left" w:pos="709"/>
        </w:tabs>
        <w:spacing w:line="240" w:lineRule="auto"/>
        <w:ind w:firstLine="567"/>
        <w:jc w:val="both"/>
      </w:pPr>
      <w:r>
        <w:t>– ухудшение состояния объектов транспортной и коммунальной инфраструктуры муниципального округа из-за недостаточного объема финансирования на проведение плановых ремонтных работ и работ по содержанию объектов;</w:t>
      </w:r>
    </w:p>
    <w:p w14:paraId="4F5556B1" w14:textId="77777777" w:rsidR="00174D81" w:rsidRDefault="00174D81" w:rsidP="00174D81">
      <w:pPr>
        <w:pStyle w:val="12"/>
        <w:shd w:val="clear" w:color="auto" w:fill="FFFFFF"/>
        <w:tabs>
          <w:tab w:val="left" w:pos="709"/>
        </w:tabs>
        <w:spacing w:line="240" w:lineRule="auto"/>
        <w:ind w:firstLine="567"/>
        <w:jc w:val="both"/>
      </w:pPr>
      <w:r>
        <w:t>– ухудшение состояния почв, снижение урожайности;</w:t>
      </w:r>
    </w:p>
    <w:p w14:paraId="17EBB705" w14:textId="77777777" w:rsidR="00174D81" w:rsidRDefault="00174D81" w:rsidP="00174D81">
      <w:pPr>
        <w:pStyle w:val="12"/>
        <w:shd w:val="clear" w:color="auto" w:fill="FFFFFF"/>
        <w:tabs>
          <w:tab w:val="left" w:pos="709"/>
        </w:tabs>
        <w:spacing w:line="240" w:lineRule="auto"/>
        <w:ind w:firstLine="567"/>
        <w:jc w:val="both"/>
      </w:pPr>
      <w:r>
        <w:t>– старение сельскохозяйственной и иной техники и оборудования, отсутствие возможностей модернизировать имеющиеся производства.</w:t>
      </w:r>
    </w:p>
    <w:p w14:paraId="48D8F1D0" w14:textId="77777777" w:rsidR="00174D81" w:rsidRDefault="00174D81" w:rsidP="00174D81">
      <w:pPr>
        <w:pStyle w:val="12"/>
        <w:shd w:val="clear" w:color="auto" w:fill="FFFFFF"/>
        <w:tabs>
          <w:tab w:val="left" w:pos="709"/>
        </w:tabs>
        <w:spacing w:line="240" w:lineRule="auto"/>
        <w:ind w:firstLine="567"/>
        <w:jc w:val="both"/>
      </w:pPr>
      <w:r>
        <w:t>Данная ситуация негативным образом скажется на экономике муниципального округа и приведет к закрытию ряда предприятий и повышению уровня безработицы. Как результат, уровень напряженности труда снизится и повлияет на снижение объемов  и ассортимента производимой продукции, в первую очередь сельскохозяйственного назначения. Большая часть инвестиционных проектов останутся не реализованными, а финансовых средств на модернизацию технологической базы имеющихся будет не достаточно, в т.ч. по причине высокой стоимости заемных средств.</w:t>
      </w:r>
    </w:p>
    <w:p w14:paraId="45C19ED7" w14:textId="77777777" w:rsidR="00174D81" w:rsidRDefault="00174D81" w:rsidP="00174D81">
      <w:pPr>
        <w:pStyle w:val="12"/>
        <w:shd w:val="clear" w:color="auto" w:fill="FFFFFF"/>
        <w:tabs>
          <w:tab w:val="left" w:pos="709"/>
        </w:tabs>
        <w:spacing w:line="240" w:lineRule="auto"/>
        <w:ind w:firstLine="567"/>
        <w:jc w:val="both"/>
      </w:pPr>
      <w:r>
        <w:t>Усилятся проблемы с качеством дорожного покрытия автомобильных дорог, что усложнит логистику. Уменьшатся работы, связанные с ремонтом систем ЖКХ, что приведет к увеличению аварийности в сетях.</w:t>
      </w:r>
    </w:p>
    <w:p w14:paraId="2FF7759F" w14:textId="77777777" w:rsidR="00174D81" w:rsidRDefault="00174D81" w:rsidP="00174D81">
      <w:pPr>
        <w:pStyle w:val="12"/>
        <w:shd w:val="clear" w:color="auto" w:fill="FFFFFF"/>
        <w:tabs>
          <w:tab w:val="left" w:pos="709"/>
        </w:tabs>
        <w:spacing w:line="240" w:lineRule="auto"/>
        <w:ind w:firstLine="567"/>
        <w:jc w:val="both"/>
      </w:pPr>
      <w:r>
        <w:t>Как следствие, с одной стороны сократится поступление финансовых средств на пополнение доходной части местного бюджета, а с другой возрастут затраты на содержание муниципальных объектов. При этом возможна ситуация снижения объемов софинансирования из регионального и федерального бюджетов. Дефицит бюджетных средств приведет к сдерживанию мероприятий, связанных с поддержкой и развитием социальной, коммунальной и транспортной инфраструктуры муниципального округа.</w:t>
      </w:r>
    </w:p>
    <w:p w14:paraId="43683498" w14:textId="77777777" w:rsidR="00174D81" w:rsidRDefault="00174D81" w:rsidP="00174D81">
      <w:pPr>
        <w:pStyle w:val="p11"/>
        <w:shd w:val="clear" w:color="auto" w:fill="FFFFFF"/>
        <w:spacing w:beforeAutospacing="0" w:afterAutospacing="0" w:line="240" w:lineRule="auto"/>
        <w:ind w:firstLine="567"/>
        <w:jc w:val="both"/>
      </w:pPr>
      <w:r>
        <w:t>Сложившаяся в стране неблагоприятная финансово-экономическая ситуация продолжит влияние на уровень инфляции и сокращение бюджетных расходов. Реальная заработная плата будет иметь отрицательную либо около нулевую динамику.</w:t>
      </w:r>
    </w:p>
    <w:p w14:paraId="0FB69146" w14:textId="77777777" w:rsidR="00174D81" w:rsidRDefault="00174D81" w:rsidP="00174D81">
      <w:pPr>
        <w:pStyle w:val="12"/>
        <w:shd w:val="clear" w:color="auto" w:fill="FFFFFF"/>
        <w:tabs>
          <w:tab w:val="left" w:pos="709"/>
        </w:tabs>
        <w:spacing w:line="240" w:lineRule="auto"/>
        <w:ind w:firstLine="567"/>
        <w:jc w:val="both"/>
      </w:pPr>
      <w:r>
        <w:t>При развитии экономики в соответствии с данным сценарием крупные инвестиционные проекты под влиянием действующей негативной ситуации в условиях замедления темпов роста экономики будут отложены на неопределенный период до стабилизации экономической ситуации в стране.</w:t>
      </w:r>
    </w:p>
    <w:p w14:paraId="69EFED0A" w14:textId="77777777" w:rsidR="00174D81" w:rsidRDefault="00174D81" w:rsidP="00174D81">
      <w:pPr>
        <w:pStyle w:val="p11"/>
        <w:shd w:val="clear" w:color="auto" w:fill="FFFFFF"/>
        <w:spacing w:beforeAutospacing="0" w:afterAutospacing="0" w:line="240" w:lineRule="auto"/>
        <w:ind w:firstLine="567"/>
        <w:jc w:val="both"/>
      </w:pPr>
      <w:r>
        <w:t>Консервативный вариант развития является наихудшим, при котором основная задача власти - сохранение положительных тенденций развития экономики и обеспечение роста основных показателей социально-экономического развития. Основное внимание при данном сценарии должно уделяться поддержке систем социальной сферы и систем ЖКХ.</w:t>
      </w:r>
    </w:p>
    <w:p w14:paraId="346584D5" w14:textId="77777777" w:rsidR="00174D81" w:rsidRDefault="00174D81" w:rsidP="00174D81">
      <w:pPr>
        <w:pStyle w:val="p11"/>
        <w:shd w:val="clear" w:color="auto" w:fill="FFFFFF"/>
        <w:spacing w:beforeAutospacing="0" w:afterAutospacing="0" w:line="240" w:lineRule="auto"/>
        <w:ind w:firstLine="567"/>
        <w:jc w:val="both"/>
      </w:pPr>
      <w:r>
        <w:t>При данном варианте развития событий социально-экономические показатели 2035 года либо сохранятся на уровне 2023 года, либо уменьшатся.</w:t>
      </w:r>
    </w:p>
    <w:p w14:paraId="35A59DF2" w14:textId="77777777" w:rsidR="00174D81" w:rsidRDefault="00174D81" w:rsidP="00174D81">
      <w:pPr>
        <w:pStyle w:val="p11"/>
        <w:shd w:val="clear" w:color="auto" w:fill="FFFFFF"/>
        <w:spacing w:beforeAutospacing="0" w:afterAutospacing="0" w:line="240" w:lineRule="auto"/>
        <w:ind w:firstLine="567"/>
        <w:jc w:val="both"/>
      </w:pPr>
      <w:r>
        <w:t>Экономическая активность муниципального округа будет связана в основном с развитием лишь сельскохозяйственного  и транспортно-логистического секторов. Жилищное строительство замедлится. Развитие туристической деятельности будет затруднено отсутствием финансовых средств развивать инфраструктуру гостеприимства, общественного питания, дорожного сообщения, нехваткой специалистов данного профиля деятельности и т.д.</w:t>
      </w:r>
    </w:p>
    <w:p w14:paraId="44F1C147" w14:textId="77777777" w:rsidR="00174D81" w:rsidRDefault="00174D81" w:rsidP="00F21D0F">
      <w:pPr>
        <w:spacing w:after="0" w:line="240" w:lineRule="auto"/>
        <w:rPr>
          <w:rFonts w:ascii="Times New Roman" w:hAnsi="Times New Roman" w:cs="Times New Roman"/>
          <w:b/>
          <w:bCs/>
          <w:sz w:val="24"/>
          <w:szCs w:val="24"/>
        </w:rPr>
      </w:pPr>
    </w:p>
    <w:p w14:paraId="511E467F" w14:textId="77777777" w:rsidR="005A27D5" w:rsidRDefault="005A27D5" w:rsidP="00F21D0F">
      <w:pPr>
        <w:spacing w:after="0" w:line="240" w:lineRule="auto"/>
        <w:rPr>
          <w:rFonts w:ascii="Times New Roman" w:hAnsi="Times New Roman" w:cs="Times New Roman"/>
          <w:b/>
          <w:bCs/>
          <w:sz w:val="24"/>
          <w:szCs w:val="24"/>
        </w:rPr>
      </w:pPr>
    </w:p>
    <w:p w14:paraId="059FAABC" w14:textId="0D30927B" w:rsidR="00174D81" w:rsidRDefault="00174D81" w:rsidP="00174D8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Базовый</w:t>
      </w:r>
      <w:r w:rsidRPr="00174D81">
        <w:rPr>
          <w:rFonts w:ascii="Times New Roman" w:hAnsi="Times New Roman" w:cs="Times New Roman"/>
          <w:b/>
          <w:bCs/>
          <w:sz w:val="28"/>
          <w:szCs w:val="28"/>
        </w:rPr>
        <w:t xml:space="preserve"> сценарий</w:t>
      </w:r>
    </w:p>
    <w:p w14:paraId="5965A0DF" w14:textId="4E9CCDCA" w:rsidR="00174D81" w:rsidRPr="00174D81" w:rsidRDefault="00174D81" w:rsidP="00174D8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«Сценарий планомерного достижения целевых показателей»</w:t>
      </w:r>
    </w:p>
    <w:p w14:paraId="1E161908" w14:textId="77777777" w:rsidR="00174D81" w:rsidRDefault="00174D81" w:rsidP="00174D81">
      <w:pPr>
        <w:pStyle w:val="p11"/>
        <w:shd w:val="clear" w:color="auto" w:fill="FFFFFF"/>
        <w:spacing w:beforeAutospacing="0" w:afterAutospacing="0" w:line="240" w:lineRule="auto"/>
        <w:ind w:firstLine="0"/>
        <w:jc w:val="both"/>
        <w:rPr>
          <w:b/>
        </w:rPr>
      </w:pPr>
    </w:p>
    <w:p w14:paraId="2FF5CCE4" w14:textId="76CC7E4C" w:rsidR="00174D81" w:rsidRDefault="00174D81" w:rsidP="00174D81">
      <w:pPr>
        <w:pStyle w:val="p11"/>
        <w:shd w:val="clear" w:color="auto" w:fill="FFFFFF"/>
        <w:spacing w:beforeAutospacing="0" w:afterAutospacing="0" w:line="240" w:lineRule="auto"/>
        <w:ind w:firstLine="0"/>
        <w:jc w:val="both"/>
      </w:pPr>
      <w:r>
        <w:rPr>
          <w:b/>
        </w:rPr>
        <w:t xml:space="preserve">Сценарий планомерного достижения целевых показателей </w:t>
      </w:r>
      <w:r>
        <w:t xml:space="preserve">предполагает оживление и рост в экономике Пограничного муниципального округа при не ухудшающихся внешних условиях, увеличении инвестиций в экономику муниципального округа, создании новых </w:t>
      </w:r>
      <w:r>
        <w:lastRenderedPageBreak/>
        <w:t xml:space="preserve">предприятий, что скажется на формировании новых рабочих мест и увеличения поступлений в местный бюджет. </w:t>
      </w:r>
    </w:p>
    <w:p w14:paraId="03C2174E" w14:textId="77777777" w:rsidR="00174D81" w:rsidRDefault="00174D81" w:rsidP="00174D81">
      <w:pPr>
        <w:pStyle w:val="p11"/>
        <w:shd w:val="clear" w:color="auto" w:fill="FFFFFF"/>
        <w:spacing w:beforeAutospacing="0" w:afterAutospacing="0" w:line="240" w:lineRule="auto"/>
        <w:ind w:firstLine="567"/>
        <w:jc w:val="both"/>
      </w:pPr>
      <w:r>
        <w:t xml:space="preserve">Основные акценты в экономике округа будут сделаны на развитие сельского хозяйства, транспортно-логистическую деятельность, создание новых или модернизацию имеющихся производств пищевой промышленности, производств строительных материалов, развитие инфраструктуры туризма и жилищно-коммунального хозяйства. </w:t>
      </w:r>
    </w:p>
    <w:p w14:paraId="4804C1F5" w14:textId="77777777" w:rsidR="00174D81" w:rsidRDefault="00174D81" w:rsidP="00174D81">
      <w:pPr>
        <w:pStyle w:val="p11"/>
        <w:shd w:val="clear" w:color="auto" w:fill="FFFFFF"/>
        <w:spacing w:beforeAutospacing="0" w:afterAutospacing="0" w:line="240" w:lineRule="auto"/>
        <w:ind w:firstLine="567"/>
        <w:jc w:val="both"/>
      </w:pPr>
      <w:r>
        <w:t>Продолжится рост экспорта продукции за пределы округа, прежде всего в КНР, а также обеспечение потребностей внутреннего рынка Пограничного муниципального округа.</w:t>
      </w:r>
    </w:p>
    <w:p w14:paraId="7991BDCD" w14:textId="77777777" w:rsidR="00174D81" w:rsidRDefault="00174D81" w:rsidP="00174D81">
      <w:pPr>
        <w:pStyle w:val="p11"/>
        <w:shd w:val="clear" w:color="auto" w:fill="FFFFFF"/>
        <w:spacing w:beforeAutospacing="0" w:afterAutospacing="0" w:line="240" w:lineRule="auto"/>
        <w:ind w:firstLine="567"/>
        <w:jc w:val="both"/>
      </w:pPr>
      <w:r>
        <w:t xml:space="preserve">Будут реализованы мероприятия по совершенствованию условий ведения бизнеса, в том числе посредством привлечения инвесторов и реализации на территории муниципального округа нескольких крупных инвестиционных проектов, прежде всего в агропромышленном секторе экономики. </w:t>
      </w:r>
    </w:p>
    <w:p w14:paraId="672B4D98" w14:textId="77777777" w:rsidR="00174D81" w:rsidRDefault="00174D81" w:rsidP="00174D81">
      <w:pPr>
        <w:pStyle w:val="p11"/>
        <w:shd w:val="clear" w:color="auto" w:fill="FFFFFF"/>
        <w:spacing w:beforeAutospacing="0" w:afterAutospacing="0" w:line="240" w:lineRule="auto"/>
        <w:ind w:firstLine="567"/>
        <w:jc w:val="both"/>
      </w:pPr>
      <w:r>
        <w:t>Роль малого бизнеса в экономике также станет более заметной. Возрастет число мини-предприятий по переработке сельскохозяйственной продукции и дикоросов, выращиванию и переработке мискантуса, оказанию сервисных услуг, в том числе связанных с обслуживанием автомобильной и сельскохозяйственной техники. Увеличится количества производств с современным технологическим оборудованием.</w:t>
      </w:r>
    </w:p>
    <w:p w14:paraId="034C9E42" w14:textId="77777777" w:rsidR="00174D81" w:rsidRDefault="00174D81" w:rsidP="00174D81">
      <w:pPr>
        <w:pStyle w:val="p11"/>
        <w:shd w:val="clear" w:color="auto" w:fill="FFFFFF"/>
        <w:spacing w:beforeAutospacing="0" w:afterAutospacing="0" w:line="240" w:lineRule="auto"/>
        <w:ind w:firstLine="567"/>
        <w:jc w:val="both"/>
      </w:pPr>
      <w:r>
        <w:t xml:space="preserve">Возрастет деловая активность в сфере социальных услуг и туристической деятельности (новые объекту туристического показа, расширение ассортимента оказываемых услуг, развитие сети информационно-сервисного сопровождения туристических маршрутов). </w:t>
      </w:r>
    </w:p>
    <w:p w14:paraId="2D5FFBE1" w14:textId="77777777" w:rsidR="00174D81" w:rsidRPr="00174D81" w:rsidRDefault="00174D81" w:rsidP="00174D81">
      <w:pPr>
        <w:pStyle w:val="p11"/>
        <w:shd w:val="clear" w:color="auto" w:fill="FFFFFF"/>
        <w:spacing w:beforeAutospacing="0" w:afterAutospacing="0" w:line="240" w:lineRule="auto"/>
        <w:ind w:firstLine="567"/>
        <w:jc w:val="both"/>
        <w:rPr>
          <w:rFonts w:cs="Times New Roman"/>
        </w:rPr>
      </w:pPr>
      <w:r>
        <w:t xml:space="preserve">Увеличится </w:t>
      </w:r>
      <w:r w:rsidRPr="00174D81">
        <w:rPr>
          <w:rFonts w:cs="Times New Roman"/>
        </w:rPr>
        <w:t xml:space="preserve">объем финансирования в строительство новых или реконструкцию и модернизацию имеющихся объектов социальной, коммунальной и транспортной инфраструктур муниципального округа. Оживится индивидуальное и малоэтажное жилищное строительство, а также благоустройство общественных пространств, оборудование рекреационных зон отдыха и дворовых территорий. </w:t>
      </w:r>
    </w:p>
    <w:p w14:paraId="564EBF88" w14:textId="77777777" w:rsidR="00174D81" w:rsidRPr="00174D81" w:rsidRDefault="00174D81" w:rsidP="00174D81">
      <w:pPr>
        <w:pStyle w:val="p11"/>
        <w:shd w:val="clear" w:color="auto" w:fill="FFFFFF"/>
        <w:spacing w:beforeAutospacing="0" w:afterAutospacing="0" w:line="240" w:lineRule="auto"/>
        <w:ind w:firstLine="567"/>
        <w:jc w:val="both"/>
        <w:rPr>
          <w:rFonts w:cs="Times New Roman"/>
        </w:rPr>
      </w:pPr>
      <w:r w:rsidRPr="00174D81">
        <w:rPr>
          <w:rFonts w:cs="Times New Roman"/>
        </w:rPr>
        <w:t>Как результат, произойдет сдерживание миграционного оттока граждан, повысится уровень квалифицированных кадров, возрастут доходы граждан.</w:t>
      </w:r>
    </w:p>
    <w:p w14:paraId="35134A0A" w14:textId="7DD00ED9" w:rsidR="00174D81" w:rsidRPr="00174D81" w:rsidRDefault="00174D81" w:rsidP="00174D81">
      <w:pPr>
        <w:spacing w:after="0" w:line="240" w:lineRule="auto"/>
        <w:ind w:firstLine="567"/>
        <w:jc w:val="both"/>
        <w:rPr>
          <w:rFonts w:ascii="Times New Roman" w:hAnsi="Times New Roman" w:cs="Times New Roman"/>
          <w:b/>
          <w:bCs/>
          <w:sz w:val="24"/>
          <w:szCs w:val="24"/>
        </w:rPr>
      </w:pPr>
      <w:r w:rsidRPr="00174D81">
        <w:rPr>
          <w:rFonts w:ascii="Times New Roman" w:hAnsi="Times New Roman" w:cs="Times New Roman"/>
          <w:sz w:val="24"/>
          <w:szCs w:val="24"/>
        </w:rPr>
        <w:t>Инвестиционная и экономическая активность частного сектора экономики будет улучшаться в связи с постепенным сокращением процентных ставок, повышением доступности кредитных ресурсов, созданием благоприятных условий развития малого и среднего бизнеса на местном уровне. Как результат в значительной мере будут реализованы проекты, изложенные в стратегии социально-экономического развития Пограничного муниципального округа и достигнуты запланированные значения ее показателей.</w:t>
      </w:r>
    </w:p>
    <w:p w14:paraId="3F0AD793" w14:textId="77777777" w:rsidR="00F21D0F" w:rsidRDefault="00F21D0F" w:rsidP="00F21D0F">
      <w:pPr>
        <w:spacing w:after="0" w:line="240" w:lineRule="auto"/>
        <w:rPr>
          <w:rFonts w:ascii="Times New Roman" w:hAnsi="Times New Roman" w:cs="Times New Roman"/>
          <w:b/>
          <w:bCs/>
          <w:sz w:val="24"/>
          <w:szCs w:val="24"/>
        </w:rPr>
      </w:pPr>
    </w:p>
    <w:p w14:paraId="2AF53030" w14:textId="77777777" w:rsidR="00174D81" w:rsidRDefault="00174D81" w:rsidP="00F21D0F">
      <w:pPr>
        <w:spacing w:after="0" w:line="240" w:lineRule="auto"/>
        <w:rPr>
          <w:rFonts w:ascii="Times New Roman" w:hAnsi="Times New Roman" w:cs="Times New Roman"/>
          <w:b/>
          <w:bCs/>
          <w:sz w:val="24"/>
          <w:szCs w:val="24"/>
        </w:rPr>
      </w:pPr>
    </w:p>
    <w:p w14:paraId="7A0E034C" w14:textId="12B1B5A8" w:rsidR="00174D81" w:rsidRPr="00174D81" w:rsidRDefault="00174D81" w:rsidP="00174D81">
      <w:pPr>
        <w:spacing w:after="0" w:line="240" w:lineRule="auto"/>
        <w:jc w:val="center"/>
        <w:rPr>
          <w:rFonts w:ascii="Times New Roman" w:hAnsi="Times New Roman" w:cs="Times New Roman"/>
          <w:b/>
          <w:bCs/>
          <w:sz w:val="28"/>
          <w:szCs w:val="28"/>
        </w:rPr>
      </w:pPr>
      <w:r w:rsidRPr="00174D81">
        <w:rPr>
          <w:rFonts w:ascii="Times New Roman" w:hAnsi="Times New Roman" w:cs="Times New Roman"/>
          <w:b/>
          <w:bCs/>
          <w:sz w:val="28"/>
          <w:szCs w:val="28"/>
        </w:rPr>
        <w:t>Целевой сценарий</w:t>
      </w:r>
    </w:p>
    <w:p w14:paraId="061C1DEE" w14:textId="167FBFD0" w:rsidR="00174D81" w:rsidRPr="00174D81" w:rsidRDefault="00174D81" w:rsidP="00174D81">
      <w:pPr>
        <w:spacing w:after="0" w:line="240" w:lineRule="auto"/>
        <w:jc w:val="center"/>
        <w:rPr>
          <w:rFonts w:ascii="Times New Roman" w:hAnsi="Times New Roman" w:cs="Times New Roman"/>
          <w:b/>
          <w:bCs/>
          <w:sz w:val="28"/>
          <w:szCs w:val="28"/>
        </w:rPr>
      </w:pPr>
      <w:r w:rsidRPr="00174D81">
        <w:rPr>
          <w:rFonts w:ascii="Times New Roman" w:hAnsi="Times New Roman" w:cs="Times New Roman"/>
          <w:b/>
          <w:bCs/>
          <w:sz w:val="28"/>
          <w:szCs w:val="28"/>
        </w:rPr>
        <w:t>«Сценарий инновационного развития»</w:t>
      </w:r>
    </w:p>
    <w:p w14:paraId="76A99202" w14:textId="77777777" w:rsidR="00174D81" w:rsidRDefault="00174D81" w:rsidP="00174D81">
      <w:pPr>
        <w:pStyle w:val="12"/>
        <w:tabs>
          <w:tab w:val="left" w:pos="709"/>
        </w:tabs>
        <w:spacing w:line="240" w:lineRule="auto"/>
        <w:ind w:firstLine="0"/>
        <w:jc w:val="both"/>
        <w:rPr>
          <w:b/>
        </w:rPr>
      </w:pPr>
    </w:p>
    <w:p w14:paraId="648B8648" w14:textId="28C05C81" w:rsidR="00174D81" w:rsidRDefault="00174D81" w:rsidP="00174D81">
      <w:pPr>
        <w:pStyle w:val="12"/>
        <w:tabs>
          <w:tab w:val="left" w:pos="709"/>
        </w:tabs>
        <w:spacing w:line="240" w:lineRule="auto"/>
        <w:ind w:firstLine="0"/>
        <w:jc w:val="both"/>
      </w:pPr>
      <w:r>
        <w:rPr>
          <w:b/>
        </w:rPr>
        <w:t>Сценарий инновационного развития</w:t>
      </w:r>
      <w:r>
        <w:t xml:space="preserve"> предполагает решительный рывок в достижении ожидаемых результатов и основан на максимальном раскрытии потенциала стратегического развития муниципального округа, эффективном использовании человеческого капитала, сбалансированном развитии его территорий. </w:t>
      </w:r>
    </w:p>
    <w:p w14:paraId="57AB5584" w14:textId="77777777" w:rsidR="00174D81" w:rsidRDefault="00174D81" w:rsidP="00174D81">
      <w:pPr>
        <w:pStyle w:val="12"/>
        <w:tabs>
          <w:tab w:val="left" w:pos="709"/>
        </w:tabs>
        <w:spacing w:line="240" w:lineRule="auto"/>
        <w:ind w:firstLine="567"/>
        <w:jc w:val="both"/>
      </w:pPr>
      <w:r>
        <w:t xml:space="preserve">При данном сценарии получат развитие все проекты, ориентированные на инвестиционный потенциал территории Пограничного муниципального округа. Сельскохозяйственный сегмент приобретет формат современных роботизированных производств, использующий </w:t>
      </w:r>
      <w:r>
        <w:rPr>
          <w:lang w:val="en-US"/>
        </w:rPr>
        <w:t>IoT</w:t>
      </w:r>
      <w:r>
        <w:t xml:space="preserve">-технологии, БПЛА, существенно расширяя их производственный цикл, начиная от построения цифровых моделей эффективного использования имеющихся сельскохозяйственных ресурсов до осуществления процессов глубокой переработки произведенной продукции и их реализации через собственный Торговый дом. Такая практика изменит требования к качеству подготовки и профилям специализации сельхозработников, повысит уровень их квалификации, и соответственно стоимость их труда. Высокая стоимость труда в сельскохозяйственном кластере в </w:t>
      </w:r>
      <w:r>
        <w:lastRenderedPageBreak/>
        <w:t xml:space="preserve">значительной мере повысит уровень и качество жизни большинства населения округа, активизирует жилищное строительство, расширит спектр платежеспособных требований к предоставляемому сервису услуг, и в конечном счете послужит толчком улучшения демографической ситуации, а таже миграционного притока населения в округ. </w:t>
      </w:r>
    </w:p>
    <w:p w14:paraId="62FC8F3A" w14:textId="77777777" w:rsidR="00174D81" w:rsidRDefault="00174D81" w:rsidP="00174D81">
      <w:pPr>
        <w:pStyle w:val="12"/>
        <w:tabs>
          <w:tab w:val="left" w:pos="709"/>
        </w:tabs>
        <w:spacing w:line="240" w:lineRule="auto"/>
        <w:ind w:firstLine="567"/>
        <w:jc w:val="both"/>
      </w:pPr>
      <w:r>
        <w:t>Инвестиционная активность также будет усиливаться в направлении создания небольших предприятий-сателлитов, осуществляющих сервисное обслуживание предприятий  и  населения ближайших крупных индустриальных центров Приморья.</w:t>
      </w:r>
    </w:p>
    <w:p w14:paraId="0E0FA1F4" w14:textId="77777777" w:rsidR="00174D81" w:rsidRDefault="00174D81" w:rsidP="00174D81">
      <w:pPr>
        <w:pStyle w:val="12"/>
        <w:tabs>
          <w:tab w:val="left" w:pos="709"/>
        </w:tabs>
        <w:spacing w:line="240" w:lineRule="auto"/>
        <w:ind w:firstLine="567"/>
        <w:jc w:val="both"/>
      </w:pPr>
      <w:r>
        <w:t xml:space="preserve">Будут формироваться роботизированные производства, позволяющие осуществлять выпуск высокотехнологичной продукции с применением минимального количества работников. Начнется применение и развитие аддитивные технологии в сфере строительства и производства конструктивных элементов. </w:t>
      </w:r>
    </w:p>
    <w:p w14:paraId="08C4C71D" w14:textId="77777777" w:rsidR="00174D81" w:rsidRDefault="00174D81" w:rsidP="00174D81">
      <w:pPr>
        <w:pStyle w:val="12"/>
        <w:tabs>
          <w:tab w:val="left" w:pos="709"/>
        </w:tabs>
        <w:spacing w:line="240" w:lineRule="auto"/>
        <w:ind w:firstLine="567"/>
        <w:jc w:val="both"/>
      </w:pPr>
      <w:r>
        <w:t>Новые виды производственной деятельности повлияют на изменение структуры рабочих профессий в округе, будут стимулировать развитие предпринимательской деятельности в области промышленного производства и строительства.</w:t>
      </w:r>
    </w:p>
    <w:p w14:paraId="0017633A" w14:textId="143EA67A" w:rsidR="00174D81" w:rsidRDefault="00174D81" w:rsidP="00174D81">
      <w:pPr>
        <w:pStyle w:val="12"/>
        <w:tabs>
          <w:tab w:val="left" w:pos="709"/>
        </w:tabs>
        <w:spacing w:line="240" w:lineRule="auto"/>
        <w:ind w:firstLine="567"/>
        <w:jc w:val="both"/>
      </w:pPr>
      <w:r>
        <w:t>Новый толчок получит направление развития общественных пространств и рекреационных зон с применением современных архитектурно-планировочных решений.</w:t>
      </w:r>
    </w:p>
    <w:p w14:paraId="1C466AAF" w14:textId="77777777" w:rsidR="00174D81" w:rsidRDefault="00174D81" w:rsidP="00174D81">
      <w:pPr>
        <w:pStyle w:val="12"/>
        <w:tabs>
          <w:tab w:val="left" w:pos="709"/>
        </w:tabs>
        <w:spacing w:line="240" w:lineRule="auto"/>
        <w:ind w:firstLine="567"/>
        <w:jc w:val="both"/>
      </w:pPr>
      <w:r>
        <w:t>Активно будет осуществляться цифровая трансформация муниципального округа, будут сформирована инфраструктура «умного пространства» и подготовлены специалисты для его обслуживания. Развитие получат направления: цифровая медицина, образовательные цифровые технологии, информационные сервисы и электронная коммерция.</w:t>
      </w:r>
    </w:p>
    <w:p w14:paraId="54778168" w14:textId="77777777" w:rsidR="00174D81" w:rsidRDefault="00174D81" w:rsidP="00174D81">
      <w:pPr>
        <w:pStyle w:val="12"/>
        <w:tabs>
          <w:tab w:val="left" w:pos="709"/>
        </w:tabs>
        <w:spacing w:line="240" w:lineRule="auto"/>
        <w:ind w:firstLine="567"/>
        <w:jc w:val="both"/>
      </w:pPr>
      <w:r>
        <w:t>Численность жителей Пограничного муниципального округа возрастет.  Это будет связано со значительным повышением уровня рождаемости, обусловленным миграционным притоком молодого населения в связи с созданием большого количества высокооплачиваемых рабочих мест, кардинальным улучшением социальной, коммунальной и транспортной инфраструктур муниципального округа, создания благоприятных условий развития малого и среднего бизнеса.</w:t>
      </w:r>
    </w:p>
    <w:p w14:paraId="3E368498" w14:textId="77777777" w:rsidR="00A31989" w:rsidRDefault="00174D81" w:rsidP="00A31989">
      <w:pPr>
        <w:pStyle w:val="12"/>
        <w:tabs>
          <w:tab w:val="left" w:pos="709"/>
        </w:tabs>
        <w:spacing w:line="240" w:lineRule="auto"/>
        <w:ind w:firstLine="567"/>
        <w:jc w:val="both"/>
      </w:pPr>
      <w:r>
        <w:t>Реализация сценария модернизации возможна в условиях интенсивной реформации  экономики Российской Федерации, экономики Приморского края за счет внедрения во все сферы ее деятельности прогрессивных наукоемких технологий, вливания средств в повышение социальной инфраструктуры и поддержания достойного уровня проживания ее граждан.</w:t>
      </w:r>
    </w:p>
    <w:p w14:paraId="55397158" w14:textId="77777777" w:rsidR="00A31989" w:rsidRDefault="00A31989" w:rsidP="00A31989">
      <w:pPr>
        <w:pStyle w:val="12"/>
        <w:tabs>
          <w:tab w:val="left" w:pos="709"/>
        </w:tabs>
        <w:spacing w:line="240" w:lineRule="auto"/>
        <w:ind w:firstLine="567"/>
        <w:jc w:val="both"/>
      </w:pPr>
    </w:p>
    <w:p w14:paraId="61ED0EE2" w14:textId="4C899582" w:rsidR="00CD7F01" w:rsidRPr="00A31989" w:rsidRDefault="00CD7F01" w:rsidP="009A1076">
      <w:pPr>
        <w:pStyle w:val="12"/>
        <w:tabs>
          <w:tab w:val="left" w:pos="709"/>
        </w:tabs>
        <w:spacing w:line="240" w:lineRule="auto"/>
        <w:ind w:firstLine="567"/>
        <w:jc w:val="center"/>
      </w:pPr>
      <w:r w:rsidRPr="00922BF6">
        <w:rPr>
          <w:rFonts w:cs="Times New Roman"/>
          <w:b/>
          <w:bCs/>
          <w:color w:val="275317" w:themeColor="accent6" w:themeShade="80"/>
          <w:sz w:val="36"/>
          <w:szCs w:val="36"/>
        </w:rPr>
        <w:t>ЦЕЛИ И ЗАДАЧИ СОЦИАЛЬНО-ЭКОНОМИЧЕСКОГО РАЗВИТИЯ ПОГРАНИЧНОГО МУНИЦИПАЛЬНОГО ОКРУГА</w:t>
      </w:r>
    </w:p>
    <w:p w14:paraId="5A9D5F28" w14:textId="77777777" w:rsidR="00922BF6" w:rsidRPr="00922BF6" w:rsidRDefault="00922BF6" w:rsidP="00922BF6">
      <w:pPr>
        <w:spacing w:after="0" w:line="240" w:lineRule="auto"/>
        <w:rPr>
          <w:rFonts w:ascii="Times New Roman" w:hAnsi="Times New Roman" w:cs="Times New Roman"/>
          <w:b/>
          <w:bCs/>
          <w:sz w:val="24"/>
          <w:szCs w:val="24"/>
        </w:rPr>
      </w:pPr>
    </w:p>
    <w:p w14:paraId="360921F5" w14:textId="1D93D76A" w:rsidR="00A45EEF" w:rsidRPr="0036614F" w:rsidRDefault="00A45EEF" w:rsidP="00A45EEF">
      <w:pPr>
        <w:spacing w:after="0" w:line="240" w:lineRule="auto"/>
        <w:jc w:val="both"/>
        <w:rPr>
          <w:rFonts w:ascii="Times New Roman" w:hAnsi="Times New Roman" w:cs="Times New Roman"/>
          <w:b/>
          <w:bCs/>
          <w:color w:val="275317" w:themeColor="accent6" w:themeShade="80"/>
          <w:sz w:val="28"/>
          <w:szCs w:val="28"/>
        </w:rPr>
      </w:pPr>
      <w:r>
        <w:rPr>
          <w:rFonts w:ascii="Times New Roman" w:hAnsi="Times New Roman" w:cs="Times New Roman"/>
          <w:b/>
          <w:bCs/>
          <w:color w:val="275317" w:themeColor="accent6" w:themeShade="80"/>
          <w:sz w:val="28"/>
          <w:szCs w:val="28"/>
        </w:rPr>
        <w:t>Определение главной стратегической цели, целей и задач долгосрочного развития муниципального округа</w:t>
      </w:r>
      <w:r w:rsidRPr="0036614F">
        <w:rPr>
          <w:rFonts w:ascii="Times New Roman" w:hAnsi="Times New Roman" w:cs="Times New Roman"/>
          <w:b/>
          <w:bCs/>
          <w:color w:val="275317" w:themeColor="accent6" w:themeShade="80"/>
          <w:sz w:val="28"/>
          <w:szCs w:val="28"/>
        </w:rPr>
        <w:t>:</w:t>
      </w:r>
    </w:p>
    <w:p w14:paraId="56A55815" w14:textId="65531EBB" w:rsidR="00A45EEF" w:rsidRDefault="00A45EEF" w:rsidP="00A45EEF">
      <w:pPr>
        <w:pStyle w:val="12"/>
        <w:tabs>
          <w:tab w:val="left" w:pos="2894"/>
        </w:tabs>
        <w:spacing w:line="240" w:lineRule="auto"/>
        <w:ind w:firstLine="567"/>
        <w:jc w:val="both"/>
      </w:pPr>
      <w:r>
        <w:t>Экономическая специализация Пограничного муниципального округа Приморского края в соответствии со Стратегией пространственного развития Российской Федерации на период до 20</w:t>
      </w:r>
      <w:r w:rsidR="0077342F">
        <w:t>30</w:t>
      </w:r>
      <w:r>
        <w:t xml:space="preserve"> г.</w:t>
      </w:r>
      <w:r w:rsidR="0077342F">
        <w:t xml:space="preserve"> с прогнозом до 2036 г.</w:t>
      </w:r>
      <w:r>
        <w:t xml:space="preserve">, утвержденной распоряжением Правительства Российской Федерации от </w:t>
      </w:r>
      <w:r w:rsidR="0077342F">
        <w:t>28</w:t>
      </w:r>
      <w:r>
        <w:t>.</w:t>
      </w:r>
      <w:r w:rsidR="0077342F">
        <w:t>12</w:t>
      </w:r>
      <w:r>
        <w:t>.20</w:t>
      </w:r>
      <w:r w:rsidR="0077342F">
        <w:t>24</w:t>
      </w:r>
      <w:r>
        <w:t xml:space="preserve"> №</w:t>
      </w:r>
      <w:r w:rsidR="0077342F">
        <w:t xml:space="preserve"> 4146</w:t>
      </w:r>
      <w:r>
        <w:t xml:space="preserve">-р, а также Стратегией социально-экономического развития Приморского края на период до 2030 г., утвержденной постановлением Правительства Приморского края от </w:t>
      </w:r>
      <w:r w:rsidR="005F5052">
        <w:t>28.12.2018</w:t>
      </w:r>
      <w:r>
        <w:t xml:space="preserve"> №</w:t>
      </w:r>
      <w:r w:rsidR="005F5052">
        <w:t xml:space="preserve"> 668-па</w:t>
      </w:r>
      <w:r>
        <w:t>:</w:t>
      </w:r>
    </w:p>
    <w:p w14:paraId="2030EF87" w14:textId="77777777" w:rsidR="00A45EEF" w:rsidRDefault="00A45EEF" w:rsidP="00A45EEF">
      <w:pPr>
        <w:pStyle w:val="12"/>
        <w:tabs>
          <w:tab w:val="left" w:pos="2894"/>
        </w:tabs>
        <w:spacing w:line="240" w:lineRule="auto"/>
        <w:ind w:firstLine="567"/>
        <w:jc w:val="both"/>
      </w:pPr>
    </w:p>
    <w:tbl>
      <w:tblPr>
        <w:tblW w:w="949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946"/>
        <w:gridCol w:w="1130"/>
        <w:gridCol w:w="1422"/>
      </w:tblGrid>
      <w:tr w:rsidR="00A45EEF" w14:paraId="72C69B73" w14:textId="77777777" w:rsidTr="005A27D5">
        <w:tc>
          <w:tcPr>
            <w:tcW w:w="6946" w:type="dxa"/>
            <w:vMerge w:val="restart"/>
            <w:shd w:val="clear" w:color="auto" w:fill="D9F2D0" w:themeFill="accent6" w:themeFillTint="33"/>
          </w:tcPr>
          <w:p w14:paraId="1061D5FA" w14:textId="77777777" w:rsidR="00A45EEF" w:rsidRDefault="00A45EEF" w:rsidP="00A149F0">
            <w:pPr>
              <w:pStyle w:val="12"/>
              <w:tabs>
                <w:tab w:val="left" w:pos="2894"/>
              </w:tabs>
              <w:spacing w:line="240" w:lineRule="auto"/>
              <w:ind w:firstLine="0"/>
              <w:jc w:val="both"/>
            </w:pPr>
            <w:r>
              <w:t>Перспективная экономическая специализация Приморского края</w:t>
            </w:r>
          </w:p>
        </w:tc>
        <w:tc>
          <w:tcPr>
            <w:tcW w:w="2552" w:type="dxa"/>
            <w:gridSpan w:val="2"/>
            <w:shd w:val="clear" w:color="auto" w:fill="D9F2D0" w:themeFill="accent6" w:themeFillTint="33"/>
          </w:tcPr>
          <w:p w14:paraId="145A99AF" w14:textId="77777777" w:rsidR="00A45EEF" w:rsidRDefault="00A45EEF" w:rsidP="00A149F0">
            <w:pPr>
              <w:pStyle w:val="12"/>
              <w:tabs>
                <w:tab w:val="left" w:pos="2894"/>
              </w:tabs>
              <w:spacing w:line="240" w:lineRule="auto"/>
              <w:ind w:firstLine="0"/>
              <w:jc w:val="center"/>
            </w:pPr>
            <w:r>
              <w:t>Пограничный МО</w:t>
            </w:r>
          </w:p>
        </w:tc>
      </w:tr>
      <w:tr w:rsidR="00A45EEF" w14:paraId="681B524A" w14:textId="77777777" w:rsidTr="005A27D5">
        <w:tc>
          <w:tcPr>
            <w:tcW w:w="6946" w:type="dxa"/>
            <w:vMerge/>
            <w:shd w:val="clear" w:color="auto" w:fill="D9F2D0" w:themeFill="accent6" w:themeFillTint="33"/>
          </w:tcPr>
          <w:p w14:paraId="4846728E" w14:textId="77777777" w:rsidR="00A45EEF" w:rsidRDefault="00A45EEF" w:rsidP="00A149F0">
            <w:pPr>
              <w:pStyle w:val="12"/>
              <w:tabs>
                <w:tab w:val="left" w:pos="2894"/>
              </w:tabs>
              <w:spacing w:line="240" w:lineRule="auto"/>
              <w:ind w:firstLine="0"/>
              <w:jc w:val="both"/>
            </w:pPr>
          </w:p>
        </w:tc>
        <w:tc>
          <w:tcPr>
            <w:tcW w:w="1130" w:type="dxa"/>
            <w:shd w:val="clear" w:color="auto" w:fill="D9F2D0" w:themeFill="accent6" w:themeFillTint="33"/>
          </w:tcPr>
          <w:p w14:paraId="51A57B17" w14:textId="77777777" w:rsidR="00A45EEF" w:rsidRDefault="00A45EEF" w:rsidP="00A149F0">
            <w:pPr>
              <w:pStyle w:val="12"/>
              <w:tabs>
                <w:tab w:val="left" w:pos="2894"/>
              </w:tabs>
              <w:spacing w:line="240" w:lineRule="auto"/>
              <w:ind w:firstLine="0"/>
              <w:jc w:val="both"/>
            </w:pPr>
            <w:r>
              <w:t>Наличие</w:t>
            </w:r>
          </w:p>
        </w:tc>
        <w:tc>
          <w:tcPr>
            <w:tcW w:w="1422" w:type="dxa"/>
            <w:shd w:val="clear" w:color="auto" w:fill="D9F2D0" w:themeFill="accent6" w:themeFillTint="33"/>
          </w:tcPr>
          <w:p w14:paraId="54700276" w14:textId="77777777" w:rsidR="00A45EEF" w:rsidRDefault="00A45EEF" w:rsidP="00A149F0">
            <w:pPr>
              <w:pStyle w:val="12"/>
              <w:tabs>
                <w:tab w:val="left" w:pos="2894"/>
              </w:tabs>
              <w:spacing w:line="240" w:lineRule="auto"/>
              <w:ind w:firstLine="0"/>
              <w:jc w:val="both"/>
            </w:pPr>
            <w:r>
              <w:t>Потенциал</w:t>
            </w:r>
          </w:p>
        </w:tc>
      </w:tr>
      <w:tr w:rsidR="00A45EEF" w14:paraId="223E7417" w14:textId="77777777" w:rsidTr="005A27D5">
        <w:tc>
          <w:tcPr>
            <w:tcW w:w="6946" w:type="dxa"/>
          </w:tcPr>
          <w:p w14:paraId="7B30D086" w14:textId="77777777" w:rsidR="00A45EEF" w:rsidRDefault="00A45EEF" w:rsidP="00A149F0">
            <w:pPr>
              <w:pStyle w:val="12"/>
              <w:tabs>
                <w:tab w:val="left" w:pos="2894"/>
              </w:tabs>
              <w:spacing w:line="240" w:lineRule="auto"/>
              <w:ind w:firstLine="0"/>
              <w:jc w:val="both"/>
            </w:pPr>
            <w:r>
              <w:t>Добыча полезных ископаемых</w:t>
            </w:r>
          </w:p>
        </w:tc>
        <w:tc>
          <w:tcPr>
            <w:tcW w:w="1130" w:type="dxa"/>
          </w:tcPr>
          <w:p w14:paraId="1ABC973F" w14:textId="77777777" w:rsidR="00A45EEF" w:rsidRDefault="00A45EEF" w:rsidP="00A149F0">
            <w:pPr>
              <w:pStyle w:val="12"/>
              <w:tabs>
                <w:tab w:val="left" w:pos="2894"/>
              </w:tabs>
              <w:spacing w:line="240" w:lineRule="auto"/>
              <w:ind w:firstLine="0"/>
              <w:jc w:val="center"/>
            </w:pPr>
            <w:r>
              <w:t>+</w:t>
            </w:r>
          </w:p>
        </w:tc>
        <w:tc>
          <w:tcPr>
            <w:tcW w:w="1422" w:type="dxa"/>
          </w:tcPr>
          <w:p w14:paraId="50031B63" w14:textId="77777777" w:rsidR="00A45EEF" w:rsidRDefault="00A45EEF" w:rsidP="00A149F0">
            <w:pPr>
              <w:pStyle w:val="12"/>
              <w:tabs>
                <w:tab w:val="left" w:pos="2894"/>
              </w:tabs>
              <w:spacing w:line="240" w:lineRule="auto"/>
              <w:ind w:firstLine="0"/>
              <w:jc w:val="center"/>
            </w:pPr>
            <w:r>
              <w:t>+</w:t>
            </w:r>
          </w:p>
        </w:tc>
      </w:tr>
      <w:tr w:rsidR="00A45EEF" w14:paraId="1746691D" w14:textId="77777777" w:rsidTr="005A27D5">
        <w:tc>
          <w:tcPr>
            <w:tcW w:w="6946" w:type="dxa"/>
          </w:tcPr>
          <w:p w14:paraId="50F86900" w14:textId="77777777" w:rsidR="00A45EEF" w:rsidRDefault="00A45EEF" w:rsidP="00A149F0">
            <w:pPr>
              <w:pStyle w:val="12"/>
              <w:tabs>
                <w:tab w:val="left" w:pos="2894"/>
              </w:tabs>
              <w:spacing w:line="240" w:lineRule="auto"/>
              <w:ind w:firstLine="0"/>
              <w:jc w:val="both"/>
            </w:pPr>
            <w:r>
              <w:t>Лесоводство и лесозаготовки (лесозаготовки)</w:t>
            </w:r>
          </w:p>
        </w:tc>
        <w:tc>
          <w:tcPr>
            <w:tcW w:w="1130" w:type="dxa"/>
          </w:tcPr>
          <w:p w14:paraId="64E10C40" w14:textId="77777777" w:rsidR="00A45EEF" w:rsidRDefault="00A45EEF" w:rsidP="00A149F0">
            <w:pPr>
              <w:pStyle w:val="12"/>
              <w:tabs>
                <w:tab w:val="left" w:pos="2894"/>
              </w:tabs>
              <w:spacing w:line="240" w:lineRule="auto"/>
              <w:ind w:firstLine="0"/>
              <w:jc w:val="center"/>
            </w:pPr>
            <w:r>
              <w:t>-</w:t>
            </w:r>
          </w:p>
        </w:tc>
        <w:tc>
          <w:tcPr>
            <w:tcW w:w="1422" w:type="dxa"/>
          </w:tcPr>
          <w:p w14:paraId="289FD8A1" w14:textId="77777777" w:rsidR="00A45EEF" w:rsidRDefault="00A45EEF" w:rsidP="00A149F0">
            <w:pPr>
              <w:pStyle w:val="12"/>
              <w:tabs>
                <w:tab w:val="left" w:pos="2894"/>
              </w:tabs>
              <w:spacing w:line="240" w:lineRule="auto"/>
              <w:ind w:firstLine="0"/>
              <w:jc w:val="center"/>
            </w:pPr>
            <w:r>
              <w:t>-</w:t>
            </w:r>
          </w:p>
        </w:tc>
      </w:tr>
      <w:tr w:rsidR="00A45EEF" w14:paraId="1E100DE5" w14:textId="77777777" w:rsidTr="005A27D5">
        <w:tc>
          <w:tcPr>
            <w:tcW w:w="6946" w:type="dxa"/>
          </w:tcPr>
          <w:p w14:paraId="033B4219" w14:textId="77777777" w:rsidR="00A45EEF" w:rsidRDefault="00A45EEF" w:rsidP="00A149F0">
            <w:pPr>
              <w:pStyle w:val="12"/>
              <w:tabs>
                <w:tab w:val="left" w:pos="2894"/>
              </w:tabs>
              <w:spacing w:line="240" w:lineRule="auto"/>
              <w:ind w:firstLine="0"/>
              <w:jc w:val="both"/>
            </w:pPr>
            <w:r>
              <w:t xml:space="preserve">Обработка древесины и производство изделий из дерева, кроме </w:t>
            </w:r>
            <w:r>
              <w:lastRenderedPageBreak/>
              <w:t>мебели</w:t>
            </w:r>
          </w:p>
        </w:tc>
        <w:tc>
          <w:tcPr>
            <w:tcW w:w="1130" w:type="dxa"/>
          </w:tcPr>
          <w:p w14:paraId="13637447" w14:textId="77777777" w:rsidR="00A45EEF" w:rsidRDefault="00A45EEF" w:rsidP="00A149F0">
            <w:pPr>
              <w:pStyle w:val="12"/>
              <w:tabs>
                <w:tab w:val="left" w:pos="2894"/>
              </w:tabs>
              <w:spacing w:line="240" w:lineRule="auto"/>
              <w:ind w:firstLine="0"/>
              <w:jc w:val="center"/>
            </w:pPr>
            <w:r>
              <w:lastRenderedPageBreak/>
              <w:t>-</w:t>
            </w:r>
          </w:p>
        </w:tc>
        <w:tc>
          <w:tcPr>
            <w:tcW w:w="1422" w:type="dxa"/>
          </w:tcPr>
          <w:p w14:paraId="69708E4D" w14:textId="77777777" w:rsidR="00A45EEF" w:rsidRDefault="00A45EEF" w:rsidP="00A149F0">
            <w:pPr>
              <w:pStyle w:val="12"/>
              <w:tabs>
                <w:tab w:val="left" w:pos="2894"/>
              </w:tabs>
              <w:spacing w:line="240" w:lineRule="auto"/>
              <w:ind w:firstLine="0"/>
              <w:jc w:val="center"/>
            </w:pPr>
            <w:r>
              <w:t>-</w:t>
            </w:r>
          </w:p>
        </w:tc>
      </w:tr>
      <w:tr w:rsidR="00A45EEF" w14:paraId="2B436867" w14:textId="77777777" w:rsidTr="005A27D5">
        <w:tc>
          <w:tcPr>
            <w:tcW w:w="6946" w:type="dxa"/>
          </w:tcPr>
          <w:p w14:paraId="68F1CF93" w14:textId="77777777" w:rsidR="00A45EEF" w:rsidRDefault="00A45EEF" w:rsidP="00A149F0">
            <w:pPr>
              <w:pStyle w:val="12"/>
              <w:tabs>
                <w:tab w:val="left" w:pos="2894"/>
              </w:tabs>
              <w:spacing w:line="240" w:lineRule="auto"/>
              <w:ind w:firstLine="0"/>
              <w:jc w:val="both"/>
            </w:pPr>
            <w:r>
              <w:t>Производство автотранспортных средств, прицепов и полуприцепов</w:t>
            </w:r>
          </w:p>
        </w:tc>
        <w:tc>
          <w:tcPr>
            <w:tcW w:w="1130" w:type="dxa"/>
          </w:tcPr>
          <w:p w14:paraId="1FB51BE3" w14:textId="77777777" w:rsidR="00A45EEF" w:rsidRDefault="00A45EEF" w:rsidP="00A149F0">
            <w:pPr>
              <w:pStyle w:val="12"/>
              <w:tabs>
                <w:tab w:val="left" w:pos="2894"/>
              </w:tabs>
              <w:spacing w:line="240" w:lineRule="auto"/>
              <w:ind w:firstLine="0"/>
              <w:jc w:val="center"/>
            </w:pPr>
            <w:r>
              <w:t>-</w:t>
            </w:r>
          </w:p>
        </w:tc>
        <w:tc>
          <w:tcPr>
            <w:tcW w:w="1422" w:type="dxa"/>
          </w:tcPr>
          <w:p w14:paraId="01FB9302" w14:textId="6B1B37A9" w:rsidR="00A45EEF" w:rsidRDefault="003465B6" w:rsidP="00A149F0">
            <w:pPr>
              <w:pStyle w:val="12"/>
              <w:tabs>
                <w:tab w:val="left" w:pos="2894"/>
              </w:tabs>
              <w:spacing w:line="240" w:lineRule="auto"/>
              <w:ind w:firstLine="0"/>
              <w:jc w:val="center"/>
            </w:pPr>
            <w:r>
              <w:t>+</w:t>
            </w:r>
          </w:p>
        </w:tc>
      </w:tr>
      <w:tr w:rsidR="00A45EEF" w14:paraId="19DFEE91" w14:textId="77777777" w:rsidTr="005A27D5">
        <w:tc>
          <w:tcPr>
            <w:tcW w:w="6946" w:type="dxa"/>
          </w:tcPr>
          <w:p w14:paraId="5409057F" w14:textId="77777777" w:rsidR="00A45EEF" w:rsidRDefault="00A45EEF" w:rsidP="00A149F0">
            <w:pPr>
              <w:pStyle w:val="12"/>
              <w:tabs>
                <w:tab w:val="left" w:pos="2894"/>
              </w:tabs>
              <w:spacing w:line="240" w:lineRule="auto"/>
              <w:ind w:firstLine="0"/>
              <w:jc w:val="both"/>
            </w:pPr>
            <w:r>
              <w:t>Производство бумаги и бумажных изделий</w:t>
            </w:r>
          </w:p>
        </w:tc>
        <w:tc>
          <w:tcPr>
            <w:tcW w:w="1130" w:type="dxa"/>
          </w:tcPr>
          <w:p w14:paraId="7924ADF4" w14:textId="77777777" w:rsidR="00A45EEF" w:rsidRDefault="00A45EEF" w:rsidP="00A149F0">
            <w:pPr>
              <w:pStyle w:val="12"/>
              <w:tabs>
                <w:tab w:val="left" w:pos="2894"/>
              </w:tabs>
              <w:spacing w:line="240" w:lineRule="auto"/>
              <w:ind w:firstLine="0"/>
              <w:jc w:val="center"/>
            </w:pPr>
            <w:r>
              <w:t>-</w:t>
            </w:r>
          </w:p>
        </w:tc>
        <w:tc>
          <w:tcPr>
            <w:tcW w:w="1422" w:type="dxa"/>
          </w:tcPr>
          <w:p w14:paraId="0F325B29" w14:textId="77777777" w:rsidR="00A45EEF" w:rsidRDefault="00A45EEF" w:rsidP="00A149F0">
            <w:pPr>
              <w:pStyle w:val="12"/>
              <w:tabs>
                <w:tab w:val="left" w:pos="2894"/>
              </w:tabs>
              <w:spacing w:line="240" w:lineRule="auto"/>
              <w:ind w:firstLine="0"/>
              <w:jc w:val="center"/>
            </w:pPr>
            <w:r>
              <w:t>+</w:t>
            </w:r>
          </w:p>
        </w:tc>
      </w:tr>
      <w:tr w:rsidR="00A45EEF" w14:paraId="55E82FAE" w14:textId="77777777" w:rsidTr="005A27D5">
        <w:tc>
          <w:tcPr>
            <w:tcW w:w="6946" w:type="dxa"/>
          </w:tcPr>
          <w:p w14:paraId="3ECFECC5" w14:textId="77777777" w:rsidR="00A45EEF" w:rsidRDefault="00A45EEF" w:rsidP="00A149F0">
            <w:pPr>
              <w:pStyle w:val="12"/>
              <w:tabs>
                <w:tab w:val="left" w:pos="2894"/>
              </w:tabs>
              <w:spacing w:line="240" w:lineRule="auto"/>
              <w:ind w:firstLine="0"/>
              <w:jc w:val="both"/>
            </w:pPr>
            <w:r>
              <w:t>Производство готовых металлических изделий, кроме машин и оборудования</w:t>
            </w:r>
          </w:p>
        </w:tc>
        <w:tc>
          <w:tcPr>
            <w:tcW w:w="1130" w:type="dxa"/>
          </w:tcPr>
          <w:p w14:paraId="49BB0EF8" w14:textId="77777777" w:rsidR="00A45EEF" w:rsidRDefault="00A45EEF" w:rsidP="00A149F0">
            <w:pPr>
              <w:pStyle w:val="12"/>
              <w:tabs>
                <w:tab w:val="left" w:pos="2894"/>
              </w:tabs>
              <w:spacing w:line="240" w:lineRule="auto"/>
              <w:ind w:firstLine="0"/>
              <w:jc w:val="center"/>
            </w:pPr>
            <w:r>
              <w:t>-</w:t>
            </w:r>
          </w:p>
        </w:tc>
        <w:tc>
          <w:tcPr>
            <w:tcW w:w="1422" w:type="dxa"/>
          </w:tcPr>
          <w:p w14:paraId="283A0BEC" w14:textId="77777777" w:rsidR="00A45EEF" w:rsidRDefault="00A45EEF" w:rsidP="00A149F0">
            <w:pPr>
              <w:pStyle w:val="12"/>
              <w:tabs>
                <w:tab w:val="left" w:pos="2894"/>
              </w:tabs>
              <w:spacing w:line="240" w:lineRule="auto"/>
              <w:ind w:firstLine="0"/>
              <w:jc w:val="center"/>
            </w:pPr>
            <w:r>
              <w:t>+</w:t>
            </w:r>
          </w:p>
        </w:tc>
      </w:tr>
      <w:tr w:rsidR="00A45EEF" w14:paraId="32F09BC3" w14:textId="77777777" w:rsidTr="005A27D5">
        <w:tc>
          <w:tcPr>
            <w:tcW w:w="6946" w:type="dxa"/>
          </w:tcPr>
          <w:p w14:paraId="477A02F9" w14:textId="77777777" w:rsidR="00A45EEF" w:rsidRDefault="00A45EEF" w:rsidP="00A149F0">
            <w:pPr>
              <w:pStyle w:val="12"/>
              <w:tabs>
                <w:tab w:val="left" w:pos="2894"/>
              </w:tabs>
              <w:spacing w:line="240" w:lineRule="auto"/>
              <w:ind w:firstLine="0"/>
              <w:jc w:val="both"/>
            </w:pPr>
            <w:r>
              <w:t>Производство кокса и нефтепродуктов</w:t>
            </w:r>
          </w:p>
        </w:tc>
        <w:tc>
          <w:tcPr>
            <w:tcW w:w="1130" w:type="dxa"/>
          </w:tcPr>
          <w:p w14:paraId="2ED0DF5A" w14:textId="77777777" w:rsidR="00A45EEF" w:rsidRDefault="00A45EEF" w:rsidP="00A149F0">
            <w:pPr>
              <w:pStyle w:val="12"/>
              <w:tabs>
                <w:tab w:val="left" w:pos="2894"/>
              </w:tabs>
              <w:spacing w:line="240" w:lineRule="auto"/>
              <w:ind w:firstLine="0"/>
              <w:jc w:val="center"/>
            </w:pPr>
            <w:r>
              <w:t>-</w:t>
            </w:r>
          </w:p>
        </w:tc>
        <w:tc>
          <w:tcPr>
            <w:tcW w:w="1422" w:type="dxa"/>
          </w:tcPr>
          <w:p w14:paraId="1E1551D2" w14:textId="77777777" w:rsidR="00A45EEF" w:rsidRDefault="00A45EEF" w:rsidP="00A149F0">
            <w:pPr>
              <w:pStyle w:val="12"/>
              <w:tabs>
                <w:tab w:val="left" w:pos="2894"/>
              </w:tabs>
              <w:spacing w:line="240" w:lineRule="auto"/>
              <w:ind w:firstLine="0"/>
              <w:jc w:val="center"/>
            </w:pPr>
            <w:r>
              <w:t>-</w:t>
            </w:r>
          </w:p>
        </w:tc>
      </w:tr>
      <w:tr w:rsidR="00A45EEF" w14:paraId="67D98979" w14:textId="77777777" w:rsidTr="005A27D5">
        <w:tc>
          <w:tcPr>
            <w:tcW w:w="6946" w:type="dxa"/>
          </w:tcPr>
          <w:p w14:paraId="539463B3" w14:textId="77777777" w:rsidR="00A45EEF" w:rsidRDefault="00A45EEF" w:rsidP="00A149F0">
            <w:pPr>
              <w:pStyle w:val="12"/>
              <w:tabs>
                <w:tab w:val="left" w:pos="2894"/>
              </w:tabs>
              <w:spacing w:line="240" w:lineRule="auto"/>
              <w:ind w:firstLine="0"/>
              <w:jc w:val="both"/>
            </w:pPr>
            <w:r>
              <w:t>Производство компьютеров, электронных и оптических изделий</w:t>
            </w:r>
          </w:p>
        </w:tc>
        <w:tc>
          <w:tcPr>
            <w:tcW w:w="1130" w:type="dxa"/>
          </w:tcPr>
          <w:p w14:paraId="7EC1BE63" w14:textId="77777777" w:rsidR="00A45EEF" w:rsidRDefault="00A45EEF" w:rsidP="00A149F0">
            <w:pPr>
              <w:pStyle w:val="12"/>
              <w:tabs>
                <w:tab w:val="left" w:pos="2894"/>
              </w:tabs>
              <w:spacing w:line="240" w:lineRule="auto"/>
              <w:ind w:firstLine="0"/>
              <w:jc w:val="center"/>
            </w:pPr>
            <w:r>
              <w:t>-</w:t>
            </w:r>
          </w:p>
        </w:tc>
        <w:tc>
          <w:tcPr>
            <w:tcW w:w="1422" w:type="dxa"/>
          </w:tcPr>
          <w:p w14:paraId="69B1DF89" w14:textId="77777777" w:rsidR="00A45EEF" w:rsidRDefault="00A45EEF" w:rsidP="00A149F0">
            <w:pPr>
              <w:pStyle w:val="12"/>
              <w:tabs>
                <w:tab w:val="left" w:pos="2894"/>
              </w:tabs>
              <w:spacing w:line="240" w:lineRule="auto"/>
              <w:ind w:firstLine="0"/>
              <w:jc w:val="center"/>
            </w:pPr>
            <w:r>
              <w:t>-</w:t>
            </w:r>
          </w:p>
        </w:tc>
      </w:tr>
      <w:tr w:rsidR="00A45EEF" w14:paraId="1EE81F9B" w14:textId="77777777" w:rsidTr="005A27D5">
        <w:tc>
          <w:tcPr>
            <w:tcW w:w="6946" w:type="dxa"/>
          </w:tcPr>
          <w:p w14:paraId="1F7BC6B8" w14:textId="77777777" w:rsidR="00A45EEF" w:rsidRDefault="00A45EEF" w:rsidP="00A149F0">
            <w:pPr>
              <w:pStyle w:val="12"/>
              <w:tabs>
                <w:tab w:val="left" w:pos="2894"/>
              </w:tabs>
              <w:spacing w:line="240" w:lineRule="auto"/>
              <w:ind w:firstLine="0"/>
              <w:jc w:val="both"/>
            </w:pPr>
            <w:r>
              <w:t>Производство лекарственных средств и материалов, применяемых в медицинских целях</w:t>
            </w:r>
          </w:p>
        </w:tc>
        <w:tc>
          <w:tcPr>
            <w:tcW w:w="1130" w:type="dxa"/>
          </w:tcPr>
          <w:p w14:paraId="6A833990" w14:textId="77777777" w:rsidR="00A45EEF" w:rsidRDefault="00A45EEF" w:rsidP="00A149F0">
            <w:pPr>
              <w:pStyle w:val="12"/>
              <w:tabs>
                <w:tab w:val="left" w:pos="2894"/>
              </w:tabs>
              <w:spacing w:line="240" w:lineRule="auto"/>
              <w:ind w:firstLine="0"/>
              <w:jc w:val="center"/>
            </w:pPr>
            <w:r>
              <w:t>-</w:t>
            </w:r>
          </w:p>
        </w:tc>
        <w:tc>
          <w:tcPr>
            <w:tcW w:w="1422" w:type="dxa"/>
          </w:tcPr>
          <w:p w14:paraId="47443668" w14:textId="77777777" w:rsidR="00A45EEF" w:rsidRDefault="00A45EEF" w:rsidP="00A149F0">
            <w:pPr>
              <w:pStyle w:val="12"/>
              <w:tabs>
                <w:tab w:val="left" w:pos="2894"/>
              </w:tabs>
              <w:spacing w:line="240" w:lineRule="auto"/>
              <w:ind w:firstLine="0"/>
              <w:jc w:val="center"/>
            </w:pPr>
            <w:r>
              <w:t>+</w:t>
            </w:r>
          </w:p>
        </w:tc>
      </w:tr>
      <w:tr w:rsidR="00A45EEF" w14:paraId="5B6C4F10" w14:textId="77777777" w:rsidTr="005A27D5">
        <w:tc>
          <w:tcPr>
            <w:tcW w:w="6946" w:type="dxa"/>
          </w:tcPr>
          <w:p w14:paraId="4A113F65" w14:textId="77777777" w:rsidR="00A45EEF" w:rsidRDefault="00A45EEF" w:rsidP="00A149F0">
            <w:pPr>
              <w:pStyle w:val="12"/>
              <w:tabs>
                <w:tab w:val="left" w:pos="2894"/>
              </w:tabs>
              <w:spacing w:line="240" w:lineRule="auto"/>
              <w:ind w:firstLine="0"/>
              <w:jc w:val="both"/>
            </w:pPr>
            <w:r>
              <w:t>Производство мебели</w:t>
            </w:r>
          </w:p>
        </w:tc>
        <w:tc>
          <w:tcPr>
            <w:tcW w:w="1130" w:type="dxa"/>
          </w:tcPr>
          <w:p w14:paraId="12B9E77A" w14:textId="77777777" w:rsidR="00A45EEF" w:rsidRDefault="00A45EEF" w:rsidP="00A149F0">
            <w:pPr>
              <w:pStyle w:val="12"/>
              <w:tabs>
                <w:tab w:val="left" w:pos="2894"/>
              </w:tabs>
              <w:spacing w:line="240" w:lineRule="auto"/>
              <w:ind w:firstLine="0"/>
              <w:jc w:val="center"/>
            </w:pPr>
            <w:r>
              <w:t>-</w:t>
            </w:r>
          </w:p>
        </w:tc>
        <w:tc>
          <w:tcPr>
            <w:tcW w:w="1422" w:type="dxa"/>
          </w:tcPr>
          <w:p w14:paraId="00F1E860" w14:textId="77777777" w:rsidR="00A45EEF" w:rsidRDefault="00A45EEF" w:rsidP="00A149F0">
            <w:pPr>
              <w:pStyle w:val="12"/>
              <w:tabs>
                <w:tab w:val="left" w:pos="2894"/>
              </w:tabs>
              <w:spacing w:line="240" w:lineRule="auto"/>
              <w:ind w:firstLine="0"/>
              <w:jc w:val="center"/>
            </w:pPr>
            <w:r>
              <w:t>+</w:t>
            </w:r>
          </w:p>
        </w:tc>
      </w:tr>
      <w:tr w:rsidR="00A45EEF" w14:paraId="65ED362B" w14:textId="77777777" w:rsidTr="005A27D5">
        <w:tc>
          <w:tcPr>
            <w:tcW w:w="6946" w:type="dxa"/>
          </w:tcPr>
          <w:p w14:paraId="65220EC0" w14:textId="77777777" w:rsidR="00A45EEF" w:rsidRDefault="00A45EEF" w:rsidP="00A149F0">
            <w:pPr>
              <w:pStyle w:val="12"/>
              <w:tabs>
                <w:tab w:val="left" w:pos="2894"/>
              </w:tabs>
              <w:spacing w:line="240" w:lineRule="auto"/>
              <w:ind w:firstLine="0"/>
              <w:jc w:val="both"/>
            </w:pPr>
            <w:r>
              <w:t>Производство металлургическое</w:t>
            </w:r>
          </w:p>
        </w:tc>
        <w:tc>
          <w:tcPr>
            <w:tcW w:w="1130" w:type="dxa"/>
          </w:tcPr>
          <w:p w14:paraId="669CBD4E" w14:textId="77777777" w:rsidR="00A45EEF" w:rsidRDefault="00A45EEF" w:rsidP="00A149F0">
            <w:pPr>
              <w:pStyle w:val="12"/>
              <w:tabs>
                <w:tab w:val="left" w:pos="2894"/>
              </w:tabs>
              <w:spacing w:line="240" w:lineRule="auto"/>
              <w:ind w:firstLine="0"/>
              <w:jc w:val="center"/>
            </w:pPr>
            <w:r>
              <w:t>-</w:t>
            </w:r>
          </w:p>
        </w:tc>
        <w:tc>
          <w:tcPr>
            <w:tcW w:w="1422" w:type="dxa"/>
          </w:tcPr>
          <w:p w14:paraId="26174635" w14:textId="77777777" w:rsidR="00A45EEF" w:rsidRDefault="00A45EEF" w:rsidP="00A149F0">
            <w:pPr>
              <w:pStyle w:val="12"/>
              <w:tabs>
                <w:tab w:val="left" w:pos="2894"/>
              </w:tabs>
              <w:spacing w:line="240" w:lineRule="auto"/>
              <w:ind w:firstLine="0"/>
              <w:jc w:val="center"/>
            </w:pPr>
            <w:r>
              <w:t>-</w:t>
            </w:r>
          </w:p>
        </w:tc>
      </w:tr>
      <w:tr w:rsidR="00A45EEF" w14:paraId="3577C3E7" w14:textId="77777777" w:rsidTr="005A27D5">
        <w:tc>
          <w:tcPr>
            <w:tcW w:w="6946" w:type="dxa"/>
          </w:tcPr>
          <w:p w14:paraId="5844046F" w14:textId="77777777" w:rsidR="00A45EEF" w:rsidRDefault="00A45EEF" w:rsidP="00A149F0">
            <w:pPr>
              <w:pStyle w:val="12"/>
              <w:tabs>
                <w:tab w:val="left" w:pos="2894"/>
              </w:tabs>
              <w:spacing w:line="240" w:lineRule="auto"/>
              <w:ind w:firstLine="0"/>
              <w:jc w:val="both"/>
            </w:pPr>
            <w:r>
              <w:t>Производство напитков</w:t>
            </w:r>
          </w:p>
        </w:tc>
        <w:tc>
          <w:tcPr>
            <w:tcW w:w="1130" w:type="dxa"/>
          </w:tcPr>
          <w:p w14:paraId="446AF6FB" w14:textId="77777777" w:rsidR="00A45EEF" w:rsidRDefault="00A45EEF" w:rsidP="00A149F0">
            <w:pPr>
              <w:pStyle w:val="12"/>
              <w:tabs>
                <w:tab w:val="left" w:pos="2894"/>
              </w:tabs>
              <w:spacing w:line="240" w:lineRule="auto"/>
              <w:ind w:firstLine="0"/>
              <w:jc w:val="center"/>
            </w:pPr>
            <w:r>
              <w:t>-</w:t>
            </w:r>
          </w:p>
        </w:tc>
        <w:tc>
          <w:tcPr>
            <w:tcW w:w="1422" w:type="dxa"/>
          </w:tcPr>
          <w:p w14:paraId="5691E129" w14:textId="77777777" w:rsidR="00A45EEF" w:rsidRDefault="00A45EEF" w:rsidP="00A149F0">
            <w:pPr>
              <w:pStyle w:val="12"/>
              <w:tabs>
                <w:tab w:val="left" w:pos="2894"/>
              </w:tabs>
              <w:spacing w:line="240" w:lineRule="auto"/>
              <w:ind w:firstLine="0"/>
              <w:jc w:val="center"/>
            </w:pPr>
            <w:r>
              <w:t>++</w:t>
            </w:r>
          </w:p>
        </w:tc>
      </w:tr>
      <w:tr w:rsidR="00A45EEF" w14:paraId="3B98EA67" w14:textId="77777777" w:rsidTr="005A27D5">
        <w:tc>
          <w:tcPr>
            <w:tcW w:w="6946" w:type="dxa"/>
          </w:tcPr>
          <w:p w14:paraId="4EA33EDF" w14:textId="77777777" w:rsidR="00A45EEF" w:rsidRDefault="00A45EEF" w:rsidP="00A149F0">
            <w:pPr>
              <w:pStyle w:val="12"/>
              <w:tabs>
                <w:tab w:val="left" w:pos="2894"/>
              </w:tabs>
              <w:spacing w:line="240" w:lineRule="auto"/>
              <w:ind w:firstLine="0"/>
              <w:jc w:val="both"/>
            </w:pPr>
            <w:r>
              <w:t>Производство пищевых продуктов</w:t>
            </w:r>
          </w:p>
        </w:tc>
        <w:tc>
          <w:tcPr>
            <w:tcW w:w="1130" w:type="dxa"/>
          </w:tcPr>
          <w:p w14:paraId="67AFD590" w14:textId="77777777" w:rsidR="00A45EEF" w:rsidRDefault="00A45EEF" w:rsidP="00A149F0">
            <w:pPr>
              <w:pStyle w:val="12"/>
              <w:tabs>
                <w:tab w:val="left" w:pos="2894"/>
              </w:tabs>
              <w:spacing w:line="240" w:lineRule="auto"/>
              <w:ind w:firstLine="0"/>
              <w:jc w:val="center"/>
            </w:pPr>
            <w:r>
              <w:t>+</w:t>
            </w:r>
          </w:p>
        </w:tc>
        <w:tc>
          <w:tcPr>
            <w:tcW w:w="1422" w:type="dxa"/>
          </w:tcPr>
          <w:p w14:paraId="5FA0EC5F" w14:textId="77777777" w:rsidR="00A45EEF" w:rsidRDefault="00A45EEF" w:rsidP="00A149F0">
            <w:pPr>
              <w:pStyle w:val="12"/>
              <w:tabs>
                <w:tab w:val="left" w:pos="2894"/>
              </w:tabs>
              <w:spacing w:line="240" w:lineRule="auto"/>
              <w:ind w:firstLine="0"/>
              <w:jc w:val="center"/>
            </w:pPr>
            <w:r>
              <w:t>++</w:t>
            </w:r>
          </w:p>
        </w:tc>
      </w:tr>
      <w:tr w:rsidR="00A45EEF" w14:paraId="7CAE0D6F" w14:textId="77777777" w:rsidTr="005A27D5">
        <w:tc>
          <w:tcPr>
            <w:tcW w:w="6946" w:type="dxa"/>
          </w:tcPr>
          <w:p w14:paraId="74654EDA" w14:textId="77777777" w:rsidR="00A45EEF" w:rsidRDefault="00A45EEF" w:rsidP="00A149F0">
            <w:pPr>
              <w:pStyle w:val="12"/>
              <w:tabs>
                <w:tab w:val="left" w:pos="2894"/>
              </w:tabs>
              <w:spacing w:line="240" w:lineRule="auto"/>
              <w:ind w:firstLine="0"/>
              <w:jc w:val="both"/>
            </w:pPr>
            <w:r>
              <w:t>Производство прочих готовых изделий</w:t>
            </w:r>
          </w:p>
        </w:tc>
        <w:tc>
          <w:tcPr>
            <w:tcW w:w="1130" w:type="dxa"/>
          </w:tcPr>
          <w:p w14:paraId="6D8EEE70" w14:textId="77777777" w:rsidR="00A45EEF" w:rsidRDefault="00A45EEF" w:rsidP="00A149F0">
            <w:pPr>
              <w:pStyle w:val="12"/>
              <w:tabs>
                <w:tab w:val="left" w:pos="2894"/>
              </w:tabs>
              <w:spacing w:line="240" w:lineRule="auto"/>
              <w:ind w:firstLine="0"/>
              <w:jc w:val="center"/>
            </w:pPr>
            <w:r>
              <w:t>-</w:t>
            </w:r>
          </w:p>
        </w:tc>
        <w:tc>
          <w:tcPr>
            <w:tcW w:w="1422" w:type="dxa"/>
          </w:tcPr>
          <w:p w14:paraId="1F5E3899" w14:textId="77777777" w:rsidR="00A45EEF" w:rsidRDefault="00A45EEF" w:rsidP="00A149F0">
            <w:pPr>
              <w:pStyle w:val="12"/>
              <w:tabs>
                <w:tab w:val="left" w:pos="2894"/>
              </w:tabs>
              <w:spacing w:line="240" w:lineRule="auto"/>
              <w:ind w:firstLine="0"/>
              <w:jc w:val="center"/>
            </w:pPr>
            <w:r>
              <w:t>+</w:t>
            </w:r>
          </w:p>
        </w:tc>
      </w:tr>
      <w:tr w:rsidR="00A45EEF" w14:paraId="6263553D" w14:textId="77777777" w:rsidTr="005A27D5">
        <w:tc>
          <w:tcPr>
            <w:tcW w:w="6946" w:type="dxa"/>
          </w:tcPr>
          <w:p w14:paraId="3C4662F2" w14:textId="77777777" w:rsidR="00A45EEF" w:rsidRDefault="00A45EEF" w:rsidP="00A149F0">
            <w:pPr>
              <w:pStyle w:val="12"/>
              <w:tabs>
                <w:tab w:val="left" w:pos="2894"/>
              </w:tabs>
              <w:spacing w:line="240" w:lineRule="auto"/>
              <w:ind w:firstLine="0"/>
              <w:jc w:val="both"/>
            </w:pPr>
            <w:r>
              <w:t>Производство прочих транспортных средств и оборудования</w:t>
            </w:r>
          </w:p>
        </w:tc>
        <w:tc>
          <w:tcPr>
            <w:tcW w:w="1130" w:type="dxa"/>
          </w:tcPr>
          <w:p w14:paraId="734EAF0F" w14:textId="77777777" w:rsidR="00A45EEF" w:rsidRDefault="00A45EEF" w:rsidP="00A149F0">
            <w:pPr>
              <w:pStyle w:val="12"/>
              <w:tabs>
                <w:tab w:val="left" w:pos="2894"/>
              </w:tabs>
              <w:spacing w:line="240" w:lineRule="auto"/>
              <w:ind w:firstLine="0"/>
              <w:jc w:val="center"/>
            </w:pPr>
            <w:r>
              <w:t>-</w:t>
            </w:r>
          </w:p>
        </w:tc>
        <w:tc>
          <w:tcPr>
            <w:tcW w:w="1422" w:type="dxa"/>
          </w:tcPr>
          <w:p w14:paraId="2C9EC7CA" w14:textId="77777777" w:rsidR="00A45EEF" w:rsidRDefault="00A45EEF" w:rsidP="00A149F0">
            <w:pPr>
              <w:pStyle w:val="12"/>
              <w:tabs>
                <w:tab w:val="left" w:pos="2894"/>
              </w:tabs>
              <w:spacing w:line="240" w:lineRule="auto"/>
              <w:ind w:firstLine="0"/>
              <w:jc w:val="center"/>
            </w:pPr>
            <w:r>
              <w:t>+</w:t>
            </w:r>
          </w:p>
        </w:tc>
      </w:tr>
      <w:tr w:rsidR="00A45EEF" w14:paraId="6EEF66E9" w14:textId="77777777" w:rsidTr="005A27D5">
        <w:tc>
          <w:tcPr>
            <w:tcW w:w="6946" w:type="dxa"/>
          </w:tcPr>
          <w:p w14:paraId="17CA0298" w14:textId="77777777" w:rsidR="00A45EEF" w:rsidRDefault="00A45EEF" w:rsidP="00A149F0">
            <w:pPr>
              <w:pStyle w:val="12"/>
              <w:tabs>
                <w:tab w:val="left" w:pos="2894"/>
              </w:tabs>
              <w:spacing w:line="240" w:lineRule="auto"/>
              <w:ind w:firstLine="0"/>
              <w:jc w:val="both"/>
            </w:pPr>
            <w:r>
              <w:t>Производство резиновых и пластмассовых изделий</w:t>
            </w:r>
          </w:p>
        </w:tc>
        <w:tc>
          <w:tcPr>
            <w:tcW w:w="1130" w:type="dxa"/>
          </w:tcPr>
          <w:p w14:paraId="3BD2373E" w14:textId="77777777" w:rsidR="00A45EEF" w:rsidRDefault="00A45EEF" w:rsidP="00A149F0">
            <w:pPr>
              <w:pStyle w:val="12"/>
              <w:tabs>
                <w:tab w:val="left" w:pos="2894"/>
              </w:tabs>
              <w:spacing w:line="240" w:lineRule="auto"/>
              <w:ind w:firstLine="0"/>
              <w:jc w:val="center"/>
            </w:pPr>
            <w:r>
              <w:t>+</w:t>
            </w:r>
          </w:p>
        </w:tc>
        <w:tc>
          <w:tcPr>
            <w:tcW w:w="1422" w:type="dxa"/>
          </w:tcPr>
          <w:p w14:paraId="0A9E1DF1" w14:textId="77777777" w:rsidR="00A45EEF" w:rsidRDefault="00A45EEF" w:rsidP="00A149F0">
            <w:pPr>
              <w:pStyle w:val="12"/>
              <w:tabs>
                <w:tab w:val="left" w:pos="2894"/>
              </w:tabs>
              <w:spacing w:line="240" w:lineRule="auto"/>
              <w:ind w:firstLine="0"/>
              <w:jc w:val="center"/>
            </w:pPr>
            <w:r>
              <w:t>+</w:t>
            </w:r>
          </w:p>
        </w:tc>
      </w:tr>
      <w:tr w:rsidR="00A45EEF" w14:paraId="3BF60688" w14:textId="77777777" w:rsidTr="005A27D5">
        <w:tc>
          <w:tcPr>
            <w:tcW w:w="6946" w:type="dxa"/>
          </w:tcPr>
          <w:p w14:paraId="714BF9F8" w14:textId="77777777" w:rsidR="00A45EEF" w:rsidRDefault="00A45EEF" w:rsidP="00A149F0">
            <w:pPr>
              <w:pStyle w:val="12"/>
              <w:tabs>
                <w:tab w:val="left" w:pos="2894"/>
              </w:tabs>
              <w:spacing w:line="240" w:lineRule="auto"/>
              <w:ind w:firstLine="0"/>
              <w:jc w:val="both"/>
            </w:pPr>
            <w:r>
              <w:t>Производство химических веществ и химических продуктов</w:t>
            </w:r>
          </w:p>
        </w:tc>
        <w:tc>
          <w:tcPr>
            <w:tcW w:w="1130" w:type="dxa"/>
          </w:tcPr>
          <w:p w14:paraId="0AC18CB8" w14:textId="77777777" w:rsidR="00A45EEF" w:rsidRDefault="00A45EEF" w:rsidP="00A149F0">
            <w:pPr>
              <w:pStyle w:val="12"/>
              <w:tabs>
                <w:tab w:val="left" w:pos="2894"/>
              </w:tabs>
              <w:spacing w:line="240" w:lineRule="auto"/>
              <w:ind w:firstLine="0"/>
              <w:jc w:val="center"/>
            </w:pPr>
            <w:r>
              <w:t>-</w:t>
            </w:r>
          </w:p>
        </w:tc>
        <w:tc>
          <w:tcPr>
            <w:tcW w:w="1422" w:type="dxa"/>
          </w:tcPr>
          <w:p w14:paraId="3E40186E" w14:textId="77777777" w:rsidR="00A45EEF" w:rsidRDefault="00A45EEF" w:rsidP="00A149F0">
            <w:pPr>
              <w:pStyle w:val="12"/>
              <w:tabs>
                <w:tab w:val="left" w:pos="2894"/>
              </w:tabs>
              <w:spacing w:line="240" w:lineRule="auto"/>
              <w:ind w:firstLine="0"/>
              <w:jc w:val="center"/>
            </w:pPr>
            <w:r>
              <w:t>+</w:t>
            </w:r>
          </w:p>
        </w:tc>
      </w:tr>
      <w:tr w:rsidR="00A45EEF" w14:paraId="68F17344" w14:textId="77777777" w:rsidTr="005A27D5">
        <w:tc>
          <w:tcPr>
            <w:tcW w:w="6946" w:type="dxa"/>
          </w:tcPr>
          <w:p w14:paraId="68656FB0" w14:textId="77777777" w:rsidR="00A45EEF" w:rsidRDefault="00A45EEF" w:rsidP="00A149F0">
            <w:pPr>
              <w:pStyle w:val="12"/>
              <w:tabs>
                <w:tab w:val="left" w:pos="2894"/>
              </w:tabs>
              <w:spacing w:line="240" w:lineRule="auto"/>
              <w:ind w:firstLine="0"/>
              <w:jc w:val="both"/>
            </w:pPr>
            <w:r>
              <w:t>Производство электрического оборудования</w:t>
            </w:r>
          </w:p>
        </w:tc>
        <w:tc>
          <w:tcPr>
            <w:tcW w:w="1130" w:type="dxa"/>
          </w:tcPr>
          <w:p w14:paraId="167A9C70" w14:textId="77777777" w:rsidR="00A45EEF" w:rsidRDefault="00A45EEF" w:rsidP="00A149F0">
            <w:pPr>
              <w:pStyle w:val="12"/>
              <w:tabs>
                <w:tab w:val="left" w:pos="2894"/>
              </w:tabs>
              <w:spacing w:line="240" w:lineRule="auto"/>
              <w:ind w:firstLine="0"/>
              <w:jc w:val="center"/>
            </w:pPr>
            <w:r>
              <w:t>-</w:t>
            </w:r>
          </w:p>
        </w:tc>
        <w:tc>
          <w:tcPr>
            <w:tcW w:w="1422" w:type="dxa"/>
          </w:tcPr>
          <w:p w14:paraId="78D044EF" w14:textId="77777777" w:rsidR="00A45EEF" w:rsidRDefault="00A45EEF" w:rsidP="00A149F0">
            <w:pPr>
              <w:pStyle w:val="12"/>
              <w:tabs>
                <w:tab w:val="left" w:pos="2894"/>
              </w:tabs>
              <w:spacing w:line="240" w:lineRule="auto"/>
              <w:ind w:firstLine="0"/>
              <w:jc w:val="center"/>
            </w:pPr>
            <w:r>
              <w:t>-</w:t>
            </w:r>
          </w:p>
        </w:tc>
      </w:tr>
      <w:tr w:rsidR="00A45EEF" w14:paraId="2A18F85E" w14:textId="77777777" w:rsidTr="005A27D5">
        <w:tc>
          <w:tcPr>
            <w:tcW w:w="6946" w:type="dxa"/>
          </w:tcPr>
          <w:p w14:paraId="11DFEE05" w14:textId="59CEE646" w:rsidR="00A45EEF" w:rsidRDefault="00A45EEF" w:rsidP="00A149F0">
            <w:pPr>
              <w:pStyle w:val="12"/>
              <w:tabs>
                <w:tab w:val="left" w:pos="2894"/>
              </w:tabs>
              <w:spacing w:line="240" w:lineRule="auto"/>
              <w:ind w:firstLine="0"/>
              <w:jc w:val="both"/>
            </w:pPr>
            <w:r>
              <w:t>Растениеводство, предоставление соответствующих услуг в этой области</w:t>
            </w:r>
          </w:p>
        </w:tc>
        <w:tc>
          <w:tcPr>
            <w:tcW w:w="1130" w:type="dxa"/>
          </w:tcPr>
          <w:p w14:paraId="56BAE206" w14:textId="77777777" w:rsidR="00A45EEF" w:rsidRDefault="00A45EEF" w:rsidP="00A149F0">
            <w:pPr>
              <w:pStyle w:val="12"/>
              <w:tabs>
                <w:tab w:val="left" w:pos="2894"/>
              </w:tabs>
              <w:spacing w:line="240" w:lineRule="auto"/>
              <w:ind w:firstLine="0"/>
              <w:jc w:val="center"/>
            </w:pPr>
            <w:r>
              <w:t>+</w:t>
            </w:r>
          </w:p>
        </w:tc>
        <w:tc>
          <w:tcPr>
            <w:tcW w:w="1422" w:type="dxa"/>
          </w:tcPr>
          <w:p w14:paraId="5A7DE076" w14:textId="77777777" w:rsidR="00A45EEF" w:rsidRDefault="00A45EEF" w:rsidP="00A149F0">
            <w:pPr>
              <w:pStyle w:val="12"/>
              <w:tabs>
                <w:tab w:val="left" w:pos="2894"/>
              </w:tabs>
              <w:spacing w:line="240" w:lineRule="auto"/>
              <w:ind w:firstLine="0"/>
              <w:jc w:val="center"/>
            </w:pPr>
            <w:r>
              <w:t>++</w:t>
            </w:r>
          </w:p>
        </w:tc>
      </w:tr>
      <w:tr w:rsidR="00A45EEF" w14:paraId="56BAF1A9" w14:textId="77777777" w:rsidTr="005A27D5">
        <w:tc>
          <w:tcPr>
            <w:tcW w:w="6946" w:type="dxa"/>
          </w:tcPr>
          <w:p w14:paraId="1AFCFE66" w14:textId="77777777" w:rsidR="00A45EEF" w:rsidRDefault="00A45EEF" w:rsidP="00A149F0">
            <w:pPr>
              <w:pStyle w:val="12"/>
              <w:tabs>
                <w:tab w:val="left" w:pos="2894"/>
              </w:tabs>
              <w:spacing w:line="240" w:lineRule="auto"/>
              <w:ind w:firstLine="0"/>
              <w:jc w:val="both"/>
            </w:pPr>
            <w:r>
              <w:t>Животноводство, предоставление соответствующих услуг в этой области</w:t>
            </w:r>
          </w:p>
        </w:tc>
        <w:tc>
          <w:tcPr>
            <w:tcW w:w="1130" w:type="dxa"/>
          </w:tcPr>
          <w:p w14:paraId="76B85722" w14:textId="77777777" w:rsidR="00A45EEF" w:rsidRDefault="00A45EEF" w:rsidP="00A149F0">
            <w:pPr>
              <w:pStyle w:val="12"/>
              <w:tabs>
                <w:tab w:val="left" w:pos="2894"/>
              </w:tabs>
              <w:spacing w:line="240" w:lineRule="auto"/>
              <w:ind w:firstLine="0"/>
              <w:jc w:val="center"/>
            </w:pPr>
            <w:r>
              <w:t>+</w:t>
            </w:r>
          </w:p>
        </w:tc>
        <w:tc>
          <w:tcPr>
            <w:tcW w:w="1422" w:type="dxa"/>
          </w:tcPr>
          <w:p w14:paraId="18F3A984" w14:textId="77777777" w:rsidR="00A45EEF" w:rsidRDefault="00A45EEF" w:rsidP="00A149F0">
            <w:pPr>
              <w:pStyle w:val="12"/>
              <w:tabs>
                <w:tab w:val="left" w:pos="2894"/>
              </w:tabs>
              <w:spacing w:line="240" w:lineRule="auto"/>
              <w:ind w:firstLine="0"/>
              <w:jc w:val="center"/>
            </w:pPr>
            <w:r>
              <w:t>++</w:t>
            </w:r>
          </w:p>
        </w:tc>
      </w:tr>
      <w:tr w:rsidR="00A45EEF" w14:paraId="28734960" w14:textId="77777777" w:rsidTr="005A27D5">
        <w:tc>
          <w:tcPr>
            <w:tcW w:w="6946" w:type="dxa"/>
          </w:tcPr>
          <w:p w14:paraId="5CD5CFE3" w14:textId="77777777" w:rsidR="00A45EEF" w:rsidRDefault="00A45EEF" w:rsidP="00A149F0">
            <w:pPr>
              <w:pStyle w:val="12"/>
              <w:tabs>
                <w:tab w:val="left" w:pos="2894"/>
              </w:tabs>
              <w:spacing w:line="240" w:lineRule="auto"/>
              <w:ind w:firstLine="0"/>
              <w:jc w:val="both"/>
            </w:pPr>
            <w:r>
              <w:t>Рыболовство и рыбоводство</w:t>
            </w:r>
          </w:p>
        </w:tc>
        <w:tc>
          <w:tcPr>
            <w:tcW w:w="1130" w:type="dxa"/>
          </w:tcPr>
          <w:p w14:paraId="11951C19" w14:textId="77777777" w:rsidR="00A45EEF" w:rsidRDefault="00A45EEF" w:rsidP="00A149F0">
            <w:pPr>
              <w:pStyle w:val="12"/>
              <w:tabs>
                <w:tab w:val="left" w:pos="2894"/>
              </w:tabs>
              <w:spacing w:line="240" w:lineRule="auto"/>
              <w:ind w:firstLine="0"/>
              <w:jc w:val="center"/>
            </w:pPr>
            <w:r>
              <w:t>-</w:t>
            </w:r>
          </w:p>
        </w:tc>
        <w:tc>
          <w:tcPr>
            <w:tcW w:w="1422" w:type="dxa"/>
          </w:tcPr>
          <w:p w14:paraId="20639C63" w14:textId="77777777" w:rsidR="00A45EEF" w:rsidRDefault="00A45EEF" w:rsidP="00A149F0">
            <w:pPr>
              <w:pStyle w:val="12"/>
              <w:tabs>
                <w:tab w:val="left" w:pos="2894"/>
              </w:tabs>
              <w:spacing w:line="240" w:lineRule="auto"/>
              <w:ind w:firstLine="0"/>
              <w:jc w:val="center"/>
            </w:pPr>
            <w:r>
              <w:t>+</w:t>
            </w:r>
          </w:p>
        </w:tc>
      </w:tr>
      <w:tr w:rsidR="00A45EEF" w14:paraId="62A32F1A" w14:textId="77777777" w:rsidTr="005A27D5">
        <w:tc>
          <w:tcPr>
            <w:tcW w:w="6946" w:type="dxa"/>
          </w:tcPr>
          <w:p w14:paraId="69D29F52" w14:textId="77777777" w:rsidR="00A45EEF" w:rsidRDefault="00A45EEF" w:rsidP="00A149F0">
            <w:pPr>
              <w:pStyle w:val="12"/>
              <w:tabs>
                <w:tab w:val="left" w:pos="2894"/>
              </w:tabs>
              <w:spacing w:line="240" w:lineRule="auto"/>
              <w:ind w:firstLine="0"/>
              <w:jc w:val="both"/>
            </w:pPr>
            <w:r>
              <w:t>Деятельность в области информации и связи</w:t>
            </w:r>
          </w:p>
        </w:tc>
        <w:tc>
          <w:tcPr>
            <w:tcW w:w="1130" w:type="dxa"/>
          </w:tcPr>
          <w:p w14:paraId="5036F683" w14:textId="77777777" w:rsidR="00A45EEF" w:rsidRDefault="00A45EEF" w:rsidP="00A149F0">
            <w:pPr>
              <w:pStyle w:val="12"/>
              <w:tabs>
                <w:tab w:val="left" w:pos="2894"/>
              </w:tabs>
              <w:spacing w:line="240" w:lineRule="auto"/>
              <w:ind w:firstLine="0"/>
              <w:jc w:val="center"/>
            </w:pPr>
            <w:r>
              <w:t>+</w:t>
            </w:r>
          </w:p>
        </w:tc>
        <w:tc>
          <w:tcPr>
            <w:tcW w:w="1422" w:type="dxa"/>
          </w:tcPr>
          <w:p w14:paraId="679BE4BE" w14:textId="77777777" w:rsidR="00A45EEF" w:rsidRDefault="00A45EEF" w:rsidP="00A149F0">
            <w:pPr>
              <w:pStyle w:val="12"/>
              <w:tabs>
                <w:tab w:val="left" w:pos="2894"/>
              </w:tabs>
              <w:spacing w:line="240" w:lineRule="auto"/>
              <w:ind w:firstLine="0"/>
              <w:jc w:val="center"/>
            </w:pPr>
            <w:r>
              <w:t>+</w:t>
            </w:r>
          </w:p>
        </w:tc>
      </w:tr>
      <w:tr w:rsidR="00A45EEF" w14:paraId="27667EDD" w14:textId="77777777" w:rsidTr="005A27D5">
        <w:tc>
          <w:tcPr>
            <w:tcW w:w="6946" w:type="dxa"/>
          </w:tcPr>
          <w:p w14:paraId="2952EFBC" w14:textId="77777777" w:rsidR="00A45EEF" w:rsidRDefault="00A45EEF" w:rsidP="00A149F0">
            <w:pPr>
              <w:pStyle w:val="12"/>
              <w:tabs>
                <w:tab w:val="left" w:pos="2894"/>
              </w:tabs>
              <w:spacing w:line="240" w:lineRule="auto"/>
              <w:ind w:firstLine="0"/>
              <w:jc w:val="both"/>
            </w:pPr>
            <w:r>
              <w:t>Деятельность профессиональная, научная и техническая</w:t>
            </w:r>
          </w:p>
        </w:tc>
        <w:tc>
          <w:tcPr>
            <w:tcW w:w="1130" w:type="dxa"/>
          </w:tcPr>
          <w:p w14:paraId="6DC3B95D" w14:textId="77777777" w:rsidR="00A45EEF" w:rsidRDefault="00A45EEF" w:rsidP="00A149F0">
            <w:pPr>
              <w:pStyle w:val="12"/>
              <w:tabs>
                <w:tab w:val="left" w:pos="2894"/>
              </w:tabs>
              <w:spacing w:line="240" w:lineRule="auto"/>
              <w:ind w:firstLine="0"/>
              <w:jc w:val="center"/>
            </w:pPr>
            <w:r>
              <w:t>-</w:t>
            </w:r>
          </w:p>
        </w:tc>
        <w:tc>
          <w:tcPr>
            <w:tcW w:w="1422" w:type="dxa"/>
          </w:tcPr>
          <w:p w14:paraId="08AB1C39" w14:textId="77777777" w:rsidR="00A45EEF" w:rsidRDefault="00A45EEF" w:rsidP="00A149F0">
            <w:pPr>
              <w:pStyle w:val="12"/>
              <w:tabs>
                <w:tab w:val="left" w:pos="2894"/>
              </w:tabs>
              <w:spacing w:line="240" w:lineRule="auto"/>
              <w:ind w:firstLine="0"/>
              <w:jc w:val="center"/>
            </w:pPr>
            <w:r>
              <w:t>+</w:t>
            </w:r>
          </w:p>
        </w:tc>
      </w:tr>
      <w:tr w:rsidR="00A45EEF" w14:paraId="6A7219E9" w14:textId="77777777" w:rsidTr="005A27D5">
        <w:tc>
          <w:tcPr>
            <w:tcW w:w="6946" w:type="dxa"/>
          </w:tcPr>
          <w:p w14:paraId="221DBB0E" w14:textId="77777777" w:rsidR="00A45EEF" w:rsidRDefault="00A45EEF" w:rsidP="00A149F0">
            <w:pPr>
              <w:pStyle w:val="12"/>
              <w:tabs>
                <w:tab w:val="left" w:pos="2894"/>
              </w:tabs>
              <w:spacing w:line="240" w:lineRule="auto"/>
              <w:ind w:firstLine="0"/>
              <w:jc w:val="both"/>
            </w:pPr>
            <w:r>
              <w:t>Транспортирование и хранение</w:t>
            </w:r>
          </w:p>
        </w:tc>
        <w:tc>
          <w:tcPr>
            <w:tcW w:w="1130" w:type="dxa"/>
          </w:tcPr>
          <w:p w14:paraId="699DC899" w14:textId="77777777" w:rsidR="00A45EEF" w:rsidRDefault="00A45EEF" w:rsidP="00A149F0">
            <w:pPr>
              <w:pStyle w:val="12"/>
              <w:tabs>
                <w:tab w:val="left" w:pos="2894"/>
              </w:tabs>
              <w:spacing w:line="240" w:lineRule="auto"/>
              <w:ind w:firstLine="0"/>
              <w:jc w:val="center"/>
            </w:pPr>
            <w:r>
              <w:t>+</w:t>
            </w:r>
          </w:p>
        </w:tc>
        <w:tc>
          <w:tcPr>
            <w:tcW w:w="1422" w:type="dxa"/>
          </w:tcPr>
          <w:p w14:paraId="65257E7B" w14:textId="77777777" w:rsidR="00A45EEF" w:rsidRDefault="00A45EEF" w:rsidP="00A149F0">
            <w:pPr>
              <w:pStyle w:val="12"/>
              <w:tabs>
                <w:tab w:val="left" w:pos="2894"/>
              </w:tabs>
              <w:spacing w:line="240" w:lineRule="auto"/>
              <w:ind w:firstLine="0"/>
              <w:jc w:val="center"/>
            </w:pPr>
            <w:r>
              <w:t>++</w:t>
            </w:r>
          </w:p>
        </w:tc>
      </w:tr>
      <w:tr w:rsidR="00A45EEF" w14:paraId="7E89F42E" w14:textId="77777777" w:rsidTr="005A27D5">
        <w:tc>
          <w:tcPr>
            <w:tcW w:w="6946" w:type="dxa"/>
          </w:tcPr>
          <w:p w14:paraId="3658E8B2" w14:textId="77777777" w:rsidR="00A45EEF" w:rsidRDefault="00A45EEF" w:rsidP="00A149F0">
            <w:pPr>
              <w:pStyle w:val="12"/>
              <w:tabs>
                <w:tab w:val="left" w:pos="2894"/>
              </w:tabs>
              <w:spacing w:line="240" w:lineRule="auto"/>
              <w:ind w:firstLine="0"/>
              <w:jc w:val="both"/>
            </w:pPr>
            <w:r>
              <w:t>Туризм деятельность гостиниц и предприятий общественного питания, деятельность административная и сопутствующие дополнительные услуги (деятельность туристических агентств и прочих организаций, предоставляющих услуги в сфере туризма)</w:t>
            </w:r>
          </w:p>
        </w:tc>
        <w:tc>
          <w:tcPr>
            <w:tcW w:w="1130" w:type="dxa"/>
          </w:tcPr>
          <w:p w14:paraId="0BE3C178" w14:textId="77777777" w:rsidR="00A45EEF" w:rsidRDefault="00A45EEF" w:rsidP="00A149F0">
            <w:pPr>
              <w:pStyle w:val="12"/>
              <w:tabs>
                <w:tab w:val="left" w:pos="2894"/>
              </w:tabs>
              <w:spacing w:line="240" w:lineRule="auto"/>
              <w:ind w:firstLine="0"/>
              <w:jc w:val="center"/>
            </w:pPr>
            <w:r>
              <w:t>+</w:t>
            </w:r>
          </w:p>
        </w:tc>
        <w:tc>
          <w:tcPr>
            <w:tcW w:w="1422" w:type="dxa"/>
          </w:tcPr>
          <w:p w14:paraId="3B81D30A" w14:textId="77777777" w:rsidR="00A45EEF" w:rsidRDefault="00A45EEF" w:rsidP="00A149F0">
            <w:pPr>
              <w:pStyle w:val="12"/>
              <w:tabs>
                <w:tab w:val="left" w:pos="2894"/>
              </w:tabs>
              <w:spacing w:line="240" w:lineRule="auto"/>
              <w:ind w:firstLine="0"/>
              <w:jc w:val="center"/>
            </w:pPr>
            <w:r>
              <w:t>++</w:t>
            </w:r>
          </w:p>
        </w:tc>
      </w:tr>
      <w:tr w:rsidR="00A45EEF" w14:paraId="36523BC0" w14:textId="77777777" w:rsidTr="005A27D5">
        <w:tc>
          <w:tcPr>
            <w:tcW w:w="6946" w:type="dxa"/>
          </w:tcPr>
          <w:p w14:paraId="0D6988D7" w14:textId="77777777" w:rsidR="00A45EEF" w:rsidRDefault="00A45EEF" w:rsidP="00A149F0">
            <w:pPr>
              <w:pStyle w:val="12"/>
              <w:tabs>
                <w:tab w:val="left" w:pos="2894"/>
              </w:tabs>
              <w:spacing w:line="240" w:lineRule="auto"/>
              <w:ind w:firstLine="0"/>
              <w:jc w:val="both"/>
            </w:pPr>
            <w:r>
              <w:t>Неперспективная экономическая специализация, критически важная для экономики Приморского края, включающая производство текстильных изделий.</w:t>
            </w:r>
          </w:p>
        </w:tc>
        <w:tc>
          <w:tcPr>
            <w:tcW w:w="1130" w:type="dxa"/>
          </w:tcPr>
          <w:p w14:paraId="24B36AF6" w14:textId="77777777" w:rsidR="00A45EEF" w:rsidRDefault="00A45EEF" w:rsidP="00A149F0">
            <w:pPr>
              <w:pStyle w:val="12"/>
              <w:tabs>
                <w:tab w:val="left" w:pos="2894"/>
              </w:tabs>
              <w:spacing w:line="240" w:lineRule="auto"/>
              <w:ind w:firstLine="0"/>
              <w:jc w:val="center"/>
            </w:pPr>
            <w:r>
              <w:t>-</w:t>
            </w:r>
          </w:p>
        </w:tc>
        <w:tc>
          <w:tcPr>
            <w:tcW w:w="1422" w:type="dxa"/>
          </w:tcPr>
          <w:p w14:paraId="121B2474" w14:textId="77777777" w:rsidR="00A45EEF" w:rsidRDefault="00A45EEF" w:rsidP="00A149F0">
            <w:pPr>
              <w:pStyle w:val="12"/>
              <w:tabs>
                <w:tab w:val="left" w:pos="2894"/>
              </w:tabs>
              <w:spacing w:line="240" w:lineRule="auto"/>
              <w:ind w:firstLine="0"/>
              <w:jc w:val="center"/>
            </w:pPr>
            <w:r>
              <w:t>+</w:t>
            </w:r>
          </w:p>
        </w:tc>
      </w:tr>
    </w:tbl>
    <w:p w14:paraId="0BCB04C7" w14:textId="77777777" w:rsidR="00A45EEF" w:rsidRDefault="00A45EEF" w:rsidP="00A45EEF">
      <w:pPr>
        <w:pStyle w:val="12"/>
        <w:tabs>
          <w:tab w:val="left" w:pos="2894"/>
        </w:tabs>
        <w:spacing w:line="240" w:lineRule="auto"/>
        <w:ind w:firstLine="0"/>
        <w:jc w:val="both"/>
      </w:pPr>
    </w:p>
    <w:p w14:paraId="69A94CC1" w14:textId="54782C07" w:rsidR="00A45EEF" w:rsidRDefault="00A45EEF" w:rsidP="00A45EEF">
      <w:pPr>
        <w:pStyle w:val="12"/>
        <w:tabs>
          <w:tab w:val="left" w:pos="2894"/>
        </w:tabs>
        <w:spacing w:line="240" w:lineRule="auto"/>
        <w:ind w:firstLine="567"/>
        <w:jc w:val="both"/>
      </w:pPr>
      <w:r>
        <w:t xml:space="preserve">В этой связи основной вклад Пограничного муниципального округа в экономический потенциал Приморского края связан с повышением </w:t>
      </w:r>
      <w:r w:rsidRPr="00C61D2B">
        <w:t xml:space="preserve">ее продовольственной безопасности и самодостаточности,  а также развитием </w:t>
      </w:r>
      <w:r>
        <w:t>агропромышленного и транспортно-логистического секторов</w:t>
      </w:r>
      <w:r w:rsidR="007A2D34">
        <w:t xml:space="preserve"> </w:t>
      </w:r>
      <w:r>
        <w:t xml:space="preserve"> экономики, обустройством </w:t>
      </w:r>
      <w:r w:rsidRPr="00C61D2B">
        <w:t>рекреационных зон отдыха и туристического показа для повышения доходности от туристических видов деятельности области, прежде всего въездного туризма</w:t>
      </w:r>
      <w:r>
        <w:t>, развитием производств строительных и отделочных материалов, а также целлюлозных производств.</w:t>
      </w:r>
    </w:p>
    <w:p w14:paraId="1EF271FD" w14:textId="7164F05B" w:rsidR="00A45EEF" w:rsidRDefault="00A45EEF" w:rsidP="00A45EEF">
      <w:pPr>
        <w:pStyle w:val="12"/>
        <w:tabs>
          <w:tab w:val="left" w:pos="2894"/>
        </w:tabs>
        <w:spacing w:line="240" w:lineRule="auto"/>
        <w:ind w:firstLine="567"/>
        <w:jc w:val="both"/>
      </w:pPr>
      <w:r>
        <w:t>Миссия и система целей Пограничного муниципального округа выстроена с учетом миссии и целей социально-экономического развития Приморского края, направленной на формирование условий комфортного проживания населения в регионе со стабильной и конкурентоспособной экономикой опережающего типа, развитой и современной социальной инфраструктурой, высоким рейтингом экологической и общественной безопасности.</w:t>
      </w:r>
    </w:p>
    <w:p w14:paraId="560BC3A3" w14:textId="77777777" w:rsidR="00A45EEF" w:rsidRDefault="00A45EEF" w:rsidP="00A45EEF">
      <w:pPr>
        <w:pStyle w:val="12"/>
        <w:tabs>
          <w:tab w:val="left" w:pos="2894"/>
        </w:tabs>
        <w:spacing w:line="240" w:lineRule="auto"/>
        <w:ind w:firstLine="567"/>
        <w:jc w:val="both"/>
      </w:pPr>
      <w:r>
        <w:t>Дерево целевых ориентиров Пограничного муниципального округа разворачивается в границах выделенных приоритетных направлений социально-экономического развития Приморского края.</w:t>
      </w:r>
    </w:p>
    <w:p w14:paraId="1AAAABCC" w14:textId="26DB3D71" w:rsidR="00075E59" w:rsidRDefault="00075E59" w:rsidP="00922BF6">
      <w:pPr>
        <w:spacing w:after="0" w:line="240" w:lineRule="auto"/>
        <w:rPr>
          <w:rFonts w:ascii="Times New Roman" w:hAnsi="Times New Roman" w:cs="Times New Roman"/>
          <w:sz w:val="24"/>
          <w:szCs w:val="24"/>
        </w:rPr>
      </w:pPr>
    </w:p>
    <w:p w14:paraId="5005E1B9" w14:textId="3A78FD43" w:rsidR="00B0636A" w:rsidRPr="0036614F" w:rsidRDefault="00B0636A" w:rsidP="00B0636A">
      <w:pPr>
        <w:spacing w:after="0" w:line="240" w:lineRule="auto"/>
        <w:jc w:val="both"/>
        <w:rPr>
          <w:rFonts w:ascii="Times New Roman" w:hAnsi="Times New Roman" w:cs="Times New Roman"/>
          <w:b/>
          <w:bCs/>
          <w:color w:val="275317" w:themeColor="accent6" w:themeShade="80"/>
          <w:sz w:val="28"/>
          <w:szCs w:val="28"/>
        </w:rPr>
      </w:pPr>
      <w:r>
        <w:rPr>
          <w:rFonts w:ascii="Times New Roman" w:hAnsi="Times New Roman" w:cs="Times New Roman"/>
          <w:b/>
          <w:bCs/>
          <w:color w:val="275317" w:themeColor="accent6" w:themeShade="80"/>
          <w:sz w:val="28"/>
          <w:szCs w:val="28"/>
        </w:rPr>
        <w:lastRenderedPageBreak/>
        <w:t>Миссия и главная стратегическая цель социально-экономического развития муниципального округа</w:t>
      </w:r>
      <w:r w:rsidRPr="0036614F">
        <w:rPr>
          <w:rFonts w:ascii="Times New Roman" w:hAnsi="Times New Roman" w:cs="Times New Roman"/>
          <w:b/>
          <w:bCs/>
          <w:color w:val="275317" w:themeColor="accent6" w:themeShade="80"/>
          <w:sz w:val="28"/>
          <w:szCs w:val="28"/>
        </w:rPr>
        <w:t>:</w:t>
      </w:r>
    </w:p>
    <w:p w14:paraId="64F2F1A8" w14:textId="77777777" w:rsidR="00B0636A" w:rsidRDefault="00B0636A" w:rsidP="00B0636A">
      <w:pPr>
        <w:pStyle w:val="12"/>
        <w:tabs>
          <w:tab w:val="left" w:pos="2894"/>
        </w:tabs>
        <w:spacing w:line="240" w:lineRule="auto"/>
        <w:ind w:firstLine="0"/>
        <w:jc w:val="both"/>
        <w:rPr>
          <w:b/>
          <w:bCs/>
        </w:rPr>
      </w:pPr>
    </w:p>
    <w:tbl>
      <w:tblPr>
        <w:tblStyle w:val="af0"/>
        <w:tblW w:w="9493" w:type="dxa"/>
        <w:tblLook w:val="04A0" w:firstRow="1" w:lastRow="0" w:firstColumn="1" w:lastColumn="0" w:noHBand="0" w:noVBand="1"/>
      </w:tblPr>
      <w:tblGrid>
        <w:gridCol w:w="4672"/>
        <w:gridCol w:w="4821"/>
      </w:tblGrid>
      <w:tr w:rsidR="00B0636A" w14:paraId="23E4CCE5" w14:textId="77777777" w:rsidTr="005A27D5">
        <w:tc>
          <w:tcPr>
            <w:tcW w:w="4672" w:type="dxa"/>
          </w:tcPr>
          <w:p w14:paraId="006E07E0" w14:textId="2DA20594" w:rsidR="00B0636A" w:rsidRDefault="00B0636A" w:rsidP="00B0636A">
            <w:pPr>
              <w:pStyle w:val="12"/>
              <w:tabs>
                <w:tab w:val="left" w:pos="2894"/>
              </w:tabs>
              <w:spacing w:line="240" w:lineRule="auto"/>
              <w:ind w:firstLine="0"/>
              <w:jc w:val="both"/>
              <w:rPr>
                <w:b/>
                <w:bCs/>
              </w:rPr>
            </w:pPr>
            <w:r>
              <w:rPr>
                <w:b/>
                <w:bCs/>
              </w:rPr>
              <w:t>Миссия Пограничного муниципального округа:</w:t>
            </w:r>
          </w:p>
        </w:tc>
        <w:tc>
          <w:tcPr>
            <w:tcW w:w="4821" w:type="dxa"/>
          </w:tcPr>
          <w:p w14:paraId="1830D194" w14:textId="61AAB745" w:rsidR="00B0636A" w:rsidRDefault="00B0636A" w:rsidP="00B0636A">
            <w:pPr>
              <w:pStyle w:val="12"/>
              <w:tabs>
                <w:tab w:val="left" w:pos="2894"/>
              </w:tabs>
              <w:spacing w:line="240" w:lineRule="auto"/>
              <w:ind w:firstLine="0"/>
              <w:jc w:val="center"/>
              <w:rPr>
                <w:b/>
                <w:bCs/>
              </w:rPr>
            </w:pPr>
            <w:r w:rsidRPr="00D042CB">
              <w:rPr>
                <w:i/>
                <w:iCs/>
              </w:rPr>
              <w:t>Комфортная среда проживания и развитие экономики округа</w:t>
            </w:r>
          </w:p>
        </w:tc>
      </w:tr>
      <w:tr w:rsidR="00B0636A" w14:paraId="13BA8D62" w14:textId="77777777" w:rsidTr="005A27D5">
        <w:tc>
          <w:tcPr>
            <w:tcW w:w="4672" w:type="dxa"/>
          </w:tcPr>
          <w:p w14:paraId="1B954007" w14:textId="2D033602" w:rsidR="00B0636A" w:rsidRDefault="00B0636A" w:rsidP="00B0636A">
            <w:pPr>
              <w:pStyle w:val="12"/>
              <w:tabs>
                <w:tab w:val="left" w:pos="2894"/>
              </w:tabs>
              <w:spacing w:line="240" w:lineRule="auto"/>
              <w:ind w:firstLine="0"/>
              <w:jc w:val="both"/>
              <w:rPr>
                <w:b/>
                <w:bCs/>
              </w:rPr>
            </w:pPr>
            <w:r>
              <w:rPr>
                <w:b/>
                <w:bCs/>
              </w:rPr>
              <w:t>Главная стратегическая цель развития Пограничного муниципального округа:</w:t>
            </w:r>
          </w:p>
        </w:tc>
        <w:tc>
          <w:tcPr>
            <w:tcW w:w="4821" w:type="dxa"/>
          </w:tcPr>
          <w:p w14:paraId="47C60BAB" w14:textId="3745E199" w:rsidR="00B0636A" w:rsidRDefault="00B0636A" w:rsidP="00B0636A">
            <w:pPr>
              <w:pStyle w:val="12"/>
              <w:tabs>
                <w:tab w:val="left" w:pos="709"/>
              </w:tabs>
              <w:spacing w:line="240" w:lineRule="auto"/>
              <w:ind w:firstLine="0"/>
              <w:jc w:val="center"/>
              <w:rPr>
                <w:b/>
                <w:bCs/>
              </w:rPr>
            </w:pPr>
            <w:r w:rsidRPr="00D042CB">
              <w:rPr>
                <w:i/>
                <w:iCs/>
              </w:rPr>
              <w:t>Развитие экономического и трудового потенциала округа для расширения горизонта его возможностей</w:t>
            </w:r>
          </w:p>
        </w:tc>
      </w:tr>
    </w:tbl>
    <w:p w14:paraId="0C7FED50" w14:textId="77777777" w:rsidR="00B0636A" w:rsidRDefault="00B0636A" w:rsidP="00B0636A">
      <w:pPr>
        <w:pStyle w:val="12"/>
        <w:tabs>
          <w:tab w:val="left" w:pos="2894"/>
        </w:tabs>
        <w:spacing w:line="240" w:lineRule="auto"/>
        <w:ind w:firstLine="0"/>
        <w:jc w:val="both"/>
        <w:rPr>
          <w:b/>
          <w:bCs/>
        </w:rPr>
      </w:pPr>
    </w:p>
    <w:p w14:paraId="216A82E0" w14:textId="77777777" w:rsidR="00B0636A" w:rsidRDefault="00B0636A" w:rsidP="00B0636A">
      <w:pPr>
        <w:pStyle w:val="12"/>
        <w:tabs>
          <w:tab w:val="left" w:pos="2894"/>
        </w:tabs>
        <w:spacing w:line="240" w:lineRule="auto"/>
        <w:ind w:firstLine="0"/>
        <w:jc w:val="both"/>
        <w:rPr>
          <w:b/>
          <w:bCs/>
        </w:rPr>
      </w:pPr>
    </w:p>
    <w:p w14:paraId="39125BD0" w14:textId="7FE2B499" w:rsidR="00B0636A" w:rsidRDefault="00B0636A" w:rsidP="00B0636A">
      <w:pPr>
        <w:pStyle w:val="12"/>
        <w:tabs>
          <w:tab w:val="left" w:pos="2894"/>
        </w:tabs>
        <w:spacing w:line="240" w:lineRule="auto"/>
        <w:ind w:firstLine="0"/>
        <w:jc w:val="both"/>
        <w:rPr>
          <w:b/>
          <w:bCs/>
        </w:rPr>
      </w:pPr>
      <w:r>
        <w:rPr>
          <w:rFonts w:cs="Times New Roman"/>
          <w:b/>
          <w:bCs/>
          <w:color w:val="275317" w:themeColor="accent6" w:themeShade="80"/>
          <w:sz w:val="28"/>
          <w:szCs w:val="28"/>
        </w:rPr>
        <w:t>Приоритетные направления развития муниципального округа</w:t>
      </w:r>
      <w:r w:rsidRPr="0036614F">
        <w:rPr>
          <w:rFonts w:cs="Times New Roman"/>
          <w:b/>
          <w:bCs/>
          <w:color w:val="275317" w:themeColor="accent6" w:themeShade="80"/>
          <w:sz w:val="28"/>
          <w:szCs w:val="28"/>
        </w:rPr>
        <w:t>:</w:t>
      </w:r>
    </w:p>
    <w:p w14:paraId="4AA646B9" w14:textId="77777777" w:rsidR="00B0636A" w:rsidRDefault="00B0636A" w:rsidP="00B0636A">
      <w:pPr>
        <w:pStyle w:val="12"/>
        <w:shd w:val="clear" w:color="auto" w:fill="FFFFFF"/>
        <w:tabs>
          <w:tab w:val="left" w:pos="2894"/>
        </w:tabs>
        <w:spacing w:line="240" w:lineRule="auto"/>
        <w:ind w:firstLine="0"/>
        <w:jc w:val="both"/>
      </w:pPr>
      <w:r>
        <w:t>Развитие социально-экономического потенциала Пограничного муниципального округа напрямую зависит от объемов финансирования, а также складывающейся в нем демографической ситуации.</w:t>
      </w:r>
    </w:p>
    <w:p w14:paraId="6190D16B" w14:textId="67F6AB8A" w:rsidR="00B0636A" w:rsidRDefault="00B0636A" w:rsidP="00B0636A">
      <w:pPr>
        <w:pStyle w:val="12"/>
        <w:shd w:val="clear" w:color="auto" w:fill="FFFFFF"/>
        <w:tabs>
          <w:tab w:val="left" w:pos="2894"/>
        </w:tabs>
        <w:spacing w:line="240" w:lineRule="auto"/>
        <w:ind w:firstLine="567"/>
        <w:jc w:val="both"/>
      </w:pPr>
      <w:r>
        <w:t xml:space="preserve">В рамках реализуемой Стратегии выделены </w:t>
      </w:r>
      <w:r w:rsidR="008C483A">
        <w:t xml:space="preserve">7 </w:t>
      </w:r>
      <w:r>
        <w:t>стратегически</w:t>
      </w:r>
      <w:r w:rsidR="008C483A">
        <w:t>х</w:t>
      </w:r>
      <w:r>
        <w:t xml:space="preserve"> направлени</w:t>
      </w:r>
      <w:r w:rsidR="008C483A">
        <w:t>й</w:t>
      </w:r>
      <w:r>
        <w:t>:</w:t>
      </w:r>
    </w:p>
    <w:tbl>
      <w:tblPr>
        <w:tblW w:w="9385" w:type="dxa"/>
        <w:tblInd w:w="108" w:type="dxa"/>
        <w:tblLayout w:type="fixed"/>
        <w:tblLook w:val="0000" w:firstRow="0" w:lastRow="0" w:firstColumn="0" w:lastColumn="0" w:noHBand="0" w:noVBand="0"/>
      </w:tblPr>
      <w:tblGrid>
        <w:gridCol w:w="243"/>
        <w:gridCol w:w="9142"/>
      </w:tblGrid>
      <w:tr w:rsidR="008C483A" w14:paraId="51B2151A"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683E7C0" w14:textId="77777777" w:rsidR="008C483A" w:rsidRDefault="008C483A"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1D5E9CCD" w14:textId="695622AF" w:rsidR="008C483A" w:rsidRDefault="008C483A" w:rsidP="00A149F0">
            <w:pPr>
              <w:pStyle w:val="12"/>
              <w:tabs>
                <w:tab w:val="left" w:pos="8150"/>
              </w:tabs>
              <w:spacing w:line="240" w:lineRule="auto"/>
              <w:ind w:firstLine="0"/>
              <w:jc w:val="both"/>
            </w:pPr>
            <w:r>
              <w:t>(СН-1). Развитие человеческого капитала.</w:t>
            </w:r>
          </w:p>
        </w:tc>
      </w:tr>
      <w:tr w:rsidR="008C483A" w14:paraId="3552A3A4" w14:textId="77777777" w:rsidTr="00A149F0">
        <w:trPr>
          <w:trHeight w:val="22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7E05BDD" w14:textId="77777777" w:rsidR="008C483A" w:rsidRDefault="008C483A"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353109D3" w14:textId="456553FA" w:rsidR="008C483A" w:rsidRDefault="008C483A" w:rsidP="00A149F0">
            <w:pPr>
              <w:pStyle w:val="12"/>
              <w:tabs>
                <w:tab w:val="left" w:pos="8150"/>
              </w:tabs>
              <w:spacing w:line="240" w:lineRule="auto"/>
              <w:ind w:firstLine="0"/>
              <w:jc w:val="both"/>
            </w:pPr>
            <w:r>
              <w:t>(СН-2). Развитие экономического потенциала муниципального округа.</w:t>
            </w:r>
          </w:p>
        </w:tc>
      </w:tr>
      <w:tr w:rsidR="008C483A" w14:paraId="29D7491C"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E5CA910" w14:textId="77777777" w:rsidR="008C483A" w:rsidRDefault="008C483A"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03CEA687" w14:textId="762CC680" w:rsidR="008C483A" w:rsidRDefault="008C483A" w:rsidP="00A149F0">
            <w:pPr>
              <w:pStyle w:val="12"/>
              <w:tabs>
                <w:tab w:val="left" w:pos="8150"/>
              </w:tabs>
              <w:spacing w:line="240" w:lineRule="auto"/>
              <w:ind w:firstLine="0"/>
              <w:jc w:val="both"/>
            </w:pPr>
            <w:r>
              <w:t>(СН-3). Развитие жилищного строительства, инженерной инфраструктуры и жилищно-коммунального хозяйства.</w:t>
            </w:r>
          </w:p>
        </w:tc>
      </w:tr>
      <w:tr w:rsidR="008C483A" w14:paraId="165CF444"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31C7643" w14:textId="77777777" w:rsidR="008C483A" w:rsidRDefault="008C483A"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35F1BFEF" w14:textId="451EC5A1" w:rsidR="008C483A" w:rsidRDefault="008C483A" w:rsidP="00A149F0">
            <w:pPr>
              <w:pStyle w:val="12"/>
              <w:tabs>
                <w:tab w:val="left" w:pos="8150"/>
              </w:tabs>
              <w:spacing w:line="240" w:lineRule="auto"/>
              <w:ind w:firstLine="0"/>
              <w:jc w:val="both"/>
            </w:pPr>
            <w:r>
              <w:t>(СН-4). Развитие транспортной инфраструктуры и коммуникаций связи.</w:t>
            </w:r>
          </w:p>
        </w:tc>
      </w:tr>
      <w:tr w:rsidR="008C483A" w14:paraId="55BB1B2E"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7139046" w14:textId="77777777" w:rsidR="008C483A" w:rsidRDefault="008C483A"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1492906B" w14:textId="673F767F" w:rsidR="008C483A" w:rsidRDefault="008C483A" w:rsidP="00A149F0">
            <w:pPr>
              <w:pStyle w:val="12"/>
              <w:tabs>
                <w:tab w:val="left" w:pos="8150"/>
              </w:tabs>
              <w:spacing w:line="240" w:lineRule="auto"/>
              <w:ind w:firstLine="0"/>
              <w:jc w:val="both"/>
            </w:pPr>
            <w:r>
              <w:t>(СН-5). Экология. Благоустроенная городская среда. Общественные пространства и рекреационные зоны. Туристическая инфраструктура.</w:t>
            </w:r>
          </w:p>
        </w:tc>
      </w:tr>
      <w:tr w:rsidR="008C483A" w14:paraId="0ADB097D"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60EAA67" w14:textId="77777777" w:rsidR="008C483A" w:rsidRDefault="008C483A"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7BABDA1A" w14:textId="17CBA81C" w:rsidR="008C483A" w:rsidRDefault="008C483A" w:rsidP="00A149F0">
            <w:pPr>
              <w:pStyle w:val="12"/>
              <w:tabs>
                <w:tab w:val="left" w:pos="8150"/>
              </w:tabs>
              <w:spacing w:line="240" w:lineRule="auto"/>
              <w:ind w:firstLine="0"/>
              <w:jc w:val="both"/>
            </w:pPr>
            <w:r>
              <w:t>(СН-6). Безопасность и развитие гражданского общества.</w:t>
            </w:r>
          </w:p>
        </w:tc>
      </w:tr>
      <w:tr w:rsidR="008C483A" w14:paraId="69F5FF4C"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007C592" w14:textId="77777777" w:rsidR="008C483A" w:rsidRDefault="008C483A"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15333E9E" w14:textId="42E8240F" w:rsidR="008C483A" w:rsidRDefault="008C483A" w:rsidP="00A149F0">
            <w:pPr>
              <w:pStyle w:val="12"/>
              <w:tabs>
                <w:tab w:val="left" w:pos="8150"/>
              </w:tabs>
              <w:spacing w:line="240" w:lineRule="auto"/>
              <w:ind w:firstLine="0"/>
              <w:jc w:val="both"/>
            </w:pPr>
            <w:r>
              <w:t>(СН-7). Цифровая трансформация объектов управления и формирования умных пространств.</w:t>
            </w:r>
          </w:p>
        </w:tc>
      </w:tr>
    </w:tbl>
    <w:p w14:paraId="34F68A09" w14:textId="77777777" w:rsidR="00B0636A" w:rsidRDefault="00B0636A" w:rsidP="00B0636A">
      <w:pPr>
        <w:pStyle w:val="12"/>
        <w:tabs>
          <w:tab w:val="left" w:pos="2894"/>
        </w:tabs>
        <w:spacing w:line="240" w:lineRule="auto"/>
        <w:ind w:firstLine="0"/>
        <w:jc w:val="both"/>
        <w:rPr>
          <w:b/>
          <w:bCs/>
        </w:rPr>
      </w:pPr>
    </w:p>
    <w:p w14:paraId="2BFACFE2" w14:textId="6EB3CF19" w:rsidR="00B0636A" w:rsidRDefault="00B0636A" w:rsidP="00B0636A">
      <w:pPr>
        <w:spacing w:after="0" w:line="240" w:lineRule="auto"/>
        <w:rPr>
          <w:rFonts w:ascii="Times New Roman" w:hAnsi="Times New Roman" w:cs="Times New Roman"/>
          <w:sz w:val="24"/>
          <w:szCs w:val="24"/>
        </w:rPr>
      </w:pPr>
    </w:p>
    <w:p w14:paraId="6D8107A9" w14:textId="77777777" w:rsidR="00B0636A" w:rsidRDefault="00B0636A" w:rsidP="00B0636A">
      <w:pPr>
        <w:spacing w:after="0" w:line="240" w:lineRule="auto"/>
        <w:rPr>
          <w:rFonts w:ascii="Times New Roman" w:hAnsi="Times New Roman" w:cs="Times New Roman"/>
          <w:sz w:val="24"/>
          <w:szCs w:val="24"/>
        </w:rPr>
      </w:pPr>
    </w:p>
    <w:p w14:paraId="1E234206" w14:textId="77777777" w:rsidR="00B0636A" w:rsidRPr="00B0636A" w:rsidRDefault="00B0636A" w:rsidP="00B0636A">
      <w:pPr>
        <w:spacing w:after="0" w:line="240" w:lineRule="auto"/>
        <w:rPr>
          <w:rFonts w:ascii="Times New Roman" w:hAnsi="Times New Roman" w:cs="Times New Roman"/>
          <w:sz w:val="24"/>
          <w:szCs w:val="24"/>
        </w:rPr>
      </w:pPr>
    </w:p>
    <w:p w14:paraId="7CD63480" w14:textId="1E146517" w:rsidR="00075E59" w:rsidRDefault="00A75ED3" w:rsidP="00A75ED3">
      <w:pPr>
        <w:pBdr>
          <w:bottom w:val="single" w:sz="6" w:space="1" w:color="auto"/>
        </w:pBdr>
        <w:spacing w:after="0" w:line="240" w:lineRule="auto"/>
        <w:jc w:val="center"/>
        <w:rPr>
          <w:rFonts w:ascii="Times New Roman" w:hAnsi="Times New Roman" w:cs="Times New Roman"/>
          <w:sz w:val="24"/>
          <w:szCs w:val="24"/>
        </w:rPr>
      </w:pPr>
      <w:r>
        <w:rPr>
          <w:rFonts w:ascii="Times New Roman" w:hAnsi="Times New Roman" w:cs="Times New Roman"/>
          <w:b/>
          <w:bCs/>
          <w:color w:val="275317" w:themeColor="accent6" w:themeShade="80"/>
          <w:sz w:val="36"/>
          <w:szCs w:val="36"/>
        </w:rPr>
        <w:t>ОСНОВНЫЕ НАПРАВЛЕНИЯ И ПЕРСПЕКТИВЫ РАЗВИТИЯ МУНИЦИПАЛЬНОГО ОКРУГА. ОЖИДАЕМЫЕ РЕЗУЛЬТАТЫ РЕАЛИЗАЦИИ СТРАТЕГИИ</w:t>
      </w:r>
    </w:p>
    <w:p w14:paraId="74B60C06" w14:textId="77777777" w:rsidR="00A75ED3" w:rsidRDefault="00A75ED3" w:rsidP="00922BF6">
      <w:pPr>
        <w:spacing w:after="0" w:line="240" w:lineRule="auto"/>
        <w:rPr>
          <w:rFonts w:ascii="Times New Roman" w:hAnsi="Times New Roman" w:cs="Times New Roman"/>
          <w:sz w:val="24"/>
          <w:szCs w:val="24"/>
        </w:rPr>
      </w:pPr>
    </w:p>
    <w:p w14:paraId="54C99330" w14:textId="542079D8" w:rsidR="00174D81" w:rsidRPr="00174D81" w:rsidRDefault="008D1D05" w:rsidP="00174D81">
      <w:pPr>
        <w:spacing w:after="0" w:line="240" w:lineRule="auto"/>
        <w:jc w:val="center"/>
        <w:rPr>
          <w:rFonts w:ascii="Times New Roman" w:hAnsi="Times New Roman" w:cs="Times New Roman"/>
          <w:b/>
          <w:bCs/>
          <w:color w:val="275317" w:themeColor="accent6" w:themeShade="80"/>
          <w:sz w:val="28"/>
          <w:szCs w:val="28"/>
          <w:u w:val="single"/>
        </w:rPr>
      </w:pPr>
      <w:r w:rsidRPr="00174D81">
        <w:rPr>
          <w:rFonts w:ascii="Times New Roman" w:hAnsi="Times New Roman" w:cs="Times New Roman"/>
          <w:b/>
          <w:bCs/>
          <w:color w:val="275317" w:themeColor="accent6" w:themeShade="80"/>
          <w:sz w:val="28"/>
          <w:szCs w:val="28"/>
          <w:u w:val="single"/>
        </w:rPr>
        <w:t>Стратегическое направление (СН-1):</w:t>
      </w:r>
    </w:p>
    <w:p w14:paraId="4FB60514" w14:textId="7C751337" w:rsidR="00A75ED3" w:rsidRPr="00174D81" w:rsidRDefault="00174D81" w:rsidP="00174D81">
      <w:pPr>
        <w:spacing w:after="0" w:line="240" w:lineRule="auto"/>
        <w:jc w:val="center"/>
        <w:rPr>
          <w:rFonts w:ascii="Times New Roman" w:hAnsi="Times New Roman" w:cs="Times New Roman"/>
          <w:b/>
          <w:bCs/>
          <w:color w:val="275317" w:themeColor="accent6" w:themeShade="80"/>
          <w:sz w:val="36"/>
          <w:szCs w:val="36"/>
          <w:u w:val="single"/>
        </w:rPr>
      </w:pPr>
      <w:r w:rsidRPr="00174D81">
        <w:rPr>
          <w:rFonts w:ascii="Times New Roman" w:hAnsi="Times New Roman" w:cs="Times New Roman"/>
          <w:b/>
          <w:bCs/>
          <w:color w:val="275317" w:themeColor="accent6" w:themeShade="80"/>
          <w:sz w:val="36"/>
          <w:szCs w:val="36"/>
          <w:u w:val="single"/>
        </w:rPr>
        <w:t>«</w:t>
      </w:r>
      <w:r w:rsidR="008D1D05" w:rsidRPr="00174D81">
        <w:rPr>
          <w:rFonts w:ascii="Times New Roman" w:hAnsi="Times New Roman" w:cs="Times New Roman"/>
          <w:b/>
          <w:bCs/>
          <w:color w:val="275317" w:themeColor="accent6" w:themeShade="80"/>
          <w:sz w:val="36"/>
          <w:szCs w:val="36"/>
          <w:u w:val="single"/>
        </w:rPr>
        <w:t>Р</w:t>
      </w:r>
      <w:r w:rsidRPr="00174D81">
        <w:rPr>
          <w:rFonts w:ascii="Times New Roman" w:hAnsi="Times New Roman" w:cs="Times New Roman"/>
          <w:b/>
          <w:bCs/>
          <w:color w:val="275317" w:themeColor="accent6" w:themeShade="80"/>
          <w:sz w:val="36"/>
          <w:szCs w:val="36"/>
          <w:u w:val="single"/>
        </w:rPr>
        <w:t xml:space="preserve">азвитие человеческого потенциала» </w:t>
      </w:r>
    </w:p>
    <w:p w14:paraId="7577A3F3" w14:textId="77777777" w:rsidR="008D1D05" w:rsidRDefault="008D1D05" w:rsidP="00922BF6">
      <w:pPr>
        <w:spacing w:after="0" w:line="240" w:lineRule="auto"/>
        <w:rPr>
          <w:rFonts w:ascii="Times New Roman" w:hAnsi="Times New Roman" w:cs="Times New Roman"/>
          <w:sz w:val="24"/>
          <w:szCs w:val="24"/>
        </w:rPr>
      </w:pPr>
    </w:p>
    <w:p w14:paraId="55CCFB39" w14:textId="3035F66B" w:rsidR="00031C4C" w:rsidRDefault="00031C4C" w:rsidP="00031C4C">
      <w:pPr>
        <w:spacing w:after="0" w:line="240" w:lineRule="auto"/>
        <w:jc w:val="both"/>
        <w:rPr>
          <w:rFonts w:cs="Times New Roman"/>
        </w:rPr>
      </w:pPr>
      <w:r w:rsidRPr="00031C4C">
        <w:rPr>
          <w:rFonts w:ascii="Times New Roman" w:hAnsi="Times New Roman" w:cs="Times New Roman"/>
          <w:b/>
          <w:bCs/>
          <w:sz w:val="24"/>
          <w:szCs w:val="24"/>
        </w:rPr>
        <w:t>Целевой вектор:</w:t>
      </w:r>
      <w:r>
        <w:rPr>
          <w:rFonts w:ascii="Times New Roman" w:hAnsi="Times New Roman" w:cs="Times New Roman"/>
          <w:sz w:val="24"/>
          <w:szCs w:val="24"/>
        </w:rPr>
        <w:t xml:space="preserve"> </w:t>
      </w:r>
      <w:r w:rsidRPr="005862DE">
        <w:rPr>
          <w:rFonts w:ascii="Times New Roman" w:hAnsi="Times New Roman" w:cs="Times New Roman"/>
          <w:i/>
          <w:sz w:val="24"/>
          <w:szCs w:val="24"/>
        </w:rPr>
        <w:t>Сохранение и развитие физического и духовного здоровья населения Пограничного муниципального округа</w:t>
      </w:r>
      <w:r w:rsidRPr="00031C4C">
        <w:rPr>
          <w:rFonts w:ascii="Times New Roman" w:hAnsi="Times New Roman" w:cs="Times New Roman"/>
          <w:sz w:val="24"/>
          <w:szCs w:val="24"/>
        </w:rPr>
        <w:t xml:space="preserve"> на основе:</w:t>
      </w:r>
    </w:p>
    <w:tbl>
      <w:tblPr>
        <w:tblW w:w="9385" w:type="dxa"/>
        <w:tblInd w:w="108" w:type="dxa"/>
        <w:tblLayout w:type="fixed"/>
        <w:tblLook w:val="0000" w:firstRow="0" w:lastRow="0" w:firstColumn="0" w:lastColumn="0" w:noHBand="0" w:noVBand="0"/>
      </w:tblPr>
      <w:tblGrid>
        <w:gridCol w:w="240"/>
        <w:gridCol w:w="9145"/>
      </w:tblGrid>
      <w:tr w:rsidR="00031C4C" w14:paraId="74E9079B" w14:textId="77777777" w:rsidTr="005A27D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3CE950C" w14:textId="77777777" w:rsidR="00031C4C" w:rsidRDefault="00031C4C"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1738B0F3" w14:textId="77777777" w:rsidR="00031C4C" w:rsidRDefault="00031C4C" w:rsidP="00A149F0">
            <w:pPr>
              <w:pStyle w:val="12"/>
              <w:tabs>
                <w:tab w:val="left" w:pos="8150"/>
              </w:tabs>
              <w:spacing w:line="240" w:lineRule="auto"/>
              <w:ind w:firstLine="0"/>
              <w:jc w:val="both"/>
              <w:rPr>
                <w:rFonts w:cs="Times New Roman"/>
              </w:rPr>
            </w:pPr>
            <w:r>
              <w:rPr>
                <w:rFonts w:cs="Times New Roman"/>
              </w:rPr>
              <w:t>Реализации мероприятий, направленных на формирование здорового образа жизни, обеспечение социальных гарантий и прав жителей округа, сохранение человеческого потенциала;</w:t>
            </w:r>
          </w:p>
        </w:tc>
      </w:tr>
      <w:tr w:rsidR="00031C4C" w14:paraId="051A97BF" w14:textId="77777777" w:rsidTr="005A27D5">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AD5C164" w14:textId="77777777" w:rsidR="00031C4C" w:rsidRDefault="00031C4C"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568EB5F" w14:textId="77777777" w:rsidR="00031C4C" w:rsidRDefault="00031C4C" w:rsidP="00A149F0">
            <w:pPr>
              <w:pStyle w:val="12"/>
              <w:tabs>
                <w:tab w:val="left" w:pos="8150"/>
              </w:tabs>
              <w:spacing w:line="240" w:lineRule="auto"/>
              <w:ind w:firstLine="0"/>
              <w:jc w:val="both"/>
              <w:rPr>
                <w:rFonts w:cs="Times New Roman"/>
              </w:rPr>
            </w:pPr>
            <w:r>
              <w:rPr>
                <w:rFonts w:cs="Times New Roman"/>
              </w:rPr>
              <w:t>Дальнейшего развития и совершенствования системы общего, профессионального и дополнительного образования, переход на новые образовательные стандарты;</w:t>
            </w:r>
          </w:p>
        </w:tc>
      </w:tr>
      <w:tr w:rsidR="00031C4C" w14:paraId="7661A36D" w14:textId="77777777" w:rsidTr="005A27D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83C3401" w14:textId="77777777" w:rsidR="00031C4C" w:rsidRDefault="00031C4C"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8A3FE5A" w14:textId="77777777" w:rsidR="00031C4C" w:rsidRDefault="00031C4C" w:rsidP="00A149F0">
            <w:pPr>
              <w:pStyle w:val="12"/>
              <w:tabs>
                <w:tab w:val="left" w:pos="8150"/>
              </w:tabs>
              <w:spacing w:line="240" w:lineRule="auto"/>
              <w:ind w:firstLine="0"/>
              <w:jc w:val="both"/>
              <w:rPr>
                <w:rFonts w:cs="Times New Roman"/>
              </w:rPr>
            </w:pPr>
            <w:r>
              <w:rPr>
                <w:rFonts w:cs="Times New Roman"/>
              </w:rPr>
              <w:t>Формирование и развитие культурно-ценностных ориентиров населения округа посредством развития сферы культуры;</w:t>
            </w:r>
          </w:p>
        </w:tc>
      </w:tr>
      <w:tr w:rsidR="00031C4C" w14:paraId="08BDE4AD" w14:textId="77777777" w:rsidTr="005A27D5">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AC7798C" w14:textId="77777777" w:rsidR="00031C4C" w:rsidRDefault="00031C4C"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18EA787" w14:textId="77777777" w:rsidR="00031C4C" w:rsidRDefault="00031C4C" w:rsidP="00A149F0">
            <w:pPr>
              <w:pStyle w:val="12"/>
              <w:tabs>
                <w:tab w:val="left" w:pos="8150"/>
              </w:tabs>
              <w:spacing w:line="240" w:lineRule="auto"/>
              <w:ind w:firstLine="0"/>
              <w:jc w:val="both"/>
              <w:rPr>
                <w:rFonts w:cs="Times New Roman"/>
              </w:rPr>
            </w:pPr>
            <w:r>
              <w:rPr>
                <w:rFonts w:cs="Times New Roman"/>
              </w:rPr>
              <w:t>Реализации мероприятий, направленных на создание условий для систематического занятия физической культурой и спортом различных слоев населения округа;</w:t>
            </w:r>
          </w:p>
        </w:tc>
      </w:tr>
      <w:tr w:rsidR="00031C4C" w14:paraId="2EFB3281" w14:textId="77777777" w:rsidTr="005A27D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7FA736C" w14:textId="77777777" w:rsidR="00031C4C" w:rsidRDefault="00031C4C"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5E2AE760" w14:textId="77777777" w:rsidR="00031C4C" w:rsidRDefault="00031C4C" w:rsidP="00A149F0">
            <w:pPr>
              <w:pStyle w:val="12"/>
              <w:tabs>
                <w:tab w:val="left" w:pos="8150"/>
              </w:tabs>
              <w:spacing w:line="240" w:lineRule="auto"/>
              <w:ind w:firstLine="0"/>
              <w:jc w:val="both"/>
              <w:rPr>
                <w:rFonts w:cs="Times New Roman"/>
              </w:rPr>
            </w:pPr>
            <w:r>
              <w:rPr>
                <w:rFonts w:cs="Times New Roman"/>
              </w:rPr>
              <w:t>Обеспечения социальной защищенности путем совершенствования и развития социальной среды в населенных пунктах округа;</w:t>
            </w:r>
          </w:p>
        </w:tc>
      </w:tr>
      <w:tr w:rsidR="00031C4C" w14:paraId="22DE1773" w14:textId="77777777" w:rsidTr="005A27D5">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5CD5687" w14:textId="77777777" w:rsidR="00031C4C" w:rsidRDefault="00031C4C"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17D66D0" w14:textId="77777777" w:rsidR="00031C4C" w:rsidRDefault="00031C4C" w:rsidP="00A149F0">
            <w:pPr>
              <w:pStyle w:val="12"/>
              <w:tabs>
                <w:tab w:val="left" w:pos="8150"/>
              </w:tabs>
              <w:spacing w:line="240" w:lineRule="auto"/>
              <w:ind w:firstLine="0"/>
              <w:jc w:val="both"/>
              <w:rPr>
                <w:rFonts w:cs="Times New Roman"/>
              </w:rPr>
            </w:pPr>
            <w:r>
              <w:rPr>
                <w:rFonts w:cs="Times New Roman"/>
              </w:rPr>
              <w:t>Разработки и реализации молодежной политики, направленной на формирование патриотического воспитания молодого поколения, их социальной адаптации, ранней профориентации и вовлечения в общественную жизнь, раскрытия их творческого и интеллектуального потенциала.</w:t>
            </w:r>
          </w:p>
        </w:tc>
      </w:tr>
    </w:tbl>
    <w:p w14:paraId="7359327C" w14:textId="77777777" w:rsidR="00031C4C" w:rsidRPr="00031C4C" w:rsidRDefault="00031C4C" w:rsidP="00922BF6">
      <w:pPr>
        <w:spacing w:after="0" w:line="240" w:lineRule="auto"/>
        <w:rPr>
          <w:rFonts w:ascii="Times New Roman" w:hAnsi="Times New Roman" w:cs="Times New Roman"/>
          <w:sz w:val="24"/>
          <w:szCs w:val="24"/>
        </w:rPr>
      </w:pPr>
    </w:p>
    <w:p w14:paraId="7B1AD430" w14:textId="4A4D8E98" w:rsidR="008D1D05" w:rsidRPr="00FA53BA" w:rsidRDefault="00FA53BA" w:rsidP="00922BF6">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Основные стратегические задачи (СЗ-1):</w:t>
      </w:r>
    </w:p>
    <w:tbl>
      <w:tblPr>
        <w:tblStyle w:val="af0"/>
        <w:tblW w:w="9356" w:type="dxa"/>
        <w:tblInd w:w="137" w:type="dxa"/>
        <w:tblLook w:val="04A0" w:firstRow="1" w:lastRow="0" w:firstColumn="1" w:lastColumn="0" w:noHBand="0" w:noVBand="1"/>
      </w:tblPr>
      <w:tblGrid>
        <w:gridCol w:w="988"/>
        <w:gridCol w:w="8368"/>
      </w:tblGrid>
      <w:tr w:rsidR="00FA53BA" w14:paraId="53E8A6C0" w14:textId="77777777" w:rsidTr="005A27D5">
        <w:tc>
          <w:tcPr>
            <w:tcW w:w="988" w:type="dxa"/>
          </w:tcPr>
          <w:p w14:paraId="7744D23C" w14:textId="77777777" w:rsidR="00FA53BA" w:rsidRDefault="00FA53BA" w:rsidP="00A149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З-1.1</w:t>
            </w:r>
          </w:p>
        </w:tc>
        <w:tc>
          <w:tcPr>
            <w:tcW w:w="8368" w:type="dxa"/>
          </w:tcPr>
          <w:p w14:paraId="26422DED" w14:textId="52366C26" w:rsidR="00FA53BA" w:rsidRDefault="00FA53BA" w:rsidP="00A149F0">
            <w:pPr>
              <w:jc w:val="both"/>
              <w:rPr>
                <w:rFonts w:ascii="Times New Roman" w:hAnsi="Times New Roman" w:cs="Times New Roman"/>
                <w:b/>
                <w:sz w:val="24"/>
                <w:szCs w:val="24"/>
              </w:rPr>
            </w:pPr>
            <w:r>
              <w:rPr>
                <w:rFonts w:ascii="Times New Roman" w:hAnsi="Times New Roman" w:cs="Times New Roman"/>
                <w:sz w:val="24"/>
                <w:szCs w:val="24"/>
              </w:rPr>
              <w:t xml:space="preserve">Улучшение здоровья </w:t>
            </w:r>
            <w:r w:rsidRPr="00FF28AF">
              <w:rPr>
                <w:rFonts w:ascii="Times New Roman" w:hAnsi="Times New Roman" w:cs="Times New Roman"/>
                <w:sz w:val="24"/>
                <w:szCs w:val="24"/>
              </w:rPr>
              <w:t xml:space="preserve">жителей </w:t>
            </w:r>
            <w:r>
              <w:rPr>
                <w:rFonts w:ascii="Times New Roman" w:hAnsi="Times New Roman" w:cs="Times New Roman"/>
                <w:sz w:val="24"/>
                <w:szCs w:val="24"/>
              </w:rPr>
              <w:t>муниципального округа</w:t>
            </w:r>
            <w:r w:rsidRPr="00FF28AF">
              <w:rPr>
                <w:rFonts w:ascii="Times New Roman" w:hAnsi="Times New Roman" w:cs="Times New Roman"/>
                <w:sz w:val="24"/>
                <w:szCs w:val="24"/>
              </w:rPr>
              <w:t>, усиление профилактической направленности здравоохранения через</w:t>
            </w:r>
            <w:r w:rsidRPr="00FF28AF">
              <w:rPr>
                <w:rFonts w:ascii="Times New Roman" w:hAnsi="Times New Roman" w:cs="Times New Roman"/>
                <w:b/>
                <w:bCs/>
                <w:i/>
                <w:iCs/>
                <w:sz w:val="24"/>
                <w:szCs w:val="24"/>
              </w:rPr>
              <w:t xml:space="preserve"> </w:t>
            </w:r>
            <w:r w:rsidRPr="00FF28AF">
              <w:rPr>
                <w:rFonts w:ascii="Times New Roman" w:hAnsi="Times New Roman" w:cs="Times New Roman"/>
                <w:sz w:val="24"/>
                <w:szCs w:val="24"/>
              </w:rPr>
              <w:t>формирование системы</w:t>
            </w:r>
            <w:r w:rsidRPr="004F074C">
              <w:rPr>
                <w:rFonts w:ascii="Times New Roman" w:hAnsi="Times New Roman" w:cs="Times New Roman"/>
                <w:sz w:val="24"/>
                <w:szCs w:val="24"/>
              </w:rPr>
              <w:t xml:space="preserve"> доступной медицинской помощи, объемы, виды и качество которой должны соответствовать потребностям населения</w:t>
            </w:r>
            <w:r>
              <w:rPr>
                <w:rFonts w:ascii="Times New Roman" w:hAnsi="Times New Roman" w:cs="Times New Roman"/>
                <w:sz w:val="24"/>
                <w:szCs w:val="24"/>
              </w:rPr>
              <w:t>.</w:t>
            </w:r>
          </w:p>
        </w:tc>
      </w:tr>
      <w:tr w:rsidR="00FA53BA" w14:paraId="0810A27E" w14:textId="77777777" w:rsidTr="005A27D5">
        <w:tc>
          <w:tcPr>
            <w:tcW w:w="988" w:type="dxa"/>
          </w:tcPr>
          <w:p w14:paraId="1F5202CC" w14:textId="77777777" w:rsidR="00FA53BA" w:rsidRDefault="00FA53BA" w:rsidP="00A149F0">
            <w:pPr>
              <w:jc w:val="both"/>
              <w:rPr>
                <w:rFonts w:ascii="Times New Roman" w:hAnsi="Times New Roman" w:cs="Times New Roman"/>
                <w:b/>
                <w:sz w:val="24"/>
                <w:szCs w:val="24"/>
              </w:rPr>
            </w:pPr>
            <w:r w:rsidRPr="00A325AA">
              <w:rPr>
                <w:rFonts w:ascii="Times New Roman" w:hAnsi="Times New Roman" w:cs="Times New Roman"/>
                <w:b/>
                <w:bCs/>
                <w:color w:val="000000" w:themeColor="text1"/>
                <w:sz w:val="24"/>
                <w:szCs w:val="24"/>
              </w:rPr>
              <w:t>СЗ-1.2</w:t>
            </w:r>
          </w:p>
        </w:tc>
        <w:tc>
          <w:tcPr>
            <w:tcW w:w="8368" w:type="dxa"/>
          </w:tcPr>
          <w:p w14:paraId="284206EE" w14:textId="77777777" w:rsidR="00FA53BA" w:rsidRDefault="00FA53BA" w:rsidP="00A149F0">
            <w:pPr>
              <w:jc w:val="both"/>
              <w:rPr>
                <w:rFonts w:ascii="Times New Roman" w:hAnsi="Times New Roman" w:cs="Times New Roman"/>
                <w:b/>
                <w:sz w:val="24"/>
                <w:szCs w:val="24"/>
              </w:rPr>
            </w:pPr>
            <w:r>
              <w:rPr>
                <w:rFonts w:ascii="Times New Roman" w:hAnsi="Times New Roman" w:cs="Times New Roman"/>
                <w:color w:val="000000" w:themeColor="text1"/>
                <w:sz w:val="24"/>
                <w:szCs w:val="24"/>
              </w:rPr>
              <w:t>С</w:t>
            </w:r>
            <w:r w:rsidRPr="00A325AA">
              <w:rPr>
                <w:rFonts w:ascii="Times New Roman" w:hAnsi="Times New Roman" w:cs="Times New Roman"/>
                <w:color w:val="000000" w:themeColor="text1"/>
                <w:sz w:val="24"/>
                <w:szCs w:val="24"/>
              </w:rPr>
              <w:t>оздание положительной информационной и культурной тенденции по формированию у населения антинаркотического мировоззрения, здорового образа жизни и духовно-нравственной культуры в обществе, предупреждение распространения сопутствующих наркомании заболеваний</w:t>
            </w:r>
            <w:r>
              <w:rPr>
                <w:rFonts w:ascii="Times New Roman" w:hAnsi="Times New Roman" w:cs="Times New Roman"/>
                <w:color w:val="000000" w:themeColor="text1"/>
                <w:sz w:val="24"/>
                <w:szCs w:val="24"/>
              </w:rPr>
              <w:t>.</w:t>
            </w:r>
          </w:p>
        </w:tc>
      </w:tr>
      <w:tr w:rsidR="00FA53BA" w14:paraId="635DC452" w14:textId="77777777" w:rsidTr="005A27D5">
        <w:tc>
          <w:tcPr>
            <w:tcW w:w="988" w:type="dxa"/>
          </w:tcPr>
          <w:p w14:paraId="013680F0" w14:textId="77777777" w:rsidR="00FA53BA" w:rsidRDefault="00FA53BA" w:rsidP="00A149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w:t>
            </w:r>
            <w:r>
              <w:rPr>
                <w:rFonts w:ascii="Times New Roman" w:hAnsi="Times New Roman" w:cs="Times New Roman"/>
                <w:b/>
                <w:sz w:val="24"/>
                <w:szCs w:val="24"/>
              </w:rPr>
              <w:t>3</w:t>
            </w:r>
          </w:p>
        </w:tc>
        <w:tc>
          <w:tcPr>
            <w:tcW w:w="8368" w:type="dxa"/>
          </w:tcPr>
          <w:p w14:paraId="22FD1D67" w14:textId="01E926CB" w:rsidR="00FA53BA" w:rsidRDefault="00FA53BA" w:rsidP="00A149F0">
            <w:pPr>
              <w:jc w:val="both"/>
              <w:rPr>
                <w:rFonts w:ascii="Times New Roman" w:hAnsi="Times New Roman" w:cs="Times New Roman"/>
                <w:b/>
                <w:sz w:val="24"/>
                <w:szCs w:val="24"/>
              </w:rPr>
            </w:pPr>
            <w:r>
              <w:rPr>
                <w:rFonts w:ascii="Times New Roman" w:hAnsi="Times New Roman" w:cs="Times New Roman"/>
                <w:sz w:val="24"/>
                <w:szCs w:val="24"/>
              </w:rPr>
              <w:t>П</w:t>
            </w:r>
            <w:r w:rsidRPr="004F074C">
              <w:rPr>
                <w:rFonts w:ascii="Times New Roman" w:hAnsi="Times New Roman" w:cs="Times New Roman"/>
                <w:sz w:val="24"/>
                <w:szCs w:val="24"/>
              </w:rPr>
              <w:t>овышен</w:t>
            </w:r>
            <w:r>
              <w:rPr>
                <w:rFonts w:ascii="Times New Roman" w:hAnsi="Times New Roman" w:cs="Times New Roman"/>
                <w:sz w:val="24"/>
                <w:szCs w:val="24"/>
              </w:rPr>
              <w:t>ие</w:t>
            </w:r>
            <w:r w:rsidRPr="004F074C">
              <w:rPr>
                <w:rFonts w:ascii="Times New Roman" w:hAnsi="Times New Roman" w:cs="Times New Roman"/>
                <w:sz w:val="24"/>
                <w:szCs w:val="24"/>
              </w:rPr>
              <w:t xml:space="preserve"> доступности качественного образования, соответствующего требованиям инновационного развития экономики и современным потребностям общества и каждого жителя</w:t>
            </w:r>
            <w:r>
              <w:rPr>
                <w:rFonts w:ascii="Times New Roman" w:hAnsi="Times New Roman" w:cs="Times New Roman"/>
                <w:sz w:val="24"/>
                <w:szCs w:val="24"/>
              </w:rPr>
              <w:t xml:space="preserve"> муниципального округа.</w:t>
            </w:r>
          </w:p>
        </w:tc>
      </w:tr>
      <w:tr w:rsidR="00FA53BA" w14:paraId="3170AF75" w14:textId="77777777" w:rsidTr="005A27D5">
        <w:tc>
          <w:tcPr>
            <w:tcW w:w="988" w:type="dxa"/>
          </w:tcPr>
          <w:p w14:paraId="1F416335" w14:textId="77777777" w:rsidR="00FA53BA" w:rsidRDefault="00FA53BA" w:rsidP="00A149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w:t>
            </w:r>
            <w:r>
              <w:rPr>
                <w:rFonts w:ascii="Times New Roman" w:hAnsi="Times New Roman" w:cs="Times New Roman"/>
                <w:b/>
                <w:sz w:val="24"/>
                <w:szCs w:val="24"/>
              </w:rPr>
              <w:t>4</w:t>
            </w:r>
          </w:p>
        </w:tc>
        <w:tc>
          <w:tcPr>
            <w:tcW w:w="8368" w:type="dxa"/>
          </w:tcPr>
          <w:p w14:paraId="2A87A925" w14:textId="25C83B7C" w:rsidR="00FA53BA" w:rsidRDefault="00FA53BA" w:rsidP="00A149F0">
            <w:pPr>
              <w:jc w:val="both"/>
              <w:rPr>
                <w:rFonts w:ascii="Times New Roman" w:hAnsi="Times New Roman" w:cs="Times New Roman"/>
                <w:b/>
                <w:sz w:val="24"/>
                <w:szCs w:val="24"/>
              </w:rPr>
            </w:pPr>
            <w:r>
              <w:rPr>
                <w:rFonts w:ascii="Times New Roman" w:hAnsi="Times New Roman" w:cs="Times New Roman"/>
                <w:sz w:val="24"/>
                <w:szCs w:val="24"/>
              </w:rPr>
              <w:t>С</w:t>
            </w:r>
            <w:r w:rsidRPr="004F074C">
              <w:rPr>
                <w:rFonts w:ascii="Times New Roman" w:hAnsi="Times New Roman" w:cs="Times New Roman"/>
                <w:sz w:val="24"/>
                <w:szCs w:val="24"/>
              </w:rPr>
              <w:t xml:space="preserve">охранение и развитие культурной среды, направленной на повышение культурного </w:t>
            </w:r>
            <w:r>
              <w:rPr>
                <w:rFonts w:ascii="Times New Roman" w:hAnsi="Times New Roman" w:cs="Times New Roman"/>
                <w:sz w:val="24"/>
                <w:szCs w:val="24"/>
              </w:rPr>
              <w:t>уровня развития населения муниципального округа</w:t>
            </w:r>
            <w:r w:rsidRPr="004F074C">
              <w:rPr>
                <w:rFonts w:ascii="Times New Roman" w:hAnsi="Times New Roman" w:cs="Times New Roman"/>
                <w:sz w:val="24"/>
                <w:szCs w:val="24"/>
              </w:rPr>
              <w:t>, реализации потребности в культурно-творческом самовыражении</w:t>
            </w:r>
            <w:r>
              <w:rPr>
                <w:rFonts w:ascii="Times New Roman" w:hAnsi="Times New Roman" w:cs="Times New Roman"/>
                <w:sz w:val="24"/>
                <w:szCs w:val="24"/>
              </w:rPr>
              <w:t>.</w:t>
            </w:r>
          </w:p>
        </w:tc>
      </w:tr>
      <w:tr w:rsidR="00FA53BA" w14:paraId="6809466A" w14:textId="77777777" w:rsidTr="005A27D5">
        <w:tc>
          <w:tcPr>
            <w:tcW w:w="988" w:type="dxa"/>
          </w:tcPr>
          <w:p w14:paraId="4B07EC20" w14:textId="77777777" w:rsidR="00FA53BA" w:rsidRDefault="00FA53BA" w:rsidP="00A149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w:t>
            </w:r>
            <w:r>
              <w:rPr>
                <w:rFonts w:ascii="Times New Roman" w:hAnsi="Times New Roman" w:cs="Times New Roman"/>
                <w:b/>
                <w:sz w:val="24"/>
                <w:szCs w:val="24"/>
              </w:rPr>
              <w:t>5</w:t>
            </w:r>
          </w:p>
        </w:tc>
        <w:tc>
          <w:tcPr>
            <w:tcW w:w="8368" w:type="dxa"/>
          </w:tcPr>
          <w:p w14:paraId="09FA728D" w14:textId="77777777" w:rsidR="00FA53BA" w:rsidRDefault="00FA53BA" w:rsidP="00A149F0">
            <w:pPr>
              <w:jc w:val="both"/>
              <w:rPr>
                <w:rFonts w:ascii="Times New Roman" w:hAnsi="Times New Roman" w:cs="Times New Roman"/>
                <w:b/>
                <w:sz w:val="24"/>
                <w:szCs w:val="24"/>
              </w:rPr>
            </w:pPr>
            <w:r>
              <w:rPr>
                <w:rFonts w:ascii="Times New Roman" w:hAnsi="Times New Roman" w:cs="Times New Roman"/>
                <w:sz w:val="24"/>
                <w:szCs w:val="24"/>
              </w:rPr>
              <w:t>О</w:t>
            </w:r>
            <w:r w:rsidRPr="004F074C">
              <w:rPr>
                <w:rFonts w:ascii="Times New Roman" w:hAnsi="Times New Roman" w:cs="Times New Roman"/>
                <w:sz w:val="24"/>
                <w:szCs w:val="24"/>
              </w:rPr>
              <w:t>беспечение доступности занятий физической культурой и спортом для населения, развитие спортивной инфраструктуры</w:t>
            </w:r>
            <w:r>
              <w:rPr>
                <w:rFonts w:ascii="Times New Roman" w:hAnsi="Times New Roman" w:cs="Times New Roman"/>
                <w:sz w:val="24"/>
                <w:szCs w:val="24"/>
              </w:rPr>
              <w:t>.</w:t>
            </w:r>
          </w:p>
        </w:tc>
      </w:tr>
      <w:tr w:rsidR="00FA53BA" w14:paraId="7C9491FA" w14:textId="77777777" w:rsidTr="005A27D5">
        <w:tc>
          <w:tcPr>
            <w:tcW w:w="988" w:type="dxa"/>
          </w:tcPr>
          <w:p w14:paraId="46DF3D61" w14:textId="77777777" w:rsidR="00FA53BA" w:rsidRDefault="00FA53BA" w:rsidP="00A149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w:t>
            </w:r>
            <w:r>
              <w:rPr>
                <w:rFonts w:ascii="Times New Roman" w:hAnsi="Times New Roman" w:cs="Times New Roman"/>
                <w:b/>
                <w:sz w:val="24"/>
                <w:szCs w:val="24"/>
              </w:rPr>
              <w:t>6</w:t>
            </w:r>
          </w:p>
        </w:tc>
        <w:tc>
          <w:tcPr>
            <w:tcW w:w="8368" w:type="dxa"/>
          </w:tcPr>
          <w:p w14:paraId="7D428927" w14:textId="77777777" w:rsidR="00FA53BA" w:rsidRDefault="00FA53BA" w:rsidP="00A149F0">
            <w:pPr>
              <w:jc w:val="both"/>
              <w:rPr>
                <w:rFonts w:ascii="Times New Roman" w:hAnsi="Times New Roman" w:cs="Times New Roman"/>
                <w:b/>
                <w:sz w:val="24"/>
                <w:szCs w:val="24"/>
              </w:rPr>
            </w:pPr>
            <w:r>
              <w:rPr>
                <w:rFonts w:ascii="Times New Roman" w:hAnsi="Times New Roman" w:cs="Times New Roman"/>
                <w:sz w:val="24"/>
                <w:szCs w:val="24"/>
              </w:rPr>
              <w:t>Р</w:t>
            </w:r>
            <w:r w:rsidRPr="00FF28AF">
              <w:rPr>
                <w:rFonts w:ascii="Times New Roman" w:hAnsi="Times New Roman" w:cs="Times New Roman"/>
                <w:sz w:val="24"/>
                <w:szCs w:val="24"/>
              </w:rPr>
              <w:t>азвитие условий для активного самоопределения и самореализации молодежи как носителя инновационных возможностей</w:t>
            </w:r>
            <w:r>
              <w:rPr>
                <w:rFonts w:ascii="Times New Roman" w:hAnsi="Times New Roman" w:cs="Times New Roman"/>
                <w:sz w:val="24"/>
                <w:szCs w:val="24"/>
              </w:rPr>
              <w:t>.</w:t>
            </w:r>
          </w:p>
        </w:tc>
      </w:tr>
      <w:tr w:rsidR="00FA53BA" w14:paraId="024D3167" w14:textId="77777777" w:rsidTr="005A27D5">
        <w:tc>
          <w:tcPr>
            <w:tcW w:w="988" w:type="dxa"/>
          </w:tcPr>
          <w:p w14:paraId="6AB12AEA" w14:textId="77777777" w:rsidR="00FA53BA" w:rsidRDefault="00FA53BA" w:rsidP="00A149F0">
            <w:pPr>
              <w:jc w:val="both"/>
              <w:rPr>
                <w:rFonts w:ascii="Times New Roman" w:hAnsi="Times New Roman" w:cs="Times New Roman"/>
                <w:b/>
                <w:sz w:val="24"/>
                <w:szCs w:val="24"/>
              </w:rPr>
            </w:pPr>
            <w:r w:rsidRPr="00FF28AF">
              <w:rPr>
                <w:rFonts w:ascii="Times New Roman" w:hAnsi="Times New Roman" w:cs="Times New Roman"/>
                <w:b/>
                <w:sz w:val="24"/>
                <w:szCs w:val="24"/>
              </w:rPr>
              <w:t>СЗ-1.</w:t>
            </w:r>
            <w:r>
              <w:rPr>
                <w:rFonts w:ascii="Times New Roman" w:hAnsi="Times New Roman" w:cs="Times New Roman"/>
                <w:b/>
                <w:sz w:val="24"/>
                <w:szCs w:val="24"/>
              </w:rPr>
              <w:t>7</w:t>
            </w:r>
          </w:p>
        </w:tc>
        <w:tc>
          <w:tcPr>
            <w:tcW w:w="8368" w:type="dxa"/>
          </w:tcPr>
          <w:p w14:paraId="29C84008" w14:textId="77777777" w:rsidR="00FA53BA" w:rsidRDefault="00FA53BA" w:rsidP="00A149F0">
            <w:pPr>
              <w:jc w:val="both"/>
              <w:rPr>
                <w:rFonts w:ascii="Times New Roman" w:hAnsi="Times New Roman" w:cs="Times New Roman"/>
                <w:b/>
                <w:sz w:val="24"/>
                <w:szCs w:val="24"/>
              </w:rPr>
            </w:pPr>
            <w:r>
              <w:rPr>
                <w:rFonts w:ascii="Times New Roman" w:hAnsi="Times New Roman" w:cs="Times New Roman"/>
                <w:sz w:val="24"/>
                <w:szCs w:val="24"/>
              </w:rPr>
              <w:t>Ф</w:t>
            </w:r>
            <w:r w:rsidRPr="00FF28AF">
              <w:rPr>
                <w:rFonts w:ascii="Times New Roman" w:hAnsi="Times New Roman" w:cs="Times New Roman"/>
                <w:sz w:val="24"/>
                <w:szCs w:val="24"/>
              </w:rPr>
              <w:t>ормирование моделей поведения и системы жизненных ценностей, способствующих здоровому образу жизни, в том числе путем просвещения различных групп и реализации мер, направленных на первичную профилактику различного вида зависимостей и острых отравлений в быту</w:t>
            </w:r>
            <w:r>
              <w:rPr>
                <w:rFonts w:ascii="Times New Roman" w:hAnsi="Times New Roman" w:cs="Times New Roman"/>
                <w:sz w:val="24"/>
                <w:szCs w:val="24"/>
              </w:rPr>
              <w:t>.</w:t>
            </w:r>
          </w:p>
        </w:tc>
      </w:tr>
      <w:tr w:rsidR="00FA53BA" w14:paraId="4743B053" w14:textId="77777777" w:rsidTr="005A27D5">
        <w:tc>
          <w:tcPr>
            <w:tcW w:w="988" w:type="dxa"/>
          </w:tcPr>
          <w:p w14:paraId="666CDC43" w14:textId="77777777" w:rsidR="00FA53BA" w:rsidRDefault="00FA53BA" w:rsidP="00A149F0">
            <w:pPr>
              <w:jc w:val="both"/>
              <w:rPr>
                <w:rFonts w:ascii="Times New Roman" w:hAnsi="Times New Roman" w:cs="Times New Roman"/>
                <w:b/>
                <w:sz w:val="24"/>
                <w:szCs w:val="24"/>
              </w:rPr>
            </w:pPr>
            <w:r w:rsidRPr="00FF28AF">
              <w:rPr>
                <w:rFonts w:ascii="Times New Roman" w:hAnsi="Times New Roman" w:cs="Times New Roman"/>
                <w:b/>
                <w:sz w:val="24"/>
                <w:szCs w:val="24"/>
              </w:rPr>
              <w:t>СЗ-1.</w:t>
            </w:r>
            <w:r>
              <w:rPr>
                <w:rFonts w:ascii="Times New Roman" w:hAnsi="Times New Roman" w:cs="Times New Roman"/>
                <w:b/>
                <w:sz w:val="24"/>
                <w:szCs w:val="24"/>
              </w:rPr>
              <w:t>8</w:t>
            </w:r>
          </w:p>
        </w:tc>
        <w:tc>
          <w:tcPr>
            <w:tcW w:w="8368" w:type="dxa"/>
          </w:tcPr>
          <w:p w14:paraId="794AD7BF" w14:textId="78209421" w:rsidR="00FA53BA" w:rsidRDefault="00FA53BA" w:rsidP="00A149F0">
            <w:pPr>
              <w:jc w:val="both"/>
              <w:rPr>
                <w:rFonts w:ascii="Times New Roman" w:hAnsi="Times New Roman" w:cs="Times New Roman"/>
                <w:b/>
                <w:sz w:val="24"/>
                <w:szCs w:val="24"/>
              </w:rPr>
            </w:pPr>
            <w:r>
              <w:rPr>
                <w:rFonts w:ascii="Times New Roman" w:hAnsi="Times New Roman" w:cs="Times New Roman"/>
                <w:sz w:val="24"/>
                <w:szCs w:val="24"/>
              </w:rPr>
              <w:t>С</w:t>
            </w:r>
            <w:r w:rsidRPr="00FF28AF">
              <w:rPr>
                <w:rFonts w:ascii="Times New Roman" w:hAnsi="Times New Roman" w:cs="Times New Roman"/>
                <w:sz w:val="24"/>
                <w:szCs w:val="24"/>
              </w:rPr>
              <w:t xml:space="preserve">оздание благоприятной социальной среды для жизни и самореализации жителей </w:t>
            </w:r>
            <w:r>
              <w:rPr>
                <w:rFonts w:ascii="Times New Roman" w:hAnsi="Times New Roman" w:cs="Times New Roman"/>
                <w:sz w:val="24"/>
                <w:szCs w:val="24"/>
              </w:rPr>
              <w:t xml:space="preserve">округа, </w:t>
            </w:r>
            <w:r w:rsidRPr="00801E91">
              <w:rPr>
                <w:rFonts w:ascii="Times New Roman" w:hAnsi="Times New Roman" w:cs="Times New Roman"/>
                <w:color w:val="000000" w:themeColor="text1"/>
                <w:sz w:val="24"/>
                <w:szCs w:val="24"/>
              </w:rPr>
              <w:t xml:space="preserve">в том числе размещение в зданиях домов культуры </w:t>
            </w:r>
            <w:r>
              <w:rPr>
                <w:rFonts w:ascii="Times New Roman" w:hAnsi="Times New Roman" w:cs="Times New Roman"/>
                <w:color w:val="000000" w:themeColor="text1"/>
                <w:sz w:val="24"/>
                <w:szCs w:val="24"/>
              </w:rPr>
              <w:t xml:space="preserve">муниципального округа, </w:t>
            </w:r>
            <w:r w:rsidRPr="00801E91">
              <w:rPr>
                <w:rFonts w:ascii="Times New Roman" w:hAnsi="Times New Roman" w:cs="Times New Roman"/>
                <w:color w:val="000000" w:themeColor="text1"/>
                <w:sz w:val="24"/>
                <w:szCs w:val="24"/>
              </w:rPr>
              <w:t>иных учреждений, предоставляющих населению услуги социальной направленности.</w:t>
            </w:r>
          </w:p>
        </w:tc>
      </w:tr>
      <w:tr w:rsidR="00FA53BA" w14:paraId="1B70C08E" w14:textId="77777777" w:rsidTr="005A27D5">
        <w:tc>
          <w:tcPr>
            <w:tcW w:w="988" w:type="dxa"/>
          </w:tcPr>
          <w:p w14:paraId="0AD03666" w14:textId="77777777" w:rsidR="00FA53BA" w:rsidRDefault="00FA53BA" w:rsidP="00A149F0">
            <w:pPr>
              <w:jc w:val="both"/>
              <w:rPr>
                <w:rFonts w:ascii="Times New Roman" w:hAnsi="Times New Roman" w:cs="Times New Roman"/>
                <w:b/>
                <w:sz w:val="24"/>
                <w:szCs w:val="24"/>
              </w:rPr>
            </w:pPr>
            <w:r w:rsidRPr="00A325AA">
              <w:rPr>
                <w:rFonts w:ascii="Times New Roman" w:hAnsi="Times New Roman" w:cs="Times New Roman"/>
                <w:b/>
                <w:bCs/>
                <w:color w:val="000000" w:themeColor="text1"/>
                <w:sz w:val="24"/>
                <w:szCs w:val="24"/>
              </w:rPr>
              <w:t>СЗ-1.</w:t>
            </w:r>
            <w:r>
              <w:rPr>
                <w:rFonts w:ascii="Times New Roman" w:hAnsi="Times New Roman" w:cs="Times New Roman"/>
                <w:b/>
                <w:bCs/>
                <w:color w:val="000000" w:themeColor="text1"/>
                <w:sz w:val="24"/>
                <w:szCs w:val="24"/>
              </w:rPr>
              <w:t>9</w:t>
            </w:r>
          </w:p>
        </w:tc>
        <w:tc>
          <w:tcPr>
            <w:tcW w:w="8368" w:type="dxa"/>
          </w:tcPr>
          <w:p w14:paraId="70C39D26" w14:textId="58B1A138" w:rsidR="00FA53BA" w:rsidRDefault="00FA53BA" w:rsidP="00A149F0">
            <w:pPr>
              <w:jc w:val="both"/>
              <w:rPr>
                <w:rFonts w:ascii="Times New Roman" w:hAnsi="Times New Roman" w:cs="Times New Roman"/>
                <w:b/>
                <w:sz w:val="24"/>
                <w:szCs w:val="24"/>
              </w:rPr>
            </w:pPr>
            <w:r>
              <w:rPr>
                <w:rFonts w:ascii="Times New Roman" w:hAnsi="Times New Roman" w:cs="Times New Roman"/>
                <w:color w:val="000000" w:themeColor="text1"/>
                <w:sz w:val="24"/>
                <w:szCs w:val="24"/>
              </w:rPr>
              <w:t>П</w:t>
            </w:r>
            <w:r w:rsidRPr="00A325AA">
              <w:rPr>
                <w:rFonts w:ascii="Times New Roman" w:hAnsi="Times New Roman" w:cs="Times New Roman"/>
                <w:color w:val="000000" w:themeColor="text1"/>
                <w:sz w:val="24"/>
                <w:szCs w:val="24"/>
              </w:rPr>
              <w:t>ривлечение специалистов с высшим профессиональным образованием для работы в учреждения социальной сферы</w:t>
            </w:r>
            <w:r>
              <w:rPr>
                <w:rFonts w:ascii="Times New Roman" w:hAnsi="Times New Roman" w:cs="Times New Roman"/>
                <w:color w:val="000000" w:themeColor="text1"/>
                <w:sz w:val="24"/>
                <w:szCs w:val="24"/>
              </w:rPr>
              <w:t xml:space="preserve"> округа</w:t>
            </w:r>
            <w:r w:rsidRPr="00A325AA">
              <w:rPr>
                <w:rFonts w:ascii="Times New Roman" w:hAnsi="Times New Roman" w:cs="Times New Roman"/>
                <w:color w:val="000000" w:themeColor="text1"/>
                <w:sz w:val="24"/>
                <w:szCs w:val="24"/>
              </w:rPr>
              <w:t xml:space="preserve"> для повышения качества предоставляемых услуг в сфере здравоохранения, образования, физкультуры и спорта, культуры и социальной защиты граждан</w:t>
            </w:r>
            <w:r>
              <w:rPr>
                <w:rFonts w:ascii="Times New Roman" w:hAnsi="Times New Roman" w:cs="Times New Roman"/>
                <w:color w:val="000000" w:themeColor="text1"/>
                <w:sz w:val="24"/>
                <w:szCs w:val="24"/>
              </w:rPr>
              <w:t xml:space="preserve"> Пограничного муниципального округа.</w:t>
            </w:r>
          </w:p>
        </w:tc>
      </w:tr>
    </w:tbl>
    <w:p w14:paraId="4F97C3E7" w14:textId="77777777" w:rsidR="00FA53BA" w:rsidRPr="00602126" w:rsidRDefault="00FA53BA" w:rsidP="00FA53BA">
      <w:pPr>
        <w:spacing w:after="0" w:line="240" w:lineRule="auto"/>
        <w:ind w:firstLine="567"/>
        <w:jc w:val="both"/>
        <w:rPr>
          <w:rFonts w:ascii="Times New Roman" w:hAnsi="Times New Roman" w:cs="Times New Roman"/>
          <w:color w:val="000000" w:themeColor="text1"/>
          <w:sz w:val="24"/>
          <w:szCs w:val="24"/>
        </w:rPr>
      </w:pPr>
    </w:p>
    <w:p w14:paraId="4E27CF06" w14:textId="49C37916" w:rsidR="00FA53BA" w:rsidRDefault="00FA53BA" w:rsidP="00FA53BA">
      <w:pPr>
        <w:spacing w:after="0" w:line="240" w:lineRule="auto"/>
        <w:jc w:val="both"/>
        <w:rPr>
          <w:rFonts w:ascii="Times New Roman" w:hAnsi="Times New Roman" w:cs="Times New Roman"/>
          <w:sz w:val="24"/>
          <w:szCs w:val="24"/>
        </w:rPr>
      </w:pPr>
      <w:bookmarkStart w:id="54" w:name="_Hlk179833603"/>
      <w:r w:rsidRPr="00FA53BA">
        <w:rPr>
          <w:rFonts w:ascii="Times New Roman" w:hAnsi="Times New Roman" w:cs="Times New Roman"/>
          <w:b/>
          <w:bCs/>
          <w:sz w:val="24"/>
          <w:szCs w:val="24"/>
        </w:rPr>
        <w:t>Стратегическое видение будущего:</w:t>
      </w:r>
      <w:r>
        <w:rPr>
          <w:rFonts w:ascii="Times New Roman" w:hAnsi="Times New Roman" w:cs="Times New Roman"/>
          <w:sz w:val="24"/>
          <w:szCs w:val="24"/>
        </w:rPr>
        <w:t xml:space="preserve"> </w:t>
      </w:r>
      <w:r w:rsidRPr="00FA53BA">
        <w:rPr>
          <w:rFonts w:ascii="Times New Roman" w:hAnsi="Times New Roman" w:cs="Times New Roman"/>
          <w:i/>
          <w:iCs/>
          <w:sz w:val="24"/>
          <w:szCs w:val="24"/>
        </w:rPr>
        <w:t>К 2035 году отмечается</w:t>
      </w:r>
      <w:bookmarkEnd w:id="54"/>
      <w:r w:rsidRPr="00FA53BA">
        <w:rPr>
          <w:rFonts w:ascii="Times New Roman" w:hAnsi="Times New Roman" w:cs="Times New Roman"/>
          <w:i/>
          <w:iCs/>
          <w:sz w:val="24"/>
          <w:szCs w:val="24"/>
        </w:rPr>
        <w:t xml:space="preserve"> существенное улучшение в Пограничном муниципальном округе в вопросах обеспеченности социальной инфраструктурой, повышении качества предоставляемых услуг в сфере здравоохранения, образования, культуры, физкультуры и спорта, социальной поддержки граждан.</w:t>
      </w:r>
      <w:r>
        <w:rPr>
          <w:rFonts w:ascii="Times New Roman" w:hAnsi="Times New Roman" w:cs="Times New Roman"/>
          <w:sz w:val="24"/>
          <w:szCs w:val="24"/>
        </w:rPr>
        <w:t xml:space="preserve"> </w:t>
      </w:r>
    </w:p>
    <w:p w14:paraId="40A430F1" w14:textId="77777777" w:rsidR="00FA53BA" w:rsidRDefault="00FA53BA" w:rsidP="00922BF6">
      <w:pPr>
        <w:spacing w:after="0" w:line="240" w:lineRule="auto"/>
        <w:rPr>
          <w:rFonts w:ascii="Times New Roman" w:hAnsi="Times New Roman" w:cs="Times New Roman"/>
          <w:sz w:val="24"/>
          <w:szCs w:val="24"/>
        </w:rPr>
      </w:pPr>
    </w:p>
    <w:p w14:paraId="0659D67D" w14:textId="4E54BC67" w:rsidR="00FA53BA" w:rsidRPr="00FA53BA" w:rsidRDefault="00FA53BA" w:rsidP="00922BF6">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Методы решения стратегических задач:</w:t>
      </w:r>
    </w:p>
    <w:tbl>
      <w:tblPr>
        <w:tblW w:w="9385" w:type="dxa"/>
        <w:tblInd w:w="108" w:type="dxa"/>
        <w:tblLayout w:type="fixed"/>
        <w:tblLook w:val="0000" w:firstRow="0" w:lastRow="0" w:firstColumn="0" w:lastColumn="0" w:noHBand="0" w:noVBand="0"/>
      </w:tblPr>
      <w:tblGrid>
        <w:gridCol w:w="240"/>
        <w:gridCol w:w="9145"/>
      </w:tblGrid>
      <w:tr w:rsidR="00FA53BA" w14:paraId="594E61C6"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8269109"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A96E150" w14:textId="788CC356" w:rsidR="00FA53BA" w:rsidRDefault="00FA53BA" w:rsidP="00FA53BA">
            <w:pPr>
              <w:pStyle w:val="12"/>
              <w:tabs>
                <w:tab w:val="left" w:pos="8150"/>
              </w:tabs>
              <w:spacing w:line="240" w:lineRule="auto"/>
              <w:ind w:firstLine="0"/>
              <w:jc w:val="both"/>
              <w:rPr>
                <w:rFonts w:cs="Times New Roman"/>
              </w:rPr>
            </w:pPr>
            <w:r w:rsidRPr="00FA53BA">
              <w:rPr>
                <w:rFonts w:cs="Times New Roman"/>
              </w:rPr>
              <w:t xml:space="preserve">Активное привлечение жителей муниципального </w:t>
            </w:r>
            <w:r>
              <w:rPr>
                <w:rFonts w:cs="Times New Roman"/>
              </w:rPr>
              <w:t>округа</w:t>
            </w:r>
            <w:r w:rsidRPr="00FA53BA">
              <w:rPr>
                <w:rFonts w:cs="Times New Roman"/>
              </w:rPr>
              <w:t xml:space="preserve"> к решению вопросов, связанных с работой системы здравоохранения, социальной политики, системы образования, для проведения культурно-массовых мероприятий, спортивно-массовых мероприятий, проведение информационно-разъяснительной работы с населением;</w:t>
            </w:r>
          </w:p>
        </w:tc>
      </w:tr>
      <w:tr w:rsidR="00FA53BA" w14:paraId="1539FF77"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F09CD1C"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260E7F65" w14:textId="4B2EBAF8" w:rsidR="00FA53BA" w:rsidRDefault="00FA53BA" w:rsidP="00FA53BA">
            <w:pPr>
              <w:pStyle w:val="12"/>
              <w:tabs>
                <w:tab w:val="left" w:pos="8150"/>
              </w:tabs>
              <w:spacing w:line="240" w:lineRule="auto"/>
              <w:ind w:firstLine="0"/>
              <w:jc w:val="both"/>
              <w:rPr>
                <w:rFonts w:cs="Times New Roman"/>
              </w:rPr>
            </w:pPr>
            <w:r w:rsidRPr="00FA53BA">
              <w:rPr>
                <w:rFonts w:cs="Times New Roman"/>
              </w:rPr>
              <w:t xml:space="preserve">Подготовка нормативно-правовых документов органов местного самоуправления в рамках своих полномочий в первую очередь в сфере образования; культуры, развития </w:t>
            </w:r>
            <w:r w:rsidRPr="00FA53BA">
              <w:rPr>
                <w:rFonts w:cs="Times New Roman"/>
              </w:rPr>
              <w:lastRenderedPageBreak/>
              <w:t xml:space="preserve">спорта и физической культуры, реализации молодежной политики, а также тех компетенций, которые реализуются на территории муниципального </w:t>
            </w:r>
            <w:r>
              <w:rPr>
                <w:rFonts w:cs="Times New Roman"/>
              </w:rPr>
              <w:t>округа</w:t>
            </w:r>
            <w:r w:rsidRPr="00FA53BA">
              <w:rPr>
                <w:rFonts w:cs="Times New Roman"/>
              </w:rPr>
              <w:t xml:space="preserve"> в сфере социальной политики и здравоохранении;</w:t>
            </w:r>
          </w:p>
        </w:tc>
      </w:tr>
      <w:tr w:rsidR="00FA53BA" w14:paraId="0274028D"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D0A2D6D"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3A7DAD74" w14:textId="0524CD1E" w:rsidR="00FA53BA" w:rsidRDefault="00FA53BA" w:rsidP="00FA53BA">
            <w:pPr>
              <w:pStyle w:val="12"/>
              <w:tabs>
                <w:tab w:val="left" w:pos="8150"/>
              </w:tabs>
              <w:spacing w:line="240" w:lineRule="auto"/>
              <w:ind w:firstLine="0"/>
              <w:jc w:val="both"/>
              <w:rPr>
                <w:rFonts w:cs="Times New Roman"/>
              </w:rPr>
            </w:pPr>
            <w:r w:rsidRPr="00FA53BA">
              <w:rPr>
                <w:rFonts w:cs="Times New Roman"/>
              </w:rPr>
              <w:t>Планирование и расходование средств в соответствии с требованиями бюджетного и антимонопольного законодательства; привлечение бюджетных средств различных уровней для инвестиций в развитие человеческого потенциала; увеличение частных инвестици</w:t>
            </w:r>
            <w:r w:rsidR="000F291F" w:rsidRPr="005F5052">
              <w:rPr>
                <w:rFonts w:cs="Times New Roman"/>
              </w:rPr>
              <w:t>й</w:t>
            </w:r>
            <w:r w:rsidRPr="005F5052">
              <w:rPr>
                <w:rFonts w:cs="Times New Roman"/>
              </w:rPr>
              <w:t>;</w:t>
            </w:r>
          </w:p>
        </w:tc>
      </w:tr>
      <w:tr w:rsidR="00FA53BA" w14:paraId="7661C19F"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79292AC"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D1193DA" w14:textId="680E042B" w:rsidR="00FA53BA" w:rsidRDefault="00FA53BA" w:rsidP="00FA53BA">
            <w:pPr>
              <w:pStyle w:val="12"/>
              <w:tabs>
                <w:tab w:val="left" w:pos="8150"/>
              </w:tabs>
              <w:spacing w:line="240" w:lineRule="auto"/>
              <w:ind w:firstLine="0"/>
              <w:jc w:val="both"/>
              <w:rPr>
                <w:rFonts w:cs="Times New Roman"/>
              </w:rPr>
            </w:pPr>
            <w:r w:rsidRPr="00FA53BA">
              <w:rPr>
                <w:rFonts w:cs="Times New Roman"/>
              </w:rPr>
              <w:t xml:space="preserve">Размещение всей необходимой информации на официальном сайте муниципального </w:t>
            </w:r>
            <w:r>
              <w:rPr>
                <w:rFonts w:cs="Times New Roman"/>
              </w:rPr>
              <w:t xml:space="preserve">округа </w:t>
            </w:r>
            <w:r w:rsidRPr="00FA53BA">
              <w:rPr>
                <w:rFonts w:cs="Times New Roman"/>
              </w:rPr>
              <w:t xml:space="preserve">и в средствах массовой информации; организация обратной связи с жителями муниципального </w:t>
            </w:r>
            <w:r>
              <w:rPr>
                <w:rFonts w:cs="Times New Roman"/>
              </w:rPr>
              <w:t>округа</w:t>
            </w:r>
            <w:r w:rsidRPr="00FA53BA">
              <w:rPr>
                <w:rFonts w:cs="Times New Roman"/>
              </w:rPr>
              <w:t>; проведение общественных обсуждений</w:t>
            </w:r>
            <w:r>
              <w:rPr>
                <w:rFonts w:cs="Times New Roman"/>
              </w:rPr>
              <w:t>;</w:t>
            </w:r>
          </w:p>
        </w:tc>
      </w:tr>
      <w:tr w:rsidR="00FA53BA" w14:paraId="532F8D02"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F4DF024"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C0266D4" w14:textId="47AD5EDB" w:rsidR="00FA53BA" w:rsidRDefault="00FA53BA" w:rsidP="00FA53BA">
            <w:pPr>
              <w:pStyle w:val="12"/>
              <w:tabs>
                <w:tab w:val="left" w:pos="8150"/>
              </w:tabs>
              <w:spacing w:line="240" w:lineRule="auto"/>
              <w:ind w:firstLine="0"/>
              <w:jc w:val="both"/>
              <w:rPr>
                <w:rFonts w:cs="Times New Roman"/>
              </w:rPr>
            </w:pPr>
            <w:r w:rsidRPr="00FA53BA">
              <w:rPr>
                <w:rFonts w:cs="Times New Roman"/>
              </w:rPr>
              <w:t>Внедрение комплексного подхода к развитию человеческого потенциала во взаимосвязи всех сфер жизни.</w:t>
            </w:r>
          </w:p>
        </w:tc>
      </w:tr>
    </w:tbl>
    <w:p w14:paraId="7CC2DCE9" w14:textId="77777777" w:rsidR="00FA53BA" w:rsidRDefault="00FA53BA" w:rsidP="00922BF6">
      <w:pPr>
        <w:spacing w:after="0" w:line="240" w:lineRule="auto"/>
        <w:rPr>
          <w:rFonts w:ascii="Times New Roman" w:hAnsi="Times New Roman" w:cs="Times New Roman"/>
          <w:sz w:val="24"/>
          <w:szCs w:val="24"/>
        </w:rPr>
      </w:pPr>
    </w:p>
    <w:p w14:paraId="1C3DB211" w14:textId="03E8E77D" w:rsidR="00FA53BA" w:rsidRPr="00FA53BA" w:rsidRDefault="00FA53BA" w:rsidP="00922BF6">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Реализуемые стратегические программы:</w:t>
      </w:r>
    </w:p>
    <w:tbl>
      <w:tblPr>
        <w:tblW w:w="9639" w:type="dxa"/>
        <w:tblInd w:w="108" w:type="dxa"/>
        <w:tblLayout w:type="fixed"/>
        <w:tblLook w:val="0000" w:firstRow="0" w:lastRow="0" w:firstColumn="0" w:lastColumn="0" w:noHBand="0" w:noVBand="0"/>
      </w:tblPr>
      <w:tblGrid>
        <w:gridCol w:w="1985"/>
        <w:gridCol w:w="7654"/>
      </w:tblGrid>
      <w:tr w:rsidR="00FA53BA" w14:paraId="3FFC34B6" w14:textId="77777777" w:rsidTr="00FA53BA">
        <w:tc>
          <w:tcPr>
            <w:tcW w:w="1985"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FA48B51" w14:textId="77777777" w:rsidR="00FA53BA" w:rsidRDefault="00FA53BA" w:rsidP="00FA53BA">
            <w:pPr>
              <w:pStyle w:val="12"/>
              <w:tabs>
                <w:tab w:val="left" w:pos="709"/>
              </w:tabs>
              <w:spacing w:line="240" w:lineRule="auto"/>
              <w:ind w:firstLine="0"/>
              <w:jc w:val="center"/>
              <w:rPr>
                <w:rFonts w:cs="Times New Roman"/>
              </w:rPr>
            </w:pPr>
            <w:r>
              <w:rPr>
                <w:rFonts w:cs="Times New Roman"/>
              </w:rPr>
              <w:t>Стратегическое направление</w:t>
            </w:r>
          </w:p>
        </w:tc>
        <w:tc>
          <w:tcPr>
            <w:tcW w:w="7654"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6817898" w14:textId="77777777" w:rsidR="00FA53BA" w:rsidRDefault="00FA53BA" w:rsidP="00FA53BA">
            <w:pPr>
              <w:pStyle w:val="12"/>
              <w:tabs>
                <w:tab w:val="left" w:pos="709"/>
              </w:tabs>
              <w:spacing w:line="240" w:lineRule="auto"/>
              <w:ind w:firstLine="0"/>
              <w:jc w:val="center"/>
              <w:rPr>
                <w:rFonts w:cs="Times New Roman"/>
              </w:rPr>
            </w:pPr>
            <w:r>
              <w:rPr>
                <w:rFonts w:cs="Times New Roman"/>
              </w:rPr>
              <w:t>Стратегическая программа</w:t>
            </w:r>
          </w:p>
        </w:tc>
      </w:tr>
      <w:tr w:rsidR="00FA53BA" w14:paraId="6923218A" w14:textId="77777777" w:rsidTr="00A149F0">
        <w:tc>
          <w:tcPr>
            <w:tcW w:w="1985" w:type="dxa"/>
            <w:vMerge w:val="restart"/>
            <w:tcBorders>
              <w:top w:val="single" w:sz="4" w:space="0" w:color="FFFFFF"/>
              <w:left w:val="single" w:sz="4" w:space="0" w:color="FFFFFF"/>
              <w:bottom w:val="single" w:sz="4" w:space="0" w:color="FFFFFF"/>
              <w:right w:val="single" w:sz="4" w:space="0" w:color="FFFFFF"/>
            </w:tcBorders>
            <w:shd w:val="clear" w:color="auto" w:fill="EDEDED"/>
          </w:tcPr>
          <w:p w14:paraId="497F0D9F" w14:textId="77777777" w:rsidR="00FA53BA" w:rsidRDefault="00FA53BA" w:rsidP="00FA53BA">
            <w:pPr>
              <w:pStyle w:val="12"/>
              <w:tabs>
                <w:tab w:val="left" w:pos="709"/>
              </w:tabs>
              <w:spacing w:line="240" w:lineRule="auto"/>
              <w:ind w:firstLine="0"/>
              <w:jc w:val="center"/>
              <w:rPr>
                <w:rFonts w:cs="Times New Roman"/>
              </w:rPr>
            </w:pPr>
            <w:r>
              <w:rPr>
                <w:rFonts w:cs="Times New Roman"/>
              </w:rPr>
              <w:t>СН-1</w:t>
            </w:r>
          </w:p>
          <w:p w14:paraId="2A3A6EFF" w14:textId="77777777" w:rsidR="00FA53BA" w:rsidRDefault="00FA53BA" w:rsidP="00FA53BA">
            <w:pPr>
              <w:pStyle w:val="12"/>
              <w:tabs>
                <w:tab w:val="left" w:pos="709"/>
              </w:tabs>
              <w:spacing w:line="240" w:lineRule="auto"/>
              <w:ind w:firstLine="0"/>
              <w:jc w:val="center"/>
              <w:rPr>
                <w:rFonts w:cs="Times New Roman"/>
              </w:rPr>
            </w:pPr>
            <w:r>
              <w:rPr>
                <w:rFonts w:cs="Times New Roman"/>
              </w:rPr>
              <w:t>Развитие человеческого потенциала</w:t>
            </w:r>
          </w:p>
        </w:tc>
        <w:tc>
          <w:tcPr>
            <w:tcW w:w="7654" w:type="dxa"/>
            <w:tcBorders>
              <w:top w:val="single" w:sz="4" w:space="0" w:color="FFFFFF"/>
              <w:left w:val="single" w:sz="4" w:space="0" w:color="FFFFFF"/>
              <w:bottom w:val="single" w:sz="4" w:space="0" w:color="FFFFFF"/>
              <w:right w:val="single" w:sz="4" w:space="0" w:color="FFFFFF"/>
            </w:tcBorders>
            <w:shd w:val="clear" w:color="auto" w:fill="EDEDED"/>
          </w:tcPr>
          <w:p w14:paraId="1EC0E523" w14:textId="77777777" w:rsidR="00FA53BA" w:rsidRDefault="00FA53BA" w:rsidP="00A149F0">
            <w:pPr>
              <w:pStyle w:val="12"/>
              <w:tabs>
                <w:tab w:val="left" w:pos="709"/>
              </w:tabs>
              <w:spacing w:line="240" w:lineRule="auto"/>
              <w:ind w:firstLine="0"/>
              <w:jc w:val="both"/>
              <w:rPr>
                <w:rFonts w:cs="Times New Roman"/>
              </w:rPr>
            </w:pPr>
            <w:r>
              <w:rPr>
                <w:rFonts w:cs="Times New Roman"/>
              </w:rPr>
              <w:t>СП-1.1. Здоровье</w:t>
            </w:r>
          </w:p>
        </w:tc>
      </w:tr>
      <w:tr w:rsidR="00FA53BA" w14:paraId="5C2F4F18" w14:textId="77777777" w:rsidTr="00A149F0">
        <w:tc>
          <w:tcPr>
            <w:tcW w:w="1985" w:type="dxa"/>
            <w:vMerge/>
            <w:tcBorders>
              <w:top w:val="single" w:sz="4" w:space="0" w:color="FFFFFF"/>
              <w:left w:val="single" w:sz="4" w:space="0" w:color="FFFFFF"/>
              <w:bottom w:val="single" w:sz="4" w:space="0" w:color="FFFFFF"/>
              <w:right w:val="single" w:sz="4" w:space="0" w:color="FFFFFF"/>
            </w:tcBorders>
            <w:shd w:val="clear" w:color="auto" w:fill="EDEDED"/>
          </w:tcPr>
          <w:p w14:paraId="03CAA352" w14:textId="77777777" w:rsidR="00FA53BA" w:rsidRDefault="00FA53BA" w:rsidP="00A149F0">
            <w:pPr>
              <w:pStyle w:val="12"/>
              <w:tabs>
                <w:tab w:val="left" w:pos="709"/>
              </w:tabs>
              <w:spacing w:line="240" w:lineRule="auto"/>
              <w:ind w:firstLine="0"/>
              <w:jc w:val="both"/>
              <w:rPr>
                <w:rFonts w:cs="Times New Roman"/>
              </w:rPr>
            </w:pPr>
          </w:p>
        </w:tc>
        <w:tc>
          <w:tcPr>
            <w:tcW w:w="7654" w:type="dxa"/>
            <w:tcBorders>
              <w:top w:val="single" w:sz="4" w:space="0" w:color="FFFFFF"/>
              <w:left w:val="single" w:sz="4" w:space="0" w:color="FFFFFF"/>
              <w:bottom w:val="single" w:sz="4" w:space="0" w:color="FFFFFF"/>
              <w:right w:val="single" w:sz="4" w:space="0" w:color="FFFFFF"/>
            </w:tcBorders>
            <w:shd w:val="clear" w:color="auto" w:fill="EDEDED"/>
          </w:tcPr>
          <w:p w14:paraId="0FE841C1" w14:textId="77777777" w:rsidR="00FA53BA" w:rsidRDefault="00FA53BA" w:rsidP="00A149F0">
            <w:pPr>
              <w:pStyle w:val="12"/>
              <w:tabs>
                <w:tab w:val="left" w:pos="709"/>
              </w:tabs>
              <w:spacing w:line="240" w:lineRule="auto"/>
              <w:ind w:firstLine="0"/>
              <w:jc w:val="both"/>
              <w:rPr>
                <w:rFonts w:cs="Times New Roman"/>
              </w:rPr>
            </w:pPr>
            <w:r>
              <w:rPr>
                <w:rFonts w:cs="Times New Roman"/>
              </w:rPr>
              <w:t>СП-1.2. Образование</w:t>
            </w:r>
          </w:p>
        </w:tc>
      </w:tr>
      <w:tr w:rsidR="00FA53BA" w14:paraId="3D85C4A2" w14:textId="77777777" w:rsidTr="00A149F0">
        <w:tc>
          <w:tcPr>
            <w:tcW w:w="1985" w:type="dxa"/>
            <w:vMerge/>
            <w:tcBorders>
              <w:top w:val="single" w:sz="4" w:space="0" w:color="FFFFFF"/>
              <w:left w:val="single" w:sz="4" w:space="0" w:color="FFFFFF"/>
              <w:bottom w:val="single" w:sz="4" w:space="0" w:color="FFFFFF"/>
              <w:right w:val="single" w:sz="4" w:space="0" w:color="FFFFFF"/>
            </w:tcBorders>
            <w:shd w:val="clear" w:color="auto" w:fill="EDEDED"/>
          </w:tcPr>
          <w:p w14:paraId="1DFA3E96" w14:textId="77777777" w:rsidR="00FA53BA" w:rsidRDefault="00FA53BA" w:rsidP="00A149F0">
            <w:pPr>
              <w:pStyle w:val="12"/>
              <w:tabs>
                <w:tab w:val="left" w:pos="709"/>
              </w:tabs>
              <w:spacing w:line="240" w:lineRule="auto"/>
              <w:ind w:firstLine="0"/>
              <w:jc w:val="both"/>
              <w:rPr>
                <w:rFonts w:cs="Times New Roman"/>
              </w:rPr>
            </w:pPr>
          </w:p>
        </w:tc>
        <w:tc>
          <w:tcPr>
            <w:tcW w:w="7654" w:type="dxa"/>
            <w:tcBorders>
              <w:top w:val="single" w:sz="4" w:space="0" w:color="FFFFFF"/>
              <w:left w:val="single" w:sz="4" w:space="0" w:color="FFFFFF"/>
              <w:bottom w:val="single" w:sz="4" w:space="0" w:color="FFFFFF"/>
              <w:right w:val="single" w:sz="4" w:space="0" w:color="FFFFFF"/>
            </w:tcBorders>
            <w:shd w:val="clear" w:color="auto" w:fill="EDEDED"/>
          </w:tcPr>
          <w:p w14:paraId="243FC56E" w14:textId="77777777" w:rsidR="00FA53BA" w:rsidRDefault="00FA53BA" w:rsidP="00A149F0">
            <w:pPr>
              <w:pStyle w:val="12"/>
              <w:tabs>
                <w:tab w:val="left" w:pos="709"/>
              </w:tabs>
              <w:spacing w:line="240" w:lineRule="auto"/>
              <w:ind w:firstLine="0"/>
              <w:jc w:val="both"/>
              <w:rPr>
                <w:rFonts w:cs="Times New Roman"/>
              </w:rPr>
            </w:pPr>
            <w:r>
              <w:rPr>
                <w:rFonts w:cs="Times New Roman"/>
              </w:rPr>
              <w:t>СП-1.3. Культура и туризм</w:t>
            </w:r>
          </w:p>
        </w:tc>
      </w:tr>
      <w:tr w:rsidR="00FA53BA" w14:paraId="1D230925" w14:textId="77777777" w:rsidTr="00A149F0">
        <w:trPr>
          <w:trHeight w:val="346"/>
        </w:trPr>
        <w:tc>
          <w:tcPr>
            <w:tcW w:w="1985" w:type="dxa"/>
            <w:vMerge/>
            <w:tcBorders>
              <w:top w:val="single" w:sz="4" w:space="0" w:color="FFFFFF"/>
              <w:left w:val="single" w:sz="4" w:space="0" w:color="FFFFFF"/>
              <w:bottom w:val="single" w:sz="4" w:space="0" w:color="FFFFFF"/>
              <w:right w:val="single" w:sz="4" w:space="0" w:color="FFFFFF"/>
            </w:tcBorders>
            <w:shd w:val="clear" w:color="auto" w:fill="EDEDED"/>
          </w:tcPr>
          <w:p w14:paraId="4FD5531E" w14:textId="77777777" w:rsidR="00FA53BA" w:rsidRDefault="00FA53BA" w:rsidP="00A149F0">
            <w:pPr>
              <w:pStyle w:val="12"/>
              <w:tabs>
                <w:tab w:val="left" w:pos="709"/>
              </w:tabs>
              <w:spacing w:line="240" w:lineRule="auto"/>
              <w:ind w:firstLine="0"/>
              <w:jc w:val="both"/>
              <w:rPr>
                <w:rFonts w:cs="Times New Roman"/>
              </w:rPr>
            </w:pPr>
          </w:p>
        </w:tc>
        <w:tc>
          <w:tcPr>
            <w:tcW w:w="7654" w:type="dxa"/>
            <w:tcBorders>
              <w:top w:val="single" w:sz="4" w:space="0" w:color="FFFFFF"/>
              <w:left w:val="single" w:sz="4" w:space="0" w:color="FFFFFF"/>
              <w:bottom w:val="single" w:sz="4" w:space="0" w:color="FFFFFF"/>
              <w:right w:val="single" w:sz="4" w:space="0" w:color="FFFFFF"/>
            </w:tcBorders>
            <w:shd w:val="clear" w:color="auto" w:fill="EDEDED"/>
          </w:tcPr>
          <w:p w14:paraId="45E27EB0" w14:textId="77777777" w:rsidR="00FA53BA" w:rsidRDefault="00FA53BA" w:rsidP="00A149F0">
            <w:pPr>
              <w:pStyle w:val="12"/>
              <w:tabs>
                <w:tab w:val="left" w:pos="709"/>
              </w:tabs>
              <w:spacing w:line="240" w:lineRule="auto"/>
              <w:ind w:firstLine="0"/>
              <w:jc w:val="both"/>
              <w:rPr>
                <w:rFonts w:cs="Times New Roman"/>
              </w:rPr>
            </w:pPr>
            <w:r>
              <w:rPr>
                <w:rFonts w:cs="Times New Roman"/>
              </w:rPr>
              <w:t>СП-1.4. Физическая культура и спорт. Молодежная политика</w:t>
            </w:r>
          </w:p>
        </w:tc>
      </w:tr>
      <w:tr w:rsidR="00FA53BA" w14:paraId="00F7DBD6" w14:textId="77777777" w:rsidTr="00A149F0">
        <w:tc>
          <w:tcPr>
            <w:tcW w:w="1985" w:type="dxa"/>
            <w:vMerge/>
            <w:tcBorders>
              <w:top w:val="single" w:sz="4" w:space="0" w:color="FFFFFF"/>
              <w:left w:val="single" w:sz="4" w:space="0" w:color="FFFFFF"/>
              <w:bottom w:val="single" w:sz="4" w:space="0" w:color="FFFFFF"/>
              <w:right w:val="single" w:sz="4" w:space="0" w:color="FFFFFF"/>
            </w:tcBorders>
            <w:shd w:val="clear" w:color="auto" w:fill="EDEDED"/>
          </w:tcPr>
          <w:p w14:paraId="642296CC" w14:textId="77777777" w:rsidR="00FA53BA" w:rsidRDefault="00FA53BA" w:rsidP="00A149F0">
            <w:pPr>
              <w:pStyle w:val="12"/>
              <w:tabs>
                <w:tab w:val="left" w:pos="709"/>
              </w:tabs>
              <w:spacing w:line="240" w:lineRule="auto"/>
              <w:ind w:firstLine="0"/>
              <w:jc w:val="both"/>
              <w:rPr>
                <w:rFonts w:cs="Times New Roman"/>
              </w:rPr>
            </w:pPr>
          </w:p>
        </w:tc>
        <w:tc>
          <w:tcPr>
            <w:tcW w:w="7654" w:type="dxa"/>
            <w:tcBorders>
              <w:top w:val="single" w:sz="4" w:space="0" w:color="FFFFFF"/>
              <w:left w:val="single" w:sz="4" w:space="0" w:color="FFFFFF"/>
              <w:bottom w:val="single" w:sz="4" w:space="0" w:color="FFFFFF"/>
              <w:right w:val="single" w:sz="4" w:space="0" w:color="FFFFFF"/>
            </w:tcBorders>
            <w:shd w:val="clear" w:color="auto" w:fill="EDEDED"/>
          </w:tcPr>
          <w:p w14:paraId="1DFFFF75" w14:textId="77777777" w:rsidR="00FA53BA" w:rsidRDefault="00FA53BA" w:rsidP="00A149F0">
            <w:pPr>
              <w:pStyle w:val="12"/>
              <w:tabs>
                <w:tab w:val="left" w:pos="709"/>
              </w:tabs>
              <w:spacing w:line="240" w:lineRule="auto"/>
              <w:ind w:firstLine="0"/>
              <w:jc w:val="both"/>
              <w:rPr>
                <w:rFonts w:cs="Times New Roman"/>
              </w:rPr>
            </w:pPr>
            <w:bookmarkStart w:id="55" w:name="_Hlk43370294"/>
            <w:bookmarkEnd w:id="55"/>
            <w:r>
              <w:rPr>
                <w:rFonts w:cs="Times New Roman"/>
              </w:rPr>
              <w:t>СП-1.5. Социальная защита и поддержка граждан</w:t>
            </w:r>
          </w:p>
        </w:tc>
      </w:tr>
    </w:tbl>
    <w:p w14:paraId="3FB95A4A" w14:textId="77777777" w:rsidR="00FA53BA" w:rsidRDefault="00FA53BA" w:rsidP="00FA53BA">
      <w:pPr>
        <w:pStyle w:val="12"/>
        <w:tabs>
          <w:tab w:val="left" w:pos="709"/>
        </w:tabs>
        <w:spacing w:line="240" w:lineRule="auto"/>
        <w:ind w:firstLine="0"/>
        <w:rPr>
          <w:rFonts w:cs="Times New Roman"/>
          <w:b/>
          <w:color w:val="2F5496"/>
        </w:rPr>
      </w:pPr>
    </w:p>
    <w:p w14:paraId="7EC33AB5" w14:textId="1F8E1607" w:rsidR="00FA53BA" w:rsidRPr="00FA53BA" w:rsidRDefault="00FA53BA" w:rsidP="00922BF6">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Ожидаемые результаты к 2035 году:</w:t>
      </w:r>
    </w:p>
    <w:tbl>
      <w:tblPr>
        <w:tblW w:w="9385" w:type="dxa"/>
        <w:tblInd w:w="108" w:type="dxa"/>
        <w:tblLayout w:type="fixed"/>
        <w:tblLook w:val="0000" w:firstRow="0" w:lastRow="0" w:firstColumn="0" w:lastColumn="0" w:noHBand="0" w:noVBand="0"/>
      </w:tblPr>
      <w:tblGrid>
        <w:gridCol w:w="240"/>
        <w:gridCol w:w="9145"/>
      </w:tblGrid>
      <w:tr w:rsidR="00FA53BA" w14:paraId="4B23EF77"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E771A93"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3A4383CC" w14:textId="65B1157E" w:rsidR="00FA53BA" w:rsidRPr="006869FC" w:rsidRDefault="00FA53BA" w:rsidP="00A149F0">
            <w:pPr>
              <w:pStyle w:val="12"/>
              <w:tabs>
                <w:tab w:val="left" w:pos="8150"/>
              </w:tabs>
              <w:spacing w:line="240" w:lineRule="auto"/>
              <w:ind w:firstLine="0"/>
              <w:jc w:val="both"/>
              <w:rPr>
                <w:rFonts w:cs="Times New Roman"/>
              </w:rPr>
            </w:pPr>
            <w:r w:rsidRPr="006869FC">
              <w:rPr>
                <w:rFonts w:cs="Times New Roman"/>
              </w:rPr>
              <w:t>Уровень удовлетворенности населения качеством оказания медицинской помощи – не менее 60%.</w:t>
            </w:r>
          </w:p>
        </w:tc>
      </w:tr>
      <w:tr w:rsidR="00FA53BA" w14:paraId="68F6ADA0"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CA69793"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5E11B918" w14:textId="3D8AB8DB" w:rsidR="00FA53BA" w:rsidRPr="006869FC" w:rsidRDefault="00FA53BA" w:rsidP="00A149F0">
            <w:pPr>
              <w:pStyle w:val="12"/>
              <w:tabs>
                <w:tab w:val="left" w:pos="8150"/>
              </w:tabs>
              <w:spacing w:line="240" w:lineRule="auto"/>
              <w:ind w:firstLine="0"/>
              <w:jc w:val="both"/>
              <w:rPr>
                <w:rFonts w:cs="Times New Roman"/>
              </w:rPr>
            </w:pPr>
            <w:r w:rsidRPr="006869FC">
              <w:rPr>
                <w:rFonts w:cs="Times New Roman"/>
                <w:iCs/>
              </w:rPr>
              <w:t>Охват 90% граждан профилактическими медицинскими осмотрами не реже одного раза в год.</w:t>
            </w:r>
          </w:p>
        </w:tc>
      </w:tr>
      <w:tr w:rsidR="00FA53BA" w14:paraId="6FE899D1"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A6FC025"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C2B304C" w14:textId="23585C5D" w:rsidR="00FA53BA" w:rsidRPr="006869FC" w:rsidRDefault="00FA53BA" w:rsidP="00A149F0">
            <w:pPr>
              <w:pStyle w:val="12"/>
              <w:tabs>
                <w:tab w:val="left" w:pos="8150"/>
              </w:tabs>
              <w:spacing w:line="240" w:lineRule="auto"/>
              <w:ind w:firstLine="0"/>
              <w:jc w:val="both"/>
              <w:rPr>
                <w:rFonts w:cs="Times New Roman"/>
              </w:rPr>
            </w:pPr>
            <w:r w:rsidRPr="006869FC">
              <w:rPr>
                <w:rFonts w:cs="Times New Roman"/>
              </w:rPr>
              <w:t>Обеспечение электронными медицинскими картами 100% граждан, застрахованных в системе обязательного медицинского страхования.</w:t>
            </w:r>
          </w:p>
        </w:tc>
      </w:tr>
      <w:tr w:rsidR="00FA53BA" w14:paraId="46E961B9"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961C855"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474F43D0" w14:textId="08B9B6BB" w:rsidR="00FA53BA" w:rsidRPr="006869FC" w:rsidRDefault="00FA53BA" w:rsidP="00A149F0">
            <w:pPr>
              <w:pStyle w:val="12"/>
              <w:tabs>
                <w:tab w:val="left" w:pos="8150"/>
              </w:tabs>
              <w:spacing w:line="240" w:lineRule="auto"/>
              <w:ind w:firstLine="0"/>
              <w:jc w:val="both"/>
              <w:rPr>
                <w:rFonts w:cs="Times New Roman"/>
              </w:rPr>
            </w:pPr>
            <w:r w:rsidRPr="006869FC">
              <w:rPr>
                <w:rFonts w:cs="Times New Roman"/>
              </w:rPr>
              <w:t>Равнодоступность населения к информационным медицинским ресурсам и сервисам – 100%.</w:t>
            </w:r>
          </w:p>
        </w:tc>
      </w:tr>
      <w:tr w:rsidR="00FA53BA" w14:paraId="6FFBC002"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256C3E9"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55A682FB" w14:textId="74CC4AA9" w:rsidR="00FA53BA" w:rsidRDefault="00FA53BA" w:rsidP="00A149F0">
            <w:pPr>
              <w:pStyle w:val="12"/>
              <w:tabs>
                <w:tab w:val="left" w:pos="8150"/>
              </w:tabs>
              <w:spacing w:line="240" w:lineRule="auto"/>
              <w:ind w:firstLine="0"/>
              <w:jc w:val="both"/>
              <w:rPr>
                <w:rFonts w:cs="Times New Roman"/>
              </w:rPr>
            </w:pPr>
            <w:r>
              <w:rPr>
                <w:rFonts w:cs="Times New Roman"/>
              </w:rPr>
              <w:t>Обеспечение доли обучающихся, успешно освоивших основные общеобразовательные программы основного общего и среднего общего образования, на уровне 100%.</w:t>
            </w:r>
          </w:p>
        </w:tc>
      </w:tr>
      <w:tr w:rsidR="00FA53BA" w14:paraId="4959EFD6" w14:textId="77777777" w:rsidTr="00FA53BA">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1AE50D1"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75F2D4E" w14:textId="77134DF3" w:rsidR="00FA53BA" w:rsidRDefault="00FA53BA" w:rsidP="00A149F0">
            <w:pPr>
              <w:pStyle w:val="12"/>
              <w:tabs>
                <w:tab w:val="left" w:pos="8150"/>
              </w:tabs>
              <w:spacing w:line="240" w:lineRule="auto"/>
              <w:ind w:firstLine="0"/>
              <w:jc w:val="both"/>
              <w:rPr>
                <w:rFonts w:cs="Times New Roman"/>
              </w:rPr>
            </w:pPr>
            <w:r>
              <w:rPr>
                <w:rFonts w:cs="Times New Roman"/>
              </w:rPr>
              <w:t>Увеличение доли общеобразовательных организаций, участвующих в независимой оценке качества работы государственных и муниципальных образовательных организаций, реализующих образовательные программы начального общего, основного общего и среднего общего образования до 100%.</w:t>
            </w:r>
          </w:p>
        </w:tc>
      </w:tr>
      <w:tr w:rsidR="00FA53BA" w14:paraId="05E1C5C0"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A52D12B"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62F0BBA" w14:textId="39236BD0" w:rsidR="00FA53BA" w:rsidRDefault="00FA53BA" w:rsidP="00A149F0">
            <w:pPr>
              <w:pStyle w:val="12"/>
              <w:tabs>
                <w:tab w:val="left" w:pos="8150"/>
              </w:tabs>
              <w:spacing w:line="240" w:lineRule="auto"/>
              <w:ind w:firstLine="0"/>
              <w:jc w:val="both"/>
              <w:rPr>
                <w:rFonts w:cs="Times New Roman"/>
              </w:rPr>
            </w:pPr>
            <w:r>
              <w:rPr>
                <w:rFonts w:cs="Times New Roman"/>
              </w:rPr>
              <w:t>Увеличение доли общеобразовательных организаций, реализующих образовательный процесс с применением дистанционных образовательных технологий до 50%.</w:t>
            </w:r>
          </w:p>
        </w:tc>
      </w:tr>
      <w:tr w:rsidR="00FA53BA" w14:paraId="6F890BA2" w14:textId="77777777" w:rsidTr="00FA53BA">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16C0EDF"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9835CB9" w14:textId="42DDC826" w:rsidR="00FA53BA" w:rsidRDefault="00FA53BA" w:rsidP="00A149F0">
            <w:pPr>
              <w:pStyle w:val="12"/>
              <w:tabs>
                <w:tab w:val="left" w:pos="8150"/>
              </w:tabs>
              <w:spacing w:line="240" w:lineRule="auto"/>
              <w:ind w:firstLine="0"/>
              <w:jc w:val="both"/>
              <w:rPr>
                <w:rFonts w:cs="Times New Roman"/>
              </w:rPr>
            </w:pPr>
            <w:r>
              <w:rPr>
                <w:rFonts w:cs="Times New Roman"/>
              </w:rPr>
              <w:t>Повышение степени удовлетворенности качеством общего образования до 95%.</w:t>
            </w:r>
          </w:p>
        </w:tc>
      </w:tr>
      <w:tr w:rsidR="00FA53BA" w14:paraId="1E619B4E"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C33845F"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F69F179" w14:textId="6278416F" w:rsidR="00FA53BA" w:rsidRDefault="00FA53BA" w:rsidP="00A149F0">
            <w:pPr>
              <w:pStyle w:val="12"/>
              <w:tabs>
                <w:tab w:val="left" w:pos="8150"/>
              </w:tabs>
              <w:spacing w:line="240" w:lineRule="auto"/>
              <w:ind w:firstLine="0"/>
              <w:jc w:val="both"/>
              <w:rPr>
                <w:rFonts w:cs="Times New Roman"/>
              </w:rPr>
            </w:pPr>
            <w:r>
              <w:rPr>
                <w:rFonts w:cs="Times New Roman"/>
              </w:rPr>
              <w:t>Увеличение числа людей предпенсионного и пенсионного возраста, получающих дополнительные образовательные услуги до 30%.</w:t>
            </w:r>
          </w:p>
        </w:tc>
      </w:tr>
      <w:tr w:rsidR="00FA53BA" w14:paraId="7C467D72" w14:textId="77777777" w:rsidTr="00FA53BA">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18FCBFD"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24917BC8" w14:textId="61F35C88" w:rsidR="00FA53BA" w:rsidRDefault="00FA53BA" w:rsidP="00A149F0">
            <w:pPr>
              <w:pStyle w:val="12"/>
              <w:tabs>
                <w:tab w:val="left" w:pos="8150"/>
              </w:tabs>
              <w:spacing w:line="240" w:lineRule="auto"/>
              <w:ind w:firstLine="0"/>
              <w:jc w:val="both"/>
              <w:rPr>
                <w:rFonts w:cs="Times New Roman"/>
              </w:rPr>
            </w:pPr>
            <w:r>
              <w:rPr>
                <w:rFonts w:cs="Times New Roman"/>
              </w:rPr>
              <w:t>Создание условий в образовательных учреждениях для обучения детей-инвалидов – 100%.</w:t>
            </w:r>
          </w:p>
        </w:tc>
      </w:tr>
      <w:tr w:rsidR="00FA53BA" w14:paraId="564D1021"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7477DCB"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4CB1A67E" w14:textId="6055F23A" w:rsidR="00FA53BA" w:rsidRDefault="00FA53BA" w:rsidP="00A149F0">
            <w:pPr>
              <w:pStyle w:val="12"/>
              <w:tabs>
                <w:tab w:val="left" w:pos="8150"/>
              </w:tabs>
              <w:spacing w:line="240" w:lineRule="auto"/>
              <w:ind w:firstLine="0"/>
              <w:jc w:val="both"/>
              <w:rPr>
                <w:rFonts w:cs="Times New Roman"/>
              </w:rPr>
            </w:pPr>
            <w:r>
              <w:rPr>
                <w:rFonts w:cs="Times New Roman"/>
                <w:color w:val="000000"/>
              </w:rPr>
              <w:t>Охват детей от 5 до 18 лет программами дополнительного образования – до 80%.</w:t>
            </w:r>
          </w:p>
        </w:tc>
      </w:tr>
      <w:tr w:rsidR="00FA53BA" w14:paraId="1C87554F" w14:textId="77777777" w:rsidTr="00FA53BA">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570B274"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2F7AFEA2" w14:textId="6C2C73DD" w:rsidR="00FA53BA" w:rsidRDefault="00FA53BA" w:rsidP="00A149F0">
            <w:pPr>
              <w:pStyle w:val="12"/>
              <w:tabs>
                <w:tab w:val="left" w:pos="8150"/>
              </w:tabs>
              <w:spacing w:line="240" w:lineRule="auto"/>
              <w:ind w:firstLine="0"/>
              <w:jc w:val="both"/>
              <w:rPr>
                <w:rFonts w:cs="Times New Roman"/>
              </w:rPr>
            </w:pPr>
            <w:r>
              <w:rPr>
                <w:rFonts w:cs="Times New Roman"/>
                <w:color w:val="000000"/>
              </w:rPr>
              <w:t>Обеспечение безопасного подвоза к общеобразовательным организациям 100% школьников.</w:t>
            </w:r>
          </w:p>
        </w:tc>
      </w:tr>
      <w:tr w:rsidR="00FA53BA" w14:paraId="56C16093"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FC6D605"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2A0D2E99" w14:textId="66F2ED6C" w:rsidR="00FA53BA" w:rsidRDefault="00467FCC" w:rsidP="00A149F0">
            <w:pPr>
              <w:pStyle w:val="12"/>
              <w:tabs>
                <w:tab w:val="left" w:pos="8150"/>
              </w:tabs>
              <w:spacing w:line="240" w:lineRule="auto"/>
              <w:ind w:firstLine="0"/>
              <w:jc w:val="both"/>
              <w:rPr>
                <w:rFonts w:cs="Times New Roman"/>
              </w:rPr>
            </w:pPr>
            <w:r>
              <w:rPr>
                <w:rFonts w:cs="Times New Roman"/>
                <w:color w:val="000000"/>
              </w:rPr>
              <w:t>Обеспеченность доступа населения к библиотечным фондам (в том числе в электронном виде) – 100%.</w:t>
            </w:r>
          </w:p>
        </w:tc>
      </w:tr>
      <w:tr w:rsidR="00FA53BA" w14:paraId="2C3070A5" w14:textId="77777777" w:rsidTr="00FA53BA">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3A2BBB2" w14:textId="77777777" w:rsidR="00FA53BA" w:rsidRDefault="00FA53BA"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250782C4" w14:textId="5E89CB8F" w:rsidR="00FA53BA" w:rsidRDefault="00467FCC" w:rsidP="00A149F0">
            <w:pPr>
              <w:pStyle w:val="12"/>
              <w:tabs>
                <w:tab w:val="left" w:pos="8150"/>
              </w:tabs>
              <w:spacing w:line="240" w:lineRule="auto"/>
              <w:ind w:firstLine="0"/>
              <w:jc w:val="both"/>
              <w:rPr>
                <w:rFonts w:cs="Times New Roman"/>
              </w:rPr>
            </w:pPr>
            <w:r>
              <w:rPr>
                <w:rFonts w:cs="Times New Roman"/>
                <w:color w:val="000000"/>
              </w:rPr>
              <w:t>Удовлетворенность населения услугами в сфере культуры – 97%.</w:t>
            </w:r>
          </w:p>
        </w:tc>
      </w:tr>
      <w:tr w:rsidR="00FF46DF" w14:paraId="79870C53"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95E42CE" w14:textId="77777777" w:rsidR="00FF46DF" w:rsidRDefault="00FF46DF" w:rsidP="00FF46DF">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1035C303" w14:textId="207F517F" w:rsidR="00FF46DF" w:rsidRPr="00020D73" w:rsidRDefault="00FF46DF" w:rsidP="00FF46DF">
            <w:pPr>
              <w:pStyle w:val="12"/>
              <w:tabs>
                <w:tab w:val="left" w:pos="8150"/>
              </w:tabs>
              <w:spacing w:line="240" w:lineRule="auto"/>
              <w:ind w:firstLine="0"/>
              <w:jc w:val="both"/>
              <w:rPr>
                <w:rFonts w:cs="Times New Roman"/>
              </w:rPr>
            </w:pPr>
            <w:r w:rsidRPr="00020D73">
              <w:rPr>
                <w:rFonts w:cs="Times New Roman"/>
              </w:rPr>
              <w:t xml:space="preserve">Повышение доли жителей муниципального округа, регулярно занимающихся </w:t>
            </w:r>
            <w:r w:rsidRPr="00020D73">
              <w:rPr>
                <w:rFonts w:cs="Times New Roman"/>
              </w:rPr>
              <w:lastRenderedPageBreak/>
              <w:t>оздоровительной физической культурой и спортом – не менее 60,8%.</w:t>
            </w:r>
          </w:p>
        </w:tc>
      </w:tr>
      <w:tr w:rsidR="00FF46DF" w14:paraId="00290F41" w14:textId="77777777" w:rsidTr="00FA53BA">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CF0BBDF" w14:textId="77777777" w:rsidR="00FF46DF" w:rsidRDefault="00FF46DF" w:rsidP="00FF46DF">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4A642D42" w14:textId="01D56498" w:rsidR="00FF46DF" w:rsidRDefault="00FF46DF" w:rsidP="00FF46DF">
            <w:pPr>
              <w:pStyle w:val="12"/>
              <w:tabs>
                <w:tab w:val="left" w:pos="8150"/>
              </w:tabs>
              <w:spacing w:line="240" w:lineRule="auto"/>
              <w:ind w:firstLine="0"/>
              <w:jc w:val="both"/>
              <w:rPr>
                <w:rFonts w:cs="Times New Roman"/>
              </w:rPr>
            </w:pPr>
            <w:r>
              <w:rPr>
                <w:rFonts w:cs="Times New Roman"/>
              </w:rPr>
              <w:t>Повышение доли молодых граждан в возрасте от 14 до 30 лет участников мероприятий, направленных на формирование здорового образа жизни – не менее 80%.</w:t>
            </w:r>
          </w:p>
        </w:tc>
      </w:tr>
      <w:tr w:rsidR="00FF46DF" w14:paraId="3DF55F97"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23ACEA9" w14:textId="77777777" w:rsidR="00FF46DF" w:rsidRDefault="00FF46DF" w:rsidP="00FF46DF">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516FD04" w14:textId="2907DF89" w:rsidR="00FF46DF" w:rsidRDefault="00FF46DF" w:rsidP="00FF46DF">
            <w:pPr>
              <w:pStyle w:val="12"/>
              <w:tabs>
                <w:tab w:val="left" w:pos="8150"/>
              </w:tabs>
              <w:spacing w:line="240" w:lineRule="auto"/>
              <w:ind w:firstLine="0"/>
              <w:jc w:val="both"/>
              <w:rPr>
                <w:rFonts w:cs="Times New Roman"/>
              </w:rPr>
            </w:pPr>
            <w:r>
              <w:rPr>
                <w:rFonts w:cs="Times New Roman"/>
              </w:rPr>
              <w:t>Современное материально-техническое оснащение объектов социальной инфраструктуры муниципального округа, соответствие их количества нормативным требованиям.</w:t>
            </w:r>
          </w:p>
        </w:tc>
      </w:tr>
    </w:tbl>
    <w:p w14:paraId="79663718" w14:textId="77777777" w:rsidR="00174D81" w:rsidRDefault="00174D81" w:rsidP="00922BF6">
      <w:pPr>
        <w:spacing w:after="0" w:line="240" w:lineRule="auto"/>
        <w:rPr>
          <w:rFonts w:ascii="Times New Roman" w:hAnsi="Times New Roman" w:cs="Times New Roman"/>
          <w:sz w:val="24"/>
          <w:szCs w:val="24"/>
        </w:rPr>
      </w:pPr>
    </w:p>
    <w:p w14:paraId="395B629F" w14:textId="11350C4B" w:rsidR="00174D81" w:rsidRPr="00174D81" w:rsidRDefault="00174D81" w:rsidP="00174D81">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План мероприятий реализации стратегической программы</w:t>
      </w:r>
    </w:p>
    <w:p w14:paraId="1F64F93F" w14:textId="41C28C18" w:rsidR="00174D81" w:rsidRPr="00174D81" w:rsidRDefault="00174D81" w:rsidP="00174D81">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(СП-1.1) – «Здоровье»</w:t>
      </w:r>
    </w:p>
    <w:p w14:paraId="197F65FA" w14:textId="77777777" w:rsidR="00174D81" w:rsidRDefault="00174D81" w:rsidP="00174D81">
      <w:pPr>
        <w:spacing w:after="0" w:line="240" w:lineRule="auto"/>
        <w:rPr>
          <w:rFonts w:ascii="Times New Roman" w:hAnsi="Times New Roman" w:cs="Times New Roman"/>
          <w:sz w:val="24"/>
          <w:szCs w:val="24"/>
        </w:rPr>
      </w:pPr>
    </w:p>
    <w:p w14:paraId="0A54657D" w14:textId="77777777" w:rsidR="00174D81" w:rsidRPr="006869FC" w:rsidRDefault="00174D81" w:rsidP="00174D81">
      <w:pPr>
        <w:pStyle w:val="12"/>
        <w:shd w:val="clear" w:color="auto" w:fill="EDEDED"/>
        <w:tabs>
          <w:tab w:val="left" w:pos="567"/>
        </w:tabs>
        <w:spacing w:line="240" w:lineRule="auto"/>
        <w:ind w:firstLine="0"/>
        <w:jc w:val="both"/>
        <w:rPr>
          <w:rFonts w:cs="Times New Roman"/>
        </w:rPr>
      </w:pPr>
      <w:r w:rsidRPr="006869FC">
        <w:rPr>
          <w:rFonts w:cs="Times New Roman"/>
          <w:b/>
        </w:rPr>
        <w:t>Краткое описание:</w:t>
      </w:r>
    </w:p>
    <w:p w14:paraId="62C60FA0" w14:textId="77777777" w:rsidR="00174D81" w:rsidRPr="006869FC" w:rsidRDefault="00174D81" w:rsidP="00174D81">
      <w:pPr>
        <w:pStyle w:val="12"/>
        <w:tabs>
          <w:tab w:val="left" w:pos="709"/>
        </w:tabs>
        <w:spacing w:line="240" w:lineRule="auto"/>
        <w:ind w:firstLine="0"/>
        <w:jc w:val="both"/>
        <w:rPr>
          <w:rFonts w:cs="Times New Roman"/>
          <w:sz w:val="8"/>
          <w:szCs w:val="8"/>
        </w:rPr>
      </w:pPr>
    </w:p>
    <w:p w14:paraId="63525533" w14:textId="77777777" w:rsidR="00174D81" w:rsidRPr="006869FC" w:rsidRDefault="00174D81" w:rsidP="00174D81">
      <w:pPr>
        <w:pStyle w:val="12"/>
        <w:tabs>
          <w:tab w:val="left" w:pos="709"/>
        </w:tabs>
        <w:spacing w:line="240" w:lineRule="auto"/>
        <w:ind w:firstLine="0"/>
        <w:jc w:val="both"/>
        <w:rPr>
          <w:rFonts w:cs="Times New Roman"/>
        </w:rPr>
      </w:pPr>
      <w:r w:rsidRPr="006869FC">
        <w:rPr>
          <w:rFonts w:cs="Times New Roman"/>
        </w:rPr>
        <w:t xml:space="preserve">Современное качественное доступное здравоохранение – одно из условий развития общества и государства. Приоритетом государственной политики и стратегической программы </w:t>
      </w:r>
      <w:r w:rsidRPr="006869FC">
        <w:rPr>
          <w:rFonts w:cs="Times New Roman"/>
          <w:b/>
        </w:rPr>
        <w:t>«Здоровье»</w:t>
      </w:r>
      <w:r w:rsidRPr="006869FC">
        <w:rPr>
          <w:rFonts w:cs="Times New Roman"/>
        </w:rPr>
        <w:t xml:space="preserve"> является сохранение и укрепление здоровья населения на основе формирования здорового образа жизни и повышения доступности и качества медицинской помощи. </w:t>
      </w:r>
    </w:p>
    <w:p w14:paraId="689B6AD4" w14:textId="77777777" w:rsidR="00174D81" w:rsidRPr="006869FC" w:rsidRDefault="00174D81" w:rsidP="00174D81">
      <w:pPr>
        <w:pStyle w:val="12"/>
        <w:tabs>
          <w:tab w:val="left" w:pos="709"/>
        </w:tabs>
        <w:spacing w:line="240" w:lineRule="auto"/>
        <w:ind w:firstLine="567"/>
        <w:jc w:val="both"/>
        <w:rPr>
          <w:rFonts w:cs="Times New Roman"/>
        </w:rPr>
      </w:pPr>
      <w:r w:rsidRPr="006869FC">
        <w:rPr>
          <w:rFonts w:cs="Times New Roman"/>
        </w:rPr>
        <w:t xml:space="preserve">В соответствии с федеральным законодательством к полномочиям на муниципальном уровне относятся: создание условий для оказания медицинской помощи населению; реализация мероприятий по профилактике заболеваний и формированию здорового образа жизни, в том числе информационно просветительская работа; создание благоприятных условий в целях привлечения медицинских работников и фармацевтических работников для работы в медицинских организациях в соответствии с федеральным законом. </w:t>
      </w:r>
    </w:p>
    <w:p w14:paraId="2D5E3709" w14:textId="77777777" w:rsidR="00174D81" w:rsidRPr="006869FC" w:rsidRDefault="00174D81" w:rsidP="00174D81">
      <w:pPr>
        <w:pStyle w:val="12"/>
        <w:tabs>
          <w:tab w:val="left" w:pos="567"/>
        </w:tabs>
        <w:spacing w:line="240" w:lineRule="auto"/>
        <w:ind w:firstLine="0"/>
        <w:jc w:val="both"/>
        <w:rPr>
          <w:rFonts w:cs="Times New Roman"/>
          <w:b/>
          <w:u w:val="single"/>
        </w:rPr>
      </w:pPr>
    </w:p>
    <w:p w14:paraId="12721CF4" w14:textId="77777777" w:rsidR="00174D81" w:rsidRPr="006869FC" w:rsidRDefault="00174D81" w:rsidP="00174D81">
      <w:pPr>
        <w:pStyle w:val="12"/>
        <w:shd w:val="clear" w:color="auto" w:fill="EDEDED"/>
        <w:tabs>
          <w:tab w:val="left" w:pos="567"/>
        </w:tabs>
        <w:spacing w:line="240" w:lineRule="auto"/>
        <w:ind w:firstLine="0"/>
        <w:jc w:val="both"/>
        <w:rPr>
          <w:rFonts w:cs="Times New Roman"/>
        </w:rPr>
      </w:pPr>
      <w:r w:rsidRPr="006869FC">
        <w:rPr>
          <w:rFonts w:cs="Times New Roman"/>
          <w:b/>
        </w:rPr>
        <w:t>Цель (Ц-1.1):</w:t>
      </w:r>
    </w:p>
    <w:p w14:paraId="3ECD7776" w14:textId="77777777" w:rsidR="00174D81" w:rsidRPr="006869FC" w:rsidRDefault="00174D81" w:rsidP="00174D81">
      <w:pPr>
        <w:pStyle w:val="12"/>
        <w:tabs>
          <w:tab w:val="left" w:pos="709"/>
        </w:tabs>
        <w:spacing w:line="240" w:lineRule="auto"/>
        <w:ind w:firstLine="0"/>
        <w:jc w:val="both"/>
        <w:rPr>
          <w:rFonts w:cs="Times New Roman"/>
        </w:rPr>
      </w:pPr>
      <w:r w:rsidRPr="006869FC">
        <w:rPr>
          <w:rFonts w:cs="Times New Roman"/>
        </w:rPr>
        <w:t>Создание условий для формирования здорового образа жизни у граждан, обеспечения населения доступной и качественной медицинской помощью.</w:t>
      </w:r>
    </w:p>
    <w:p w14:paraId="6B6CB3E5" w14:textId="77777777" w:rsidR="00174D81" w:rsidRPr="006869FC" w:rsidRDefault="00174D81" w:rsidP="00174D81">
      <w:pPr>
        <w:pStyle w:val="12"/>
        <w:tabs>
          <w:tab w:val="left" w:pos="567"/>
        </w:tabs>
        <w:spacing w:line="240" w:lineRule="auto"/>
        <w:ind w:firstLine="0"/>
        <w:jc w:val="both"/>
        <w:rPr>
          <w:rFonts w:cs="Times New Roman"/>
        </w:rPr>
      </w:pPr>
    </w:p>
    <w:p w14:paraId="443E43B7" w14:textId="77777777" w:rsidR="00174D81" w:rsidRPr="006869FC" w:rsidRDefault="00174D81" w:rsidP="00174D81">
      <w:pPr>
        <w:pStyle w:val="12"/>
        <w:shd w:val="clear" w:color="auto" w:fill="EDEDED"/>
        <w:tabs>
          <w:tab w:val="left" w:pos="567"/>
        </w:tabs>
        <w:spacing w:line="240" w:lineRule="auto"/>
        <w:ind w:firstLine="0"/>
        <w:jc w:val="both"/>
        <w:rPr>
          <w:rFonts w:cs="Times New Roman"/>
        </w:rPr>
      </w:pPr>
      <w:r w:rsidRPr="006869FC">
        <w:rPr>
          <w:rFonts w:cs="Times New Roman"/>
          <w:b/>
        </w:rPr>
        <w:t>Задачи (З-1.1)</w:t>
      </w:r>
      <w:r w:rsidRPr="006869FC">
        <w:rPr>
          <w:rFonts w:cs="Times New Roman"/>
        </w:rPr>
        <w:t>:</w:t>
      </w:r>
    </w:p>
    <w:p w14:paraId="23B89022" w14:textId="77777777" w:rsidR="00174D81" w:rsidRPr="006869FC" w:rsidRDefault="00174D81" w:rsidP="00174D81">
      <w:pPr>
        <w:pStyle w:val="12"/>
        <w:tabs>
          <w:tab w:val="left" w:pos="709"/>
        </w:tabs>
        <w:spacing w:line="240" w:lineRule="auto"/>
        <w:ind w:firstLine="0"/>
        <w:jc w:val="both"/>
        <w:rPr>
          <w:rFonts w:cs="Times New Roman"/>
          <w:i/>
          <w:sz w:val="8"/>
          <w:szCs w:val="8"/>
        </w:rPr>
      </w:pPr>
    </w:p>
    <w:tbl>
      <w:tblPr>
        <w:tblW w:w="9498" w:type="dxa"/>
        <w:tblInd w:w="-5" w:type="dxa"/>
        <w:tblLayout w:type="fixed"/>
        <w:tblLook w:val="0000" w:firstRow="0" w:lastRow="0" w:firstColumn="0" w:lastColumn="0" w:noHBand="0" w:noVBand="0"/>
      </w:tblPr>
      <w:tblGrid>
        <w:gridCol w:w="1132"/>
        <w:gridCol w:w="8366"/>
      </w:tblGrid>
      <w:tr w:rsidR="006869FC" w:rsidRPr="006869FC" w14:paraId="01CF3A98" w14:textId="77777777" w:rsidTr="00174D81">
        <w:tc>
          <w:tcPr>
            <w:tcW w:w="1132" w:type="dxa"/>
            <w:tcBorders>
              <w:top w:val="single" w:sz="4" w:space="0" w:color="000000"/>
              <w:left w:val="single" w:sz="4" w:space="0" w:color="000000"/>
              <w:bottom w:val="single" w:sz="4" w:space="0" w:color="000000"/>
              <w:right w:val="single" w:sz="4" w:space="0" w:color="000000"/>
            </w:tcBorders>
          </w:tcPr>
          <w:p w14:paraId="7A7E3B38" w14:textId="77777777" w:rsidR="00174D81" w:rsidRPr="006869FC" w:rsidRDefault="00174D81" w:rsidP="004263F0">
            <w:pPr>
              <w:pStyle w:val="12"/>
              <w:tabs>
                <w:tab w:val="left" w:pos="709"/>
              </w:tabs>
              <w:spacing w:line="240" w:lineRule="auto"/>
              <w:ind w:firstLine="0"/>
              <w:jc w:val="both"/>
              <w:rPr>
                <w:rFonts w:cs="Times New Roman"/>
              </w:rPr>
            </w:pPr>
            <w:r w:rsidRPr="006869FC">
              <w:rPr>
                <w:rFonts w:cs="Times New Roman"/>
                <w:b/>
              </w:rPr>
              <w:t>З-1.1.1.</w:t>
            </w:r>
          </w:p>
        </w:tc>
        <w:tc>
          <w:tcPr>
            <w:tcW w:w="8366" w:type="dxa"/>
            <w:tcBorders>
              <w:top w:val="single" w:sz="4" w:space="0" w:color="000000"/>
              <w:left w:val="single" w:sz="4" w:space="0" w:color="000000"/>
              <w:bottom w:val="single" w:sz="4" w:space="0" w:color="000000"/>
              <w:right w:val="single" w:sz="4" w:space="0" w:color="000000"/>
            </w:tcBorders>
          </w:tcPr>
          <w:p w14:paraId="57B2CF80" w14:textId="77777777" w:rsidR="00174D81" w:rsidRPr="006869FC" w:rsidRDefault="00174D81" w:rsidP="004263F0">
            <w:pPr>
              <w:pStyle w:val="12"/>
              <w:tabs>
                <w:tab w:val="left" w:pos="709"/>
              </w:tabs>
              <w:spacing w:line="240" w:lineRule="auto"/>
              <w:ind w:firstLine="0"/>
              <w:jc w:val="both"/>
              <w:rPr>
                <w:rFonts w:cs="Times New Roman"/>
              </w:rPr>
            </w:pPr>
            <w:r w:rsidRPr="006869FC">
              <w:rPr>
                <w:rFonts w:cs="Times New Roman"/>
              </w:rPr>
              <w:t>Создание условий, обеспечивающих возможность реализации приоритета профилактики в сфере охраны здоровья, в т.ч. условий, для осуществления мероприятий по предупреждению и раннему выявлению заболеваний. Совершенствование системы профилактических мероприятий, в т.ч. путем создания кабинетов профилактики.</w:t>
            </w:r>
          </w:p>
        </w:tc>
      </w:tr>
      <w:tr w:rsidR="006869FC" w:rsidRPr="006869FC" w14:paraId="214F5144" w14:textId="77777777" w:rsidTr="00174D81">
        <w:tc>
          <w:tcPr>
            <w:tcW w:w="1132" w:type="dxa"/>
            <w:tcBorders>
              <w:top w:val="single" w:sz="4" w:space="0" w:color="000000"/>
              <w:left w:val="single" w:sz="4" w:space="0" w:color="000000"/>
              <w:bottom w:val="single" w:sz="4" w:space="0" w:color="000000"/>
              <w:right w:val="single" w:sz="4" w:space="0" w:color="000000"/>
            </w:tcBorders>
          </w:tcPr>
          <w:p w14:paraId="06078B93" w14:textId="77777777" w:rsidR="00174D81" w:rsidRPr="006869FC" w:rsidRDefault="00174D81" w:rsidP="004263F0">
            <w:pPr>
              <w:pStyle w:val="12"/>
              <w:tabs>
                <w:tab w:val="left" w:pos="709"/>
              </w:tabs>
              <w:spacing w:line="240" w:lineRule="auto"/>
              <w:ind w:firstLine="0"/>
              <w:jc w:val="both"/>
              <w:rPr>
                <w:rFonts w:cs="Times New Roman"/>
              </w:rPr>
            </w:pPr>
            <w:r w:rsidRPr="006869FC">
              <w:rPr>
                <w:rFonts w:cs="Times New Roman"/>
                <w:b/>
              </w:rPr>
              <w:t>З-1.1.2.</w:t>
            </w:r>
          </w:p>
        </w:tc>
        <w:tc>
          <w:tcPr>
            <w:tcW w:w="8366" w:type="dxa"/>
            <w:tcBorders>
              <w:top w:val="single" w:sz="4" w:space="0" w:color="000000"/>
              <w:left w:val="single" w:sz="4" w:space="0" w:color="000000"/>
              <w:bottom w:val="single" w:sz="4" w:space="0" w:color="000000"/>
              <w:right w:val="single" w:sz="4" w:space="0" w:color="000000"/>
            </w:tcBorders>
          </w:tcPr>
          <w:p w14:paraId="6A823C47" w14:textId="77777777" w:rsidR="00174D81" w:rsidRPr="006869FC" w:rsidRDefault="00174D81" w:rsidP="004263F0">
            <w:pPr>
              <w:pStyle w:val="12"/>
              <w:tabs>
                <w:tab w:val="left" w:pos="709"/>
              </w:tabs>
              <w:spacing w:line="240" w:lineRule="auto"/>
              <w:ind w:firstLine="0"/>
              <w:jc w:val="both"/>
              <w:rPr>
                <w:rFonts w:cs="Times New Roman"/>
              </w:rPr>
            </w:pPr>
            <w:r w:rsidRPr="006869FC">
              <w:rPr>
                <w:rFonts w:cs="Times New Roman"/>
              </w:rPr>
              <w:t>Формирование у населения ответственного отношения к собственному здоровью и мотивации к здоровому образу жизни.</w:t>
            </w:r>
          </w:p>
        </w:tc>
      </w:tr>
      <w:tr w:rsidR="006869FC" w:rsidRPr="006869FC" w14:paraId="0D6A3ECA" w14:textId="77777777" w:rsidTr="00174D81">
        <w:tc>
          <w:tcPr>
            <w:tcW w:w="1132" w:type="dxa"/>
            <w:tcBorders>
              <w:top w:val="single" w:sz="4" w:space="0" w:color="000000"/>
              <w:left w:val="single" w:sz="4" w:space="0" w:color="000000"/>
              <w:bottom w:val="single" w:sz="4" w:space="0" w:color="000000"/>
              <w:right w:val="single" w:sz="4" w:space="0" w:color="000000"/>
            </w:tcBorders>
          </w:tcPr>
          <w:p w14:paraId="7AED7451" w14:textId="77777777" w:rsidR="00174D81" w:rsidRPr="006869FC" w:rsidRDefault="00174D81" w:rsidP="004263F0">
            <w:pPr>
              <w:pStyle w:val="12"/>
              <w:tabs>
                <w:tab w:val="left" w:pos="709"/>
              </w:tabs>
              <w:spacing w:line="240" w:lineRule="auto"/>
              <w:ind w:firstLine="0"/>
              <w:jc w:val="both"/>
              <w:rPr>
                <w:rFonts w:cs="Times New Roman"/>
              </w:rPr>
            </w:pPr>
            <w:r w:rsidRPr="006869FC">
              <w:rPr>
                <w:rFonts w:cs="Times New Roman"/>
                <w:b/>
              </w:rPr>
              <w:t>З-1.1.3.</w:t>
            </w:r>
          </w:p>
        </w:tc>
        <w:tc>
          <w:tcPr>
            <w:tcW w:w="8366" w:type="dxa"/>
            <w:tcBorders>
              <w:top w:val="single" w:sz="4" w:space="0" w:color="000000"/>
              <w:left w:val="single" w:sz="4" w:space="0" w:color="000000"/>
              <w:bottom w:val="single" w:sz="4" w:space="0" w:color="000000"/>
              <w:right w:val="single" w:sz="4" w:space="0" w:color="000000"/>
            </w:tcBorders>
          </w:tcPr>
          <w:p w14:paraId="029446BC" w14:textId="77777777" w:rsidR="00174D81" w:rsidRPr="006869FC" w:rsidRDefault="00174D81" w:rsidP="004263F0">
            <w:pPr>
              <w:pStyle w:val="12"/>
              <w:tabs>
                <w:tab w:val="left" w:pos="709"/>
              </w:tabs>
              <w:spacing w:line="240" w:lineRule="auto"/>
              <w:ind w:firstLine="0"/>
              <w:jc w:val="both"/>
              <w:rPr>
                <w:rFonts w:cs="Times New Roman"/>
              </w:rPr>
            </w:pPr>
            <w:r w:rsidRPr="006869FC">
              <w:rPr>
                <w:rFonts w:cs="Times New Roman"/>
              </w:rPr>
              <w:t>Создание условий для развития скорой, в том числе скорой специализированной, медицинской помощи, оказываемой в неотложной форме.</w:t>
            </w:r>
          </w:p>
        </w:tc>
      </w:tr>
      <w:tr w:rsidR="006869FC" w:rsidRPr="006869FC" w14:paraId="78094035" w14:textId="77777777" w:rsidTr="00174D81">
        <w:tc>
          <w:tcPr>
            <w:tcW w:w="1132" w:type="dxa"/>
            <w:tcBorders>
              <w:top w:val="single" w:sz="4" w:space="0" w:color="000000"/>
              <w:left w:val="single" w:sz="4" w:space="0" w:color="000000"/>
              <w:bottom w:val="single" w:sz="4" w:space="0" w:color="000000"/>
              <w:right w:val="single" w:sz="4" w:space="0" w:color="000000"/>
            </w:tcBorders>
          </w:tcPr>
          <w:p w14:paraId="3FF79078" w14:textId="77777777" w:rsidR="00174D81" w:rsidRPr="006869FC" w:rsidRDefault="00174D81" w:rsidP="004263F0">
            <w:pPr>
              <w:pStyle w:val="12"/>
              <w:tabs>
                <w:tab w:val="left" w:pos="709"/>
              </w:tabs>
              <w:spacing w:line="240" w:lineRule="auto"/>
              <w:ind w:firstLine="0"/>
              <w:jc w:val="both"/>
              <w:rPr>
                <w:rFonts w:cs="Times New Roman"/>
                <w:b/>
              </w:rPr>
            </w:pPr>
            <w:r w:rsidRPr="006869FC">
              <w:rPr>
                <w:rFonts w:cs="Times New Roman"/>
                <w:b/>
              </w:rPr>
              <w:t>З-1.1.4.</w:t>
            </w:r>
          </w:p>
        </w:tc>
        <w:tc>
          <w:tcPr>
            <w:tcW w:w="8366" w:type="dxa"/>
            <w:tcBorders>
              <w:top w:val="single" w:sz="4" w:space="0" w:color="000000"/>
              <w:left w:val="single" w:sz="4" w:space="0" w:color="000000"/>
              <w:bottom w:val="single" w:sz="4" w:space="0" w:color="000000"/>
              <w:right w:val="single" w:sz="4" w:space="0" w:color="000000"/>
            </w:tcBorders>
          </w:tcPr>
          <w:p w14:paraId="176E2835" w14:textId="77777777" w:rsidR="00174D81" w:rsidRPr="006869FC" w:rsidRDefault="00174D81" w:rsidP="004263F0">
            <w:pPr>
              <w:pStyle w:val="12"/>
              <w:tabs>
                <w:tab w:val="left" w:pos="709"/>
              </w:tabs>
              <w:spacing w:line="240" w:lineRule="auto"/>
              <w:ind w:firstLine="0"/>
              <w:jc w:val="both"/>
              <w:rPr>
                <w:rFonts w:cs="Times New Roman"/>
              </w:rPr>
            </w:pPr>
            <w:r w:rsidRPr="006869FC">
              <w:rPr>
                <w:rFonts w:cs="Times New Roman"/>
              </w:rPr>
              <w:t>Повышение укомплектованности и профессионального уровня медицинского персонала, улучшение условий труда медицинских работников. Организация выездного (передвижного) обслуживания населения медицинскими услугами «узких» специалистов. Внедрение института «Врач общей практики» или «Семейный доктор».</w:t>
            </w:r>
          </w:p>
        </w:tc>
      </w:tr>
      <w:tr w:rsidR="006869FC" w:rsidRPr="006869FC" w14:paraId="54F567B6" w14:textId="77777777" w:rsidTr="00174D81">
        <w:tc>
          <w:tcPr>
            <w:tcW w:w="1132" w:type="dxa"/>
            <w:tcBorders>
              <w:top w:val="single" w:sz="4" w:space="0" w:color="000000"/>
              <w:left w:val="single" w:sz="4" w:space="0" w:color="000000"/>
              <w:bottom w:val="single" w:sz="4" w:space="0" w:color="000000"/>
              <w:right w:val="single" w:sz="4" w:space="0" w:color="000000"/>
            </w:tcBorders>
          </w:tcPr>
          <w:p w14:paraId="15F131FC" w14:textId="77777777" w:rsidR="00174D81" w:rsidRPr="006869FC" w:rsidRDefault="00174D81" w:rsidP="004263F0">
            <w:pPr>
              <w:pStyle w:val="12"/>
              <w:tabs>
                <w:tab w:val="left" w:pos="709"/>
              </w:tabs>
              <w:spacing w:line="240" w:lineRule="auto"/>
              <w:ind w:firstLine="0"/>
              <w:jc w:val="both"/>
              <w:rPr>
                <w:rFonts w:cs="Times New Roman"/>
                <w:b/>
              </w:rPr>
            </w:pPr>
            <w:r w:rsidRPr="006869FC">
              <w:rPr>
                <w:rFonts w:cs="Times New Roman"/>
                <w:b/>
              </w:rPr>
              <w:t>З-1.1.5.</w:t>
            </w:r>
          </w:p>
        </w:tc>
        <w:tc>
          <w:tcPr>
            <w:tcW w:w="8366" w:type="dxa"/>
            <w:tcBorders>
              <w:top w:val="single" w:sz="4" w:space="0" w:color="000000"/>
              <w:left w:val="single" w:sz="4" w:space="0" w:color="000000"/>
              <w:bottom w:val="single" w:sz="4" w:space="0" w:color="000000"/>
              <w:right w:val="single" w:sz="4" w:space="0" w:color="000000"/>
            </w:tcBorders>
          </w:tcPr>
          <w:p w14:paraId="6117466B" w14:textId="77777777" w:rsidR="00174D81" w:rsidRPr="006869FC" w:rsidRDefault="00174D81" w:rsidP="004263F0">
            <w:pPr>
              <w:pStyle w:val="12"/>
              <w:tabs>
                <w:tab w:val="left" w:pos="709"/>
              </w:tabs>
              <w:spacing w:line="240" w:lineRule="auto"/>
              <w:ind w:firstLine="0"/>
              <w:jc w:val="both"/>
              <w:rPr>
                <w:rFonts w:cs="Times New Roman"/>
              </w:rPr>
            </w:pPr>
            <w:r w:rsidRPr="006869FC">
              <w:rPr>
                <w:rFonts w:cs="Times New Roman"/>
              </w:rPr>
              <w:t>Обеспечение условий для эффективного использования современной медицинской техники и медицинского оборудования, в т.ч. использование возможностей телекоммуникационных сетей. Развитие телемедицины.</w:t>
            </w:r>
          </w:p>
        </w:tc>
      </w:tr>
      <w:tr w:rsidR="006869FC" w:rsidRPr="006869FC" w14:paraId="288C2D68" w14:textId="77777777" w:rsidTr="00174D81">
        <w:tc>
          <w:tcPr>
            <w:tcW w:w="1132" w:type="dxa"/>
            <w:tcBorders>
              <w:top w:val="single" w:sz="4" w:space="0" w:color="000000"/>
              <w:left w:val="single" w:sz="4" w:space="0" w:color="000000"/>
              <w:bottom w:val="single" w:sz="4" w:space="0" w:color="000000"/>
              <w:right w:val="single" w:sz="4" w:space="0" w:color="000000"/>
            </w:tcBorders>
          </w:tcPr>
          <w:p w14:paraId="6598A016" w14:textId="77777777" w:rsidR="00174D81" w:rsidRPr="006869FC" w:rsidRDefault="00174D81" w:rsidP="004263F0">
            <w:pPr>
              <w:pStyle w:val="12"/>
              <w:tabs>
                <w:tab w:val="left" w:pos="709"/>
              </w:tabs>
              <w:spacing w:line="240" w:lineRule="auto"/>
              <w:ind w:firstLine="0"/>
              <w:jc w:val="both"/>
              <w:rPr>
                <w:rFonts w:cs="Times New Roman"/>
                <w:b/>
              </w:rPr>
            </w:pPr>
            <w:r w:rsidRPr="006869FC">
              <w:rPr>
                <w:rFonts w:cs="Times New Roman"/>
                <w:b/>
              </w:rPr>
              <w:t>З-1.1.6.</w:t>
            </w:r>
          </w:p>
        </w:tc>
        <w:tc>
          <w:tcPr>
            <w:tcW w:w="8366" w:type="dxa"/>
            <w:tcBorders>
              <w:top w:val="single" w:sz="4" w:space="0" w:color="000000"/>
              <w:left w:val="single" w:sz="4" w:space="0" w:color="000000"/>
              <w:bottom w:val="single" w:sz="4" w:space="0" w:color="000000"/>
              <w:right w:val="single" w:sz="4" w:space="0" w:color="000000"/>
            </w:tcBorders>
          </w:tcPr>
          <w:p w14:paraId="2B424635" w14:textId="77777777" w:rsidR="00174D81" w:rsidRPr="006869FC" w:rsidRDefault="00174D81" w:rsidP="004263F0">
            <w:pPr>
              <w:pStyle w:val="12"/>
              <w:tabs>
                <w:tab w:val="left" w:pos="709"/>
              </w:tabs>
              <w:spacing w:line="240" w:lineRule="auto"/>
              <w:ind w:firstLine="0"/>
              <w:jc w:val="both"/>
              <w:rPr>
                <w:rFonts w:cs="Times New Roman"/>
              </w:rPr>
            </w:pPr>
            <w:r w:rsidRPr="006869FC">
              <w:rPr>
                <w:rFonts w:cs="Times New Roman"/>
              </w:rPr>
              <w:t>Укрепление материальной базы медицинских учреждений. Проведение ремонта и капитального ремонта зданий медицинских учреждений.</w:t>
            </w:r>
          </w:p>
        </w:tc>
      </w:tr>
    </w:tbl>
    <w:p w14:paraId="24B6B391" w14:textId="77777777" w:rsidR="00174D81" w:rsidRPr="006869FC" w:rsidRDefault="00174D81" w:rsidP="00174D81">
      <w:pPr>
        <w:pStyle w:val="12"/>
        <w:shd w:val="clear" w:color="auto" w:fill="FFFFFF" w:themeFill="background1"/>
        <w:tabs>
          <w:tab w:val="left" w:pos="567"/>
        </w:tabs>
        <w:spacing w:line="240" w:lineRule="auto"/>
        <w:ind w:firstLine="0"/>
        <w:jc w:val="both"/>
        <w:rPr>
          <w:rFonts w:cs="Times New Roman"/>
          <w:b/>
        </w:rPr>
      </w:pPr>
    </w:p>
    <w:p w14:paraId="101391C7" w14:textId="77777777" w:rsidR="00174D81" w:rsidRDefault="00174D81" w:rsidP="00174D81">
      <w:pPr>
        <w:pStyle w:val="12"/>
        <w:shd w:val="clear" w:color="auto" w:fill="EDEDED"/>
        <w:tabs>
          <w:tab w:val="left" w:pos="567"/>
        </w:tabs>
        <w:spacing w:line="240" w:lineRule="auto"/>
        <w:ind w:firstLine="0"/>
        <w:jc w:val="both"/>
        <w:rPr>
          <w:rFonts w:cs="Times New Roman"/>
        </w:rPr>
      </w:pPr>
      <w:r>
        <w:rPr>
          <w:rFonts w:cs="Times New Roman"/>
          <w:b/>
        </w:rPr>
        <w:t>Реализуемые программы, проекты:</w:t>
      </w:r>
    </w:p>
    <w:p w14:paraId="59CC3970" w14:textId="77777777" w:rsidR="00174D81" w:rsidRDefault="00174D81" w:rsidP="00174D81">
      <w:pPr>
        <w:pStyle w:val="12"/>
        <w:shd w:val="clear" w:color="auto" w:fill="FFFFFF"/>
        <w:tabs>
          <w:tab w:val="left" w:pos="567"/>
        </w:tabs>
        <w:spacing w:line="240" w:lineRule="auto"/>
        <w:ind w:firstLine="0"/>
        <w:jc w:val="both"/>
        <w:rPr>
          <w:rFonts w:cs="Times New Roman"/>
          <w:sz w:val="8"/>
          <w:szCs w:val="8"/>
        </w:rPr>
      </w:pPr>
    </w:p>
    <w:p w14:paraId="0AC455BB" w14:textId="77777777" w:rsidR="00174D81" w:rsidRDefault="00174D81" w:rsidP="00174D81">
      <w:pPr>
        <w:pStyle w:val="12"/>
        <w:shd w:val="clear" w:color="auto" w:fill="FFFFFF"/>
        <w:tabs>
          <w:tab w:val="left" w:pos="567"/>
        </w:tabs>
        <w:spacing w:line="240" w:lineRule="auto"/>
        <w:ind w:firstLine="0"/>
        <w:jc w:val="both"/>
        <w:rPr>
          <w:rFonts w:cs="Times New Roman"/>
        </w:rPr>
      </w:pPr>
      <w:r>
        <w:rPr>
          <w:rFonts w:cs="Times New Roman"/>
        </w:rPr>
        <w:t>• Муниципальная программа «Укрепление общественного здоровья населения Пограничного муниципального округа на 2022-2024 годы».</w:t>
      </w:r>
    </w:p>
    <w:p w14:paraId="2919AAD2" w14:textId="77777777" w:rsidR="00174D81" w:rsidRDefault="00174D81" w:rsidP="00174D81">
      <w:pPr>
        <w:pStyle w:val="12"/>
        <w:shd w:val="clear" w:color="auto" w:fill="FFFFFF"/>
        <w:tabs>
          <w:tab w:val="left" w:pos="709"/>
        </w:tabs>
        <w:spacing w:line="240" w:lineRule="auto"/>
        <w:ind w:firstLine="0"/>
        <w:jc w:val="both"/>
        <w:rPr>
          <w:rFonts w:cs="Times New Roman"/>
        </w:rPr>
      </w:pPr>
      <w:r>
        <w:rPr>
          <w:rFonts w:cs="Times New Roman"/>
        </w:rPr>
        <w:t xml:space="preserve">• Муниципальная программа Пограничного муниципального округа «Комплексное развитие </w:t>
      </w:r>
      <w:r>
        <w:rPr>
          <w:rFonts w:cs="Times New Roman"/>
        </w:rPr>
        <w:lastRenderedPageBreak/>
        <w:t>социальной инфраструктуры Пограничного муниципального округа на 2020-2024 годы».</w:t>
      </w:r>
    </w:p>
    <w:p w14:paraId="58BB037E" w14:textId="77777777" w:rsidR="00174D81" w:rsidRDefault="00174D81" w:rsidP="00174D81">
      <w:pPr>
        <w:pStyle w:val="12"/>
        <w:shd w:val="clear" w:color="auto" w:fill="FFFFFF"/>
        <w:tabs>
          <w:tab w:val="left" w:pos="567"/>
        </w:tabs>
        <w:spacing w:line="240" w:lineRule="auto"/>
        <w:ind w:firstLine="0"/>
        <w:jc w:val="both"/>
        <w:rPr>
          <w:rFonts w:cs="Times New Roman"/>
        </w:rPr>
      </w:pPr>
      <w:r>
        <w:rPr>
          <w:rFonts w:cs="Times New Roman"/>
        </w:rPr>
        <w:t>• Государственная программа Приморского края «Развитие здравоохранения Приморского края».</w:t>
      </w:r>
    </w:p>
    <w:p w14:paraId="1981E460" w14:textId="77777777" w:rsidR="00174D81" w:rsidRDefault="00174D81" w:rsidP="00174D81">
      <w:pPr>
        <w:pStyle w:val="12"/>
        <w:shd w:val="clear" w:color="auto" w:fill="FFFFFF"/>
        <w:tabs>
          <w:tab w:val="left" w:pos="567"/>
        </w:tabs>
        <w:spacing w:line="240" w:lineRule="auto"/>
        <w:ind w:firstLine="0"/>
        <w:jc w:val="both"/>
        <w:rPr>
          <w:rFonts w:cs="Times New Roman"/>
        </w:rPr>
      </w:pPr>
      <w:r>
        <w:rPr>
          <w:rFonts w:cs="Times New Roman"/>
        </w:rPr>
        <w:t>• Государственная программа Приморского края «Социальная поддержка населения Приморского края».</w:t>
      </w:r>
    </w:p>
    <w:p w14:paraId="2722E40F" w14:textId="77777777" w:rsidR="00174D81" w:rsidRDefault="00174D81" w:rsidP="00174D81">
      <w:pPr>
        <w:pStyle w:val="12"/>
        <w:shd w:val="clear" w:color="auto" w:fill="FFFFFF"/>
        <w:tabs>
          <w:tab w:val="left" w:pos="567"/>
        </w:tabs>
        <w:spacing w:line="240" w:lineRule="auto"/>
        <w:ind w:firstLine="0"/>
        <w:jc w:val="both"/>
        <w:rPr>
          <w:rFonts w:cs="Times New Roman"/>
        </w:rPr>
      </w:pPr>
      <w:r>
        <w:rPr>
          <w:rFonts w:cs="Times New Roman"/>
        </w:rPr>
        <w:t xml:space="preserve">• </w:t>
      </w:r>
      <w:r>
        <w:rPr>
          <w:rFonts w:cs="Times New Roman"/>
          <w:color w:val="000000"/>
        </w:rPr>
        <w:t>Национальный проект «Здравоохранение».</w:t>
      </w:r>
    </w:p>
    <w:p w14:paraId="0093DB3C" w14:textId="77777777" w:rsidR="00174D81" w:rsidRDefault="00174D81" w:rsidP="00174D81">
      <w:pPr>
        <w:pStyle w:val="12"/>
        <w:shd w:val="clear" w:color="auto" w:fill="FFFFFF"/>
        <w:tabs>
          <w:tab w:val="left" w:pos="567"/>
        </w:tabs>
        <w:spacing w:line="240" w:lineRule="auto"/>
        <w:ind w:firstLine="0"/>
        <w:jc w:val="both"/>
        <w:rPr>
          <w:rFonts w:cs="Times New Roman"/>
        </w:rPr>
      </w:pPr>
      <w:r>
        <w:rPr>
          <w:rFonts w:cs="Times New Roman"/>
          <w:color w:val="000000"/>
        </w:rPr>
        <w:t>• Национальный проект «Демография».</w:t>
      </w:r>
    </w:p>
    <w:p w14:paraId="434E40B9" w14:textId="504FBB59" w:rsidR="00174D81" w:rsidRDefault="00174D81" w:rsidP="00174D81">
      <w:pPr>
        <w:pStyle w:val="12"/>
        <w:tabs>
          <w:tab w:val="left" w:pos="567"/>
        </w:tabs>
        <w:spacing w:line="240" w:lineRule="auto"/>
        <w:ind w:firstLine="0"/>
        <w:jc w:val="both"/>
        <w:rPr>
          <w:rFonts w:cs="Times New Roman"/>
        </w:rPr>
      </w:pPr>
      <w:r>
        <w:rPr>
          <w:rFonts w:cs="Times New Roman"/>
          <w:color w:val="000000"/>
        </w:rPr>
        <w:t xml:space="preserve">• </w:t>
      </w:r>
      <w:r w:rsidR="00A525EB">
        <w:rPr>
          <w:rStyle w:val="13"/>
          <w:rFonts w:eastAsia="Liberation Serif" w:cs="Times New Roman"/>
          <w:color w:val="000000"/>
        </w:rPr>
        <w:t>Указ Президента Российской Федерации от 07.05.2024 г. № 309 «О национальных целях развития Российской Федерации на период до 2030 года и на перспективу до 2036 г.».</w:t>
      </w:r>
    </w:p>
    <w:p w14:paraId="2C15CE54" w14:textId="77777777" w:rsidR="00174D81" w:rsidRDefault="00174D81" w:rsidP="00174D81">
      <w:pPr>
        <w:pStyle w:val="12"/>
        <w:tabs>
          <w:tab w:val="left" w:pos="567"/>
        </w:tabs>
        <w:spacing w:line="240" w:lineRule="auto"/>
        <w:ind w:firstLine="0"/>
        <w:jc w:val="both"/>
        <w:rPr>
          <w:rFonts w:cs="Times New Roman"/>
        </w:rPr>
      </w:pPr>
    </w:p>
    <w:p w14:paraId="5B9938A4" w14:textId="77777777" w:rsidR="00174D81" w:rsidRDefault="00174D81" w:rsidP="00174D81">
      <w:pPr>
        <w:pStyle w:val="12"/>
        <w:shd w:val="clear" w:color="auto" w:fill="EDEDED"/>
        <w:tabs>
          <w:tab w:val="left" w:pos="567"/>
        </w:tabs>
        <w:spacing w:line="240" w:lineRule="auto"/>
        <w:ind w:firstLine="0"/>
        <w:jc w:val="both"/>
        <w:rPr>
          <w:rFonts w:cs="Times New Roman"/>
        </w:rPr>
      </w:pPr>
      <w:r>
        <w:rPr>
          <w:rFonts w:cs="Times New Roman"/>
          <w:b/>
        </w:rPr>
        <w:t>Программные мероприятия</w:t>
      </w:r>
      <w:r>
        <w:rPr>
          <w:rFonts w:cs="Times New Roman"/>
        </w:rPr>
        <w:t>:</w:t>
      </w:r>
    </w:p>
    <w:tbl>
      <w:tblPr>
        <w:tblW w:w="9526" w:type="dxa"/>
        <w:tblInd w:w="108" w:type="dxa"/>
        <w:tblLayout w:type="fixed"/>
        <w:tblLook w:val="0000" w:firstRow="0" w:lastRow="0" w:firstColumn="0" w:lastColumn="0" w:noHBand="0" w:noVBand="0"/>
      </w:tblPr>
      <w:tblGrid>
        <w:gridCol w:w="240"/>
        <w:gridCol w:w="9286"/>
      </w:tblGrid>
      <w:tr w:rsidR="006869FC" w:rsidRPr="006869FC" w14:paraId="44965E45"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01EDA66" w14:textId="77777777" w:rsidR="00174D81" w:rsidRPr="006869FC" w:rsidRDefault="00174D81"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5AAD4755" w14:textId="77777777" w:rsidR="00174D81" w:rsidRPr="006869FC" w:rsidRDefault="00174D81" w:rsidP="004263F0">
            <w:pPr>
              <w:pStyle w:val="12"/>
              <w:tabs>
                <w:tab w:val="left" w:pos="8150"/>
              </w:tabs>
              <w:spacing w:line="240" w:lineRule="auto"/>
              <w:ind w:firstLine="0"/>
              <w:jc w:val="both"/>
              <w:rPr>
                <w:rFonts w:cs="Times New Roman"/>
              </w:rPr>
            </w:pPr>
            <w:r w:rsidRPr="006869FC">
              <w:rPr>
                <w:rFonts w:cs="Times New Roman"/>
              </w:rPr>
              <w:t>Участие в мероприятиях по укреплению общественного здоровья в рамках реализации федерального проекта «Формирование системы мотивации граждан к здоровому образу жизни, включая здоровое питание и отказ от вредных привычек».</w:t>
            </w:r>
          </w:p>
        </w:tc>
      </w:tr>
      <w:tr w:rsidR="006869FC" w:rsidRPr="006869FC" w14:paraId="3C667ADE"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7AB6777" w14:textId="77777777" w:rsidR="00174D81" w:rsidRPr="006869FC" w:rsidRDefault="00174D81"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65AD175F" w14:textId="77777777" w:rsidR="00174D81" w:rsidRPr="006869FC" w:rsidRDefault="00174D81" w:rsidP="004263F0">
            <w:pPr>
              <w:pStyle w:val="12"/>
              <w:tabs>
                <w:tab w:val="left" w:pos="8150"/>
              </w:tabs>
              <w:spacing w:line="240" w:lineRule="auto"/>
              <w:ind w:firstLine="0"/>
              <w:jc w:val="both"/>
              <w:rPr>
                <w:rFonts w:cs="Times New Roman"/>
              </w:rPr>
            </w:pPr>
            <w:r w:rsidRPr="006869FC">
              <w:rPr>
                <w:rFonts w:cs="Times New Roman"/>
              </w:rPr>
              <w:t>Участие в федеральных и региональных программах и проектах в сфере охраны здоровья граждан.</w:t>
            </w:r>
          </w:p>
        </w:tc>
      </w:tr>
      <w:tr w:rsidR="006869FC" w:rsidRPr="006869FC" w14:paraId="54C58C1C"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2846AF1" w14:textId="77777777" w:rsidR="00174D81" w:rsidRPr="006869FC" w:rsidRDefault="00174D81"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6D0786A6" w14:textId="77777777" w:rsidR="00174D81" w:rsidRPr="006869FC" w:rsidRDefault="00174D81" w:rsidP="004263F0">
            <w:pPr>
              <w:pStyle w:val="12"/>
              <w:tabs>
                <w:tab w:val="left" w:pos="8150"/>
              </w:tabs>
              <w:spacing w:line="240" w:lineRule="auto"/>
              <w:ind w:firstLine="0"/>
              <w:jc w:val="both"/>
              <w:rPr>
                <w:rFonts w:cs="Times New Roman"/>
              </w:rPr>
            </w:pPr>
            <w:r w:rsidRPr="006869FC">
              <w:rPr>
                <w:rFonts w:cs="Times New Roman"/>
                <w:bCs/>
              </w:rPr>
              <w:t xml:space="preserve">Межведомственное взаимодействие органов местного самоуправления, органов государственной власти, учреждений, предприятий и организаций, задействованных в мероприятиях по обеспечению санитарно-эпидемиологического благополучия населения, проводится в рамках работы </w:t>
            </w:r>
            <w:r w:rsidRPr="006869FC">
              <w:rPr>
                <w:rFonts w:cs="Times New Roman"/>
              </w:rPr>
              <w:t xml:space="preserve">межведомственной оздоровительной комиссии, антинаркотической комиссии, </w:t>
            </w:r>
            <w:r w:rsidRPr="006869FC">
              <w:rPr>
                <w:rFonts w:cs="Times New Roman"/>
                <w:bCs/>
              </w:rPr>
              <w:t>координационной комиссии по ограничению распространения ВИЧ-инфекции.</w:t>
            </w:r>
          </w:p>
        </w:tc>
      </w:tr>
      <w:tr w:rsidR="006869FC" w:rsidRPr="006869FC" w14:paraId="6740F78A"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99CE71D" w14:textId="77777777" w:rsidR="00174D81" w:rsidRPr="006869FC" w:rsidRDefault="00174D81"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535B0E50" w14:textId="77777777" w:rsidR="00174D81" w:rsidRPr="006869FC" w:rsidRDefault="00174D81" w:rsidP="004263F0">
            <w:pPr>
              <w:pStyle w:val="12"/>
              <w:tabs>
                <w:tab w:val="left" w:pos="8150"/>
              </w:tabs>
              <w:spacing w:line="240" w:lineRule="auto"/>
              <w:ind w:firstLine="0"/>
              <w:jc w:val="both"/>
              <w:rPr>
                <w:rFonts w:cs="Times New Roman"/>
              </w:rPr>
            </w:pPr>
            <w:r w:rsidRPr="006869FC">
              <w:rPr>
                <w:rFonts w:cs="Times New Roman"/>
              </w:rPr>
              <w:t>Размещение информации на официальном сайте муниципального округа о реализации на территории муниципального образования мероприятий по профилактике заболеваний и формированию здорового образа жизни.</w:t>
            </w:r>
          </w:p>
        </w:tc>
      </w:tr>
      <w:tr w:rsidR="006869FC" w:rsidRPr="006869FC" w14:paraId="7E3FD0E7"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265593A" w14:textId="77777777" w:rsidR="00174D81" w:rsidRPr="006869FC" w:rsidRDefault="00174D81"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451CD5B8" w14:textId="77777777" w:rsidR="00174D81" w:rsidRPr="006869FC" w:rsidRDefault="00174D81" w:rsidP="004263F0">
            <w:pPr>
              <w:pStyle w:val="12"/>
              <w:tabs>
                <w:tab w:val="left" w:pos="8150"/>
              </w:tabs>
              <w:spacing w:line="240" w:lineRule="auto"/>
              <w:ind w:firstLine="0"/>
              <w:jc w:val="both"/>
              <w:rPr>
                <w:rFonts w:cs="Times New Roman"/>
              </w:rPr>
            </w:pPr>
            <w:r w:rsidRPr="006869FC">
              <w:rPr>
                <w:rFonts w:cs="Times New Roman"/>
              </w:rPr>
              <w:t>Информирование населения муниципального округа, в том числе через средства массовой информации, о возможности распространения социально значимых заболеваний и заболеваний, представляющих опасность для окружающих, на территории муниципального округа на основе ежегодных статистических данных, об угрозе возникновения и о возникновении эпидемий.</w:t>
            </w:r>
          </w:p>
        </w:tc>
      </w:tr>
      <w:tr w:rsidR="006869FC" w:rsidRPr="006869FC" w14:paraId="6F2E50AE"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13E1EAF" w14:textId="77777777" w:rsidR="00174D81" w:rsidRPr="006869FC" w:rsidRDefault="00174D81"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772C07A6" w14:textId="77777777" w:rsidR="00174D81" w:rsidRPr="006869FC" w:rsidRDefault="00174D81" w:rsidP="004263F0">
            <w:pPr>
              <w:pStyle w:val="12"/>
              <w:tabs>
                <w:tab w:val="left" w:pos="8150"/>
              </w:tabs>
              <w:spacing w:line="240" w:lineRule="auto"/>
              <w:ind w:firstLine="0"/>
              <w:jc w:val="both"/>
              <w:rPr>
                <w:rFonts w:cs="Times New Roman"/>
              </w:rPr>
            </w:pPr>
            <w:r w:rsidRPr="006869FC">
              <w:rPr>
                <w:rFonts w:cs="Times New Roman"/>
              </w:rPr>
              <w:t>Организация и проведение периодических профилактических осмотров, дополнительной диспансеризации.</w:t>
            </w:r>
          </w:p>
        </w:tc>
      </w:tr>
      <w:tr w:rsidR="006869FC" w:rsidRPr="006869FC" w14:paraId="4BCA064F"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EDA1A45" w14:textId="77777777" w:rsidR="00174D81" w:rsidRPr="006869FC" w:rsidRDefault="00174D81"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702EBB08" w14:textId="77777777" w:rsidR="00174D81" w:rsidRPr="006869FC" w:rsidRDefault="00174D81" w:rsidP="004263F0">
            <w:pPr>
              <w:pStyle w:val="12"/>
              <w:tabs>
                <w:tab w:val="left" w:pos="8150"/>
              </w:tabs>
              <w:spacing w:line="240" w:lineRule="auto"/>
              <w:ind w:firstLine="0"/>
              <w:jc w:val="both"/>
              <w:rPr>
                <w:rFonts w:cs="Times New Roman"/>
              </w:rPr>
            </w:pPr>
            <w:r w:rsidRPr="006869FC">
              <w:rPr>
                <w:rFonts w:cs="Times New Roman"/>
              </w:rPr>
              <w:t>Проведение мероприятий по популяризации и пропаганде здорового образа жизни в учреждениях образования, культуры, спорта.</w:t>
            </w:r>
          </w:p>
        </w:tc>
      </w:tr>
      <w:tr w:rsidR="006869FC" w:rsidRPr="006869FC" w14:paraId="61418AEB"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060EDD3" w14:textId="77777777" w:rsidR="00174D81" w:rsidRPr="006869FC" w:rsidRDefault="00174D81"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41908B6C" w14:textId="77777777" w:rsidR="00174D81" w:rsidRPr="006869FC" w:rsidRDefault="00174D81" w:rsidP="004263F0">
            <w:pPr>
              <w:pStyle w:val="12"/>
              <w:tabs>
                <w:tab w:val="left" w:pos="8150"/>
              </w:tabs>
              <w:spacing w:line="240" w:lineRule="auto"/>
              <w:ind w:firstLine="0"/>
              <w:jc w:val="both"/>
              <w:rPr>
                <w:rFonts w:cs="Times New Roman"/>
              </w:rPr>
            </w:pPr>
            <w:r w:rsidRPr="006869FC">
              <w:rPr>
                <w:rFonts w:cs="Times New Roman"/>
              </w:rPr>
              <w:t>Создание условий доступа населения к информационным ресурсам, сети Интернет, оказание консультаций по доступу к информационным ресурсам в сфере здравоохранения и обучение работе с ними.</w:t>
            </w:r>
          </w:p>
        </w:tc>
      </w:tr>
      <w:tr w:rsidR="006869FC" w:rsidRPr="006869FC" w14:paraId="77C0A3AC"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A7B4DA9" w14:textId="77777777" w:rsidR="00174D81" w:rsidRPr="006869FC" w:rsidRDefault="00174D81"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575F22A3" w14:textId="77777777" w:rsidR="00174D81" w:rsidRPr="006869FC" w:rsidRDefault="00174D81" w:rsidP="004263F0">
            <w:pPr>
              <w:pStyle w:val="12"/>
              <w:tabs>
                <w:tab w:val="left" w:pos="8150"/>
              </w:tabs>
              <w:spacing w:line="240" w:lineRule="auto"/>
              <w:ind w:firstLine="0"/>
              <w:jc w:val="both"/>
              <w:rPr>
                <w:rFonts w:cs="Times New Roman"/>
              </w:rPr>
            </w:pPr>
            <w:r w:rsidRPr="006869FC">
              <w:rPr>
                <w:rFonts w:cs="Times New Roman"/>
              </w:rPr>
              <w:t>Организация целевой подготовки специалистов (врачей и среднего медицинского персонала).</w:t>
            </w:r>
          </w:p>
        </w:tc>
      </w:tr>
      <w:tr w:rsidR="006869FC" w:rsidRPr="006869FC" w14:paraId="04BF27D8"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454033B" w14:textId="77777777" w:rsidR="00174D81" w:rsidRPr="006869FC" w:rsidRDefault="00174D81"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160CD11E" w14:textId="77777777" w:rsidR="00174D81" w:rsidRPr="006869FC" w:rsidRDefault="00174D81" w:rsidP="004263F0">
            <w:pPr>
              <w:pStyle w:val="12"/>
              <w:tabs>
                <w:tab w:val="left" w:pos="8150"/>
              </w:tabs>
              <w:spacing w:line="240" w:lineRule="auto"/>
              <w:ind w:firstLine="0"/>
              <w:jc w:val="both"/>
              <w:rPr>
                <w:rFonts w:cs="Times New Roman"/>
              </w:rPr>
            </w:pPr>
            <w:r w:rsidRPr="006869FC">
              <w:rPr>
                <w:rFonts w:cs="Times New Roman"/>
              </w:rPr>
              <w:t>Создание комфортных условий проживания медицинских работников.</w:t>
            </w:r>
          </w:p>
        </w:tc>
      </w:tr>
      <w:tr w:rsidR="006869FC" w:rsidRPr="006869FC" w14:paraId="0F3B3F64"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46848EF" w14:textId="77777777" w:rsidR="00174D81" w:rsidRPr="006869FC" w:rsidRDefault="00174D81"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1FC2CCE5" w14:textId="77777777" w:rsidR="00174D81" w:rsidRPr="006869FC" w:rsidRDefault="00174D81" w:rsidP="004263F0">
            <w:pPr>
              <w:pStyle w:val="12"/>
              <w:tabs>
                <w:tab w:val="left" w:pos="8150"/>
              </w:tabs>
              <w:spacing w:line="240" w:lineRule="auto"/>
              <w:ind w:firstLine="0"/>
              <w:jc w:val="both"/>
              <w:rPr>
                <w:rFonts w:cs="Times New Roman"/>
              </w:rPr>
            </w:pPr>
            <w:r w:rsidRPr="006869FC">
              <w:rPr>
                <w:rFonts w:cs="Times New Roman"/>
              </w:rPr>
              <w:t>Оснащение медицинских учреждений современным диагностическим оборудованием.</w:t>
            </w:r>
          </w:p>
        </w:tc>
      </w:tr>
      <w:tr w:rsidR="006869FC" w:rsidRPr="006869FC" w14:paraId="0D03EA27"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EFB9CC4" w14:textId="77777777" w:rsidR="00174D81" w:rsidRPr="006869FC" w:rsidRDefault="00174D81"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45BA094F" w14:textId="77777777" w:rsidR="00174D81" w:rsidRPr="006869FC" w:rsidRDefault="00174D81" w:rsidP="004263F0">
            <w:pPr>
              <w:pStyle w:val="12"/>
              <w:tabs>
                <w:tab w:val="left" w:pos="8150"/>
              </w:tabs>
              <w:spacing w:line="240" w:lineRule="auto"/>
              <w:ind w:firstLine="0"/>
              <w:jc w:val="both"/>
              <w:rPr>
                <w:rFonts w:cs="Times New Roman"/>
              </w:rPr>
            </w:pPr>
            <w:r w:rsidRPr="006869FC">
              <w:rPr>
                <w:rFonts w:cs="Times New Roman"/>
              </w:rPr>
              <w:t>Организация центров заказа и доставки лекарственных и фито-препаратов, ортопедической обуви и иных ортопедических изделий, массажеров, тренажеров, др.</w:t>
            </w:r>
          </w:p>
        </w:tc>
      </w:tr>
      <w:tr w:rsidR="006869FC" w:rsidRPr="006869FC" w14:paraId="1283387A"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A3A9476" w14:textId="77777777" w:rsidR="00174D81" w:rsidRPr="006869FC" w:rsidRDefault="00174D81"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645E58D8" w14:textId="77777777" w:rsidR="00174D81" w:rsidRPr="006869FC" w:rsidRDefault="00174D81" w:rsidP="004263F0">
            <w:pPr>
              <w:pStyle w:val="12"/>
              <w:tabs>
                <w:tab w:val="left" w:pos="8150"/>
              </w:tabs>
              <w:spacing w:line="240" w:lineRule="auto"/>
              <w:ind w:firstLine="0"/>
              <w:jc w:val="both"/>
              <w:rPr>
                <w:rFonts w:cs="Times New Roman"/>
              </w:rPr>
            </w:pPr>
            <w:r w:rsidRPr="006869FC">
              <w:rPr>
                <w:rFonts w:cs="Times New Roman"/>
              </w:rPr>
              <w:t>Развитие сети стоматологических, зубопротезных и офтальмологических кабинетов, в т.ч. для определения остроты зрения и заказа очков и линз.</w:t>
            </w:r>
          </w:p>
        </w:tc>
      </w:tr>
      <w:tr w:rsidR="006869FC" w:rsidRPr="006869FC" w14:paraId="1D160B3F"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F1A6A46" w14:textId="77777777" w:rsidR="00174D81" w:rsidRPr="006869FC" w:rsidRDefault="00174D81"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436BE3FC" w14:textId="77777777" w:rsidR="00174D81" w:rsidRPr="006869FC" w:rsidRDefault="00174D81" w:rsidP="004263F0">
            <w:pPr>
              <w:widowControl w:val="0"/>
              <w:spacing w:after="0" w:line="240" w:lineRule="auto"/>
              <w:rPr>
                <w:rFonts w:ascii="Times New Roman" w:hAnsi="Times New Roman" w:cs="Times New Roman"/>
                <w:sz w:val="24"/>
                <w:szCs w:val="24"/>
              </w:rPr>
            </w:pPr>
            <w:r w:rsidRPr="006869FC">
              <w:rPr>
                <w:rFonts w:ascii="Times New Roman" w:hAnsi="Times New Roman" w:cs="Times New Roman"/>
                <w:sz w:val="24"/>
                <w:szCs w:val="24"/>
              </w:rPr>
              <w:t>Развитие телемедицины.</w:t>
            </w:r>
          </w:p>
        </w:tc>
      </w:tr>
    </w:tbl>
    <w:p w14:paraId="71BA3B69" w14:textId="77777777" w:rsidR="00174D81" w:rsidRPr="006869FC" w:rsidRDefault="00174D81" w:rsidP="00174D81">
      <w:pPr>
        <w:pStyle w:val="12"/>
        <w:tabs>
          <w:tab w:val="left" w:pos="567"/>
        </w:tabs>
        <w:spacing w:line="240" w:lineRule="auto"/>
        <w:ind w:firstLine="0"/>
        <w:jc w:val="both"/>
        <w:rPr>
          <w:rFonts w:cs="Times New Roman"/>
        </w:rPr>
      </w:pPr>
    </w:p>
    <w:p w14:paraId="10862EF2" w14:textId="77777777" w:rsidR="00174D81" w:rsidRDefault="00174D81" w:rsidP="00174D81">
      <w:pPr>
        <w:pStyle w:val="12"/>
        <w:shd w:val="clear" w:color="auto" w:fill="F2F2F2"/>
        <w:tabs>
          <w:tab w:val="left" w:pos="567"/>
        </w:tabs>
        <w:spacing w:line="240" w:lineRule="auto"/>
        <w:ind w:firstLine="0"/>
        <w:jc w:val="both"/>
        <w:rPr>
          <w:rFonts w:cs="Times New Roman"/>
        </w:rPr>
      </w:pPr>
      <w:r>
        <w:rPr>
          <w:rFonts w:cs="Times New Roman"/>
          <w:b/>
          <w:bCs/>
        </w:rPr>
        <w:t>Инфраструктурные мероприятия:</w:t>
      </w:r>
    </w:p>
    <w:p w14:paraId="06C3C0E0" w14:textId="77777777" w:rsidR="00174D81" w:rsidRDefault="00174D81" w:rsidP="00174D81">
      <w:pPr>
        <w:pStyle w:val="12"/>
        <w:tabs>
          <w:tab w:val="left" w:pos="567"/>
        </w:tabs>
        <w:spacing w:line="240" w:lineRule="auto"/>
        <w:ind w:firstLine="0"/>
        <w:jc w:val="both"/>
        <w:rPr>
          <w:rFonts w:cs="Times New Roman"/>
        </w:rPr>
      </w:pPr>
      <w:r>
        <w:rPr>
          <w:rFonts w:cs="Times New Roman"/>
          <w:i/>
          <w:iCs/>
        </w:rPr>
        <w:t>Комплексом мероприятий долгосрочного плана социально-экономического развития сельской агломерации на период до 2030 г.</w:t>
      </w:r>
      <w:r>
        <w:rPr>
          <w:rFonts w:cs="Times New Roman"/>
        </w:rPr>
        <w:t xml:space="preserve"> в области здравоохранения </w:t>
      </w:r>
      <w:r w:rsidRPr="003E39CE">
        <w:rPr>
          <w:rFonts w:cs="Times New Roman"/>
          <w:i/>
          <w:iCs/>
        </w:rPr>
        <w:t>строительство, реконструкция, капитальный ремонт объектов не предусмотрено.</w:t>
      </w:r>
      <w:r>
        <w:rPr>
          <w:rFonts w:cs="Times New Roman"/>
        </w:rPr>
        <w:t xml:space="preserve"> </w:t>
      </w:r>
    </w:p>
    <w:p w14:paraId="1ECB0561" w14:textId="77777777" w:rsidR="00174D81" w:rsidRDefault="00174D81" w:rsidP="00174D81">
      <w:pPr>
        <w:pStyle w:val="12"/>
        <w:tabs>
          <w:tab w:val="left" w:pos="567"/>
        </w:tabs>
        <w:spacing w:line="240" w:lineRule="auto"/>
        <w:ind w:firstLine="0"/>
        <w:jc w:val="both"/>
        <w:rPr>
          <w:rFonts w:cs="Times New Roman"/>
        </w:rPr>
      </w:pPr>
    </w:p>
    <w:p w14:paraId="6D9A0FF6" w14:textId="77777777" w:rsidR="00174D81" w:rsidRDefault="00174D81" w:rsidP="00174D81">
      <w:pPr>
        <w:pStyle w:val="12"/>
        <w:tabs>
          <w:tab w:val="left" w:pos="2894"/>
        </w:tabs>
        <w:spacing w:line="240" w:lineRule="auto"/>
        <w:ind w:firstLine="0"/>
        <w:rPr>
          <w:rFonts w:cs="Times New Roman"/>
        </w:rPr>
      </w:pPr>
      <w:r>
        <w:rPr>
          <w:rFonts w:cs="Times New Roman"/>
          <w:i/>
          <w:iCs/>
        </w:rPr>
        <w:lastRenderedPageBreak/>
        <w:t>Схемой территориального планирования Приморского края предусмотрено:</w:t>
      </w:r>
    </w:p>
    <w:tbl>
      <w:tblPr>
        <w:tblW w:w="9385" w:type="dxa"/>
        <w:tblInd w:w="108" w:type="dxa"/>
        <w:tblLayout w:type="fixed"/>
        <w:tblLook w:val="0000" w:firstRow="0" w:lastRow="0" w:firstColumn="0" w:lastColumn="0" w:noHBand="0" w:noVBand="0"/>
      </w:tblPr>
      <w:tblGrid>
        <w:gridCol w:w="243"/>
        <w:gridCol w:w="9142"/>
      </w:tblGrid>
      <w:tr w:rsidR="00174D81" w14:paraId="19ACDE43" w14:textId="77777777" w:rsidTr="00174D81">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A633346" w14:textId="77777777" w:rsidR="00174D81" w:rsidRDefault="00174D81"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right w:val="single" w:sz="4" w:space="0" w:color="FFFFFF"/>
            </w:tcBorders>
            <w:shd w:val="clear" w:color="auto" w:fill="F2F2F2"/>
          </w:tcPr>
          <w:p w14:paraId="5AB2D547" w14:textId="0380B906" w:rsidR="00174D81" w:rsidRDefault="00174D81" w:rsidP="004263F0">
            <w:pPr>
              <w:pStyle w:val="12"/>
              <w:tabs>
                <w:tab w:val="left" w:pos="8150"/>
              </w:tabs>
              <w:spacing w:line="240" w:lineRule="auto"/>
              <w:ind w:firstLine="0"/>
              <w:jc w:val="both"/>
              <w:rPr>
                <w:rFonts w:cs="Times New Roman"/>
              </w:rPr>
            </w:pPr>
            <w:r w:rsidRPr="00CD31A9">
              <w:rPr>
                <w:rFonts w:cs="Times New Roman"/>
                <w:i/>
                <w:iCs/>
              </w:rPr>
              <w:t>Планируемый к размещению объект – ФАП КГБУЗ «Пограничная центральная районная больница».</w:t>
            </w:r>
            <w:r>
              <w:rPr>
                <w:rFonts w:cs="Times New Roman"/>
              </w:rPr>
              <w:t xml:space="preserve"> Местоположение: </w:t>
            </w:r>
            <w:r w:rsidRPr="00D042CB">
              <w:rPr>
                <w:rFonts w:cs="Times New Roman"/>
                <w:i/>
                <w:iCs/>
              </w:rPr>
              <w:t>Пограничный МО, п. Таловый.</w:t>
            </w:r>
            <w:r>
              <w:rPr>
                <w:rFonts w:cs="Times New Roman"/>
              </w:rPr>
              <w:t xml:space="preserve"> Обоснование – расстояние от населенного пункта до ближайшей медицинской организации – 16,2 км, прогнозная численность населения от 0,1 до 0,3 тыс. чел. Сроки реализации – конец 2040 г.</w:t>
            </w:r>
          </w:p>
        </w:tc>
      </w:tr>
    </w:tbl>
    <w:p w14:paraId="17D75F2C" w14:textId="77777777" w:rsidR="00174D81" w:rsidRDefault="00174D81" w:rsidP="00174D81">
      <w:pPr>
        <w:pStyle w:val="12"/>
        <w:tabs>
          <w:tab w:val="left" w:pos="2894"/>
        </w:tabs>
        <w:spacing w:line="240" w:lineRule="auto"/>
        <w:rPr>
          <w:rFonts w:cs="Times New Roman"/>
        </w:rPr>
      </w:pPr>
    </w:p>
    <w:p w14:paraId="3C6AE29E" w14:textId="77777777" w:rsidR="00174D81" w:rsidRDefault="00174D81" w:rsidP="00174D81">
      <w:pPr>
        <w:pStyle w:val="12"/>
        <w:shd w:val="clear" w:color="auto" w:fill="EDEDED"/>
        <w:tabs>
          <w:tab w:val="left" w:pos="567"/>
        </w:tabs>
        <w:spacing w:line="240" w:lineRule="auto"/>
        <w:ind w:firstLine="0"/>
        <w:jc w:val="both"/>
        <w:rPr>
          <w:rFonts w:cs="Times New Roman"/>
        </w:rPr>
      </w:pPr>
      <w:r>
        <w:rPr>
          <w:rFonts w:cs="Times New Roman"/>
          <w:b/>
        </w:rPr>
        <w:t>Ожидаемые результаты к 2035 году</w:t>
      </w:r>
      <w:r>
        <w:rPr>
          <w:rFonts w:cs="Times New Roman"/>
        </w:rPr>
        <w:t>:</w:t>
      </w:r>
    </w:p>
    <w:tbl>
      <w:tblPr>
        <w:tblW w:w="9526" w:type="dxa"/>
        <w:tblInd w:w="108" w:type="dxa"/>
        <w:tblLayout w:type="fixed"/>
        <w:tblLook w:val="0000" w:firstRow="0" w:lastRow="0" w:firstColumn="0" w:lastColumn="0" w:noHBand="0" w:noVBand="0"/>
      </w:tblPr>
      <w:tblGrid>
        <w:gridCol w:w="240"/>
        <w:gridCol w:w="9286"/>
      </w:tblGrid>
      <w:tr w:rsidR="00E71630" w:rsidRPr="00E71630" w14:paraId="2001BA9A"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B8493BF" w14:textId="77777777" w:rsidR="00174D81" w:rsidRPr="00E71630" w:rsidRDefault="00174D81" w:rsidP="004263F0">
            <w:pPr>
              <w:pStyle w:val="12"/>
              <w:tabs>
                <w:tab w:val="left" w:pos="8150"/>
              </w:tabs>
              <w:spacing w:line="240" w:lineRule="auto"/>
              <w:ind w:firstLine="0"/>
              <w:jc w:val="both"/>
              <w:rPr>
                <w:rFonts w:cs="Times New Roman"/>
                <w:color w:val="45B0E1" w:themeColor="accent1" w:themeTint="99"/>
              </w:rPr>
            </w:pPr>
          </w:p>
        </w:tc>
        <w:tc>
          <w:tcPr>
            <w:tcW w:w="9286" w:type="dxa"/>
            <w:tcBorders>
              <w:top w:val="single" w:sz="4" w:space="0" w:color="FFFFFF"/>
              <w:left w:val="single" w:sz="4" w:space="0" w:color="FFFFFF"/>
              <w:bottom w:val="single" w:sz="4" w:space="0" w:color="FFFFFF"/>
            </w:tcBorders>
          </w:tcPr>
          <w:p w14:paraId="58250A1C" w14:textId="04A29318" w:rsidR="00174D81" w:rsidRPr="006869FC" w:rsidRDefault="00174D81" w:rsidP="004263F0">
            <w:pPr>
              <w:widowControl w:val="0"/>
              <w:spacing w:after="0" w:line="240" w:lineRule="auto"/>
              <w:jc w:val="both"/>
              <w:rPr>
                <w:rFonts w:ascii="Times New Roman" w:hAnsi="Times New Roman" w:cs="Times New Roman"/>
                <w:sz w:val="24"/>
                <w:szCs w:val="24"/>
              </w:rPr>
            </w:pPr>
            <w:r w:rsidRPr="006869FC">
              <w:rPr>
                <w:rFonts w:ascii="Times New Roman" w:hAnsi="Times New Roman" w:cs="Times New Roman"/>
                <w:iCs/>
                <w:sz w:val="24"/>
                <w:szCs w:val="24"/>
              </w:rPr>
              <w:t>Уровень удовлетворенности населения качеством оказания медицинской помощи – не менее 60%.</w:t>
            </w:r>
          </w:p>
        </w:tc>
      </w:tr>
      <w:tr w:rsidR="00E71630" w:rsidRPr="00E71630" w14:paraId="00B59BCD"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D606508" w14:textId="77777777" w:rsidR="00174D81" w:rsidRPr="00E71630" w:rsidRDefault="00174D81" w:rsidP="004263F0">
            <w:pPr>
              <w:pStyle w:val="12"/>
              <w:tabs>
                <w:tab w:val="left" w:pos="8150"/>
              </w:tabs>
              <w:spacing w:line="240" w:lineRule="auto"/>
              <w:ind w:firstLine="0"/>
              <w:jc w:val="both"/>
              <w:rPr>
                <w:rFonts w:cs="Times New Roman"/>
                <w:color w:val="45B0E1" w:themeColor="accent1" w:themeTint="99"/>
              </w:rPr>
            </w:pPr>
          </w:p>
        </w:tc>
        <w:tc>
          <w:tcPr>
            <w:tcW w:w="9286" w:type="dxa"/>
            <w:tcBorders>
              <w:top w:val="single" w:sz="4" w:space="0" w:color="FFFFFF"/>
              <w:left w:val="single" w:sz="4" w:space="0" w:color="FFFFFF"/>
              <w:bottom w:val="single" w:sz="4" w:space="0" w:color="FFFFFF"/>
            </w:tcBorders>
          </w:tcPr>
          <w:p w14:paraId="7610E1DC" w14:textId="5643CDFE" w:rsidR="00174D81" w:rsidRPr="006869FC" w:rsidRDefault="00174D81" w:rsidP="004263F0">
            <w:pPr>
              <w:widowControl w:val="0"/>
              <w:spacing w:after="0" w:line="240" w:lineRule="auto"/>
              <w:jc w:val="both"/>
              <w:rPr>
                <w:rFonts w:ascii="Times New Roman" w:hAnsi="Times New Roman" w:cs="Times New Roman"/>
                <w:sz w:val="24"/>
                <w:szCs w:val="24"/>
              </w:rPr>
            </w:pPr>
            <w:r w:rsidRPr="006869FC">
              <w:rPr>
                <w:rFonts w:ascii="Times New Roman" w:hAnsi="Times New Roman" w:cs="Times New Roman"/>
                <w:iCs/>
                <w:sz w:val="24"/>
                <w:szCs w:val="24"/>
              </w:rPr>
              <w:t>Охват 90% граждан профилактическими медицинскими осмотрами не реже одного раза в год.</w:t>
            </w:r>
          </w:p>
        </w:tc>
      </w:tr>
      <w:tr w:rsidR="00E71630" w:rsidRPr="00E71630" w14:paraId="2C1F560C"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226CA15" w14:textId="77777777" w:rsidR="00174D81" w:rsidRPr="00E71630" w:rsidRDefault="00174D81" w:rsidP="004263F0">
            <w:pPr>
              <w:pStyle w:val="12"/>
              <w:tabs>
                <w:tab w:val="left" w:pos="8150"/>
              </w:tabs>
              <w:spacing w:line="240" w:lineRule="auto"/>
              <w:ind w:firstLine="0"/>
              <w:jc w:val="both"/>
              <w:rPr>
                <w:rFonts w:cs="Times New Roman"/>
                <w:color w:val="45B0E1" w:themeColor="accent1" w:themeTint="99"/>
              </w:rPr>
            </w:pPr>
          </w:p>
        </w:tc>
        <w:tc>
          <w:tcPr>
            <w:tcW w:w="9286" w:type="dxa"/>
            <w:tcBorders>
              <w:top w:val="single" w:sz="4" w:space="0" w:color="FFFFFF"/>
              <w:left w:val="single" w:sz="4" w:space="0" w:color="FFFFFF"/>
              <w:bottom w:val="single" w:sz="4" w:space="0" w:color="FFFFFF"/>
            </w:tcBorders>
          </w:tcPr>
          <w:p w14:paraId="352373D4" w14:textId="08178AC2" w:rsidR="00174D81" w:rsidRPr="006869FC" w:rsidRDefault="00174D81" w:rsidP="004263F0">
            <w:pPr>
              <w:widowControl w:val="0"/>
              <w:spacing w:after="0" w:line="240" w:lineRule="auto"/>
              <w:jc w:val="both"/>
              <w:rPr>
                <w:rFonts w:ascii="Times New Roman" w:hAnsi="Times New Roman" w:cs="Times New Roman"/>
                <w:sz w:val="24"/>
                <w:szCs w:val="24"/>
              </w:rPr>
            </w:pPr>
            <w:r w:rsidRPr="006869FC">
              <w:rPr>
                <w:rFonts w:ascii="Times New Roman" w:hAnsi="Times New Roman" w:cs="Times New Roman"/>
                <w:iCs/>
                <w:sz w:val="24"/>
                <w:szCs w:val="24"/>
              </w:rPr>
              <w:t>Укрепление материально-технической базы учреждений здравоохранения на территории Пограничного муниципального округа за счет проведения текущих и капитальных ремонтов, оснащения современным медицинским оборудованием, а также строительства новых объектов.</w:t>
            </w:r>
          </w:p>
        </w:tc>
      </w:tr>
      <w:tr w:rsidR="00E71630" w:rsidRPr="00E71630" w14:paraId="39F83618"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934CF85" w14:textId="77777777" w:rsidR="00174D81" w:rsidRPr="00E71630" w:rsidRDefault="00174D81" w:rsidP="004263F0">
            <w:pPr>
              <w:pStyle w:val="12"/>
              <w:tabs>
                <w:tab w:val="left" w:pos="8150"/>
              </w:tabs>
              <w:spacing w:line="240" w:lineRule="auto"/>
              <w:ind w:firstLine="0"/>
              <w:jc w:val="both"/>
              <w:rPr>
                <w:rFonts w:cs="Times New Roman"/>
                <w:color w:val="45B0E1" w:themeColor="accent1" w:themeTint="99"/>
              </w:rPr>
            </w:pPr>
          </w:p>
        </w:tc>
        <w:tc>
          <w:tcPr>
            <w:tcW w:w="9286" w:type="dxa"/>
            <w:tcBorders>
              <w:top w:val="single" w:sz="4" w:space="0" w:color="FFFFFF"/>
              <w:left w:val="single" w:sz="4" w:space="0" w:color="FFFFFF"/>
              <w:bottom w:val="single" w:sz="4" w:space="0" w:color="FFFFFF"/>
            </w:tcBorders>
          </w:tcPr>
          <w:p w14:paraId="0A09EDE6" w14:textId="27D40AF4" w:rsidR="00174D81" w:rsidRPr="006869FC" w:rsidRDefault="00174D81" w:rsidP="004263F0">
            <w:pPr>
              <w:widowControl w:val="0"/>
              <w:spacing w:after="0" w:line="240" w:lineRule="auto"/>
              <w:jc w:val="both"/>
              <w:rPr>
                <w:rFonts w:ascii="Times New Roman" w:hAnsi="Times New Roman" w:cs="Times New Roman"/>
                <w:sz w:val="24"/>
                <w:szCs w:val="24"/>
              </w:rPr>
            </w:pPr>
            <w:r w:rsidRPr="006869FC">
              <w:rPr>
                <w:rFonts w:ascii="Times New Roman" w:hAnsi="Times New Roman" w:cs="Times New Roman"/>
                <w:sz w:val="24"/>
                <w:szCs w:val="24"/>
              </w:rPr>
              <w:t>Снижение смертности в трудоспособном возрасте за счет регулярного проведения профилактических осмотров, реализации системы оздоровительных мероприятий, улучшения экологической обстановки и применения современных производственных технологий.</w:t>
            </w:r>
          </w:p>
        </w:tc>
      </w:tr>
      <w:tr w:rsidR="00E71630" w:rsidRPr="00E71630" w14:paraId="7A528A0A"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24010A3" w14:textId="77777777" w:rsidR="00174D81" w:rsidRPr="00E71630" w:rsidRDefault="00174D81" w:rsidP="004263F0">
            <w:pPr>
              <w:pStyle w:val="12"/>
              <w:tabs>
                <w:tab w:val="left" w:pos="8150"/>
              </w:tabs>
              <w:spacing w:line="240" w:lineRule="auto"/>
              <w:ind w:firstLine="0"/>
              <w:jc w:val="both"/>
              <w:rPr>
                <w:rFonts w:cs="Times New Roman"/>
                <w:color w:val="45B0E1" w:themeColor="accent1" w:themeTint="99"/>
              </w:rPr>
            </w:pPr>
          </w:p>
        </w:tc>
        <w:tc>
          <w:tcPr>
            <w:tcW w:w="9286" w:type="dxa"/>
            <w:tcBorders>
              <w:top w:val="single" w:sz="4" w:space="0" w:color="FFFFFF"/>
              <w:left w:val="single" w:sz="4" w:space="0" w:color="FFFFFF"/>
              <w:bottom w:val="single" w:sz="4" w:space="0" w:color="FFFFFF"/>
            </w:tcBorders>
          </w:tcPr>
          <w:p w14:paraId="6ECAEF7D" w14:textId="49BBB61C" w:rsidR="00174D81" w:rsidRPr="006869FC" w:rsidRDefault="00174D81" w:rsidP="004263F0">
            <w:pPr>
              <w:widowControl w:val="0"/>
              <w:spacing w:after="0" w:line="240" w:lineRule="auto"/>
              <w:jc w:val="both"/>
              <w:rPr>
                <w:rFonts w:ascii="Times New Roman" w:hAnsi="Times New Roman" w:cs="Times New Roman"/>
                <w:sz w:val="24"/>
                <w:szCs w:val="24"/>
              </w:rPr>
            </w:pPr>
            <w:r w:rsidRPr="006869FC">
              <w:rPr>
                <w:rFonts w:ascii="Times New Roman" w:hAnsi="Times New Roman" w:cs="Times New Roman"/>
                <w:sz w:val="24"/>
                <w:szCs w:val="24"/>
              </w:rPr>
              <w:t>Увеличение рождаемости за счет реализации демографической политики Приморского края, улучшения условий проживания и социальной обеспеченности граждан, поддержки молодых семей.</w:t>
            </w:r>
          </w:p>
        </w:tc>
      </w:tr>
      <w:tr w:rsidR="00E71630" w:rsidRPr="00E71630" w14:paraId="0426D67F"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B86ADAC" w14:textId="77777777" w:rsidR="00174D81" w:rsidRPr="00E71630" w:rsidRDefault="00174D81" w:rsidP="004263F0">
            <w:pPr>
              <w:pStyle w:val="12"/>
              <w:tabs>
                <w:tab w:val="left" w:pos="8150"/>
              </w:tabs>
              <w:spacing w:line="240" w:lineRule="auto"/>
              <w:ind w:firstLine="0"/>
              <w:jc w:val="both"/>
              <w:rPr>
                <w:rFonts w:cs="Times New Roman"/>
                <w:color w:val="45B0E1" w:themeColor="accent1" w:themeTint="99"/>
              </w:rPr>
            </w:pPr>
          </w:p>
        </w:tc>
        <w:tc>
          <w:tcPr>
            <w:tcW w:w="9286" w:type="dxa"/>
            <w:tcBorders>
              <w:top w:val="single" w:sz="4" w:space="0" w:color="FFFFFF"/>
              <w:left w:val="single" w:sz="4" w:space="0" w:color="FFFFFF"/>
              <w:bottom w:val="single" w:sz="4" w:space="0" w:color="FFFFFF"/>
            </w:tcBorders>
          </w:tcPr>
          <w:p w14:paraId="08C18C0F" w14:textId="576C3B61" w:rsidR="00174D81" w:rsidRPr="006869FC" w:rsidRDefault="00174D81" w:rsidP="004263F0">
            <w:pPr>
              <w:widowControl w:val="0"/>
              <w:spacing w:after="0" w:line="240" w:lineRule="auto"/>
              <w:jc w:val="both"/>
              <w:rPr>
                <w:rFonts w:ascii="Times New Roman" w:hAnsi="Times New Roman" w:cs="Times New Roman"/>
                <w:sz w:val="24"/>
                <w:szCs w:val="24"/>
              </w:rPr>
            </w:pPr>
            <w:r w:rsidRPr="006869FC">
              <w:rPr>
                <w:rFonts w:ascii="Times New Roman" w:hAnsi="Times New Roman" w:cs="Times New Roman"/>
                <w:sz w:val="24"/>
                <w:szCs w:val="24"/>
              </w:rPr>
              <w:t>Уменьшение первичной заболеваемости социально значимыми болезнями за счет доступности медицинских услуг, усиления работы с молодежью, предупреждением правонарушений, созданием рабочих мест, ориентированных на малоимущие слои населения и несовершеннолетних подростков, формирования активной гражданской позиции.</w:t>
            </w:r>
          </w:p>
        </w:tc>
      </w:tr>
      <w:tr w:rsidR="00E71630" w:rsidRPr="00E71630" w14:paraId="330B12B6"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0FF7EB5" w14:textId="77777777" w:rsidR="00174D81" w:rsidRPr="00E71630" w:rsidRDefault="00174D81" w:rsidP="004263F0">
            <w:pPr>
              <w:pStyle w:val="12"/>
              <w:tabs>
                <w:tab w:val="left" w:pos="8150"/>
              </w:tabs>
              <w:spacing w:line="240" w:lineRule="auto"/>
              <w:ind w:firstLine="0"/>
              <w:jc w:val="both"/>
              <w:rPr>
                <w:rFonts w:cs="Times New Roman"/>
                <w:color w:val="45B0E1" w:themeColor="accent1" w:themeTint="99"/>
              </w:rPr>
            </w:pPr>
          </w:p>
        </w:tc>
        <w:tc>
          <w:tcPr>
            <w:tcW w:w="9286" w:type="dxa"/>
            <w:tcBorders>
              <w:top w:val="single" w:sz="4" w:space="0" w:color="FFFFFF"/>
              <w:left w:val="single" w:sz="4" w:space="0" w:color="FFFFFF"/>
              <w:bottom w:val="single" w:sz="4" w:space="0" w:color="FFFFFF"/>
            </w:tcBorders>
          </w:tcPr>
          <w:p w14:paraId="44ACC4EA" w14:textId="6BE116ED" w:rsidR="00174D81" w:rsidRPr="006869FC" w:rsidRDefault="00174D81" w:rsidP="004263F0">
            <w:pPr>
              <w:widowControl w:val="0"/>
              <w:spacing w:after="0" w:line="240" w:lineRule="auto"/>
              <w:jc w:val="both"/>
              <w:rPr>
                <w:rFonts w:ascii="Times New Roman" w:hAnsi="Times New Roman" w:cs="Times New Roman"/>
                <w:sz w:val="24"/>
                <w:szCs w:val="24"/>
              </w:rPr>
            </w:pPr>
            <w:r w:rsidRPr="006869FC">
              <w:rPr>
                <w:rFonts w:ascii="Times New Roman" w:hAnsi="Times New Roman" w:cs="Times New Roman"/>
                <w:sz w:val="24"/>
                <w:szCs w:val="24"/>
              </w:rPr>
              <w:t>Обеспечение возможности ведения медицинских документов в электронном виде с применением электронной подписи, организации электронного документооборота в медицинских организациях и между медицинскими организациями.</w:t>
            </w:r>
          </w:p>
        </w:tc>
      </w:tr>
      <w:tr w:rsidR="00E71630" w:rsidRPr="00E71630" w14:paraId="080E9CFE"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AD99174" w14:textId="77777777" w:rsidR="00174D81" w:rsidRPr="00E71630" w:rsidRDefault="00174D81" w:rsidP="004263F0">
            <w:pPr>
              <w:pStyle w:val="12"/>
              <w:tabs>
                <w:tab w:val="left" w:pos="8150"/>
              </w:tabs>
              <w:spacing w:line="240" w:lineRule="auto"/>
              <w:ind w:firstLine="0"/>
              <w:jc w:val="both"/>
              <w:rPr>
                <w:rFonts w:cs="Times New Roman"/>
                <w:color w:val="45B0E1" w:themeColor="accent1" w:themeTint="99"/>
              </w:rPr>
            </w:pPr>
          </w:p>
        </w:tc>
        <w:tc>
          <w:tcPr>
            <w:tcW w:w="9286" w:type="dxa"/>
            <w:tcBorders>
              <w:top w:val="single" w:sz="4" w:space="0" w:color="FFFFFF"/>
              <w:left w:val="single" w:sz="4" w:space="0" w:color="FFFFFF"/>
              <w:bottom w:val="single" w:sz="4" w:space="0" w:color="FFFFFF"/>
            </w:tcBorders>
          </w:tcPr>
          <w:p w14:paraId="17ADF7F8" w14:textId="22A4FD86" w:rsidR="00174D81" w:rsidRPr="006869FC" w:rsidRDefault="00174D81" w:rsidP="004263F0">
            <w:pPr>
              <w:widowControl w:val="0"/>
              <w:spacing w:after="0" w:line="240" w:lineRule="auto"/>
              <w:jc w:val="both"/>
              <w:rPr>
                <w:rFonts w:ascii="Times New Roman" w:hAnsi="Times New Roman" w:cs="Times New Roman"/>
                <w:sz w:val="24"/>
                <w:szCs w:val="24"/>
              </w:rPr>
            </w:pPr>
            <w:r w:rsidRPr="006869FC">
              <w:rPr>
                <w:rFonts w:ascii="Times New Roman" w:hAnsi="Times New Roman" w:cs="Times New Roman"/>
                <w:sz w:val="24"/>
                <w:szCs w:val="24"/>
              </w:rPr>
              <w:t>Обеспечение возможности гражданам осуществлять доступ к их медицинским документам, в том числе посредством личного кабинета пациента «Мое здоровье» на Едином портале государственных и муниципальных услуг.</w:t>
            </w:r>
          </w:p>
        </w:tc>
      </w:tr>
      <w:tr w:rsidR="00E71630" w:rsidRPr="00E71630" w14:paraId="4094C26A"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3A98315" w14:textId="77777777" w:rsidR="00174D81" w:rsidRPr="00E71630" w:rsidRDefault="00174D81" w:rsidP="004263F0">
            <w:pPr>
              <w:pStyle w:val="12"/>
              <w:tabs>
                <w:tab w:val="left" w:pos="8150"/>
              </w:tabs>
              <w:spacing w:line="240" w:lineRule="auto"/>
              <w:ind w:firstLine="0"/>
              <w:jc w:val="both"/>
              <w:rPr>
                <w:rFonts w:cs="Times New Roman"/>
                <w:color w:val="45B0E1" w:themeColor="accent1" w:themeTint="99"/>
              </w:rPr>
            </w:pPr>
          </w:p>
        </w:tc>
        <w:tc>
          <w:tcPr>
            <w:tcW w:w="9286" w:type="dxa"/>
            <w:tcBorders>
              <w:top w:val="single" w:sz="4" w:space="0" w:color="FFFFFF"/>
              <w:left w:val="single" w:sz="4" w:space="0" w:color="FFFFFF"/>
              <w:bottom w:val="single" w:sz="4" w:space="0" w:color="FFFFFF"/>
            </w:tcBorders>
          </w:tcPr>
          <w:p w14:paraId="0916890F" w14:textId="68E8C75C" w:rsidR="00174D81" w:rsidRPr="006869FC" w:rsidRDefault="00174D81" w:rsidP="004263F0">
            <w:pPr>
              <w:widowControl w:val="0"/>
              <w:spacing w:after="0" w:line="240" w:lineRule="auto"/>
              <w:jc w:val="both"/>
              <w:rPr>
                <w:rFonts w:ascii="Times New Roman" w:hAnsi="Times New Roman" w:cs="Times New Roman"/>
                <w:sz w:val="24"/>
                <w:szCs w:val="24"/>
              </w:rPr>
            </w:pPr>
            <w:r w:rsidRPr="006869FC">
              <w:rPr>
                <w:rFonts w:ascii="Times New Roman" w:hAnsi="Times New Roman" w:cs="Times New Roman"/>
                <w:sz w:val="24"/>
                <w:szCs w:val="24"/>
              </w:rPr>
              <w:t>Обеспечение электронными медицинскими картами 100% граждан, застрахованных в системе обязательного медицинского страхования.</w:t>
            </w:r>
          </w:p>
        </w:tc>
      </w:tr>
      <w:tr w:rsidR="00E71630" w:rsidRPr="00E71630" w14:paraId="4AD8D79E"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5F33EAA" w14:textId="77777777" w:rsidR="00174D81" w:rsidRPr="00E71630" w:rsidRDefault="00174D81" w:rsidP="004263F0">
            <w:pPr>
              <w:pStyle w:val="12"/>
              <w:tabs>
                <w:tab w:val="left" w:pos="8150"/>
              </w:tabs>
              <w:spacing w:line="240" w:lineRule="auto"/>
              <w:ind w:firstLine="0"/>
              <w:jc w:val="both"/>
              <w:rPr>
                <w:rFonts w:cs="Times New Roman"/>
                <w:color w:val="45B0E1" w:themeColor="accent1" w:themeTint="99"/>
              </w:rPr>
            </w:pPr>
          </w:p>
        </w:tc>
        <w:tc>
          <w:tcPr>
            <w:tcW w:w="9286" w:type="dxa"/>
            <w:tcBorders>
              <w:top w:val="single" w:sz="4" w:space="0" w:color="FFFFFF"/>
              <w:left w:val="single" w:sz="4" w:space="0" w:color="FFFFFF"/>
              <w:bottom w:val="single" w:sz="4" w:space="0" w:color="FFFFFF"/>
            </w:tcBorders>
          </w:tcPr>
          <w:p w14:paraId="7FB7D7A5" w14:textId="677690C8" w:rsidR="00174D81" w:rsidRPr="006869FC" w:rsidRDefault="00174D81" w:rsidP="004263F0">
            <w:pPr>
              <w:widowControl w:val="0"/>
              <w:spacing w:after="0" w:line="240" w:lineRule="auto"/>
              <w:jc w:val="both"/>
              <w:rPr>
                <w:rFonts w:ascii="Times New Roman" w:hAnsi="Times New Roman" w:cs="Times New Roman"/>
                <w:sz w:val="24"/>
                <w:szCs w:val="24"/>
              </w:rPr>
            </w:pPr>
            <w:r w:rsidRPr="006869FC">
              <w:rPr>
                <w:rFonts w:ascii="Times New Roman" w:hAnsi="Times New Roman" w:cs="Times New Roman"/>
                <w:sz w:val="24"/>
                <w:szCs w:val="24"/>
              </w:rPr>
              <w:t>Организация многоуровневой системы телемедицинских консультаций, включающая сервис отлаженных телемедицинских консультаций и службы телемедицинских запросов в режиме реального времени.</w:t>
            </w:r>
          </w:p>
        </w:tc>
      </w:tr>
      <w:tr w:rsidR="00E71630" w:rsidRPr="00E71630" w14:paraId="0943A42B"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BD499D8" w14:textId="77777777" w:rsidR="00174D81" w:rsidRPr="00E71630" w:rsidRDefault="00174D81" w:rsidP="004263F0">
            <w:pPr>
              <w:pStyle w:val="12"/>
              <w:tabs>
                <w:tab w:val="left" w:pos="8150"/>
              </w:tabs>
              <w:spacing w:line="240" w:lineRule="auto"/>
              <w:ind w:firstLine="0"/>
              <w:jc w:val="both"/>
              <w:rPr>
                <w:rFonts w:cs="Times New Roman"/>
                <w:color w:val="45B0E1" w:themeColor="accent1" w:themeTint="99"/>
              </w:rPr>
            </w:pPr>
          </w:p>
        </w:tc>
        <w:tc>
          <w:tcPr>
            <w:tcW w:w="9286" w:type="dxa"/>
            <w:tcBorders>
              <w:top w:val="single" w:sz="4" w:space="0" w:color="FFFFFF"/>
              <w:left w:val="single" w:sz="4" w:space="0" w:color="FFFFFF"/>
              <w:bottom w:val="single" w:sz="4" w:space="0" w:color="FFFFFF"/>
            </w:tcBorders>
          </w:tcPr>
          <w:p w14:paraId="261EDE52" w14:textId="6744D80F" w:rsidR="00174D81" w:rsidRPr="006869FC" w:rsidRDefault="00174D81" w:rsidP="004263F0">
            <w:pPr>
              <w:widowControl w:val="0"/>
              <w:spacing w:after="0" w:line="240" w:lineRule="auto"/>
              <w:jc w:val="both"/>
              <w:rPr>
                <w:rFonts w:ascii="Times New Roman" w:hAnsi="Times New Roman" w:cs="Times New Roman"/>
                <w:sz w:val="24"/>
                <w:szCs w:val="24"/>
              </w:rPr>
            </w:pPr>
            <w:r w:rsidRPr="006869FC">
              <w:rPr>
                <w:rFonts w:ascii="Times New Roman" w:hAnsi="Times New Roman" w:cs="Times New Roman"/>
                <w:sz w:val="24"/>
                <w:szCs w:val="24"/>
              </w:rPr>
              <w:t>Равнодоступность населения к информационным медицинским ресурсам и сервисам – 100%.</w:t>
            </w:r>
          </w:p>
        </w:tc>
      </w:tr>
      <w:tr w:rsidR="00E71630" w:rsidRPr="00E71630" w14:paraId="44AC4E5D" w14:textId="77777777" w:rsidTr="00174D81">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2FDB7D4" w14:textId="77777777" w:rsidR="00174D81" w:rsidRPr="00E71630" w:rsidRDefault="00174D81" w:rsidP="004263F0">
            <w:pPr>
              <w:pStyle w:val="12"/>
              <w:tabs>
                <w:tab w:val="left" w:pos="8150"/>
              </w:tabs>
              <w:spacing w:line="240" w:lineRule="auto"/>
              <w:ind w:firstLine="0"/>
              <w:jc w:val="both"/>
              <w:rPr>
                <w:rFonts w:cs="Times New Roman"/>
                <w:color w:val="45B0E1" w:themeColor="accent1" w:themeTint="99"/>
              </w:rPr>
            </w:pPr>
          </w:p>
        </w:tc>
        <w:tc>
          <w:tcPr>
            <w:tcW w:w="9286" w:type="dxa"/>
            <w:tcBorders>
              <w:top w:val="single" w:sz="4" w:space="0" w:color="FFFFFF"/>
              <w:left w:val="single" w:sz="4" w:space="0" w:color="FFFFFF"/>
              <w:bottom w:val="single" w:sz="4" w:space="0" w:color="FFFFFF"/>
            </w:tcBorders>
          </w:tcPr>
          <w:p w14:paraId="5A81E7F3" w14:textId="4D3B4DE0" w:rsidR="00174D81" w:rsidRPr="006869FC" w:rsidRDefault="00174D81" w:rsidP="004263F0">
            <w:pPr>
              <w:widowControl w:val="0"/>
              <w:spacing w:after="0" w:line="240" w:lineRule="auto"/>
              <w:jc w:val="both"/>
              <w:rPr>
                <w:rFonts w:ascii="Times New Roman" w:hAnsi="Times New Roman" w:cs="Times New Roman"/>
                <w:sz w:val="24"/>
                <w:szCs w:val="24"/>
              </w:rPr>
            </w:pPr>
            <w:r w:rsidRPr="006869FC">
              <w:rPr>
                <w:rFonts w:ascii="Times New Roman" w:hAnsi="Times New Roman" w:cs="Times New Roman"/>
                <w:sz w:val="24"/>
                <w:szCs w:val="24"/>
              </w:rPr>
              <w:t>Повышение уровня квалификации медицинского персонала.</w:t>
            </w:r>
          </w:p>
        </w:tc>
      </w:tr>
    </w:tbl>
    <w:p w14:paraId="3BE42652" w14:textId="77777777" w:rsidR="00FA53BA" w:rsidRPr="00E71630" w:rsidRDefault="00FA53BA" w:rsidP="00922BF6">
      <w:pPr>
        <w:spacing w:after="0" w:line="240" w:lineRule="auto"/>
        <w:rPr>
          <w:rFonts w:ascii="Times New Roman" w:hAnsi="Times New Roman" w:cs="Times New Roman"/>
          <w:color w:val="45B0E1" w:themeColor="accent1" w:themeTint="99"/>
          <w:sz w:val="24"/>
          <w:szCs w:val="24"/>
        </w:rPr>
      </w:pPr>
    </w:p>
    <w:p w14:paraId="689E98B9" w14:textId="77777777" w:rsidR="00174D81" w:rsidRDefault="00174D81" w:rsidP="00922BF6">
      <w:pPr>
        <w:spacing w:after="0" w:line="240" w:lineRule="auto"/>
        <w:rPr>
          <w:rFonts w:ascii="Times New Roman" w:hAnsi="Times New Roman" w:cs="Times New Roman"/>
          <w:sz w:val="24"/>
          <w:szCs w:val="24"/>
        </w:rPr>
      </w:pPr>
    </w:p>
    <w:p w14:paraId="0FBBD92A" w14:textId="77777777" w:rsidR="008D4828" w:rsidRPr="00174D81" w:rsidRDefault="008D4828" w:rsidP="008D4828">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План мероприятий реализации стратегической программы</w:t>
      </w:r>
    </w:p>
    <w:p w14:paraId="3486D336" w14:textId="001422A3" w:rsidR="008D4828" w:rsidRPr="00174D81" w:rsidRDefault="008D4828" w:rsidP="008D4828">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(СП-1.</w:t>
      </w:r>
      <w:r>
        <w:rPr>
          <w:rFonts w:ascii="Times New Roman" w:hAnsi="Times New Roman" w:cs="Times New Roman"/>
          <w:b/>
          <w:bCs/>
          <w:sz w:val="28"/>
          <w:szCs w:val="28"/>
          <w:u w:val="single"/>
        </w:rPr>
        <w:t>2</w:t>
      </w:r>
      <w:r w:rsidRPr="00174D81">
        <w:rPr>
          <w:rFonts w:ascii="Times New Roman" w:hAnsi="Times New Roman" w:cs="Times New Roman"/>
          <w:b/>
          <w:bCs/>
          <w:sz w:val="28"/>
          <w:szCs w:val="28"/>
          <w:u w:val="single"/>
        </w:rPr>
        <w:t>) – «</w:t>
      </w:r>
      <w:r>
        <w:rPr>
          <w:rFonts w:ascii="Times New Roman" w:hAnsi="Times New Roman" w:cs="Times New Roman"/>
          <w:b/>
          <w:bCs/>
          <w:sz w:val="28"/>
          <w:szCs w:val="28"/>
          <w:u w:val="single"/>
        </w:rPr>
        <w:t>Образование</w:t>
      </w:r>
      <w:r w:rsidRPr="00174D81">
        <w:rPr>
          <w:rFonts w:ascii="Times New Roman" w:hAnsi="Times New Roman" w:cs="Times New Roman"/>
          <w:b/>
          <w:bCs/>
          <w:sz w:val="28"/>
          <w:szCs w:val="28"/>
          <w:u w:val="single"/>
        </w:rPr>
        <w:t>»</w:t>
      </w:r>
    </w:p>
    <w:p w14:paraId="26D61DEC" w14:textId="77777777" w:rsidR="00174D81" w:rsidRDefault="00174D81" w:rsidP="00922BF6">
      <w:pPr>
        <w:spacing w:after="0" w:line="240" w:lineRule="auto"/>
        <w:rPr>
          <w:rFonts w:ascii="Times New Roman" w:hAnsi="Times New Roman" w:cs="Times New Roman"/>
          <w:sz w:val="24"/>
          <w:szCs w:val="24"/>
        </w:rPr>
      </w:pPr>
    </w:p>
    <w:p w14:paraId="3D09D213" w14:textId="77777777" w:rsidR="008D4828" w:rsidRDefault="008D4828" w:rsidP="008D4828">
      <w:pPr>
        <w:pStyle w:val="12"/>
        <w:shd w:val="clear" w:color="auto" w:fill="EDEDED"/>
        <w:tabs>
          <w:tab w:val="left" w:pos="567"/>
        </w:tabs>
        <w:spacing w:line="240" w:lineRule="auto"/>
        <w:ind w:firstLine="0"/>
        <w:jc w:val="both"/>
        <w:rPr>
          <w:rFonts w:cs="Times New Roman"/>
        </w:rPr>
      </w:pPr>
      <w:r>
        <w:rPr>
          <w:rFonts w:cs="Times New Roman"/>
          <w:b/>
        </w:rPr>
        <w:t>Краткое описание:</w:t>
      </w:r>
    </w:p>
    <w:p w14:paraId="3CCCEE0E" w14:textId="77777777" w:rsidR="008D4828" w:rsidRDefault="008D4828" w:rsidP="008D4828">
      <w:pPr>
        <w:pStyle w:val="12"/>
        <w:tabs>
          <w:tab w:val="left" w:pos="709"/>
        </w:tabs>
        <w:spacing w:line="240" w:lineRule="auto"/>
        <w:ind w:firstLine="0"/>
        <w:jc w:val="both"/>
        <w:rPr>
          <w:rFonts w:cs="Times New Roman"/>
          <w:sz w:val="8"/>
          <w:szCs w:val="8"/>
        </w:rPr>
      </w:pPr>
    </w:p>
    <w:p w14:paraId="1CD5700C" w14:textId="77777777" w:rsidR="008D4828" w:rsidRDefault="008D4828" w:rsidP="008D4828">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Программа направлена на достижение устойчивых количественных и качественных, структурных и функциональных изменений, способствующих максимально полному выполнению функций доступного качественного образования.</w:t>
      </w:r>
    </w:p>
    <w:p w14:paraId="4338317C" w14:textId="77777777" w:rsidR="008D4828" w:rsidRDefault="008D4828" w:rsidP="008D4828">
      <w:pPr>
        <w:pStyle w:val="12"/>
        <w:shd w:val="clear" w:color="auto" w:fill="F2F2F2" w:themeFill="background1" w:themeFillShade="F2"/>
        <w:tabs>
          <w:tab w:val="left" w:pos="567"/>
        </w:tabs>
        <w:spacing w:line="240" w:lineRule="auto"/>
        <w:ind w:firstLine="0"/>
        <w:jc w:val="both"/>
        <w:rPr>
          <w:rFonts w:cs="Times New Roman"/>
        </w:rPr>
      </w:pPr>
      <w:r>
        <w:rPr>
          <w:rFonts w:cs="Times New Roman"/>
          <w:b/>
        </w:rPr>
        <w:lastRenderedPageBreak/>
        <w:t>Цель (Ц-1.2):</w:t>
      </w:r>
    </w:p>
    <w:p w14:paraId="5DCF3391" w14:textId="77777777" w:rsidR="008D4828" w:rsidRDefault="008D4828" w:rsidP="008D4828">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sz w:val="8"/>
          <w:szCs w:val="8"/>
        </w:rPr>
      </w:pPr>
    </w:p>
    <w:p w14:paraId="70FA337D" w14:textId="77777777" w:rsidR="008D4828" w:rsidRDefault="008D4828" w:rsidP="008D4828">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 xml:space="preserve">Вхождение в единое образовательное пространство Приморского края, гарантирующего вариативность и многообразие содержания и форм образования, которое обеспечит доступность непрерывного повышения человеком собственного образовательного уровня в соответствии с изменением его возрастных потребностей. </w:t>
      </w:r>
    </w:p>
    <w:p w14:paraId="49963F3E" w14:textId="77777777" w:rsidR="008D4828" w:rsidRDefault="008D4828" w:rsidP="008D4828">
      <w:pPr>
        <w:pStyle w:val="12"/>
        <w:tabs>
          <w:tab w:val="left" w:pos="567"/>
        </w:tabs>
        <w:spacing w:line="240" w:lineRule="auto"/>
        <w:ind w:firstLine="0"/>
        <w:jc w:val="both"/>
        <w:rPr>
          <w:rFonts w:cs="Times New Roman"/>
          <w:sz w:val="16"/>
          <w:szCs w:val="16"/>
        </w:rPr>
      </w:pPr>
    </w:p>
    <w:p w14:paraId="2404F8AE" w14:textId="77777777" w:rsidR="008D4828" w:rsidRDefault="008D4828" w:rsidP="008D4828">
      <w:pPr>
        <w:pStyle w:val="12"/>
        <w:shd w:val="clear" w:color="auto" w:fill="EDEDED"/>
        <w:tabs>
          <w:tab w:val="left" w:pos="567"/>
        </w:tabs>
        <w:spacing w:line="240" w:lineRule="auto"/>
        <w:ind w:firstLine="0"/>
        <w:jc w:val="both"/>
        <w:rPr>
          <w:rFonts w:cs="Times New Roman"/>
        </w:rPr>
      </w:pPr>
      <w:r>
        <w:rPr>
          <w:rFonts w:cs="Times New Roman"/>
          <w:b/>
        </w:rPr>
        <w:t>Задачи (З-1.2)</w:t>
      </w:r>
      <w:r>
        <w:rPr>
          <w:rFonts w:cs="Times New Roman"/>
        </w:rPr>
        <w:t>:</w:t>
      </w:r>
    </w:p>
    <w:p w14:paraId="6DC4E5CD" w14:textId="77777777" w:rsidR="008D4828" w:rsidRDefault="008D4828" w:rsidP="008D4828">
      <w:pPr>
        <w:pStyle w:val="12"/>
        <w:tabs>
          <w:tab w:val="left" w:pos="709"/>
        </w:tabs>
        <w:spacing w:line="240" w:lineRule="auto"/>
        <w:ind w:firstLine="0"/>
        <w:jc w:val="both"/>
        <w:rPr>
          <w:rFonts w:cs="Times New Roman"/>
        </w:rPr>
      </w:pPr>
      <w:r>
        <w:rPr>
          <w:rFonts w:cs="Times New Roman"/>
          <w:i/>
        </w:rPr>
        <w:t xml:space="preserve"> </w:t>
      </w:r>
    </w:p>
    <w:tbl>
      <w:tblPr>
        <w:tblW w:w="9526" w:type="dxa"/>
        <w:tblInd w:w="-5" w:type="dxa"/>
        <w:tblLayout w:type="fixed"/>
        <w:tblLook w:val="0000" w:firstRow="0" w:lastRow="0" w:firstColumn="0" w:lastColumn="0" w:noHBand="0" w:noVBand="0"/>
      </w:tblPr>
      <w:tblGrid>
        <w:gridCol w:w="1132"/>
        <w:gridCol w:w="8394"/>
      </w:tblGrid>
      <w:tr w:rsidR="008D4828" w14:paraId="4D63B82C" w14:textId="77777777" w:rsidTr="008D4828">
        <w:tc>
          <w:tcPr>
            <w:tcW w:w="1132" w:type="dxa"/>
            <w:tcBorders>
              <w:top w:val="single" w:sz="4" w:space="0" w:color="000000"/>
              <w:left w:val="single" w:sz="4" w:space="0" w:color="000000"/>
              <w:bottom w:val="single" w:sz="6" w:space="0" w:color="000000"/>
              <w:right w:val="single" w:sz="6" w:space="0" w:color="000000"/>
            </w:tcBorders>
          </w:tcPr>
          <w:p w14:paraId="35B0EB53" w14:textId="77777777" w:rsidR="008D4828" w:rsidRDefault="008D4828" w:rsidP="004263F0">
            <w:pPr>
              <w:pStyle w:val="12"/>
              <w:tabs>
                <w:tab w:val="left" w:pos="709"/>
              </w:tabs>
              <w:spacing w:line="240" w:lineRule="auto"/>
              <w:ind w:right="34" w:firstLine="0"/>
              <w:jc w:val="both"/>
              <w:rPr>
                <w:rFonts w:cs="Times New Roman"/>
                <w:b/>
              </w:rPr>
            </w:pPr>
            <w:r>
              <w:rPr>
                <w:rFonts w:cs="Times New Roman"/>
                <w:b/>
              </w:rPr>
              <w:t>З-1.2.1.</w:t>
            </w:r>
          </w:p>
        </w:tc>
        <w:tc>
          <w:tcPr>
            <w:tcW w:w="8394" w:type="dxa"/>
            <w:tcBorders>
              <w:top w:val="single" w:sz="4" w:space="0" w:color="000000"/>
              <w:left w:val="single" w:sz="6" w:space="0" w:color="000000"/>
              <w:bottom w:val="single" w:sz="6" w:space="0" w:color="000000"/>
              <w:right w:val="single" w:sz="4" w:space="0" w:color="000000"/>
            </w:tcBorders>
          </w:tcPr>
          <w:p w14:paraId="5F40A0BF" w14:textId="77777777" w:rsidR="008D4828" w:rsidRDefault="008D4828" w:rsidP="004263F0">
            <w:pPr>
              <w:pStyle w:val="12"/>
              <w:tabs>
                <w:tab w:val="left" w:pos="709"/>
              </w:tabs>
              <w:spacing w:line="240" w:lineRule="auto"/>
              <w:ind w:right="34" w:firstLine="0"/>
              <w:jc w:val="both"/>
              <w:rPr>
                <w:rFonts w:cs="Times New Roman"/>
              </w:rPr>
            </w:pPr>
            <w:r>
              <w:rPr>
                <w:rFonts w:cs="Times New Roman"/>
              </w:rPr>
              <w:t>Создание условий для организации учебно-воспитательного процесса, развитие и укрепление учебно-методической базы образовательных учреждений.</w:t>
            </w:r>
          </w:p>
        </w:tc>
      </w:tr>
      <w:tr w:rsidR="008D4828" w14:paraId="7DBFED79" w14:textId="77777777" w:rsidTr="008D4828">
        <w:tc>
          <w:tcPr>
            <w:tcW w:w="1132" w:type="dxa"/>
            <w:tcBorders>
              <w:top w:val="single" w:sz="4" w:space="0" w:color="000000"/>
              <w:left w:val="single" w:sz="4" w:space="0" w:color="000000"/>
              <w:bottom w:val="single" w:sz="6" w:space="0" w:color="000000"/>
              <w:right w:val="single" w:sz="6" w:space="0" w:color="000000"/>
            </w:tcBorders>
          </w:tcPr>
          <w:p w14:paraId="059D4256" w14:textId="77777777" w:rsidR="008D4828" w:rsidRDefault="008D4828" w:rsidP="004263F0">
            <w:pPr>
              <w:pStyle w:val="12"/>
              <w:tabs>
                <w:tab w:val="left" w:pos="709"/>
              </w:tabs>
              <w:spacing w:line="240" w:lineRule="auto"/>
              <w:ind w:right="34" w:firstLine="0"/>
              <w:jc w:val="both"/>
              <w:rPr>
                <w:rFonts w:cs="Times New Roman"/>
                <w:b/>
              </w:rPr>
            </w:pPr>
            <w:r>
              <w:rPr>
                <w:rFonts w:cs="Times New Roman"/>
                <w:b/>
              </w:rPr>
              <w:t>З-1.2.2.</w:t>
            </w:r>
          </w:p>
        </w:tc>
        <w:tc>
          <w:tcPr>
            <w:tcW w:w="8394" w:type="dxa"/>
            <w:tcBorders>
              <w:top w:val="single" w:sz="4" w:space="0" w:color="000000"/>
              <w:left w:val="single" w:sz="6" w:space="0" w:color="000000"/>
              <w:bottom w:val="single" w:sz="6" w:space="0" w:color="000000"/>
              <w:right w:val="single" w:sz="4" w:space="0" w:color="000000"/>
            </w:tcBorders>
          </w:tcPr>
          <w:p w14:paraId="7D068241" w14:textId="77777777" w:rsidR="008D4828" w:rsidRDefault="008D4828" w:rsidP="004263F0">
            <w:pPr>
              <w:pStyle w:val="12"/>
              <w:tabs>
                <w:tab w:val="left" w:pos="709"/>
              </w:tabs>
              <w:spacing w:line="240" w:lineRule="auto"/>
              <w:ind w:right="34" w:firstLine="0"/>
              <w:jc w:val="both"/>
              <w:rPr>
                <w:rFonts w:cs="Times New Roman"/>
              </w:rPr>
            </w:pPr>
            <w:r>
              <w:rPr>
                <w:rFonts w:cs="Times New Roman"/>
              </w:rPr>
              <w:t xml:space="preserve">Организация непрерывного и мобильного образования, отвечающего запросам всех сфер экономики и социокультурных сфер Пограничного муниципального округа. Активное использование образовательных Интернет-платформ. Развитие информационно-технологической инфраструктуры образовательных учреждений. </w:t>
            </w:r>
          </w:p>
        </w:tc>
      </w:tr>
      <w:tr w:rsidR="008D4828" w14:paraId="78F16875" w14:textId="77777777" w:rsidTr="008D4828">
        <w:tc>
          <w:tcPr>
            <w:tcW w:w="1132" w:type="dxa"/>
            <w:tcBorders>
              <w:top w:val="single" w:sz="4" w:space="0" w:color="000000"/>
              <w:left w:val="single" w:sz="4" w:space="0" w:color="000000"/>
              <w:bottom w:val="single" w:sz="6" w:space="0" w:color="000000"/>
              <w:right w:val="single" w:sz="6" w:space="0" w:color="000000"/>
            </w:tcBorders>
          </w:tcPr>
          <w:p w14:paraId="47063085" w14:textId="77777777" w:rsidR="008D4828" w:rsidRDefault="008D4828" w:rsidP="004263F0">
            <w:pPr>
              <w:pStyle w:val="12"/>
              <w:tabs>
                <w:tab w:val="left" w:pos="709"/>
              </w:tabs>
              <w:spacing w:line="240" w:lineRule="auto"/>
              <w:ind w:right="34" w:firstLine="0"/>
              <w:jc w:val="both"/>
              <w:rPr>
                <w:rFonts w:cs="Times New Roman"/>
                <w:b/>
              </w:rPr>
            </w:pPr>
            <w:r>
              <w:rPr>
                <w:rFonts w:cs="Times New Roman"/>
                <w:b/>
              </w:rPr>
              <w:t>З-1.2.3.</w:t>
            </w:r>
          </w:p>
        </w:tc>
        <w:tc>
          <w:tcPr>
            <w:tcW w:w="8394" w:type="dxa"/>
            <w:tcBorders>
              <w:top w:val="single" w:sz="4" w:space="0" w:color="000000"/>
              <w:left w:val="single" w:sz="6" w:space="0" w:color="000000"/>
              <w:bottom w:val="single" w:sz="6" w:space="0" w:color="000000"/>
              <w:right w:val="single" w:sz="4" w:space="0" w:color="000000"/>
            </w:tcBorders>
          </w:tcPr>
          <w:p w14:paraId="53803801" w14:textId="77777777" w:rsidR="008D4828" w:rsidRDefault="008D4828" w:rsidP="004263F0">
            <w:pPr>
              <w:pStyle w:val="12"/>
              <w:tabs>
                <w:tab w:val="left" w:pos="709"/>
              </w:tabs>
              <w:spacing w:line="240" w:lineRule="auto"/>
              <w:ind w:right="34" w:firstLine="0"/>
              <w:jc w:val="both"/>
              <w:rPr>
                <w:rFonts w:cs="Times New Roman"/>
              </w:rPr>
            </w:pPr>
            <w:r>
              <w:rPr>
                <w:rFonts w:cs="Times New Roman"/>
              </w:rPr>
              <w:t>Повышение уровня профессиональной подготовки педагогических</w:t>
            </w:r>
            <w:r>
              <w:rPr>
                <w:rFonts w:cs="Times New Roman"/>
              </w:rPr>
              <w:br w:type="textWrapping" w:clear="all"/>
              <w:t xml:space="preserve">работников образовательных организаций. Внедрение инновационных форм педагогической деятельности. </w:t>
            </w:r>
          </w:p>
        </w:tc>
      </w:tr>
      <w:tr w:rsidR="008D4828" w14:paraId="2E5B707D" w14:textId="77777777" w:rsidTr="008D4828">
        <w:tc>
          <w:tcPr>
            <w:tcW w:w="1132" w:type="dxa"/>
            <w:tcBorders>
              <w:top w:val="single" w:sz="4" w:space="0" w:color="000000"/>
              <w:left w:val="single" w:sz="4" w:space="0" w:color="000000"/>
              <w:bottom w:val="single" w:sz="6" w:space="0" w:color="000000"/>
              <w:right w:val="single" w:sz="6" w:space="0" w:color="000000"/>
            </w:tcBorders>
          </w:tcPr>
          <w:p w14:paraId="6041587F" w14:textId="77777777" w:rsidR="008D4828" w:rsidRDefault="008D4828" w:rsidP="004263F0">
            <w:pPr>
              <w:pStyle w:val="12"/>
              <w:tabs>
                <w:tab w:val="left" w:pos="709"/>
              </w:tabs>
              <w:spacing w:line="240" w:lineRule="auto"/>
              <w:ind w:right="34" w:firstLine="0"/>
              <w:jc w:val="both"/>
              <w:rPr>
                <w:rFonts w:cs="Times New Roman"/>
                <w:b/>
              </w:rPr>
            </w:pPr>
            <w:r>
              <w:rPr>
                <w:rFonts w:cs="Times New Roman"/>
                <w:b/>
              </w:rPr>
              <w:t>З-1.2.4.</w:t>
            </w:r>
          </w:p>
        </w:tc>
        <w:tc>
          <w:tcPr>
            <w:tcW w:w="8394" w:type="dxa"/>
            <w:tcBorders>
              <w:top w:val="single" w:sz="4" w:space="0" w:color="000000"/>
              <w:left w:val="single" w:sz="6" w:space="0" w:color="000000"/>
              <w:bottom w:val="single" w:sz="6" w:space="0" w:color="000000"/>
              <w:right w:val="single" w:sz="4" w:space="0" w:color="000000"/>
            </w:tcBorders>
          </w:tcPr>
          <w:p w14:paraId="45ECF40D" w14:textId="77777777" w:rsidR="008D4828" w:rsidRDefault="008D4828" w:rsidP="004263F0">
            <w:pPr>
              <w:pStyle w:val="12"/>
              <w:tabs>
                <w:tab w:val="left" w:pos="709"/>
              </w:tabs>
              <w:spacing w:line="240" w:lineRule="auto"/>
              <w:ind w:right="34" w:firstLine="0"/>
              <w:jc w:val="both"/>
              <w:rPr>
                <w:rFonts w:cs="Times New Roman"/>
              </w:rPr>
            </w:pPr>
            <w:r>
              <w:rPr>
                <w:rFonts w:cs="Times New Roman"/>
              </w:rPr>
              <w:t>Развитие инфраструктуры дошкольного, общего и дополнительного образования. Обеспечение комплексной безопасности и комфортных условий образовательного процесса. Ремонт и капитальный ремонт зданий образовательных учреждений. Формирование комфортной среды обучения.</w:t>
            </w:r>
          </w:p>
        </w:tc>
      </w:tr>
      <w:tr w:rsidR="008D4828" w14:paraId="314A9E36" w14:textId="77777777" w:rsidTr="008D4828">
        <w:tc>
          <w:tcPr>
            <w:tcW w:w="1132" w:type="dxa"/>
            <w:tcBorders>
              <w:top w:val="single" w:sz="4" w:space="0" w:color="000000"/>
              <w:left w:val="single" w:sz="4" w:space="0" w:color="000000"/>
              <w:bottom w:val="single" w:sz="6" w:space="0" w:color="000000"/>
              <w:right w:val="single" w:sz="6" w:space="0" w:color="000000"/>
            </w:tcBorders>
          </w:tcPr>
          <w:p w14:paraId="04F7361E" w14:textId="77777777" w:rsidR="008D4828" w:rsidRDefault="008D4828" w:rsidP="004263F0">
            <w:pPr>
              <w:pStyle w:val="12"/>
              <w:tabs>
                <w:tab w:val="left" w:pos="709"/>
              </w:tabs>
              <w:spacing w:line="240" w:lineRule="auto"/>
              <w:ind w:right="34" w:firstLine="0"/>
              <w:jc w:val="both"/>
              <w:rPr>
                <w:rFonts w:cs="Times New Roman"/>
                <w:b/>
              </w:rPr>
            </w:pPr>
            <w:r>
              <w:rPr>
                <w:rFonts w:cs="Times New Roman"/>
                <w:b/>
              </w:rPr>
              <w:t>З-1.2.5.</w:t>
            </w:r>
          </w:p>
        </w:tc>
        <w:tc>
          <w:tcPr>
            <w:tcW w:w="8394" w:type="dxa"/>
            <w:tcBorders>
              <w:top w:val="single" w:sz="4" w:space="0" w:color="000000"/>
              <w:left w:val="single" w:sz="6" w:space="0" w:color="000000"/>
              <w:bottom w:val="single" w:sz="6" w:space="0" w:color="000000"/>
              <w:right w:val="single" w:sz="4" w:space="0" w:color="000000"/>
            </w:tcBorders>
          </w:tcPr>
          <w:p w14:paraId="1AE3D40C" w14:textId="77777777" w:rsidR="008D4828" w:rsidRDefault="008D4828" w:rsidP="004263F0">
            <w:pPr>
              <w:pStyle w:val="12"/>
              <w:tabs>
                <w:tab w:val="left" w:pos="709"/>
              </w:tabs>
              <w:spacing w:line="240" w:lineRule="auto"/>
              <w:ind w:right="34" w:firstLine="0"/>
              <w:jc w:val="both"/>
              <w:rPr>
                <w:rFonts w:cs="Times New Roman"/>
              </w:rPr>
            </w:pPr>
            <w:r>
              <w:rPr>
                <w:rFonts w:cs="Times New Roman"/>
              </w:rPr>
              <w:t>Создание условий для полноценного включения в образовательное пространство и успешной социализации детей с ограниченными возможностями здоровья (инклюзивное образование).</w:t>
            </w:r>
          </w:p>
        </w:tc>
      </w:tr>
      <w:tr w:rsidR="008D4828" w14:paraId="3DF14627" w14:textId="77777777" w:rsidTr="008D4828">
        <w:tc>
          <w:tcPr>
            <w:tcW w:w="1132" w:type="dxa"/>
            <w:tcBorders>
              <w:top w:val="single" w:sz="4" w:space="0" w:color="000000"/>
              <w:left w:val="single" w:sz="4" w:space="0" w:color="000000"/>
              <w:bottom w:val="single" w:sz="6" w:space="0" w:color="000000"/>
              <w:right w:val="single" w:sz="6" w:space="0" w:color="000000"/>
            </w:tcBorders>
          </w:tcPr>
          <w:p w14:paraId="16A44CE5" w14:textId="77777777" w:rsidR="008D4828" w:rsidRDefault="008D4828" w:rsidP="004263F0">
            <w:pPr>
              <w:pStyle w:val="12"/>
              <w:tabs>
                <w:tab w:val="left" w:pos="709"/>
              </w:tabs>
              <w:spacing w:line="240" w:lineRule="auto"/>
              <w:ind w:right="34" w:firstLine="0"/>
              <w:jc w:val="both"/>
              <w:rPr>
                <w:rFonts w:cs="Times New Roman"/>
                <w:b/>
              </w:rPr>
            </w:pPr>
            <w:r>
              <w:rPr>
                <w:rFonts w:cs="Times New Roman"/>
                <w:b/>
              </w:rPr>
              <w:t>З-1.2.6.</w:t>
            </w:r>
          </w:p>
        </w:tc>
        <w:tc>
          <w:tcPr>
            <w:tcW w:w="8394" w:type="dxa"/>
            <w:tcBorders>
              <w:top w:val="single" w:sz="4" w:space="0" w:color="000000"/>
              <w:left w:val="single" w:sz="6" w:space="0" w:color="000000"/>
              <w:bottom w:val="single" w:sz="6" w:space="0" w:color="000000"/>
              <w:right w:val="single" w:sz="4" w:space="0" w:color="000000"/>
            </w:tcBorders>
          </w:tcPr>
          <w:p w14:paraId="3826A769" w14:textId="77777777" w:rsidR="008D4828" w:rsidRDefault="008D4828" w:rsidP="004263F0">
            <w:pPr>
              <w:pStyle w:val="12"/>
              <w:tabs>
                <w:tab w:val="left" w:pos="709"/>
              </w:tabs>
              <w:spacing w:line="240" w:lineRule="auto"/>
              <w:ind w:right="34" w:firstLine="0"/>
              <w:jc w:val="both"/>
              <w:rPr>
                <w:rFonts w:cs="Times New Roman"/>
              </w:rPr>
            </w:pPr>
            <w:r>
              <w:rPr>
                <w:rFonts w:cs="Times New Roman"/>
              </w:rPr>
              <w:t>Развитие условий для выявления и поддержки одаренных детей и талантливой молодежи в целях адаптации к жизни в обществе и обеспечения гарантии их жизненного успеха. Увеличение доли обучающихся, участвующих в конкурсах и олимпиадах различного уровня, в том числе - Всероссийской олимпиаде школьников.</w:t>
            </w:r>
          </w:p>
        </w:tc>
      </w:tr>
      <w:tr w:rsidR="008D4828" w14:paraId="49EDFEAA" w14:textId="77777777" w:rsidTr="008D4828">
        <w:tc>
          <w:tcPr>
            <w:tcW w:w="1132" w:type="dxa"/>
            <w:tcBorders>
              <w:top w:val="single" w:sz="4" w:space="0" w:color="000000"/>
              <w:left w:val="single" w:sz="4" w:space="0" w:color="000000"/>
              <w:bottom w:val="single" w:sz="6" w:space="0" w:color="000000"/>
              <w:right w:val="single" w:sz="6" w:space="0" w:color="000000"/>
            </w:tcBorders>
          </w:tcPr>
          <w:p w14:paraId="6C1D2C4B" w14:textId="77777777" w:rsidR="008D4828" w:rsidRDefault="008D4828" w:rsidP="004263F0">
            <w:pPr>
              <w:pStyle w:val="12"/>
              <w:tabs>
                <w:tab w:val="left" w:pos="709"/>
              </w:tabs>
              <w:spacing w:line="240" w:lineRule="auto"/>
              <w:ind w:right="34" w:firstLine="0"/>
              <w:jc w:val="both"/>
              <w:rPr>
                <w:rFonts w:cs="Times New Roman"/>
                <w:b/>
              </w:rPr>
            </w:pPr>
            <w:r>
              <w:rPr>
                <w:rFonts w:cs="Times New Roman"/>
                <w:b/>
              </w:rPr>
              <w:t>З-1.2.7.</w:t>
            </w:r>
          </w:p>
        </w:tc>
        <w:tc>
          <w:tcPr>
            <w:tcW w:w="8394" w:type="dxa"/>
            <w:tcBorders>
              <w:top w:val="single" w:sz="4" w:space="0" w:color="000000"/>
              <w:left w:val="single" w:sz="6" w:space="0" w:color="000000"/>
              <w:bottom w:val="single" w:sz="6" w:space="0" w:color="000000"/>
              <w:right w:val="single" w:sz="4" w:space="0" w:color="000000"/>
            </w:tcBorders>
          </w:tcPr>
          <w:p w14:paraId="36392931" w14:textId="77777777" w:rsidR="008D4828" w:rsidRDefault="008D4828" w:rsidP="004263F0">
            <w:pPr>
              <w:pStyle w:val="12"/>
              <w:tabs>
                <w:tab w:val="left" w:pos="709"/>
              </w:tabs>
              <w:spacing w:line="240" w:lineRule="auto"/>
              <w:ind w:right="34" w:firstLine="0"/>
              <w:jc w:val="both"/>
              <w:rPr>
                <w:rFonts w:cs="Times New Roman"/>
              </w:rPr>
            </w:pPr>
            <w:r>
              <w:rPr>
                <w:rFonts w:cs="Times New Roman"/>
              </w:rPr>
              <w:t>Развитие платных образовательных услуг, в т.ч. в системе дошкольного и дополнительного образования. Создание благоприятных условий получения дополнительного образования разных категорий граждан, в том числе организация центров дистанционного обучения.</w:t>
            </w:r>
          </w:p>
        </w:tc>
      </w:tr>
      <w:tr w:rsidR="008D4828" w14:paraId="034B8BEC" w14:textId="77777777" w:rsidTr="008D4828">
        <w:tc>
          <w:tcPr>
            <w:tcW w:w="1132" w:type="dxa"/>
            <w:tcBorders>
              <w:top w:val="single" w:sz="4" w:space="0" w:color="000000"/>
              <w:left w:val="single" w:sz="4" w:space="0" w:color="000000"/>
              <w:bottom w:val="single" w:sz="6" w:space="0" w:color="000000"/>
              <w:right w:val="single" w:sz="6" w:space="0" w:color="000000"/>
            </w:tcBorders>
          </w:tcPr>
          <w:p w14:paraId="4A4F8CA2" w14:textId="77777777" w:rsidR="008D4828" w:rsidRDefault="008D4828" w:rsidP="004263F0">
            <w:pPr>
              <w:pStyle w:val="12"/>
              <w:tabs>
                <w:tab w:val="left" w:pos="709"/>
              </w:tabs>
              <w:spacing w:line="240" w:lineRule="auto"/>
              <w:ind w:right="34" w:firstLine="0"/>
              <w:jc w:val="both"/>
              <w:rPr>
                <w:rFonts w:cs="Times New Roman"/>
                <w:b/>
              </w:rPr>
            </w:pPr>
            <w:r>
              <w:rPr>
                <w:rFonts w:cs="Times New Roman"/>
                <w:b/>
              </w:rPr>
              <w:t>З-1.2.8.</w:t>
            </w:r>
          </w:p>
        </w:tc>
        <w:tc>
          <w:tcPr>
            <w:tcW w:w="8394" w:type="dxa"/>
            <w:tcBorders>
              <w:top w:val="single" w:sz="4" w:space="0" w:color="000000"/>
              <w:left w:val="single" w:sz="6" w:space="0" w:color="000000"/>
              <w:bottom w:val="single" w:sz="6" w:space="0" w:color="000000"/>
              <w:right w:val="single" w:sz="4" w:space="0" w:color="000000"/>
            </w:tcBorders>
          </w:tcPr>
          <w:p w14:paraId="68D30AA0" w14:textId="77777777" w:rsidR="008D4828" w:rsidRDefault="008D4828" w:rsidP="004263F0">
            <w:pPr>
              <w:pStyle w:val="12"/>
              <w:tabs>
                <w:tab w:val="left" w:pos="709"/>
              </w:tabs>
              <w:spacing w:line="240" w:lineRule="auto"/>
              <w:ind w:right="34" w:firstLine="0"/>
              <w:jc w:val="both"/>
              <w:rPr>
                <w:rFonts w:cs="Times New Roman"/>
              </w:rPr>
            </w:pPr>
            <w:r>
              <w:rPr>
                <w:rFonts w:cs="Times New Roman"/>
              </w:rPr>
              <w:t>Осуществление в старших классах школ профориентационных мероприятий, прежде всего ориентированных на местные рынки труда + начальное профессиональное образование (УПК + профессия) на базе школ с получением удостоверений (швеи, водители, слесари).</w:t>
            </w:r>
          </w:p>
        </w:tc>
      </w:tr>
      <w:tr w:rsidR="008D4828" w14:paraId="6FBC63D3" w14:textId="77777777" w:rsidTr="008D4828">
        <w:tc>
          <w:tcPr>
            <w:tcW w:w="1132" w:type="dxa"/>
            <w:tcBorders>
              <w:top w:val="single" w:sz="6" w:space="0" w:color="000000"/>
              <w:left w:val="single" w:sz="4" w:space="0" w:color="000000"/>
              <w:bottom w:val="single" w:sz="4" w:space="0" w:color="000000"/>
              <w:right w:val="single" w:sz="6" w:space="0" w:color="000000"/>
            </w:tcBorders>
          </w:tcPr>
          <w:p w14:paraId="04439084" w14:textId="77777777" w:rsidR="008D4828" w:rsidRDefault="008D4828" w:rsidP="004263F0">
            <w:pPr>
              <w:pStyle w:val="12"/>
              <w:tabs>
                <w:tab w:val="left" w:pos="709"/>
              </w:tabs>
              <w:spacing w:line="240" w:lineRule="auto"/>
              <w:ind w:right="34" w:firstLine="0"/>
              <w:jc w:val="both"/>
              <w:rPr>
                <w:rFonts w:cs="Times New Roman"/>
              </w:rPr>
            </w:pPr>
            <w:r>
              <w:rPr>
                <w:rFonts w:cs="Times New Roman"/>
                <w:b/>
              </w:rPr>
              <w:t>З-1.2.9.</w:t>
            </w:r>
          </w:p>
        </w:tc>
        <w:tc>
          <w:tcPr>
            <w:tcW w:w="8394" w:type="dxa"/>
            <w:tcBorders>
              <w:top w:val="single" w:sz="6" w:space="0" w:color="000000"/>
              <w:left w:val="single" w:sz="6" w:space="0" w:color="000000"/>
              <w:bottom w:val="single" w:sz="4" w:space="0" w:color="000000"/>
              <w:right w:val="single" w:sz="4" w:space="0" w:color="000000"/>
            </w:tcBorders>
          </w:tcPr>
          <w:p w14:paraId="2F0BB8C7" w14:textId="77777777" w:rsidR="008D4828" w:rsidRDefault="008D4828" w:rsidP="004263F0">
            <w:pPr>
              <w:pStyle w:val="12"/>
              <w:tabs>
                <w:tab w:val="left" w:pos="709"/>
              </w:tabs>
              <w:spacing w:line="240" w:lineRule="auto"/>
              <w:ind w:right="34" w:firstLine="0"/>
              <w:jc w:val="both"/>
              <w:rPr>
                <w:rFonts w:cs="Times New Roman"/>
              </w:rPr>
            </w:pPr>
            <w:r>
              <w:rPr>
                <w:rFonts w:cs="Times New Roman"/>
              </w:rPr>
              <w:t>Развитие системы общественного контроля деятельности образовательных учреждений (организация общественных управляющих, попечительских Советов).</w:t>
            </w:r>
          </w:p>
        </w:tc>
      </w:tr>
    </w:tbl>
    <w:p w14:paraId="294E99CA" w14:textId="77777777" w:rsidR="008D4828" w:rsidRDefault="008D4828" w:rsidP="008D4828">
      <w:pPr>
        <w:pStyle w:val="12"/>
        <w:tabs>
          <w:tab w:val="left" w:pos="709"/>
        </w:tabs>
        <w:spacing w:line="240" w:lineRule="auto"/>
        <w:ind w:firstLine="0"/>
        <w:jc w:val="both"/>
        <w:rPr>
          <w:rFonts w:cs="Times New Roman"/>
          <w:iCs/>
        </w:rPr>
      </w:pPr>
    </w:p>
    <w:p w14:paraId="476EAD7A" w14:textId="77777777" w:rsidR="008D4828" w:rsidRDefault="008D4828" w:rsidP="008D4828">
      <w:pPr>
        <w:pStyle w:val="12"/>
        <w:shd w:val="clear" w:color="auto" w:fill="EDEDED"/>
        <w:tabs>
          <w:tab w:val="left" w:pos="567"/>
        </w:tabs>
        <w:spacing w:line="240" w:lineRule="auto"/>
        <w:ind w:firstLine="0"/>
        <w:jc w:val="both"/>
        <w:rPr>
          <w:rFonts w:cs="Times New Roman"/>
        </w:rPr>
      </w:pPr>
      <w:r>
        <w:rPr>
          <w:rFonts w:cs="Times New Roman"/>
          <w:b/>
        </w:rPr>
        <w:t>Реализуемые программы, проекты:</w:t>
      </w:r>
    </w:p>
    <w:p w14:paraId="7C020C04" w14:textId="77777777" w:rsidR="008D4828" w:rsidRDefault="008D4828" w:rsidP="008D4828">
      <w:pPr>
        <w:pStyle w:val="12"/>
        <w:tabs>
          <w:tab w:val="left" w:pos="567"/>
        </w:tabs>
        <w:spacing w:line="240" w:lineRule="auto"/>
        <w:ind w:firstLine="0"/>
        <w:jc w:val="both"/>
        <w:rPr>
          <w:rFonts w:cs="Times New Roman"/>
          <w:sz w:val="8"/>
          <w:szCs w:val="8"/>
        </w:rPr>
      </w:pPr>
    </w:p>
    <w:p w14:paraId="7593E877" w14:textId="77777777" w:rsidR="008D4828" w:rsidRDefault="008D4828" w:rsidP="008D4828">
      <w:pPr>
        <w:pStyle w:val="12"/>
        <w:shd w:val="clear" w:color="auto" w:fill="FFFFFF"/>
        <w:tabs>
          <w:tab w:val="left" w:pos="567"/>
        </w:tabs>
        <w:spacing w:line="240" w:lineRule="auto"/>
        <w:ind w:firstLine="0"/>
        <w:jc w:val="both"/>
        <w:rPr>
          <w:rFonts w:cs="Times New Roman"/>
        </w:rPr>
      </w:pPr>
      <w:r>
        <w:rPr>
          <w:rFonts w:cs="Times New Roman"/>
        </w:rPr>
        <w:t>• Муниципальная программа «Развитие образования Пограничного муниципального округа на 2020-2024 годы».</w:t>
      </w:r>
    </w:p>
    <w:p w14:paraId="464A168A" w14:textId="77777777" w:rsidR="008D4828" w:rsidRDefault="008D4828" w:rsidP="008D4828">
      <w:pPr>
        <w:pStyle w:val="12"/>
        <w:shd w:val="clear" w:color="auto" w:fill="FFFFFF"/>
        <w:tabs>
          <w:tab w:val="left" w:pos="709"/>
        </w:tabs>
        <w:spacing w:line="240" w:lineRule="auto"/>
        <w:ind w:firstLine="0"/>
        <w:jc w:val="both"/>
        <w:rPr>
          <w:rFonts w:cs="Times New Roman"/>
        </w:rPr>
      </w:pPr>
      <w:r>
        <w:rPr>
          <w:rFonts w:cs="Times New Roman"/>
        </w:rPr>
        <w:t>• Муниципальная программа Пограничного муниципального округа «Комплексное развитие социальной инфраструктуры Пограничного муниципального округа на 2020-2024 годы».</w:t>
      </w:r>
    </w:p>
    <w:p w14:paraId="234F88F9" w14:textId="213DEB87" w:rsidR="008D4828" w:rsidRDefault="008D4828" w:rsidP="008D4828">
      <w:pPr>
        <w:pStyle w:val="12"/>
        <w:shd w:val="clear" w:color="auto" w:fill="FFFFFF"/>
        <w:tabs>
          <w:tab w:val="left" w:pos="709"/>
        </w:tabs>
        <w:spacing w:line="240" w:lineRule="auto"/>
        <w:ind w:firstLine="0"/>
        <w:jc w:val="both"/>
        <w:rPr>
          <w:rFonts w:cs="Times New Roman"/>
        </w:rPr>
      </w:pPr>
      <w:r>
        <w:rPr>
          <w:rFonts w:cs="Times New Roman"/>
        </w:rPr>
        <w:t xml:space="preserve">• Государственная программа </w:t>
      </w:r>
      <w:r>
        <w:rPr>
          <w:rFonts w:cs="Times New Roman"/>
          <w:color w:val="000000"/>
        </w:rPr>
        <w:t>Приморского края «</w:t>
      </w:r>
      <w:r>
        <w:t>Развитие образования Приморского края»</w:t>
      </w:r>
      <w:r>
        <w:rPr>
          <w:rFonts w:cs="Times New Roman"/>
          <w:color w:val="000000"/>
        </w:rPr>
        <w:t>.</w:t>
      </w:r>
    </w:p>
    <w:p w14:paraId="3D466DF5" w14:textId="77777777" w:rsidR="008D4828" w:rsidRDefault="008D4828" w:rsidP="008D4828">
      <w:pPr>
        <w:pStyle w:val="12"/>
        <w:tabs>
          <w:tab w:val="left" w:pos="709"/>
        </w:tabs>
        <w:spacing w:line="240" w:lineRule="auto"/>
        <w:ind w:firstLine="0"/>
        <w:jc w:val="both"/>
        <w:rPr>
          <w:rFonts w:cs="Times New Roman"/>
        </w:rPr>
      </w:pPr>
      <w:r>
        <w:rPr>
          <w:rFonts w:cs="Times New Roman"/>
          <w:color w:val="000000"/>
        </w:rPr>
        <w:t>• Федеральные приоритетные проекты «Современная образовательная среда для школьников», «Рабочие кадры для передовых технологий», «Современная цифровая образовательная среда для школьников.</w:t>
      </w:r>
    </w:p>
    <w:p w14:paraId="51F51E01" w14:textId="77777777" w:rsidR="008D4828" w:rsidRDefault="008D4828" w:rsidP="008D4828">
      <w:pPr>
        <w:pStyle w:val="12"/>
        <w:tabs>
          <w:tab w:val="left" w:pos="709"/>
        </w:tabs>
        <w:spacing w:line="240" w:lineRule="auto"/>
        <w:ind w:firstLine="0"/>
        <w:jc w:val="both"/>
        <w:rPr>
          <w:rFonts w:cs="Times New Roman"/>
        </w:rPr>
      </w:pPr>
      <w:r>
        <w:rPr>
          <w:rFonts w:cs="Times New Roman"/>
          <w:color w:val="000000"/>
        </w:rPr>
        <w:lastRenderedPageBreak/>
        <w:t>• Национальный проект «Образование».</w:t>
      </w:r>
    </w:p>
    <w:p w14:paraId="491778DE" w14:textId="77777777" w:rsidR="00A525EB" w:rsidRPr="00CD68B6" w:rsidRDefault="008D4828" w:rsidP="00A525EB">
      <w:pPr>
        <w:pStyle w:val="12"/>
        <w:tabs>
          <w:tab w:val="left" w:pos="567"/>
        </w:tabs>
        <w:spacing w:line="240" w:lineRule="auto"/>
        <w:ind w:firstLine="0"/>
        <w:jc w:val="both"/>
        <w:rPr>
          <w:rFonts w:cs="Times New Roman"/>
        </w:rPr>
      </w:pPr>
      <w:r>
        <w:rPr>
          <w:rFonts w:cs="Times New Roman"/>
          <w:color w:val="000000"/>
        </w:rPr>
        <w:t xml:space="preserve">• </w:t>
      </w:r>
      <w:r w:rsidR="00A525EB">
        <w:rPr>
          <w:rStyle w:val="13"/>
          <w:rFonts w:eastAsia="Liberation Serif" w:cs="Times New Roman"/>
          <w:color w:val="000000"/>
        </w:rPr>
        <w:t>Указ Президента Российской Федерации от 07.05.2024 г. № 309 «О национальных целях развития Российской Федерации на период до 2030 года и на перспективу до 2036 г.».</w:t>
      </w:r>
    </w:p>
    <w:p w14:paraId="0FE984BF" w14:textId="2484CBB2" w:rsidR="008D4828" w:rsidRDefault="008D4828" w:rsidP="00A525EB">
      <w:pPr>
        <w:pStyle w:val="af1"/>
        <w:tabs>
          <w:tab w:val="left" w:pos="918"/>
        </w:tabs>
        <w:ind w:firstLine="0"/>
        <w:rPr>
          <w:rFonts w:cs="Times New Roman"/>
          <w:color w:val="000000"/>
        </w:rPr>
      </w:pPr>
    </w:p>
    <w:p w14:paraId="0C964CC9" w14:textId="77777777" w:rsidR="008D4828" w:rsidRDefault="008D4828" w:rsidP="008D4828">
      <w:pPr>
        <w:pStyle w:val="12"/>
        <w:shd w:val="clear" w:color="auto" w:fill="EDEDED"/>
        <w:tabs>
          <w:tab w:val="left" w:pos="567"/>
        </w:tabs>
        <w:spacing w:line="240" w:lineRule="auto"/>
        <w:ind w:firstLine="0"/>
        <w:jc w:val="both"/>
        <w:rPr>
          <w:rFonts w:cs="Times New Roman"/>
        </w:rPr>
      </w:pPr>
      <w:r>
        <w:rPr>
          <w:rFonts w:cs="Times New Roman"/>
          <w:b/>
        </w:rPr>
        <w:t>Программные мероприятия</w:t>
      </w:r>
      <w:r>
        <w:rPr>
          <w:rFonts w:cs="Times New Roman"/>
        </w:rPr>
        <w:t>:</w:t>
      </w:r>
    </w:p>
    <w:tbl>
      <w:tblPr>
        <w:tblW w:w="9781" w:type="dxa"/>
        <w:tblInd w:w="108" w:type="dxa"/>
        <w:tblLayout w:type="fixed"/>
        <w:tblLook w:val="0000" w:firstRow="0" w:lastRow="0" w:firstColumn="0" w:lastColumn="0" w:noHBand="0" w:noVBand="0"/>
      </w:tblPr>
      <w:tblGrid>
        <w:gridCol w:w="243"/>
        <w:gridCol w:w="9283"/>
        <w:gridCol w:w="255"/>
      </w:tblGrid>
      <w:tr w:rsidR="008D4828" w14:paraId="452D05EF" w14:textId="77777777" w:rsidTr="008D4828">
        <w:trPr>
          <w:gridAfter w:val="1"/>
          <w:wAfter w:w="255" w:type="dxa"/>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D0C73BD" w14:textId="77777777" w:rsidR="008D4828" w:rsidRDefault="008D4828"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61C106C1" w14:textId="77777777" w:rsidR="008D4828" w:rsidRDefault="008D4828" w:rsidP="004263F0">
            <w:pPr>
              <w:pStyle w:val="12"/>
              <w:tabs>
                <w:tab w:val="left" w:pos="8150"/>
              </w:tabs>
              <w:spacing w:line="240" w:lineRule="auto"/>
              <w:ind w:firstLine="0"/>
              <w:jc w:val="both"/>
              <w:rPr>
                <w:rFonts w:cs="Times New Roman"/>
              </w:rPr>
            </w:pPr>
            <w:r>
              <w:rPr>
                <w:rFonts w:cs="Times New Roman"/>
              </w:rPr>
              <w:t>Строительство, капитальный ремонт и ремонт, техническое перевооружение (модернизация) учебной, материально-технической базы образовательных учреждений в соответствие с современными требованиями.</w:t>
            </w:r>
          </w:p>
        </w:tc>
      </w:tr>
      <w:tr w:rsidR="008D4828" w14:paraId="684BD01A" w14:textId="77777777" w:rsidTr="008D4828">
        <w:trPr>
          <w:gridAfter w:val="1"/>
          <w:wAfter w:w="255" w:type="dxa"/>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B498A46" w14:textId="77777777" w:rsidR="008D4828" w:rsidRDefault="008D4828"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7F4A8135" w14:textId="77777777" w:rsidR="008D4828" w:rsidRDefault="008D4828" w:rsidP="004263F0">
            <w:pPr>
              <w:pStyle w:val="12"/>
              <w:tabs>
                <w:tab w:val="left" w:pos="8150"/>
              </w:tabs>
              <w:spacing w:line="240" w:lineRule="auto"/>
              <w:ind w:firstLine="0"/>
              <w:jc w:val="both"/>
              <w:rPr>
                <w:rFonts w:cs="Times New Roman"/>
              </w:rPr>
            </w:pPr>
            <w:r>
              <w:rPr>
                <w:rFonts w:cs="Times New Roman"/>
              </w:rPr>
              <w:t>Участие в развитии единого информационного пространства образовательной системы Приморского края, как условие успешной ее интеграции в региональную систему образования.</w:t>
            </w:r>
          </w:p>
        </w:tc>
      </w:tr>
      <w:tr w:rsidR="008D4828" w14:paraId="7637FA3C" w14:textId="77777777" w:rsidTr="008D4828">
        <w:trPr>
          <w:gridAfter w:val="1"/>
          <w:wAfter w:w="255" w:type="dxa"/>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F7B6D68" w14:textId="77777777" w:rsidR="008D4828" w:rsidRDefault="008D4828"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7D210133" w14:textId="77777777" w:rsidR="008D4828" w:rsidRDefault="008D4828" w:rsidP="004263F0">
            <w:pPr>
              <w:pStyle w:val="12"/>
              <w:tabs>
                <w:tab w:val="left" w:pos="8150"/>
              </w:tabs>
              <w:spacing w:line="240" w:lineRule="auto"/>
              <w:ind w:firstLine="0"/>
              <w:jc w:val="both"/>
              <w:rPr>
                <w:rFonts w:cs="Times New Roman"/>
              </w:rPr>
            </w:pPr>
            <w:r>
              <w:rPr>
                <w:rFonts w:cs="Times New Roman"/>
              </w:rPr>
              <w:t>Внедрение новых образовательных технологий, включая информационно-коммуникационные, обеспечивающих качество образования в соответствие с новыми государственными образовательными стандартами.</w:t>
            </w:r>
          </w:p>
        </w:tc>
      </w:tr>
      <w:tr w:rsidR="008D4828" w14:paraId="3C3A51BD" w14:textId="77777777" w:rsidTr="008D4828">
        <w:trPr>
          <w:gridAfter w:val="1"/>
          <w:wAfter w:w="255" w:type="dxa"/>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C87C19D" w14:textId="77777777" w:rsidR="008D4828" w:rsidRDefault="008D4828"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5F1B7A93" w14:textId="77777777" w:rsidR="008D4828" w:rsidRDefault="008D4828" w:rsidP="004263F0">
            <w:pPr>
              <w:pStyle w:val="12"/>
              <w:tabs>
                <w:tab w:val="left" w:pos="8150"/>
              </w:tabs>
              <w:spacing w:line="240" w:lineRule="auto"/>
              <w:ind w:firstLine="0"/>
              <w:jc w:val="both"/>
              <w:rPr>
                <w:rFonts w:cs="Times New Roman"/>
              </w:rPr>
            </w:pPr>
            <w:r>
              <w:rPr>
                <w:rFonts w:cs="Times New Roman"/>
              </w:rPr>
              <w:t>Устойчивое развитие особых условий в муниципальных образовательных учреждениях для повышения адаптивности системы образования к уровням и особенностям развития и подготовки обучающихся (воспитанников).</w:t>
            </w:r>
          </w:p>
        </w:tc>
      </w:tr>
      <w:tr w:rsidR="008D4828" w14:paraId="5DC62E56" w14:textId="77777777" w:rsidTr="008D4828">
        <w:trPr>
          <w:gridAfter w:val="1"/>
          <w:wAfter w:w="255" w:type="dxa"/>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45E8E90" w14:textId="77777777" w:rsidR="008D4828" w:rsidRDefault="008D4828"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5A8FE80D" w14:textId="77777777" w:rsidR="008D4828" w:rsidRDefault="008D4828" w:rsidP="004263F0">
            <w:pPr>
              <w:pStyle w:val="12"/>
              <w:tabs>
                <w:tab w:val="left" w:pos="8150"/>
              </w:tabs>
              <w:spacing w:line="240" w:lineRule="auto"/>
              <w:ind w:firstLine="0"/>
              <w:jc w:val="both"/>
              <w:rPr>
                <w:rFonts w:cs="Times New Roman"/>
              </w:rPr>
            </w:pPr>
            <w:r>
              <w:rPr>
                <w:rFonts w:cs="Times New Roman"/>
              </w:rPr>
              <w:t>Переподготовка и повышение квалификации управленческого и педагогического состава системы образования.</w:t>
            </w:r>
          </w:p>
        </w:tc>
      </w:tr>
      <w:tr w:rsidR="008D4828" w14:paraId="0C57E82B" w14:textId="77777777" w:rsidTr="008D4828">
        <w:trPr>
          <w:gridAfter w:val="1"/>
          <w:wAfter w:w="255" w:type="dxa"/>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6EC7D80" w14:textId="77777777" w:rsidR="008D4828" w:rsidRDefault="008D4828"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09974C54" w14:textId="77777777" w:rsidR="008D4828" w:rsidRDefault="008D4828" w:rsidP="004263F0">
            <w:pPr>
              <w:pStyle w:val="12"/>
              <w:tabs>
                <w:tab w:val="left" w:pos="8150"/>
              </w:tabs>
              <w:spacing w:line="240" w:lineRule="auto"/>
              <w:ind w:firstLine="0"/>
              <w:jc w:val="both"/>
              <w:rPr>
                <w:rFonts w:cs="Times New Roman"/>
              </w:rPr>
            </w:pPr>
            <w:r>
              <w:rPr>
                <w:rFonts w:cs="Times New Roman"/>
              </w:rPr>
              <w:t>Развитие системы дополнительного образования детей.</w:t>
            </w:r>
          </w:p>
        </w:tc>
      </w:tr>
      <w:tr w:rsidR="008D4828" w14:paraId="17923F72" w14:textId="77777777" w:rsidTr="008D4828">
        <w:trPr>
          <w:gridAfter w:val="1"/>
          <w:wAfter w:w="255" w:type="dxa"/>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3726F32" w14:textId="77777777" w:rsidR="008D4828" w:rsidRDefault="008D4828"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7820A621" w14:textId="77777777" w:rsidR="008D4828" w:rsidRDefault="008D4828" w:rsidP="004263F0">
            <w:pPr>
              <w:pStyle w:val="12"/>
              <w:tabs>
                <w:tab w:val="left" w:pos="8150"/>
              </w:tabs>
              <w:spacing w:line="240" w:lineRule="auto"/>
              <w:ind w:firstLine="0"/>
              <w:jc w:val="both"/>
              <w:rPr>
                <w:rFonts w:cs="Times New Roman"/>
              </w:rPr>
            </w:pPr>
            <w:r>
              <w:rPr>
                <w:rFonts w:cs="Times New Roman"/>
              </w:rPr>
              <w:t>Развитие системы дошкольного образования детей.</w:t>
            </w:r>
          </w:p>
        </w:tc>
      </w:tr>
      <w:tr w:rsidR="008D4828" w14:paraId="0FDD0C6C" w14:textId="77777777" w:rsidTr="008D4828">
        <w:trPr>
          <w:gridAfter w:val="1"/>
          <w:wAfter w:w="255" w:type="dxa"/>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098AAD7" w14:textId="77777777" w:rsidR="008D4828" w:rsidRDefault="008D4828"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5BDEDD4F" w14:textId="77777777" w:rsidR="008D4828" w:rsidRDefault="008D4828" w:rsidP="004263F0">
            <w:pPr>
              <w:pStyle w:val="12"/>
              <w:tabs>
                <w:tab w:val="left" w:pos="8150"/>
              </w:tabs>
              <w:spacing w:line="240" w:lineRule="auto"/>
              <w:ind w:firstLine="0"/>
              <w:jc w:val="both"/>
              <w:rPr>
                <w:rFonts w:cs="Times New Roman"/>
              </w:rPr>
            </w:pPr>
            <w:r>
              <w:rPr>
                <w:rFonts w:cs="Times New Roman"/>
              </w:rPr>
              <w:t>Развитие системы дополнительного образования взрослого населения».</w:t>
            </w:r>
          </w:p>
        </w:tc>
      </w:tr>
      <w:tr w:rsidR="008D4828" w14:paraId="2C4EDE65" w14:textId="77777777" w:rsidTr="008D4828">
        <w:trPr>
          <w:gridAfter w:val="1"/>
          <w:wAfter w:w="255" w:type="dxa"/>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E325437" w14:textId="77777777" w:rsidR="008D4828" w:rsidRDefault="008D4828"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5BD598AC" w14:textId="77777777" w:rsidR="008D4828" w:rsidRDefault="008D4828" w:rsidP="004263F0">
            <w:pPr>
              <w:pStyle w:val="12"/>
              <w:tabs>
                <w:tab w:val="left" w:pos="8150"/>
              </w:tabs>
              <w:spacing w:line="240" w:lineRule="auto"/>
              <w:ind w:firstLine="0"/>
              <w:jc w:val="both"/>
              <w:rPr>
                <w:rFonts w:cs="Times New Roman"/>
              </w:rPr>
            </w:pPr>
            <w:r>
              <w:rPr>
                <w:rFonts w:cs="Times New Roman"/>
              </w:rPr>
              <w:t>Развитие системы выявления и поддержки одаренных детей и талантливой молодежи.</w:t>
            </w:r>
          </w:p>
        </w:tc>
      </w:tr>
      <w:tr w:rsidR="008D4828" w14:paraId="0846ADA6" w14:textId="77777777" w:rsidTr="008D4828">
        <w:trPr>
          <w:gridAfter w:val="1"/>
          <w:wAfter w:w="255" w:type="dxa"/>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8B68F59" w14:textId="77777777" w:rsidR="008D4828" w:rsidRDefault="008D4828"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3EA62E30" w14:textId="77777777" w:rsidR="008D4828" w:rsidRDefault="008D4828" w:rsidP="004263F0">
            <w:pPr>
              <w:pStyle w:val="12"/>
              <w:tabs>
                <w:tab w:val="left" w:pos="8150"/>
              </w:tabs>
              <w:spacing w:line="240" w:lineRule="auto"/>
              <w:ind w:firstLine="0"/>
              <w:jc w:val="both"/>
              <w:rPr>
                <w:rFonts w:cs="Times New Roman"/>
              </w:rPr>
            </w:pPr>
            <w:r>
              <w:rPr>
                <w:rFonts w:cs="Times New Roman"/>
              </w:rPr>
              <w:t>Укрепление связей с учреждениями профессионального образования.</w:t>
            </w:r>
          </w:p>
        </w:tc>
      </w:tr>
      <w:tr w:rsidR="008D4828" w14:paraId="07F964DE" w14:textId="77777777" w:rsidTr="008D4828">
        <w:trPr>
          <w:gridAfter w:val="1"/>
          <w:wAfter w:w="255" w:type="dxa"/>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A80745A" w14:textId="77777777" w:rsidR="008D4828" w:rsidRDefault="008D4828"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4CFC5944" w14:textId="77777777" w:rsidR="008D4828" w:rsidRDefault="008D4828" w:rsidP="004263F0">
            <w:pPr>
              <w:pStyle w:val="12"/>
              <w:tabs>
                <w:tab w:val="left" w:pos="8150"/>
              </w:tabs>
              <w:spacing w:line="240" w:lineRule="auto"/>
              <w:ind w:firstLine="0"/>
              <w:jc w:val="both"/>
              <w:rPr>
                <w:rFonts w:cs="Times New Roman"/>
              </w:rPr>
            </w:pPr>
            <w:r>
              <w:rPr>
                <w:rFonts w:cs="Times New Roman"/>
              </w:rPr>
              <w:t>Формирование сети в рамках профильного обучения с участием всех уровней образования: общее, среднее профессиональное, высшее, дополнительное образование детей (сетевое взаимодействие).</w:t>
            </w:r>
          </w:p>
        </w:tc>
      </w:tr>
      <w:tr w:rsidR="008D4828" w14:paraId="7E6BEFB5" w14:textId="77777777" w:rsidTr="008D4828">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59F3FFD" w14:textId="77777777" w:rsidR="008D4828" w:rsidRDefault="008D4828" w:rsidP="004263F0">
            <w:pPr>
              <w:pStyle w:val="12"/>
              <w:tabs>
                <w:tab w:val="left" w:pos="8150"/>
              </w:tabs>
              <w:spacing w:line="240" w:lineRule="auto"/>
              <w:ind w:firstLine="0"/>
              <w:jc w:val="both"/>
              <w:rPr>
                <w:rFonts w:cs="Times New Roman"/>
              </w:rPr>
            </w:pPr>
          </w:p>
        </w:tc>
        <w:tc>
          <w:tcPr>
            <w:tcW w:w="9538" w:type="dxa"/>
            <w:gridSpan w:val="2"/>
            <w:tcBorders>
              <w:top w:val="single" w:sz="4" w:space="0" w:color="FFFFFF"/>
              <w:left w:val="single" w:sz="4" w:space="0" w:color="FFFFFF"/>
              <w:bottom w:val="single" w:sz="4" w:space="0" w:color="FFFFFF"/>
            </w:tcBorders>
          </w:tcPr>
          <w:p w14:paraId="49668E3F" w14:textId="77777777" w:rsidR="008D4828" w:rsidRDefault="008D4828" w:rsidP="004263F0">
            <w:pPr>
              <w:pStyle w:val="12"/>
              <w:tabs>
                <w:tab w:val="left" w:pos="8150"/>
              </w:tabs>
              <w:spacing w:line="240" w:lineRule="auto"/>
              <w:ind w:firstLine="0"/>
              <w:jc w:val="both"/>
              <w:rPr>
                <w:rFonts w:cs="Times New Roman"/>
              </w:rPr>
            </w:pPr>
            <w:r>
              <w:rPr>
                <w:rFonts w:cs="Times New Roman"/>
              </w:rPr>
              <w:t>Организация целевой подготовки специалистов педагогов.</w:t>
            </w:r>
          </w:p>
        </w:tc>
      </w:tr>
      <w:tr w:rsidR="008D4828" w14:paraId="1ACC5788" w14:textId="77777777" w:rsidTr="008D4828">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DD7F761" w14:textId="77777777" w:rsidR="008D4828" w:rsidRDefault="008D4828" w:rsidP="004263F0">
            <w:pPr>
              <w:pStyle w:val="12"/>
              <w:tabs>
                <w:tab w:val="left" w:pos="8150"/>
              </w:tabs>
              <w:spacing w:line="240" w:lineRule="auto"/>
              <w:ind w:firstLine="0"/>
              <w:jc w:val="both"/>
              <w:rPr>
                <w:rFonts w:cs="Times New Roman"/>
              </w:rPr>
            </w:pPr>
          </w:p>
        </w:tc>
        <w:tc>
          <w:tcPr>
            <w:tcW w:w="9538" w:type="dxa"/>
            <w:gridSpan w:val="2"/>
            <w:tcBorders>
              <w:top w:val="single" w:sz="4" w:space="0" w:color="FFFFFF"/>
              <w:left w:val="single" w:sz="4" w:space="0" w:color="FFFFFF"/>
              <w:bottom w:val="single" w:sz="4" w:space="0" w:color="FFFFFF"/>
            </w:tcBorders>
          </w:tcPr>
          <w:p w14:paraId="313A0B32" w14:textId="77777777" w:rsidR="008D4828" w:rsidRDefault="008D4828" w:rsidP="004263F0">
            <w:pPr>
              <w:pStyle w:val="12"/>
              <w:tabs>
                <w:tab w:val="left" w:pos="8150"/>
              </w:tabs>
              <w:spacing w:line="240" w:lineRule="auto"/>
              <w:ind w:firstLine="0"/>
              <w:jc w:val="both"/>
              <w:rPr>
                <w:rFonts w:cs="Times New Roman"/>
              </w:rPr>
            </w:pPr>
            <w:r>
              <w:rPr>
                <w:rFonts w:cs="Times New Roman"/>
              </w:rPr>
              <w:t>Создание комфортных условий проживания педагогов.</w:t>
            </w:r>
          </w:p>
        </w:tc>
      </w:tr>
      <w:tr w:rsidR="008D4828" w14:paraId="590CE80A" w14:textId="77777777" w:rsidTr="008D4828">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C46B222" w14:textId="77777777" w:rsidR="008D4828" w:rsidRDefault="008D4828" w:rsidP="004263F0">
            <w:pPr>
              <w:pStyle w:val="12"/>
              <w:tabs>
                <w:tab w:val="left" w:pos="8150"/>
              </w:tabs>
              <w:spacing w:line="240" w:lineRule="auto"/>
              <w:ind w:firstLine="0"/>
              <w:jc w:val="both"/>
              <w:rPr>
                <w:rFonts w:cs="Times New Roman"/>
              </w:rPr>
            </w:pPr>
          </w:p>
        </w:tc>
        <w:tc>
          <w:tcPr>
            <w:tcW w:w="9538" w:type="dxa"/>
            <w:gridSpan w:val="2"/>
            <w:tcBorders>
              <w:top w:val="single" w:sz="4" w:space="0" w:color="FFFFFF"/>
              <w:left w:val="single" w:sz="4" w:space="0" w:color="FFFFFF"/>
              <w:bottom w:val="single" w:sz="4" w:space="0" w:color="FFFFFF"/>
            </w:tcBorders>
          </w:tcPr>
          <w:p w14:paraId="2F2C7EE5" w14:textId="77777777" w:rsidR="008D4828" w:rsidRDefault="008D4828" w:rsidP="004263F0">
            <w:pPr>
              <w:pStyle w:val="12"/>
              <w:tabs>
                <w:tab w:val="left" w:pos="8150"/>
              </w:tabs>
              <w:spacing w:line="240" w:lineRule="auto"/>
              <w:ind w:firstLine="0"/>
              <w:jc w:val="both"/>
              <w:rPr>
                <w:rFonts w:cs="Times New Roman"/>
              </w:rPr>
            </w:pPr>
            <w:r>
              <w:rPr>
                <w:rFonts w:cs="Times New Roman"/>
              </w:rPr>
              <w:t>Улучшение Интернет-трафика в образовательных учреждениях округа.</w:t>
            </w:r>
          </w:p>
        </w:tc>
      </w:tr>
    </w:tbl>
    <w:p w14:paraId="5F2EA118" w14:textId="77777777" w:rsidR="008D4828" w:rsidRDefault="008D4828" w:rsidP="008D4828">
      <w:pPr>
        <w:pStyle w:val="12"/>
        <w:tabs>
          <w:tab w:val="left" w:pos="567"/>
        </w:tabs>
        <w:spacing w:line="240" w:lineRule="auto"/>
        <w:ind w:firstLine="0"/>
        <w:jc w:val="both"/>
        <w:rPr>
          <w:rFonts w:cs="Times New Roman"/>
        </w:rPr>
      </w:pPr>
    </w:p>
    <w:p w14:paraId="1AE71147" w14:textId="3CBE28C2" w:rsidR="008D4828" w:rsidRDefault="008D4828" w:rsidP="00155687">
      <w:pPr>
        <w:pStyle w:val="12"/>
        <w:shd w:val="clear" w:color="auto" w:fill="F2F2F2"/>
        <w:tabs>
          <w:tab w:val="left" w:pos="567"/>
          <w:tab w:val="left" w:pos="7305"/>
        </w:tabs>
        <w:spacing w:line="240" w:lineRule="auto"/>
        <w:ind w:firstLine="0"/>
        <w:jc w:val="both"/>
        <w:rPr>
          <w:rFonts w:cs="Times New Roman"/>
        </w:rPr>
      </w:pPr>
      <w:r>
        <w:rPr>
          <w:rFonts w:cs="Times New Roman"/>
          <w:b/>
          <w:bCs/>
        </w:rPr>
        <w:t>Инфраструктурные мероприятия:</w:t>
      </w:r>
      <w:r w:rsidR="00155687">
        <w:rPr>
          <w:rFonts w:cs="Times New Roman"/>
          <w:b/>
          <w:bCs/>
        </w:rPr>
        <w:tab/>
      </w:r>
    </w:p>
    <w:p w14:paraId="2D8E986D" w14:textId="77777777" w:rsidR="008D4828" w:rsidRDefault="008D4828" w:rsidP="008D4828">
      <w:pPr>
        <w:pStyle w:val="12"/>
        <w:tabs>
          <w:tab w:val="left" w:pos="567"/>
        </w:tabs>
        <w:spacing w:line="240" w:lineRule="auto"/>
        <w:ind w:firstLine="0"/>
        <w:jc w:val="both"/>
        <w:rPr>
          <w:rFonts w:cs="Times New Roman"/>
        </w:rPr>
      </w:pPr>
      <w:r>
        <w:rPr>
          <w:rFonts w:cs="Times New Roman"/>
          <w:i/>
          <w:iCs/>
        </w:rPr>
        <w:t>Комплексом мероприятий долгосрочного плана социально-экономического развития сельской агломерации на период до 2030 г.</w:t>
      </w:r>
      <w:r>
        <w:rPr>
          <w:rFonts w:cs="Times New Roman"/>
        </w:rPr>
        <w:t xml:space="preserve"> в области образования </w:t>
      </w:r>
      <w:r w:rsidRPr="003E39CE">
        <w:rPr>
          <w:rFonts w:cs="Times New Roman"/>
          <w:i/>
          <w:iCs/>
        </w:rPr>
        <w:t>строительство, реконструкция, капитальный ремонт объектов не предусмотрено.</w:t>
      </w:r>
      <w:r>
        <w:rPr>
          <w:rFonts w:cs="Times New Roman"/>
        </w:rPr>
        <w:t xml:space="preserve"> </w:t>
      </w:r>
    </w:p>
    <w:p w14:paraId="59FD4975" w14:textId="77777777" w:rsidR="00174D81" w:rsidRDefault="00174D81" w:rsidP="00922BF6">
      <w:pPr>
        <w:spacing w:after="0" w:line="240" w:lineRule="auto"/>
        <w:rPr>
          <w:rFonts w:ascii="Times New Roman" w:hAnsi="Times New Roman" w:cs="Times New Roman"/>
          <w:sz w:val="24"/>
          <w:szCs w:val="24"/>
        </w:rPr>
      </w:pPr>
    </w:p>
    <w:p w14:paraId="0E796998" w14:textId="77777777" w:rsidR="008D4828" w:rsidRDefault="008D4828" w:rsidP="008D4828">
      <w:pPr>
        <w:pStyle w:val="12"/>
        <w:tabs>
          <w:tab w:val="left" w:pos="2894"/>
        </w:tabs>
        <w:spacing w:line="240" w:lineRule="auto"/>
        <w:ind w:firstLine="0"/>
        <w:jc w:val="both"/>
        <w:rPr>
          <w:rFonts w:cs="Times New Roman"/>
          <w:i/>
          <w:iCs/>
        </w:rPr>
      </w:pPr>
      <w:r>
        <w:rPr>
          <w:rFonts w:cs="Times New Roman"/>
          <w:i/>
          <w:iCs/>
        </w:rPr>
        <w:t xml:space="preserve">Схемой территориального планирования Приморского края строительство или реконструкция  объектов образования на период до 2040 г. </w:t>
      </w:r>
      <w:r>
        <w:rPr>
          <w:rFonts w:cs="Times New Roman"/>
        </w:rPr>
        <w:t>не предусмотрено.</w:t>
      </w:r>
      <w:r>
        <w:rPr>
          <w:rFonts w:cs="Times New Roman"/>
          <w:i/>
          <w:iCs/>
        </w:rPr>
        <w:t xml:space="preserve"> </w:t>
      </w:r>
    </w:p>
    <w:p w14:paraId="62D49EF2" w14:textId="77777777" w:rsidR="008D4828" w:rsidRDefault="008D4828" w:rsidP="008D4828">
      <w:pPr>
        <w:pStyle w:val="12"/>
        <w:tabs>
          <w:tab w:val="left" w:pos="2894"/>
        </w:tabs>
        <w:spacing w:line="240" w:lineRule="auto"/>
        <w:ind w:firstLine="0"/>
        <w:jc w:val="both"/>
        <w:rPr>
          <w:rFonts w:cs="Times New Roman"/>
          <w:b/>
        </w:rPr>
      </w:pPr>
    </w:p>
    <w:p w14:paraId="11E282A2" w14:textId="77777777" w:rsidR="008D4828" w:rsidRDefault="008D4828" w:rsidP="008D4828">
      <w:pPr>
        <w:pStyle w:val="12"/>
        <w:shd w:val="clear" w:color="auto" w:fill="EDEDED"/>
        <w:tabs>
          <w:tab w:val="left" w:pos="567"/>
        </w:tabs>
        <w:spacing w:line="240" w:lineRule="auto"/>
        <w:ind w:firstLine="0"/>
        <w:jc w:val="both"/>
        <w:rPr>
          <w:rFonts w:cs="Times New Roman"/>
        </w:rPr>
      </w:pPr>
      <w:r>
        <w:rPr>
          <w:rFonts w:cs="Times New Roman"/>
          <w:b/>
        </w:rPr>
        <w:t>Ожидаемые результаты к 2035 г.</w:t>
      </w:r>
      <w:r>
        <w:rPr>
          <w:rFonts w:cs="Times New Roman"/>
        </w:rPr>
        <w:t>:</w:t>
      </w:r>
    </w:p>
    <w:tbl>
      <w:tblPr>
        <w:tblW w:w="9526" w:type="dxa"/>
        <w:tblInd w:w="108" w:type="dxa"/>
        <w:tblLayout w:type="fixed"/>
        <w:tblLook w:val="0000" w:firstRow="0" w:lastRow="0" w:firstColumn="0" w:lastColumn="0" w:noHBand="0" w:noVBand="0"/>
      </w:tblPr>
      <w:tblGrid>
        <w:gridCol w:w="240"/>
        <w:gridCol w:w="9286"/>
      </w:tblGrid>
      <w:tr w:rsidR="008D4828" w14:paraId="1922E355" w14:textId="77777777" w:rsidTr="008D4828">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9BA36BA" w14:textId="77777777" w:rsidR="008D4828" w:rsidRDefault="008D4828"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37D2480D" w14:textId="5E0BBC21" w:rsidR="008D4828" w:rsidRPr="00F63D52" w:rsidRDefault="008D4828" w:rsidP="004263F0">
            <w:pPr>
              <w:pStyle w:val="12"/>
              <w:tabs>
                <w:tab w:val="left" w:pos="8150"/>
              </w:tabs>
              <w:spacing w:line="240" w:lineRule="auto"/>
              <w:ind w:firstLine="0"/>
              <w:jc w:val="both"/>
              <w:rPr>
                <w:rFonts w:cs="Times New Roman"/>
                <w:color w:val="FF0000"/>
              </w:rPr>
            </w:pPr>
            <w:r>
              <w:rPr>
                <w:rFonts w:cs="Times New Roman"/>
              </w:rPr>
              <w:t>Обеспечение доли обучающихся, успешно освоивших основные общеобразовательные программы основного общего и среднего общего образования, на уровне 100%.</w:t>
            </w:r>
          </w:p>
        </w:tc>
      </w:tr>
      <w:tr w:rsidR="008D4828" w14:paraId="7F0C73C6" w14:textId="77777777" w:rsidTr="008D4828">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A77E7BA" w14:textId="77777777" w:rsidR="008D4828" w:rsidRDefault="008D4828"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1501BF16" w14:textId="1E1D3822" w:rsidR="008D4828" w:rsidRDefault="008D4828" w:rsidP="004263F0">
            <w:pPr>
              <w:pStyle w:val="12"/>
              <w:tabs>
                <w:tab w:val="left" w:pos="8150"/>
              </w:tabs>
              <w:spacing w:line="240" w:lineRule="auto"/>
              <w:ind w:firstLine="0"/>
              <w:jc w:val="both"/>
              <w:rPr>
                <w:rFonts w:cs="Times New Roman"/>
              </w:rPr>
            </w:pPr>
            <w:r>
              <w:rPr>
                <w:rFonts w:cs="Times New Roman"/>
              </w:rPr>
              <w:t>Увеличение доли общеобразовательных организаций, участвующих в независимой оценке качества работы государственных и муниципальных образовательных организаций, реализующих образовательные программы начального общего, основного общего и среднего общего образования до 100%.</w:t>
            </w:r>
          </w:p>
        </w:tc>
      </w:tr>
      <w:tr w:rsidR="008D4828" w14:paraId="412026A7" w14:textId="77777777" w:rsidTr="008D4828">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BC26965" w14:textId="77777777" w:rsidR="008D4828" w:rsidRDefault="008D4828"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0C5201EA" w14:textId="27F735C8" w:rsidR="008D4828" w:rsidRDefault="008D4828" w:rsidP="004263F0">
            <w:pPr>
              <w:pStyle w:val="12"/>
              <w:tabs>
                <w:tab w:val="left" w:pos="8150"/>
              </w:tabs>
              <w:spacing w:line="240" w:lineRule="auto"/>
              <w:ind w:firstLine="0"/>
              <w:jc w:val="both"/>
              <w:rPr>
                <w:rFonts w:cs="Times New Roman"/>
              </w:rPr>
            </w:pPr>
            <w:r>
              <w:rPr>
                <w:rFonts w:cs="Times New Roman"/>
              </w:rPr>
              <w:t>Увеличение доли общеобразовательных организаций, реализующих образовательный процесс с применением дистанционных образовательных технологий до 50%.</w:t>
            </w:r>
          </w:p>
        </w:tc>
      </w:tr>
      <w:tr w:rsidR="008D4828" w14:paraId="02BC6104" w14:textId="77777777" w:rsidTr="008D4828">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977BACD" w14:textId="77777777" w:rsidR="008D4828" w:rsidRDefault="008D4828"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5145EDB0" w14:textId="779E4BA7" w:rsidR="008D4828" w:rsidRDefault="008D4828" w:rsidP="004263F0">
            <w:pPr>
              <w:pStyle w:val="12"/>
              <w:tabs>
                <w:tab w:val="left" w:pos="8150"/>
              </w:tabs>
              <w:spacing w:line="240" w:lineRule="auto"/>
              <w:ind w:firstLine="0"/>
              <w:jc w:val="both"/>
              <w:rPr>
                <w:rFonts w:cs="Times New Roman"/>
              </w:rPr>
            </w:pPr>
            <w:r>
              <w:rPr>
                <w:rFonts w:cs="Times New Roman"/>
              </w:rPr>
              <w:t>Повышение степени удовлетворенности качеством общего образования до 95%.</w:t>
            </w:r>
          </w:p>
        </w:tc>
      </w:tr>
      <w:tr w:rsidR="008D4828" w14:paraId="052EEF05" w14:textId="77777777" w:rsidTr="008D4828">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FE29565" w14:textId="77777777" w:rsidR="008D4828" w:rsidRDefault="008D4828"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028A0D5A" w14:textId="27EBE74A" w:rsidR="008D4828" w:rsidRDefault="008D4828" w:rsidP="004263F0">
            <w:pPr>
              <w:pStyle w:val="12"/>
              <w:tabs>
                <w:tab w:val="left" w:pos="8150"/>
              </w:tabs>
              <w:spacing w:line="240" w:lineRule="auto"/>
              <w:ind w:firstLine="0"/>
              <w:jc w:val="both"/>
              <w:rPr>
                <w:rFonts w:cs="Times New Roman"/>
              </w:rPr>
            </w:pPr>
            <w:r>
              <w:rPr>
                <w:rFonts w:cs="Times New Roman"/>
              </w:rPr>
              <w:t>Увеличение числа людей предпенсионного и пенсионного возраста, получающих дополнительные образовательные услуги до 30%.</w:t>
            </w:r>
          </w:p>
        </w:tc>
      </w:tr>
      <w:tr w:rsidR="008D4828" w14:paraId="5A38B5B5" w14:textId="77777777" w:rsidTr="008D4828">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4944491" w14:textId="77777777" w:rsidR="008D4828" w:rsidRDefault="008D4828"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771776E2" w14:textId="0C4EEEFD" w:rsidR="008D4828" w:rsidRDefault="008D4828" w:rsidP="004263F0">
            <w:pPr>
              <w:pStyle w:val="12"/>
              <w:tabs>
                <w:tab w:val="left" w:pos="8150"/>
              </w:tabs>
              <w:spacing w:line="240" w:lineRule="auto"/>
              <w:ind w:firstLine="0"/>
              <w:jc w:val="both"/>
              <w:rPr>
                <w:rFonts w:cs="Times New Roman"/>
              </w:rPr>
            </w:pPr>
            <w:r>
              <w:rPr>
                <w:rFonts w:cs="Times New Roman"/>
              </w:rPr>
              <w:t>Создание условий в образовательных учреждениях для обучения детей-инвалидов – 100%.</w:t>
            </w:r>
          </w:p>
        </w:tc>
      </w:tr>
      <w:tr w:rsidR="008D4828" w14:paraId="14BAB12C" w14:textId="77777777" w:rsidTr="008D4828">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C9FD977" w14:textId="77777777" w:rsidR="008D4828" w:rsidRDefault="008D4828"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2B66759C" w14:textId="5F7336E6" w:rsidR="008D4828" w:rsidRDefault="008D4828" w:rsidP="004263F0">
            <w:pPr>
              <w:pStyle w:val="12"/>
              <w:tabs>
                <w:tab w:val="left" w:pos="8150"/>
              </w:tabs>
              <w:spacing w:line="240" w:lineRule="auto"/>
              <w:ind w:firstLine="0"/>
              <w:jc w:val="both"/>
              <w:rPr>
                <w:rFonts w:cs="Times New Roman"/>
              </w:rPr>
            </w:pPr>
            <w:r>
              <w:rPr>
                <w:rFonts w:cs="Times New Roman"/>
                <w:color w:val="000000"/>
              </w:rPr>
              <w:t>Охват детей от 5 до 18 лет программами дополнительного образования – до 80%.</w:t>
            </w:r>
          </w:p>
        </w:tc>
      </w:tr>
      <w:tr w:rsidR="008D4828" w14:paraId="0A27012E" w14:textId="77777777" w:rsidTr="008D4828">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92BB41C" w14:textId="77777777" w:rsidR="008D4828" w:rsidRDefault="008D4828"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7CA968D0" w14:textId="40B0E182" w:rsidR="008D4828" w:rsidRDefault="008D4828" w:rsidP="004263F0">
            <w:pPr>
              <w:pStyle w:val="12"/>
              <w:tabs>
                <w:tab w:val="left" w:pos="8150"/>
              </w:tabs>
              <w:spacing w:line="240" w:lineRule="auto"/>
              <w:ind w:firstLine="0"/>
              <w:jc w:val="both"/>
              <w:rPr>
                <w:rFonts w:cs="Times New Roman"/>
              </w:rPr>
            </w:pPr>
            <w:r>
              <w:rPr>
                <w:rFonts w:cs="Times New Roman"/>
                <w:color w:val="000000"/>
              </w:rPr>
              <w:t>Обеспечение безопасного подвоза к общеобразовательным организациям 100% школьников.</w:t>
            </w:r>
          </w:p>
        </w:tc>
      </w:tr>
      <w:tr w:rsidR="008D4828" w14:paraId="3CD60681" w14:textId="77777777" w:rsidTr="008D4828">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56500E1" w14:textId="77777777" w:rsidR="008D4828" w:rsidRDefault="008D4828"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5EDF6FEF" w14:textId="64539005" w:rsidR="008D4828" w:rsidRDefault="008D4828" w:rsidP="004263F0">
            <w:pPr>
              <w:pStyle w:val="12"/>
              <w:tabs>
                <w:tab w:val="left" w:pos="8150"/>
              </w:tabs>
              <w:spacing w:line="240" w:lineRule="auto"/>
              <w:ind w:firstLine="0"/>
              <w:jc w:val="both"/>
              <w:rPr>
                <w:rFonts w:cs="Times New Roman"/>
              </w:rPr>
            </w:pPr>
            <w:r>
              <w:rPr>
                <w:rFonts w:cs="Times New Roman"/>
                <w:color w:val="000000"/>
              </w:rPr>
              <w:t>Обновление материально-технической базы общеобразовательных организаций.</w:t>
            </w:r>
          </w:p>
        </w:tc>
      </w:tr>
      <w:tr w:rsidR="008D4828" w14:paraId="44D2F7EC" w14:textId="77777777" w:rsidTr="008D4828">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9C4652A" w14:textId="77777777" w:rsidR="008D4828" w:rsidRDefault="008D4828"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7E6A0872" w14:textId="0D3A8A4C" w:rsidR="008D4828" w:rsidRDefault="008D4828" w:rsidP="004263F0">
            <w:pPr>
              <w:pStyle w:val="12"/>
              <w:tabs>
                <w:tab w:val="left" w:pos="8150"/>
              </w:tabs>
              <w:spacing w:line="240" w:lineRule="auto"/>
              <w:ind w:firstLine="0"/>
              <w:jc w:val="both"/>
              <w:rPr>
                <w:rFonts w:cs="Times New Roman"/>
              </w:rPr>
            </w:pPr>
            <w:r>
              <w:rPr>
                <w:rFonts w:cs="Times New Roman"/>
                <w:color w:val="000000"/>
              </w:rPr>
              <w:t>Обеспечение возможности использования цифровых обучающих игр и симуляторов в образовательном процессе с элементами открытой информационно-образовательной среды «Российская электронная школа».</w:t>
            </w:r>
          </w:p>
        </w:tc>
      </w:tr>
      <w:tr w:rsidR="008D4828" w14:paraId="69483A50" w14:textId="77777777" w:rsidTr="008D4828">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C7DF1F9" w14:textId="77777777" w:rsidR="008D4828" w:rsidRDefault="008D4828" w:rsidP="008D4828">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36B8C41C" w14:textId="5F61D54A" w:rsidR="008D4828" w:rsidRDefault="008D4828" w:rsidP="008D4828">
            <w:pPr>
              <w:pStyle w:val="12"/>
              <w:tabs>
                <w:tab w:val="left" w:pos="8150"/>
              </w:tabs>
              <w:spacing w:line="240" w:lineRule="auto"/>
              <w:ind w:firstLine="0"/>
              <w:jc w:val="both"/>
              <w:rPr>
                <w:rFonts w:cs="Times New Roman"/>
              </w:rPr>
            </w:pPr>
            <w:r>
              <w:rPr>
                <w:rFonts w:cs="Times New Roman"/>
              </w:rPr>
              <w:t>Создание комфортной среды для возможности осуществления непрерывного дистанционного образования и обновления профессиональных компетенций человека любой профессии.</w:t>
            </w:r>
          </w:p>
        </w:tc>
      </w:tr>
    </w:tbl>
    <w:p w14:paraId="37B02352" w14:textId="77777777" w:rsidR="008D4828" w:rsidRDefault="008D4828" w:rsidP="00922BF6">
      <w:pPr>
        <w:spacing w:after="0" w:line="240" w:lineRule="auto"/>
        <w:rPr>
          <w:rFonts w:ascii="Times New Roman" w:hAnsi="Times New Roman" w:cs="Times New Roman"/>
          <w:sz w:val="24"/>
          <w:szCs w:val="24"/>
        </w:rPr>
      </w:pPr>
    </w:p>
    <w:p w14:paraId="6717E51C" w14:textId="77777777" w:rsidR="008D4828" w:rsidRDefault="008D4828" w:rsidP="00922BF6">
      <w:pPr>
        <w:spacing w:after="0" w:line="240" w:lineRule="auto"/>
        <w:rPr>
          <w:rFonts w:ascii="Times New Roman" w:hAnsi="Times New Roman" w:cs="Times New Roman"/>
          <w:sz w:val="24"/>
          <w:szCs w:val="24"/>
        </w:rPr>
      </w:pPr>
    </w:p>
    <w:p w14:paraId="1B56F8AC" w14:textId="77777777" w:rsidR="00155687" w:rsidRPr="00174D81" w:rsidRDefault="00155687" w:rsidP="00155687">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План мероприятий реализации стратегической программы</w:t>
      </w:r>
    </w:p>
    <w:p w14:paraId="728E92DB" w14:textId="6006615A" w:rsidR="00155687" w:rsidRPr="00174D81" w:rsidRDefault="00155687" w:rsidP="00155687">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(СП-1.</w:t>
      </w:r>
      <w:r>
        <w:rPr>
          <w:rFonts w:ascii="Times New Roman" w:hAnsi="Times New Roman" w:cs="Times New Roman"/>
          <w:b/>
          <w:bCs/>
          <w:sz w:val="28"/>
          <w:szCs w:val="28"/>
          <w:u w:val="single"/>
        </w:rPr>
        <w:t>3</w:t>
      </w:r>
      <w:r w:rsidRPr="00174D81">
        <w:rPr>
          <w:rFonts w:ascii="Times New Roman" w:hAnsi="Times New Roman" w:cs="Times New Roman"/>
          <w:b/>
          <w:bCs/>
          <w:sz w:val="28"/>
          <w:szCs w:val="28"/>
          <w:u w:val="single"/>
        </w:rPr>
        <w:t>) – «</w:t>
      </w:r>
      <w:r>
        <w:rPr>
          <w:rFonts w:ascii="Times New Roman" w:hAnsi="Times New Roman" w:cs="Times New Roman"/>
          <w:b/>
          <w:bCs/>
          <w:sz w:val="28"/>
          <w:szCs w:val="28"/>
          <w:u w:val="single"/>
        </w:rPr>
        <w:t>Культура и туризм</w:t>
      </w:r>
      <w:r w:rsidRPr="00174D81">
        <w:rPr>
          <w:rFonts w:ascii="Times New Roman" w:hAnsi="Times New Roman" w:cs="Times New Roman"/>
          <w:b/>
          <w:bCs/>
          <w:sz w:val="28"/>
          <w:szCs w:val="28"/>
          <w:u w:val="single"/>
        </w:rPr>
        <w:t>»</w:t>
      </w:r>
    </w:p>
    <w:p w14:paraId="299D069F" w14:textId="77777777" w:rsidR="008D4828" w:rsidRDefault="008D4828" w:rsidP="00922BF6">
      <w:pPr>
        <w:spacing w:after="0" w:line="240" w:lineRule="auto"/>
        <w:rPr>
          <w:rFonts w:ascii="Times New Roman" w:hAnsi="Times New Roman" w:cs="Times New Roman"/>
          <w:sz w:val="24"/>
          <w:szCs w:val="24"/>
        </w:rPr>
      </w:pPr>
    </w:p>
    <w:p w14:paraId="59C55911" w14:textId="77777777" w:rsidR="00155687" w:rsidRDefault="00155687" w:rsidP="00155687">
      <w:pPr>
        <w:pStyle w:val="12"/>
        <w:shd w:val="clear" w:color="auto" w:fill="EDEDED"/>
        <w:tabs>
          <w:tab w:val="left" w:pos="567"/>
        </w:tabs>
        <w:spacing w:line="240" w:lineRule="auto"/>
        <w:ind w:firstLine="0"/>
        <w:jc w:val="both"/>
        <w:rPr>
          <w:rFonts w:cs="Times New Roman"/>
        </w:rPr>
      </w:pPr>
      <w:r>
        <w:rPr>
          <w:rFonts w:cs="Times New Roman"/>
          <w:b/>
        </w:rPr>
        <w:t>Краткое описание:</w:t>
      </w:r>
    </w:p>
    <w:p w14:paraId="02F6BB78" w14:textId="77777777" w:rsidR="00155687" w:rsidRDefault="00155687" w:rsidP="00155687">
      <w:pPr>
        <w:pStyle w:val="12"/>
        <w:tabs>
          <w:tab w:val="left" w:pos="709"/>
        </w:tabs>
        <w:spacing w:line="240" w:lineRule="auto"/>
        <w:ind w:firstLine="0"/>
        <w:jc w:val="both"/>
        <w:rPr>
          <w:rFonts w:cs="Times New Roman"/>
          <w:sz w:val="8"/>
          <w:szCs w:val="8"/>
        </w:rPr>
      </w:pPr>
    </w:p>
    <w:p w14:paraId="4E829959" w14:textId="77777777" w:rsidR="00155687" w:rsidRDefault="00155687" w:rsidP="00155687">
      <w:pPr>
        <w:pStyle w:val="12"/>
        <w:tabs>
          <w:tab w:val="left" w:pos="567"/>
        </w:tabs>
        <w:spacing w:line="240" w:lineRule="auto"/>
        <w:ind w:firstLine="0"/>
        <w:jc w:val="both"/>
        <w:rPr>
          <w:rFonts w:cs="Times New Roman"/>
        </w:rPr>
      </w:pPr>
      <w:r>
        <w:rPr>
          <w:rFonts w:cs="Times New Roman"/>
        </w:rPr>
        <w:t xml:space="preserve">Важным фактором социально-экономического развития Пограничного муниципального округа является сохранение культурных и нравственных ценностей общества, развитие творческого потенциала населения, вовлечение его в культурную созидательную деятельность и сохранение исторического наследия. </w:t>
      </w:r>
    </w:p>
    <w:p w14:paraId="0341D25D" w14:textId="77777777" w:rsidR="00155687" w:rsidRDefault="00155687" w:rsidP="00155687">
      <w:pPr>
        <w:pStyle w:val="12"/>
        <w:tabs>
          <w:tab w:val="left" w:pos="709"/>
        </w:tabs>
        <w:spacing w:line="240" w:lineRule="auto"/>
        <w:ind w:firstLine="567"/>
        <w:jc w:val="both"/>
        <w:rPr>
          <w:rFonts w:cs="Times New Roman"/>
        </w:rPr>
      </w:pPr>
    </w:p>
    <w:p w14:paraId="0F2FFAE7" w14:textId="77777777" w:rsidR="00155687" w:rsidRDefault="00155687" w:rsidP="00155687">
      <w:pPr>
        <w:pStyle w:val="12"/>
        <w:shd w:val="clear" w:color="auto" w:fill="EDEDED"/>
        <w:tabs>
          <w:tab w:val="left" w:pos="567"/>
        </w:tabs>
        <w:spacing w:line="240" w:lineRule="auto"/>
        <w:ind w:firstLine="0"/>
        <w:jc w:val="both"/>
        <w:rPr>
          <w:rFonts w:cs="Times New Roman"/>
        </w:rPr>
      </w:pPr>
      <w:r>
        <w:rPr>
          <w:rFonts w:cs="Times New Roman"/>
          <w:b/>
        </w:rPr>
        <w:t>Цель (Ц-1.3):</w:t>
      </w:r>
    </w:p>
    <w:p w14:paraId="3EB91D7A" w14:textId="77777777" w:rsidR="00155687" w:rsidRDefault="00155687" w:rsidP="00155687">
      <w:pPr>
        <w:pStyle w:val="12"/>
        <w:tabs>
          <w:tab w:val="left" w:pos="709"/>
        </w:tabs>
        <w:spacing w:line="240" w:lineRule="auto"/>
        <w:ind w:firstLine="0"/>
        <w:jc w:val="both"/>
        <w:rPr>
          <w:rFonts w:cs="Times New Roman"/>
        </w:rPr>
      </w:pPr>
      <w:r>
        <w:rPr>
          <w:rFonts w:cs="Times New Roman"/>
        </w:rPr>
        <w:t>Цель стратегической программы формирование и развитие культурно-ценностных ориентаций населения муниципального округа, увеличения объектов туристического показа, благоустройства туристической инфраструктуры.</w:t>
      </w:r>
    </w:p>
    <w:p w14:paraId="2165B31D" w14:textId="77777777" w:rsidR="00155687" w:rsidRDefault="00155687" w:rsidP="00155687">
      <w:pPr>
        <w:pStyle w:val="12"/>
        <w:shd w:val="clear" w:color="auto" w:fill="EDEDED"/>
        <w:tabs>
          <w:tab w:val="left" w:pos="567"/>
        </w:tabs>
        <w:spacing w:line="240" w:lineRule="auto"/>
        <w:ind w:firstLine="0"/>
        <w:jc w:val="both"/>
        <w:rPr>
          <w:rFonts w:cs="Times New Roman"/>
        </w:rPr>
      </w:pPr>
      <w:r>
        <w:rPr>
          <w:rFonts w:cs="Times New Roman"/>
          <w:b/>
        </w:rPr>
        <w:t>Стратегические задачи (З-1.3)</w:t>
      </w:r>
      <w:r>
        <w:rPr>
          <w:rFonts w:cs="Times New Roman"/>
        </w:rPr>
        <w:t>:</w:t>
      </w:r>
    </w:p>
    <w:p w14:paraId="559510FD" w14:textId="77777777" w:rsidR="00155687" w:rsidRDefault="00155687" w:rsidP="00155687">
      <w:pPr>
        <w:pStyle w:val="12"/>
        <w:tabs>
          <w:tab w:val="left" w:pos="709"/>
        </w:tabs>
        <w:spacing w:line="240" w:lineRule="auto"/>
        <w:ind w:firstLine="0"/>
        <w:jc w:val="both"/>
        <w:rPr>
          <w:rFonts w:cs="Times New Roman"/>
          <w:i/>
          <w:sz w:val="8"/>
          <w:szCs w:val="8"/>
        </w:rPr>
      </w:pPr>
    </w:p>
    <w:tbl>
      <w:tblPr>
        <w:tblW w:w="9385" w:type="dxa"/>
        <w:tblInd w:w="108" w:type="dxa"/>
        <w:tblLayout w:type="fixed"/>
        <w:tblLook w:val="0000" w:firstRow="0" w:lastRow="0" w:firstColumn="0" w:lastColumn="0" w:noHBand="0" w:noVBand="0"/>
      </w:tblPr>
      <w:tblGrid>
        <w:gridCol w:w="1132"/>
        <w:gridCol w:w="8253"/>
      </w:tblGrid>
      <w:tr w:rsidR="00155687" w14:paraId="6F5D7D2E" w14:textId="77777777" w:rsidTr="00155687">
        <w:tc>
          <w:tcPr>
            <w:tcW w:w="1132" w:type="dxa"/>
            <w:tcBorders>
              <w:top w:val="single" w:sz="4" w:space="0" w:color="000000"/>
              <w:left w:val="single" w:sz="4" w:space="0" w:color="000000"/>
              <w:bottom w:val="single" w:sz="4" w:space="0" w:color="000000"/>
              <w:right w:val="single" w:sz="4" w:space="0" w:color="000000"/>
            </w:tcBorders>
          </w:tcPr>
          <w:p w14:paraId="52B98F41" w14:textId="77777777" w:rsidR="00155687" w:rsidRDefault="00155687" w:rsidP="004263F0">
            <w:pPr>
              <w:pStyle w:val="12"/>
              <w:tabs>
                <w:tab w:val="left" w:pos="709"/>
              </w:tabs>
              <w:spacing w:line="240" w:lineRule="auto"/>
              <w:ind w:firstLine="0"/>
              <w:jc w:val="both"/>
              <w:rPr>
                <w:rFonts w:cs="Times New Roman"/>
              </w:rPr>
            </w:pPr>
            <w:r>
              <w:rPr>
                <w:rFonts w:cs="Times New Roman"/>
                <w:b/>
              </w:rPr>
              <w:t>З-1.3.1.</w:t>
            </w:r>
          </w:p>
        </w:tc>
        <w:tc>
          <w:tcPr>
            <w:tcW w:w="8253" w:type="dxa"/>
            <w:tcBorders>
              <w:top w:val="single" w:sz="4" w:space="0" w:color="000000"/>
              <w:left w:val="single" w:sz="4" w:space="0" w:color="000000"/>
              <w:bottom w:val="single" w:sz="4" w:space="0" w:color="000000"/>
              <w:right w:val="single" w:sz="4" w:space="0" w:color="000000"/>
            </w:tcBorders>
          </w:tcPr>
          <w:p w14:paraId="33B9862F" w14:textId="409B956C" w:rsidR="00155687" w:rsidRDefault="00155687" w:rsidP="004263F0">
            <w:pPr>
              <w:pStyle w:val="12"/>
              <w:tabs>
                <w:tab w:val="left" w:pos="709"/>
              </w:tabs>
              <w:spacing w:line="240" w:lineRule="auto"/>
              <w:ind w:firstLine="0"/>
              <w:jc w:val="both"/>
              <w:rPr>
                <w:rFonts w:cs="Times New Roman"/>
              </w:rPr>
            </w:pPr>
            <w:r>
              <w:rPr>
                <w:rFonts w:cs="Times New Roman"/>
              </w:rPr>
              <w:t>Поддержка развития профессионального и непрофессионального творчества, участия жителей округа в культурной деятельности, в т.ч. в виде подготовки и проведения фестивалей, конкурсов, концертов и т.д.</w:t>
            </w:r>
          </w:p>
        </w:tc>
      </w:tr>
      <w:tr w:rsidR="00155687" w14:paraId="70330F71" w14:textId="77777777" w:rsidTr="00155687">
        <w:tc>
          <w:tcPr>
            <w:tcW w:w="1132" w:type="dxa"/>
            <w:tcBorders>
              <w:top w:val="single" w:sz="4" w:space="0" w:color="000000"/>
              <w:left w:val="single" w:sz="4" w:space="0" w:color="000000"/>
              <w:bottom w:val="single" w:sz="4" w:space="0" w:color="000000"/>
              <w:right w:val="single" w:sz="4" w:space="0" w:color="000000"/>
            </w:tcBorders>
          </w:tcPr>
          <w:p w14:paraId="7098522E" w14:textId="77777777" w:rsidR="00155687" w:rsidRDefault="00155687" w:rsidP="004263F0">
            <w:pPr>
              <w:pStyle w:val="12"/>
              <w:tabs>
                <w:tab w:val="left" w:pos="709"/>
              </w:tabs>
              <w:spacing w:line="240" w:lineRule="auto"/>
              <w:ind w:firstLine="0"/>
              <w:jc w:val="both"/>
              <w:rPr>
                <w:rFonts w:cs="Times New Roman"/>
              </w:rPr>
            </w:pPr>
            <w:r>
              <w:rPr>
                <w:rFonts w:cs="Times New Roman"/>
                <w:b/>
              </w:rPr>
              <w:t>З-1.3.2.</w:t>
            </w:r>
          </w:p>
        </w:tc>
        <w:tc>
          <w:tcPr>
            <w:tcW w:w="8253" w:type="dxa"/>
            <w:tcBorders>
              <w:top w:val="single" w:sz="4" w:space="0" w:color="000000"/>
              <w:left w:val="single" w:sz="4" w:space="0" w:color="000000"/>
              <w:bottom w:val="single" w:sz="4" w:space="0" w:color="000000"/>
              <w:right w:val="single" w:sz="4" w:space="0" w:color="000000"/>
            </w:tcBorders>
          </w:tcPr>
          <w:p w14:paraId="1E95B44F" w14:textId="5F814B7E" w:rsidR="00155687" w:rsidRDefault="00155687" w:rsidP="004263F0">
            <w:pPr>
              <w:pStyle w:val="12"/>
              <w:tabs>
                <w:tab w:val="left" w:pos="709"/>
              </w:tabs>
              <w:spacing w:line="240" w:lineRule="auto"/>
              <w:ind w:firstLine="0"/>
              <w:jc w:val="both"/>
              <w:rPr>
                <w:rFonts w:cs="Times New Roman"/>
              </w:rPr>
            </w:pPr>
            <w:r>
              <w:rPr>
                <w:rFonts w:cs="Times New Roman"/>
              </w:rPr>
              <w:t>Укрепление материально-технической базы учреждений культуры округа: проведение ремонта и капитального ремонта зданий учреждения культуры, приобретение современного светового и звукового оборудования, музыкальных инструментов, сценических костюмов, декораций и т.д.</w:t>
            </w:r>
          </w:p>
        </w:tc>
      </w:tr>
      <w:tr w:rsidR="00155687" w14:paraId="4CB37D84" w14:textId="77777777" w:rsidTr="00155687">
        <w:tc>
          <w:tcPr>
            <w:tcW w:w="1132" w:type="dxa"/>
            <w:tcBorders>
              <w:top w:val="single" w:sz="4" w:space="0" w:color="000000"/>
              <w:left w:val="single" w:sz="4" w:space="0" w:color="000000"/>
              <w:bottom w:val="single" w:sz="4" w:space="0" w:color="000000"/>
              <w:right w:val="single" w:sz="4" w:space="0" w:color="000000"/>
            </w:tcBorders>
          </w:tcPr>
          <w:p w14:paraId="71E44C99" w14:textId="77777777" w:rsidR="00155687" w:rsidRDefault="00155687" w:rsidP="004263F0">
            <w:pPr>
              <w:pStyle w:val="12"/>
              <w:tabs>
                <w:tab w:val="left" w:pos="709"/>
              </w:tabs>
              <w:spacing w:line="240" w:lineRule="auto"/>
              <w:ind w:firstLine="0"/>
              <w:jc w:val="both"/>
              <w:rPr>
                <w:rFonts w:cs="Times New Roman"/>
              </w:rPr>
            </w:pPr>
            <w:r>
              <w:rPr>
                <w:rFonts w:cs="Times New Roman"/>
                <w:b/>
              </w:rPr>
              <w:t>З-1.3.3.</w:t>
            </w:r>
          </w:p>
        </w:tc>
        <w:tc>
          <w:tcPr>
            <w:tcW w:w="8253" w:type="dxa"/>
            <w:tcBorders>
              <w:top w:val="single" w:sz="4" w:space="0" w:color="000000"/>
              <w:left w:val="single" w:sz="4" w:space="0" w:color="000000"/>
              <w:bottom w:val="single" w:sz="4" w:space="0" w:color="000000"/>
              <w:right w:val="single" w:sz="4" w:space="0" w:color="000000"/>
            </w:tcBorders>
          </w:tcPr>
          <w:p w14:paraId="5E5B6ECF" w14:textId="77777777" w:rsidR="00155687" w:rsidRDefault="00155687" w:rsidP="004263F0">
            <w:pPr>
              <w:pStyle w:val="12"/>
              <w:tabs>
                <w:tab w:val="left" w:pos="709"/>
              </w:tabs>
              <w:spacing w:line="240" w:lineRule="auto"/>
              <w:ind w:firstLine="0"/>
              <w:jc w:val="both"/>
              <w:rPr>
                <w:rFonts w:cs="Times New Roman"/>
              </w:rPr>
            </w:pPr>
            <w:r>
              <w:rPr>
                <w:rFonts w:cs="Times New Roman"/>
              </w:rPr>
              <w:t>Совершенствование видов, форм и методов культурной деятельности, уровня организации культурного досуга населения и качества муниципальных услуг в сфере культуры:</w:t>
            </w:r>
          </w:p>
          <w:p w14:paraId="74B6E452" w14:textId="77777777" w:rsidR="00155687" w:rsidRDefault="00155687" w:rsidP="004263F0">
            <w:pPr>
              <w:pStyle w:val="12"/>
              <w:tabs>
                <w:tab w:val="left" w:pos="709"/>
              </w:tabs>
              <w:spacing w:line="240" w:lineRule="auto"/>
              <w:ind w:firstLine="0"/>
              <w:jc w:val="both"/>
              <w:rPr>
                <w:rFonts w:cs="Times New Roman"/>
              </w:rPr>
            </w:pPr>
            <w:r>
              <w:rPr>
                <w:rFonts w:cs="Times New Roman"/>
              </w:rPr>
              <w:t>- организация и проведение культурно-массовых мероприятий, организация работы клубных формирований, любительских объединений;</w:t>
            </w:r>
          </w:p>
          <w:p w14:paraId="276217ED" w14:textId="77777777" w:rsidR="00155687" w:rsidRDefault="00155687" w:rsidP="004263F0">
            <w:pPr>
              <w:pStyle w:val="12"/>
              <w:tabs>
                <w:tab w:val="left" w:pos="709"/>
              </w:tabs>
              <w:spacing w:line="240" w:lineRule="auto"/>
              <w:ind w:firstLine="0"/>
              <w:jc w:val="both"/>
              <w:rPr>
                <w:rFonts w:cs="Times New Roman"/>
              </w:rPr>
            </w:pPr>
            <w:r>
              <w:rPr>
                <w:rFonts w:cs="Times New Roman"/>
              </w:rPr>
              <w:t>- развитие дополнительного образования в области культуры и искусства;</w:t>
            </w:r>
          </w:p>
          <w:p w14:paraId="793C9591" w14:textId="77777777" w:rsidR="00155687" w:rsidRDefault="00155687" w:rsidP="004263F0">
            <w:pPr>
              <w:pStyle w:val="12"/>
              <w:tabs>
                <w:tab w:val="left" w:pos="709"/>
              </w:tabs>
              <w:spacing w:line="240" w:lineRule="auto"/>
              <w:ind w:firstLine="0"/>
              <w:jc w:val="both"/>
              <w:rPr>
                <w:rFonts w:cs="Times New Roman"/>
              </w:rPr>
            </w:pPr>
            <w:r>
              <w:rPr>
                <w:rFonts w:cs="Times New Roman"/>
              </w:rPr>
              <w:t>- осуществление просветительской работы среди молодежи, в том числе на базе библиотек и культурно-досуговых учреждений;</w:t>
            </w:r>
          </w:p>
          <w:p w14:paraId="2442DDE7" w14:textId="77777777" w:rsidR="00155687" w:rsidRDefault="00155687" w:rsidP="004263F0">
            <w:pPr>
              <w:pStyle w:val="12"/>
              <w:tabs>
                <w:tab w:val="left" w:pos="709"/>
              </w:tabs>
              <w:spacing w:line="240" w:lineRule="auto"/>
              <w:ind w:firstLine="0"/>
              <w:jc w:val="both"/>
              <w:rPr>
                <w:rFonts w:cs="Times New Roman"/>
              </w:rPr>
            </w:pPr>
            <w:r>
              <w:rPr>
                <w:rFonts w:cs="Times New Roman"/>
              </w:rPr>
              <w:t>- развитие гастрольной и фестивальной деятельности, активизация культурного обмена между территориями с целью популяризации искусства;</w:t>
            </w:r>
          </w:p>
          <w:p w14:paraId="3447B512" w14:textId="77777777" w:rsidR="00155687" w:rsidRDefault="00155687" w:rsidP="004263F0">
            <w:pPr>
              <w:pStyle w:val="12"/>
              <w:tabs>
                <w:tab w:val="left" w:pos="709"/>
              </w:tabs>
              <w:spacing w:line="240" w:lineRule="auto"/>
              <w:ind w:firstLine="0"/>
              <w:jc w:val="both"/>
              <w:rPr>
                <w:rFonts w:cs="Times New Roman"/>
              </w:rPr>
            </w:pPr>
            <w:r>
              <w:rPr>
                <w:rFonts w:cs="Times New Roman"/>
              </w:rPr>
              <w:t>- информационно-библиотечное обслуживание пользователей библиотек;</w:t>
            </w:r>
          </w:p>
          <w:p w14:paraId="3DFA3853" w14:textId="77777777" w:rsidR="00155687" w:rsidRDefault="00155687" w:rsidP="004263F0">
            <w:pPr>
              <w:pStyle w:val="12"/>
              <w:tabs>
                <w:tab w:val="left" w:pos="709"/>
              </w:tabs>
              <w:spacing w:line="240" w:lineRule="auto"/>
              <w:ind w:firstLine="0"/>
              <w:jc w:val="both"/>
              <w:rPr>
                <w:rFonts w:cs="Times New Roman"/>
              </w:rPr>
            </w:pPr>
            <w:r>
              <w:rPr>
                <w:rFonts w:cs="Times New Roman"/>
              </w:rPr>
              <w:t>- организация экскурсий, выставок, экспозиций из предметов музейного фонда, сохранение материального культурного наследия;</w:t>
            </w:r>
          </w:p>
          <w:p w14:paraId="434F9840" w14:textId="77777777" w:rsidR="00155687" w:rsidRDefault="00155687" w:rsidP="004263F0">
            <w:pPr>
              <w:pStyle w:val="12"/>
              <w:tabs>
                <w:tab w:val="left" w:pos="709"/>
              </w:tabs>
              <w:spacing w:line="240" w:lineRule="auto"/>
              <w:ind w:firstLine="0"/>
              <w:jc w:val="both"/>
              <w:rPr>
                <w:rFonts w:cs="Times New Roman"/>
              </w:rPr>
            </w:pPr>
            <w:r>
              <w:rPr>
                <w:rFonts w:cs="Times New Roman"/>
              </w:rPr>
              <w:t>- сохранение и использование документов архивного фонда;</w:t>
            </w:r>
          </w:p>
          <w:p w14:paraId="5F90AFC2" w14:textId="77777777" w:rsidR="00155687" w:rsidRDefault="00155687" w:rsidP="004263F0">
            <w:pPr>
              <w:pStyle w:val="12"/>
              <w:tabs>
                <w:tab w:val="left" w:pos="709"/>
              </w:tabs>
              <w:spacing w:line="240" w:lineRule="auto"/>
              <w:ind w:firstLine="0"/>
              <w:jc w:val="both"/>
              <w:rPr>
                <w:rFonts w:cs="Times New Roman"/>
              </w:rPr>
            </w:pPr>
            <w:r>
              <w:rPr>
                <w:rFonts w:cs="Times New Roman"/>
              </w:rPr>
              <w:t>- сохранение и развитие кадрового потенциала сферы культуры и искусства.</w:t>
            </w:r>
          </w:p>
        </w:tc>
      </w:tr>
      <w:tr w:rsidR="00155687" w14:paraId="7DC17B50" w14:textId="77777777" w:rsidTr="00155687">
        <w:tc>
          <w:tcPr>
            <w:tcW w:w="1132" w:type="dxa"/>
            <w:tcBorders>
              <w:top w:val="single" w:sz="4" w:space="0" w:color="000000"/>
              <w:left w:val="single" w:sz="4" w:space="0" w:color="000000"/>
              <w:bottom w:val="single" w:sz="4" w:space="0" w:color="000000"/>
              <w:right w:val="single" w:sz="4" w:space="0" w:color="000000"/>
            </w:tcBorders>
          </w:tcPr>
          <w:p w14:paraId="1CE31B34" w14:textId="77777777" w:rsidR="00155687" w:rsidRDefault="00155687" w:rsidP="004263F0">
            <w:pPr>
              <w:pStyle w:val="12"/>
              <w:tabs>
                <w:tab w:val="left" w:pos="709"/>
              </w:tabs>
              <w:spacing w:line="240" w:lineRule="auto"/>
              <w:ind w:firstLine="0"/>
              <w:jc w:val="both"/>
              <w:rPr>
                <w:rFonts w:cs="Times New Roman"/>
              </w:rPr>
            </w:pPr>
            <w:r>
              <w:rPr>
                <w:rFonts w:cs="Times New Roman"/>
                <w:b/>
              </w:rPr>
              <w:t>З-1.3.4.</w:t>
            </w:r>
          </w:p>
        </w:tc>
        <w:tc>
          <w:tcPr>
            <w:tcW w:w="8253" w:type="dxa"/>
            <w:tcBorders>
              <w:top w:val="single" w:sz="4" w:space="0" w:color="000000"/>
              <w:left w:val="single" w:sz="4" w:space="0" w:color="000000"/>
              <w:bottom w:val="single" w:sz="4" w:space="0" w:color="000000"/>
              <w:right w:val="single" w:sz="4" w:space="0" w:color="000000"/>
            </w:tcBorders>
          </w:tcPr>
          <w:p w14:paraId="4F976318" w14:textId="77777777" w:rsidR="00155687" w:rsidRDefault="00155687" w:rsidP="004263F0">
            <w:pPr>
              <w:pStyle w:val="12"/>
              <w:tabs>
                <w:tab w:val="left" w:pos="709"/>
              </w:tabs>
              <w:spacing w:line="240" w:lineRule="auto"/>
              <w:ind w:firstLine="0"/>
              <w:jc w:val="both"/>
              <w:rPr>
                <w:rFonts w:cs="Times New Roman"/>
              </w:rPr>
            </w:pPr>
            <w:r>
              <w:rPr>
                <w:rFonts w:cs="Times New Roman"/>
              </w:rPr>
              <w:t xml:space="preserve">Обеспечение равного доступа населения к культурным благам, услугам, </w:t>
            </w:r>
            <w:r>
              <w:rPr>
                <w:rFonts w:cs="Times New Roman"/>
              </w:rPr>
              <w:lastRenderedPageBreak/>
              <w:t>независимо от уровня доходов, социального статуса и физических возможностей.</w:t>
            </w:r>
          </w:p>
        </w:tc>
      </w:tr>
      <w:tr w:rsidR="00155687" w14:paraId="27F22353" w14:textId="77777777" w:rsidTr="00155687">
        <w:tc>
          <w:tcPr>
            <w:tcW w:w="1132" w:type="dxa"/>
            <w:tcBorders>
              <w:top w:val="single" w:sz="4" w:space="0" w:color="000000"/>
              <w:left w:val="single" w:sz="4" w:space="0" w:color="000000"/>
              <w:bottom w:val="single" w:sz="4" w:space="0" w:color="000000"/>
              <w:right w:val="single" w:sz="4" w:space="0" w:color="000000"/>
            </w:tcBorders>
          </w:tcPr>
          <w:p w14:paraId="02A4A5FA" w14:textId="77777777" w:rsidR="00155687" w:rsidRDefault="00155687" w:rsidP="004263F0">
            <w:pPr>
              <w:pStyle w:val="12"/>
              <w:tabs>
                <w:tab w:val="left" w:pos="709"/>
              </w:tabs>
              <w:spacing w:line="240" w:lineRule="auto"/>
              <w:ind w:firstLine="0"/>
              <w:jc w:val="both"/>
              <w:rPr>
                <w:rFonts w:cs="Times New Roman"/>
              </w:rPr>
            </w:pPr>
            <w:r>
              <w:rPr>
                <w:rFonts w:cs="Times New Roman"/>
                <w:b/>
              </w:rPr>
              <w:lastRenderedPageBreak/>
              <w:t>З-1.3.5.</w:t>
            </w:r>
          </w:p>
        </w:tc>
        <w:tc>
          <w:tcPr>
            <w:tcW w:w="8253" w:type="dxa"/>
            <w:tcBorders>
              <w:top w:val="single" w:sz="4" w:space="0" w:color="000000"/>
              <w:left w:val="single" w:sz="4" w:space="0" w:color="000000"/>
              <w:bottom w:val="single" w:sz="4" w:space="0" w:color="000000"/>
              <w:right w:val="single" w:sz="4" w:space="0" w:color="000000"/>
            </w:tcBorders>
          </w:tcPr>
          <w:p w14:paraId="01800951" w14:textId="77777777" w:rsidR="00155687" w:rsidRDefault="00155687" w:rsidP="004263F0">
            <w:pPr>
              <w:pStyle w:val="12"/>
              <w:tabs>
                <w:tab w:val="left" w:pos="709"/>
              </w:tabs>
              <w:spacing w:line="240" w:lineRule="auto"/>
              <w:ind w:firstLine="0"/>
              <w:jc w:val="both"/>
              <w:rPr>
                <w:rFonts w:cs="Times New Roman"/>
              </w:rPr>
            </w:pPr>
            <w:r>
              <w:rPr>
                <w:rFonts w:cs="Times New Roman"/>
              </w:rPr>
              <w:t>Развитие муниципального - частного партнерства в области подготовки и проведения культурных мероприятий.</w:t>
            </w:r>
          </w:p>
        </w:tc>
      </w:tr>
      <w:tr w:rsidR="00155687" w14:paraId="136F12E1" w14:textId="77777777" w:rsidTr="00155687">
        <w:tc>
          <w:tcPr>
            <w:tcW w:w="1132" w:type="dxa"/>
            <w:tcBorders>
              <w:top w:val="single" w:sz="4" w:space="0" w:color="000000"/>
              <w:left w:val="single" w:sz="4" w:space="0" w:color="000000"/>
              <w:bottom w:val="single" w:sz="4" w:space="0" w:color="000000"/>
              <w:right w:val="single" w:sz="4" w:space="0" w:color="000000"/>
            </w:tcBorders>
          </w:tcPr>
          <w:p w14:paraId="0F41E8C9" w14:textId="77777777" w:rsidR="00155687" w:rsidRDefault="00155687" w:rsidP="004263F0">
            <w:pPr>
              <w:pStyle w:val="12"/>
              <w:tabs>
                <w:tab w:val="left" w:pos="709"/>
              </w:tabs>
              <w:spacing w:line="240" w:lineRule="auto"/>
              <w:ind w:firstLine="0"/>
              <w:jc w:val="both"/>
              <w:rPr>
                <w:rFonts w:cs="Times New Roman"/>
                <w:b/>
              </w:rPr>
            </w:pPr>
            <w:r>
              <w:rPr>
                <w:rFonts w:cs="Times New Roman"/>
                <w:b/>
              </w:rPr>
              <w:t>З-1.3.6.</w:t>
            </w:r>
          </w:p>
        </w:tc>
        <w:tc>
          <w:tcPr>
            <w:tcW w:w="8253" w:type="dxa"/>
            <w:tcBorders>
              <w:top w:val="single" w:sz="4" w:space="0" w:color="000000"/>
              <w:left w:val="single" w:sz="4" w:space="0" w:color="000000"/>
              <w:bottom w:val="single" w:sz="4" w:space="0" w:color="000000"/>
              <w:right w:val="single" w:sz="4" w:space="0" w:color="000000"/>
            </w:tcBorders>
          </w:tcPr>
          <w:p w14:paraId="6E8C3235" w14:textId="77777777" w:rsidR="00155687" w:rsidRDefault="00155687" w:rsidP="004263F0">
            <w:pPr>
              <w:pStyle w:val="12"/>
              <w:tabs>
                <w:tab w:val="left" w:pos="709"/>
              </w:tabs>
              <w:spacing w:line="240" w:lineRule="auto"/>
              <w:ind w:firstLine="0"/>
              <w:jc w:val="both"/>
              <w:rPr>
                <w:rFonts w:cs="Times New Roman"/>
              </w:rPr>
            </w:pPr>
            <w:r>
              <w:rPr>
                <w:rFonts w:cs="Times New Roman"/>
              </w:rPr>
              <w:t>Развитие инфраструктуры туризма, формирование мест туристического показа, разработка новых туристических маршрутов и обустройство мест рекреационного отдыха.</w:t>
            </w:r>
          </w:p>
        </w:tc>
      </w:tr>
      <w:tr w:rsidR="00155687" w14:paraId="0E02EC82" w14:textId="77777777" w:rsidTr="00155687">
        <w:tc>
          <w:tcPr>
            <w:tcW w:w="1132" w:type="dxa"/>
            <w:tcBorders>
              <w:top w:val="single" w:sz="4" w:space="0" w:color="000000"/>
              <w:left w:val="single" w:sz="4" w:space="0" w:color="000000"/>
              <w:bottom w:val="single" w:sz="4" w:space="0" w:color="000000"/>
              <w:right w:val="single" w:sz="4" w:space="0" w:color="000000"/>
            </w:tcBorders>
          </w:tcPr>
          <w:p w14:paraId="27340819" w14:textId="77777777" w:rsidR="00155687" w:rsidRDefault="00155687" w:rsidP="004263F0">
            <w:pPr>
              <w:pStyle w:val="12"/>
              <w:tabs>
                <w:tab w:val="left" w:pos="709"/>
              </w:tabs>
              <w:spacing w:line="240" w:lineRule="auto"/>
              <w:ind w:firstLine="0"/>
              <w:jc w:val="both"/>
              <w:rPr>
                <w:rFonts w:cs="Times New Roman"/>
                <w:b/>
              </w:rPr>
            </w:pPr>
            <w:r>
              <w:rPr>
                <w:rFonts w:cs="Times New Roman"/>
                <w:b/>
              </w:rPr>
              <w:t>З-1.3.7.</w:t>
            </w:r>
          </w:p>
        </w:tc>
        <w:tc>
          <w:tcPr>
            <w:tcW w:w="8253" w:type="dxa"/>
            <w:tcBorders>
              <w:top w:val="single" w:sz="4" w:space="0" w:color="000000"/>
              <w:left w:val="single" w:sz="4" w:space="0" w:color="000000"/>
              <w:bottom w:val="single" w:sz="4" w:space="0" w:color="000000"/>
              <w:right w:val="single" w:sz="4" w:space="0" w:color="000000"/>
            </w:tcBorders>
          </w:tcPr>
          <w:p w14:paraId="12277011" w14:textId="77777777" w:rsidR="00155687" w:rsidRDefault="00155687" w:rsidP="004263F0">
            <w:pPr>
              <w:pStyle w:val="12"/>
              <w:tabs>
                <w:tab w:val="left" w:pos="709"/>
              </w:tabs>
              <w:spacing w:line="240" w:lineRule="auto"/>
              <w:ind w:firstLine="0"/>
              <w:jc w:val="both"/>
              <w:rPr>
                <w:rFonts w:cs="Times New Roman"/>
              </w:rPr>
            </w:pPr>
            <w:r>
              <w:rPr>
                <w:rFonts w:cs="Times New Roman"/>
              </w:rPr>
              <w:t>Развитие международного сотрудничества в сфере культурного взаимодействия, туризма.</w:t>
            </w:r>
          </w:p>
        </w:tc>
      </w:tr>
    </w:tbl>
    <w:p w14:paraId="46C2DDA7" w14:textId="77777777" w:rsidR="00155687" w:rsidRDefault="00155687" w:rsidP="00155687">
      <w:pPr>
        <w:pStyle w:val="12"/>
        <w:shd w:val="clear" w:color="auto" w:fill="FFFFFF" w:themeFill="background1"/>
        <w:tabs>
          <w:tab w:val="left" w:pos="567"/>
        </w:tabs>
        <w:spacing w:line="240" w:lineRule="auto"/>
        <w:ind w:firstLine="0"/>
        <w:jc w:val="both"/>
        <w:rPr>
          <w:rFonts w:cs="Times New Roman"/>
          <w:b/>
        </w:rPr>
      </w:pPr>
    </w:p>
    <w:p w14:paraId="2137F0C6" w14:textId="5984627B" w:rsidR="00155687" w:rsidRDefault="00155687" w:rsidP="00155687">
      <w:pPr>
        <w:pStyle w:val="12"/>
        <w:shd w:val="clear" w:color="auto" w:fill="EDEDED"/>
        <w:tabs>
          <w:tab w:val="left" w:pos="567"/>
        </w:tabs>
        <w:spacing w:line="240" w:lineRule="auto"/>
        <w:ind w:firstLine="0"/>
        <w:jc w:val="both"/>
        <w:rPr>
          <w:rFonts w:cs="Times New Roman"/>
        </w:rPr>
      </w:pPr>
      <w:r>
        <w:rPr>
          <w:rFonts w:cs="Times New Roman"/>
          <w:b/>
        </w:rPr>
        <w:t>Реализуемые программы, проекты:</w:t>
      </w:r>
    </w:p>
    <w:p w14:paraId="7A1CA295" w14:textId="77777777" w:rsidR="00155687" w:rsidRDefault="00155687" w:rsidP="00155687">
      <w:pPr>
        <w:pStyle w:val="12"/>
        <w:shd w:val="clear" w:color="auto" w:fill="FFFFFF"/>
        <w:tabs>
          <w:tab w:val="left" w:pos="709"/>
        </w:tabs>
        <w:spacing w:line="240" w:lineRule="auto"/>
        <w:ind w:firstLine="0"/>
        <w:jc w:val="both"/>
        <w:rPr>
          <w:rFonts w:cs="Times New Roman"/>
        </w:rPr>
      </w:pPr>
      <w:r>
        <w:rPr>
          <w:rFonts w:cs="Times New Roman"/>
        </w:rPr>
        <w:t>• Муниципальная программа «Развитие культуры, библиотечного обслуживания и молодежной политики в Пограничном муниципальном округе на 2020-2024 годы».</w:t>
      </w:r>
    </w:p>
    <w:p w14:paraId="37963959" w14:textId="77777777" w:rsidR="00155687" w:rsidRDefault="00155687" w:rsidP="00155687">
      <w:pPr>
        <w:pStyle w:val="12"/>
        <w:shd w:val="clear" w:color="auto" w:fill="FFFFFF"/>
        <w:tabs>
          <w:tab w:val="left" w:pos="709"/>
        </w:tabs>
        <w:spacing w:line="240" w:lineRule="auto"/>
        <w:ind w:firstLine="0"/>
        <w:jc w:val="both"/>
        <w:rPr>
          <w:rFonts w:cs="Times New Roman"/>
        </w:rPr>
      </w:pPr>
      <w:r>
        <w:rPr>
          <w:rFonts w:cs="Times New Roman"/>
        </w:rPr>
        <w:t>• Муниципальная программа «Создание условий для развития туризма в Пограничном муниципальном округе на 2020-2024 годы».</w:t>
      </w:r>
    </w:p>
    <w:p w14:paraId="1922D1B1" w14:textId="77777777" w:rsidR="00155687" w:rsidRDefault="00155687" w:rsidP="00155687">
      <w:pPr>
        <w:pStyle w:val="12"/>
        <w:shd w:val="clear" w:color="auto" w:fill="FFFFFF"/>
        <w:tabs>
          <w:tab w:val="left" w:pos="709"/>
        </w:tabs>
        <w:spacing w:line="240" w:lineRule="auto"/>
        <w:ind w:firstLine="0"/>
        <w:jc w:val="both"/>
        <w:rPr>
          <w:rFonts w:cs="Times New Roman"/>
        </w:rPr>
      </w:pPr>
      <w:r>
        <w:rPr>
          <w:rFonts w:cs="Times New Roman"/>
        </w:rPr>
        <w:t>• Муниципальная программа «Развитие международных внешнеэкономических связей и приграничного сотрудничества Пограничного муниципального округа на 2020-2024 годы».</w:t>
      </w:r>
    </w:p>
    <w:p w14:paraId="67D33C47" w14:textId="77777777" w:rsidR="00155687" w:rsidRDefault="00155687" w:rsidP="00155687">
      <w:pPr>
        <w:pStyle w:val="12"/>
        <w:shd w:val="clear" w:color="auto" w:fill="FFFFFF"/>
        <w:tabs>
          <w:tab w:val="left" w:pos="709"/>
        </w:tabs>
        <w:spacing w:line="240" w:lineRule="auto"/>
        <w:ind w:firstLine="0"/>
        <w:jc w:val="both"/>
        <w:rPr>
          <w:rFonts w:cs="Times New Roman"/>
        </w:rPr>
      </w:pPr>
      <w:r>
        <w:rPr>
          <w:rFonts w:cs="Times New Roman"/>
        </w:rPr>
        <w:t>• Муниципальная программа Пограничного муниципального округа «Комплексное развитие социальной инфраструктуры Пограничного муниципального округа на 2020-2024 годы».</w:t>
      </w:r>
    </w:p>
    <w:p w14:paraId="2DBC6CDA" w14:textId="77777777" w:rsidR="00155687" w:rsidRDefault="00155687" w:rsidP="00155687">
      <w:pPr>
        <w:pStyle w:val="12"/>
        <w:tabs>
          <w:tab w:val="left" w:pos="2894"/>
        </w:tabs>
        <w:spacing w:line="240" w:lineRule="auto"/>
        <w:ind w:firstLine="0"/>
        <w:jc w:val="both"/>
        <w:rPr>
          <w:rFonts w:cs="Times New Roman"/>
        </w:rPr>
      </w:pPr>
      <w:r>
        <w:rPr>
          <w:rFonts w:cs="Times New Roman"/>
        </w:rPr>
        <w:t>• Государственная программа Приморского края «</w:t>
      </w:r>
      <w:r w:rsidRPr="006756F7">
        <w:rPr>
          <w:rFonts w:cs="Times New Roman"/>
        </w:rPr>
        <w:t>Развитие культуры Приморского края</w:t>
      </w:r>
      <w:r>
        <w:rPr>
          <w:rFonts w:cs="Times New Roman"/>
        </w:rPr>
        <w:t>».</w:t>
      </w:r>
    </w:p>
    <w:p w14:paraId="30A8A0BE" w14:textId="77777777" w:rsidR="00155687" w:rsidRDefault="00155687" w:rsidP="00155687">
      <w:pPr>
        <w:pStyle w:val="12"/>
        <w:tabs>
          <w:tab w:val="left" w:pos="2894"/>
        </w:tabs>
        <w:spacing w:line="240" w:lineRule="auto"/>
        <w:ind w:firstLine="0"/>
        <w:jc w:val="both"/>
        <w:rPr>
          <w:rFonts w:cs="Times New Roman"/>
        </w:rPr>
      </w:pPr>
      <w:r>
        <w:rPr>
          <w:rFonts w:cs="Times New Roman"/>
        </w:rPr>
        <w:t>• Государственная программа Приморского края «</w:t>
      </w:r>
      <w:r w:rsidRPr="006756F7">
        <w:rPr>
          <w:rFonts w:cs="Times New Roman"/>
        </w:rPr>
        <w:t>Развитие туризма в Приморском крае»</w:t>
      </w:r>
      <w:r>
        <w:rPr>
          <w:rFonts w:cs="Times New Roman"/>
        </w:rPr>
        <w:t>.</w:t>
      </w:r>
    </w:p>
    <w:p w14:paraId="502B5FAE" w14:textId="77777777" w:rsidR="00155687" w:rsidRDefault="00155687" w:rsidP="00155687">
      <w:pPr>
        <w:pStyle w:val="12"/>
        <w:tabs>
          <w:tab w:val="left" w:pos="2894"/>
        </w:tabs>
        <w:spacing w:line="240" w:lineRule="auto"/>
        <w:ind w:firstLine="0"/>
        <w:jc w:val="both"/>
        <w:rPr>
          <w:rFonts w:cs="Times New Roman"/>
        </w:rPr>
      </w:pPr>
      <w:r>
        <w:rPr>
          <w:rFonts w:cs="Times New Roman"/>
        </w:rPr>
        <w:t xml:space="preserve">• Государственная программа Приморского края </w:t>
      </w:r>
      <w:r w:rsidRPr="00231586">
        <w:rPr>
          <w:rFonts w:cs="Times New Roman"/>
        </w:rPr>
        <w:t>«Патриотическое воспитание граждан, реализация государственной национальной политики и развития институтов гражданского общества на территории Приморского края»</w:t>
      </w:r>
      <w:r>
        <w:rPr>
          <w:rFonts w:cs="Times New Roman"/>
        </w:rPr>
        <w:t>.</w:t>
      </w:r>
    </w:p>
    <w:p w14:paraId="2B027B11" w14:textId="77777777" w:rsidR="00155687" w:rsidRDefault="00155687" w:rsidP="00155687">
      <w:pPr>
        <w:pStyle w:val="12"/>
        <w:tabs>
          <w:tab w:val="left" w:pos="2894"/>
        </w:tabs>
        <w:spacing w:line="240" w:lineRule="auto"/>
        <w:ind w:firstLine="0"/>
        <w:jc w:val="both"/>
        <w:rPr>
          <w:rFonts w:cs="Times New Roman"/>
        </w:rPr>
      </w:pPr>
      <w:r>
        <w:rPr>
          <w:rFonts w:cs="Times New Roman"/>
        </w:rPr>
        <w:t xml:space="preserve">• Указ Президента РФ от 07.05.2012 №597 «О мероприятиях по реализации государственной </w:t>
      </w:r>
      <w:r>
        <w:rPr>
          <w:rFonts w:cs="Times New Roman"/>
          <w:color w:val="000000"/>
        </w:rPr>
        <w:t>социальной политики».</w:t>
      </w:r>
    </w:p>
    <w:p w14:paraId="19380163" w14:textId="7007AB3F" w:rsidR="00155687" w:rsidRPr="00A525EB" w:rsidRDefault="00155687" w:rsidP="00155687">
      <w:pPr>
        <w:pStyle w:val="12"/>
        <w:tabs>
          <w:tab w:val="left" w:pos="567"/>
        </w:tabs>
        <w:spacing w:line="240" w:lineRule="auto"/>
        <w:ind w:firstLine="0"/>
        <w:jc w:val="both"/>
        <w:rPr>
          <w:rStyle w:val="13"/>
          <w:rFonts w:eastAsia="Liberation Serif" w:cs="Times New Roman"/>
          <w:color w:val="auto"/>
          <w:shd w:val="clear" w:color="auto" w:fill="auto"/>
        </w:rPr>
      </w:pPr>
      <w:r>
        <w:rPr>
          <w:rFonts w:cs="Times New Roman"/>
          <w:color w:val="000000"/>
        </w:rPr>
        <w:t xml:space="preserve">• </w:t>
      </w:r>
      <w:r w:rsidR="00A525EB">
        <w:rPr>
          <w:rStyle w:val="13"/>
          <w:rFonts w:eastAsia="Liberation Serif" w:cs="Times New Roman"/>
          <w:color w:val="000000"/>
        </w:rPr>
        <w:t>Указ Президента Российской Федерации от 07.05.2024 г. № 309 «О национальных целях развития Российской Федерации на период до 2030 года и на перспективу до 2036 г.».</w:t>
      </w:r>
    </w:p>
    <w:p w14:paraId="7477BE1B" w14:textId="77777777" w:rsidR="00A31989" w:rsidRDefault="00A31989" w:rsidP="00155687">
      <w:pPr>
        <w:pStyle w:val="12"/>
        <w:tabs>
          <w:tab w:val="left" w:pos="567"/>
        </w:tabs>
        <w:spacing w:line="240" w:lineRule="auto"/>
        <w:ind w:firstLine="0"/>
        <w:jc w:val="both"/>
        <w:rPr>
          <w:rFonts w:cs="Times New Roman"/>
        </w:rPr>
      </w:pPr>
    </w:p>
    <w:p w14:paraId="704CA1A8" w14:textId="77777777" w:rsidR="00155687" w:rsidRDefault="00155687" w:rsidP="00155687">
      <w:pPr>
        <w:pStyle w:val="12"/>
        <w:shd w:val="clear" w:color="auto" w:fill="EDEDED"/>
        <w:tabs>
          <w:tab w:val="left" w:pos="567"/>
        </w:tabs>
        <w:spacing w:line="240" w:lineRule="auto"/>
        <w:ind w:firstLine="0"/>
        <w:jc w:val="both"/>
        <w:rPr>
          <w:rFonts w:cs="Times New Roman"/>
        </w:rPr>
      </w:pPr>
      <w:r>
        <w:rPr>
          <w:rFonts w:cs="Times New Roman"/>
          <w:b/>
        </w:rPr>
        <w:t>Программные мероприятия</w:t>
      </w:r>
      <w:r>
        <w:rPr>
          <w:rFonts w:cs="Times New Roman"/>
        </w:rPr>
        <w:t>:</w:t>
      </w:r>
    </w:p>
    <w:tbl>
      <w:tblPr>
        <w:tblW w:w="9385" w:type="dxa"/>
        <w:tblInd w:w="108" w:type="dxa"/>
        <w:tblLayout w:type="fixed"/>
        <w:tblLook w:val="0000" w:firstRow="0" w:lastRow="0" w:firstColumn="0" w:lastColumn="0" w:noHBand="0" w:noVBand="0"/>
      </w:tblPr>
      <w:tblGrid>
        <w:gridCol w:w="243"/>
        <w:gridCol w:w="9142"/>
      </w:tblGrid>
      <w:tr w:rsidR="00155687" w14:paraId="19CB9FF7"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6E2AF8E" w14:textId="77777777" w:rsidR="00155687" w:rsidRDefault="00155687"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tcBorders>
          </w:tcPr>
          <w:p w14:paraId="0175A871" w14:textId="77777777" w:rsidR="00155687" w:rsidRDefault="00155687" w:rsidP="004263F0">
            <w:pPr>
              <w:pStyle w:val="12"/>
              <w:tabs>
                <w:tab w:val="left" w:pos="8150"/>
              </w:tabs>
              <w:spacing w:line="240" w:lineRule="auto"/>
              <w:ind w:firstLine="0"/>
              <w:jc w:val="both"/>
              <w:rPr>
                <w:rFonts w:cs="Times New Roman"/>
              </w:rPr>
            </w:pPr>
            <w:r>
              <w:rPr>
                <w:rFonts w:cs="Times New Roman"/>
              </w:rPr>
              <w:t>Капитальный ремонт памятников историко-культурного наследия, формирование обустроенных лесопарковых пространств, расположенных на территории муниципального округа.</w:t>
            </w:r>
          </w:p>
        </w:tc>
      </w:tr>
      <w:tr w:rsidR="00155687" w14:paraId="065717CD"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3C480F4" w14:textId="77777777" w:rsidR="00155687" w:rsidRDefault="00155687"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tcBorders>
          </w:tcPr>
          <w:p w14:paraId="1493D4CA" w14:textId="77777777" w:rsidR="00155687" w:rsidRDefault="00155687" w:rsidP="004263F0">
            <w:pPr>
              <w:pStyle w:val="12"/>
              <w:tabs>
                <w:tab w:val="left" w:pos="8150"/>
              </w:tabs>
              <w:spacing w:line="240" w:lineRule="auto"/>
              <w:ind w:firstLine="0"/>
              <w:jc w:val="both"/>
              <w:rPr>
                <w:rFonts w:cs="Times New Roman"/>
              </w:rPr>
            </w:pPr>
            <w:r>
              <w:rPr>
                <w:rFonts w:cs="Times New Roman"/>
              </w:rPr>
              <w:t>Капитальный ремонт, ремонт и переоборудование зданий учреждений культуры.</w:t>
            </w:r>
          </w:p>
        </w:tc>
      </w:tr>
      <w:tr w:rsidR="00155687" w14:paraId="066AACD5"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638B71A" w14:textId="77777777" w:rsidR="00155687" w:rsidRDefault="00155687"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tcBorders>
          </w:tcPr>
          <w:p w14:paraId="58D5354D" w14:textId="77777777" w:rsidR="00155687" w:rsidRDefault="00155687" w:rsidP="004263F0">
            <w:pPr>
              <w:pStyle w:val="12"/>
              <w:tabs>
                <w:tab w:val="left" w:pos="8150"/>
              </w:tabs>
              <w:spacing w:line="240" w:lineRule="auto"/>
              <w:ind w:firstLine="0"/>
              <w:jc w:val="both"/>
              <w:rPr>
                <w:rFonts w:cs="Times New Roman"/>
              </w:rPr>
            </w:pPr>
            <w:r>
              <w:rPr>
                <w:rFonts w:cs="Times New Roman"/>
              </w:rPr>
              <w:t>Строительство дополнительной зоны отдыха для создания рекреационных и игровых зон;</w:t>
            </w:r>
          </w:p>
        </w:tc>
      </w:tr>
      <w:tr w:rsidR="00155687" w14:paraId="3F5A795C"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5752365" w14:textId="77777777" w:rsidR="00155687" w:rsidRDefault="00155687"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tcBorders>
          </w:tcPr>
          <w:p w14:paraId="39DBC67D" w14:textId="77777777" w:rsidR="00155687" w:rsidRDefault="00155687" w:rsidP="004263F0">
            <w:pPr>
              <w:pStyle w:val="12"/>
              <w:tabs>
                <w:tab w:val="left" w:pos="8150"/>
              </w:tabs>
              <w:spacing w:line="240" w:lineRule="auto"/>
              <w:ind w:firstLine="0"/>
              <w:jc w:val="both"/>
              <w:rPr>
                <w:rFonts w:cs="Times New Roman"/>
              </w:rPr>
            </w:pPr>
            <w:r>
              <w:rPr>
                <w:rStyle w:val="13"/>
                <w:rFonts w:eastAsia="Liberation Serif" w:cs="Times New Roman"/>
              </w:rPr>
              <w:t>Стимулирование народного творчества и культурно-досуговой деятельности. Увеличение роста клубных формирований, а также количества и качества предоставляемых услуг, участия в культурных мероприятиях округа, а также за его пределами. Поддержка стабильно действующих и вновь созданных перспективных творческих коллективов.</w:t>
            </w:r>
          </w:p>
        </w:tc>
      </w:tr>
      <w:tr w:rsidR="00155687" w14:paraId="2D3E3A8E" w14:textId="77777777" w:rsidTr="00155687">
        <w:trPr>
          <w:trHeight w:val="3579"/>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CEE90FF" w14:textId="77777777" w:rsidR="00155687" w:rsidRDefault="00155687"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tcBorders>
          </w:tcPr>
          <w:p w14:paraId="373D408F" w14:textId="77777777" w:rsidR="00155687" w:rsidRDefault="00155687" w:rsidP="004263F0">
            <w:pPr>
              <w:pStyle w:val="12"/>
              <w:tabs>
                <w:tab w:val="left" w:pos="8150"/>
              </w:tabs>
              <w:spacing w:line="240" w:lineRule="auto"/>
              <w:ind w:firstLine="0"/>
              <w:jc w:val="both"/>
              <w:rPr>
                <w:rFonts w:cs="Times New Roman"/>
              </w:rPr>
            </w:pPr>
            <w:r>
              <w:rPr>
                <w:rFonts w:cs="Times New Roman"/>
              </w:rPr>
              <w:t>Организация целевой подготовки специалистов в области культуры. Профессиональная подготовка и переподготовка работников культуры.</w:t>
            </w:r>
          </w:p>
          <w:tbl>
            <w:tblPr>
              <w:tblW w:w="9781" w:type="dxa"/>
              <w:tblInd w:w="108" w:type="dxa"/>
              <w:tblLayout w:type="fixed"/>
              <w:tblLook w:val="0000" w:firstRow="0" w:lastRow="0" w:firstColumn="0" w:lastColumn="0" w:noHBand="0" w:noVBand="0"/>
            </w:tblPr>
            <w:tblGrid>
              <w:gridCol w:w="9781"/>
            </w:tblGrid>
            <w:tr w:rsidR="00155687" w:rsidRPr="00F6397E" w14:paraId="760ED25C" w14:textId="77777777" w:rsidTr="00155687">
              <w:tc>
                <w:tcPr>
                  <w:tcW w:w="9781" w:type="dxa"/>
                  <w:tcBorders>
                    <w:top w:val="single" w:sz="4" w:space="0" w:color="FFFFFF"/>
                    <w:left w:val="single" w:sz="4" w:space="0" w:color="FFFFFF"/>
                    <w:bottom w:val="single" w:sz="4" w:space="0" w:color="FFFFFF"/>
                  </w:tcBorders>
                </w:tcPr>
                <w:p w14:paraId="26C887CF" w14:textId="77D76D49" w:rsidR="00155687" w:rsidRPr="00F6397E" w:rsidRDefault="00155687" w:rsidP="004263F0">
                  <w:pPr>
                    <w:pStyle w:val="12"/>
                    <w:tabs>
                      <w:tab w:val="left" w:pos="8150"/>
                    </w:tabs>
                    <w:spacing w:line="240" w:lineRule="auto"/>
                    <w:ind w:firstLine="0"/>
                    <w:jc w:val="both"/>
                    <w:rPr>
                      <w:rFonts w:cs="Times New Roman"/>
                    </w:rPr>
                  </w:pPr>
                  <w:r>
                    <w:rPr>
                      <w:rStyle w:val="13"/>
                      <w:rFonts w:eastAsia="Liberation Serif" w:cs="Times New Roman"/>
                    </w:rPr>
                    <w:t xml:space="preserve">Обеспечение организации библиотечного обслуживания населения. </w:t>
                  </w:r>
                </w:p>
              </w:tc>
            </w:tr>
            <w:tr w:rsidR="00155687" w:rsidRPr="00F6397E" w14:paraId="3ADEFB6D" w14:textId="77777777" w:rsidTr="00155687">
              <w:tc>
                <w:tcPr>
                  <w:tcW w:w="9781" w:type="dxa"/>
                  <w:tcBorders>
                    <w:top w:val="single" w:sz="4" w:space="0" w:color="FFFFFF"/>
                    <w:left w:val="single" w:sz="4" w:space="0" w:color="FFFFFF"/>
                    <w:bottom w:val="single" w:sz="4" w:space="0" w:color="FFFFFF"/>
                  </w:tcBorders>
                </w:tcPr>
                <w:p w14:paraId="31A8FC2C" w14:textId="77777777" w:rsidR="00155687" w:rsidRPr="00F6397E" w:rsidRDefault="00155687" w:rsidP="004263F0">
                  <w:pPr>
                    <w:pStyle w:val="12"/>
                    <w:tabs>
                      <w:tab w:val="left" w:pos="8150"/>
                    </w:tabs>
                    <w:spacing w:line="240" w:lineRule="auto"/>
                    <w:ind w:firstLine="0"/>
                    <w:jc w:val="both"/>
                    <w:rPr>
                      <w:rFonts w:cs="Times New Roman"/>
                    </w:rPr>
                  </w:pPr>
                  <w:r>
                    <w:rPr>
                      <w:rFonts w:cs="Times New Roman"/>
                    </w:rPr>
                    <w:t>Развитие дополнительного образования в области культуры и искусства.</w:t>
                  </w:r>
                </w:p>
              </w:tc>
            </w:tr>
            <w:tr w:rsidR="00155687" w14:paraId="66EE620A" w14:textId="77777777" w:rsidTr="00155687">
              <w:tc>
                <w:tcPr>
                  <w:tcW w:w="9781" w:type="dxa"/>
                  <w:tcBorders>
                    <w:top w:val="single" w:sz="4" w:space="0" w:color="FFFFFF"/>
                    <w:left w:val="single" w:sz="4" w:space="0" w:color="FFFFFF"/>
                    <w:bottom w:val="single" w:sz="4" w:space="0" w:color="FFFFFF"/>
                  </w:tcBorders>
                </w:tcPr>
                <w:p w14:paraId="17605D77" w14:textId="77777777" w:rsidR="00155687" w:rsidRDefault="00155687" w:rsidP="004263F0">
                  <w:pPr>
                    <w:pStyle w:val="12"/>
                    <w:tabs>
                      <w:tab w:val="left" w:pos="8150"/>
                    </w:tabs>
                    <w:spacing w:line="240" w:lineRule="auto"/>
                    <w:ind w:firstLine="0"/>
                    <w:jc w:val="both"/>
                    <w:rPr>
                      <w:rFonts w:cs="Times New Roman"/>
                    </w:rPr>
                  </w:pPr>
                  <w:r>
                    <w:rPr>
                      <w:rFonts w:cs="Times New Roman"/>
                    </w:rPr>
                    <w:t>Пошив сценических костюмов, изготовление декораций, оборудование летних сцен и т.д.</w:t>
                  </w:r>
                </w:p>
              </w:tc>
            </w:tr>
            <w:tr w:rsidR="00155687" w14:paraId="00468128" w14:textId="77777777" w:rsidTr="00155687">
              <w:tc>
                <w:tcPr>
                  <w:tcW w:w="9781" w:type="dxa"/>
                  <w:tcBorders>
                    <w:top w:val="single" w:sz="4" w:space="0" w:color="FFFFFF"/>
                    <w:left w:val="single" w:sz="4" w:space="0" w:color="FFFFFF"/>
                    <w:bottom w:val="single" w:sz="4" w:space="0" w:color="FFFFFF"/>
                  </w:tcBorders>
                </w:tcPr>
                <w:p w14:paraId="6234023B" w14:textId="77777777" w:rsidR="00155687" w:rsidRDefault="00155687" w:rsidP="004263F0">
                  <w:pPr>
                    <w:pStyle w:val="12"/>
                    <w:tabs>
                      <w:tab w:val="left" w:pos="8150"/>
                    </w:tabs>
                    <w:spacing w:line="240" w:lineRule="auto"/>
                    <w:ind w:firstLine="0"/>
                    <w:jc w:val="both"/>
                    <w:rPr>
                      <w:rFonts w:cs="Times New Roman"/>
                    </w:rPr>
                  </w:pPr>
                  <w:r>
                    <w:rPr>
                      <w:rFonts w:cs="Times New Roman"/>
                    </w:rPr>
                    <w:t>Внедрение современных информационных технологий в работу культурно-досуговых учреждений.</w:t>
                  </w:r>
                </w:p>
              </w:tc>
            </w:tr>
            <w:tr w:rsidR="00155687" w:rsidRPr="00110D32" w14:paraId="39DC3CE9" w14:textId="77777777" w:rsidTr="00155687">
              <w:tc>
                <w:tcPr>
                  <w:tcW w:w="9781" w:type="dxa"/>
                  <w:tcBorders>
                    <w:top w:val="single" w:sz="4" w:space="0" w:color="FFFFFF"/>
                    <w:left w:val="single" w:sz="4" w:space="0" w:color="FFFFFF"/>
                    <w:bottom w:val="single" w:sz="4" w:space="0" w:color="FFFFFF"/>
                  </w:tcBorders>
                </w:tcPr>
                <w:p w14:paraId="2BD58857" w14:textId="77777777" w:rsidR="00155687" w:rsidRPr="00110D32" w:rsidRDefault="00155687" w:rsidP="004263F0">
                  <w:pPr>
                    <w:pStyle w:val="12"/>
                    <w:tabs>
                      <w:tab w:val="left" w:pos="8150"/>
                    </w:tabs>
                    <w:spacing w:line="240" w:lineRule="auto"/>
                    <w:ind w:firstLine="0"/>
                    <w:jc w:val="both"/>
                    <w:rPr>
                      <w:rFonts w:cs="Times New Roman"/>
                    </w:rPr>
                  </w:pPr>
                  <w:r w:rsidRPr="00110D32">
                    <w:rPr>
                      <w:rFonts w:cs="Times New Roman"/>
                    </w:rPr>
                    <w:t>Комплектование и обновление библиотечного фонда;</w:t>
                  </w:r>
                </w:p>
              </w:tc>
            </w:tr>
            <w:tr w:rsidR="00155687" w14:paraId="5C589BC3" w14:textId="77777777" w:rsidTr="00155687">
              <w:tc>
                <w:tcPr>
                  <w:tcW w:w="9781" w:type="dxa"/>
                  <w:tcBorders>
                    <w:top w:val="single" w:sz="4" w:space="0" w:color="FFFFFF"/>
                    <w:left w:val="single" w:sz="4" w:space="0" w:color="FFFFFF"/>
                    <w:bottom w:val="single" w:sz="4" w:space="0" w:color="FFFFFF"/>
                  </w:tcBorders>
                </w:tcPr>
                <w:p w14:paraId="51198D90" w14:textId="77777777" w:rsidR="00155687" w:rsidRDefault="00155687" w:rsidP="004263F0">
                  <w:pPr>
                    <w:pStyle w:val="12"/>
                    <w:tabs>
                      <w:tab w:val="left" w:pos="8150"/>
                    </w:tabs>
                    <w:spacing w:line="240" w:lineRule="auto"/>
                    <w:ind w:firstLine="0"/>
                    <w:jc w:val="both"/>
                    <w:rPr>
                      <w:rFonts w:cs="Times New Roman"/>
                    </w:rPr>
                  </w:pPr>
                  <w:r>
                    <w:rPr>
                      <w:rFonts w:cs="Times New Roman"/>
                    </w:rPr>
                    <w:t>Приобретение компьютерной и оргтехники для информационного обеспечения библиотечной системы.</w:t>
                  </w:r>
                </w:p>
              </w:tc>
            </w:tr>
            <w:tr w:rsidR="00155687" w14:paraId="4A21B61D" w14:textId="77777777" w:rsidTr="00155687">
              <w:tc>
                <w:tcPr>
                  <w:tcW w:w="9781" w:type="dxa"/>
                  <w:tcBorders>
                    <w:top w:val="single" w:sz="4" w:space="0" w:color="FFFFFF"/>
                    <w:left w:val="single" w:sz="4" w:space="0" w:color="FFFFFF"/>
                    <w:bottom w:val="single" w:sz="4" w:space="0" w:color="FFFFFF"/>
                  </w:tcBorders>
                </w:tcPr>
                <w:p w14:paraId="4E5C687F" w14:textId="695375A5" w:rsidR="00155687" w:rsidRDefault="00155687" w:rsidP="004263F0">
                  <w:pPr>
                    <w:pStyle w:val="12"/>
                    <w:tabs>
                      <w:tab w:val="left" w:pos="8150"/>
                    </w:tabs>
                    <w:spacing w:line="240" w:lineRule="auto"/>
                    <w:ind w:firstLine="0"/>
                    <w:jc w:val="both"/>
                    <w:rPr>
                      <w:rFonts w:cs="Times New Roman"/>
                    </w:rPr>
                  </w:pPr>
                  <w:r>
                    <w:rPr>
                      <w:rFonts w:cs="Times New Roman"/>
                    </w:rPr>
                    <w:t xml:space="preserve">Обновление музыкальной и свето-звуковой аппаратуры, ежегодного </w:t>
                  </w:r>
                  <w:r w:rsidR="007A2D34">
                    <w:rPr>
                      <w:rFonts w:cs="Times New Roman"/>
                    </w:rPr>
                    <w:t xml:space="preserve">                                      </w:t>
                  </w:r>
                  <w:r>
                    <w:rPr>
                      <w:rFonts w:cs="Times New Roman"/>
                    </w:rPr>
                    <w:t>пополнение материально-технической базы.</w:t>
                  </w:r>
                </w:p>
              </w:tc>
            </w:tr>
            <w:tr w:rsidR="00155687" w14:paraId="60D59673" w14:textId="77777777" w:rsidTr="00155687">
              <w:tc>
                <w:tcPr>
                  <w:tcW w:w="9781" w:type="dxa"/>
                  <w:tcBorders>
                    <w:top w:val="single" w:sz="4" w:space="0" w:color="FFFFFF"/>
                    <w:left w:val="single" w:sz="4" w:space="0" w:color="FFFFFF"/>
                    <w:bottom w:val="single" w:sz="4" w:space="0" w:color="FFFFFF"/>
                  </w:tcBorders>
                </w:tcPr>
                <w:p w14:paraId="0A54588C" w14:textId="77777777" w:rsidR="00155687" w:rsidRDefault="00155687" w:rsidP="004263F0">
                  <w:pPr>
                    <w:pStyle w:val="12"/>
                    <w:tabs>
                      <w:tab w:val="left" w:pos="8150"/>
                    </w:tabs>
                    <w:spacing w:line="240" w:lineRule="auto"/>
                    <w:ind w:firstLine="0"/>
                    <w:jc w:val="both"/>
                    <w:rPr>
                      <w:rFonts w:cs="Times New Roman"/>
                    </w:rPr>
                  </w:pPr>
                  <w:r>
                    <w:rPr>
                      <w:rFonts w:cs="Times New Roman"/>
                    </w:rPr>
                    <w:t>Организация занятости и досуга детей, развитие творческих способностей детей и взрослых, работа кружков, клубов, работа с детьми-инвалидами.</w:t>
                  </w:r>
                </w:p>
              </w:tc>
            </w:tr>
            <w:tr w:rsidR="00155687" w14:paraId="0F3BF394" w14:textId="77777777" w:rsidTr="00155687">
              <w:tc>
                <w:tcPr>
                  <w:tcW w:w="9781" w:type="dxa"/>
                  <w:tcBorders>
                    <w:top w:val="single" w:sz="4" w:space="0" w:color="FFFFFF"/>
                    <w:left w:val="single" w:sz="4" w:space="0" w:color="FFFFFF"/>
                    <w:bottom w:val="single" w:sz="4" w:space="0" w:color="FFFFFF"/>
                  </w:tcBorders>
                </w:tcPr>
                <w:p w14:paraId="7CF99E54" w14:textId="1E887066" w:rsidR="00155687" w:rsidRDefault="00155687" w:rsidP="004263F0">
                  <w:pPr>
                    <w:pStyle w:val="12"/>
                    <w:tabs>
                      <w:tab w:val="left" w:pos="8150"/>
                    </w:tabs>
                    <w:spacing w:line="240" w:lineRule="auto"/>
                    <w:ind w:firstLine="0"/>
                    <w:jc w:val="both"/>
                    <w:rPr>
                      <w:rFonts w:cs="Times New Roman"/>
                    </w:rPr>
                  </w:pPr>
                </w:p>
              </w:tc>
            </w:tr>
          </w:tbl>
          <w:p w14:paraId="09FC405F" w14:textId="77777777" w:rsidR="00155687" w:rsidRDefault="00155687" w:rsidP="004263F0">
            <w:pPr>
              <w:pStyle w:val="12"/>
              <w:tabs>
                <w:tab w:val="left" w:pos="8150"/>
              </w:tabs>
              <w:spacing w:line="240" w:lineRule="auto"/>
              <w:ind w:firstLine="0"/>
              <w:jc w:val="both"/>
              <w:rPr>
                <w:rFonts w:cs="Times New Roman"/>
              </w:rPr>
            </w:pPr>
          </w:p>
        </w:tc>
      </w:tr>
      <w:tr w:rsidR="00155687" w14:paraId="08710023"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7591C59" w14:textId="77777777" w:rsidR="00155687" w:rsidRDefault="00155687" w:rsidP="00155687">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tcBorders>
          </w:tcPr>
          <w:p w14:paraId="40A1561A" w14:textId="1C2AC6B8" w:rsidR="00155687" w:rsidRDefault="00155687" w:rsidP="00155687">
            <w:pPr>
              <w:pStyle w:val="12"/>
              <w:tabs>
                <w:tab w:val="left" w:pos="8150"/>
              </w:tabs>
              <w:spacing w:line="240" w:lineRule="auto"/>
              <w:ind w:firstLine="0"/>
              <w:jc w:val="both"/>
              <w:rPr>
                <w:rFonts w:cs="Times New Roman"/>
              </w:rPr>
            </w:pPr>
            <w:r>
              <w:rPr>
                <w:rFonts w:cs="Times New Roman"/>
              </w:rPr>
              <w:t>Проведение массовых праздников и народных гуляний.</w:t>
            </w:r>
          </w:p>
        </w:tc>
      </w:tr>
      <w:tr w:rsidR="00155687" w14:paraId="72C21DCE"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21EE646" w14:textId="77777777" w:rsidR="00155687" w:rsidRDefault="00155687" w:rsidP="00155687">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tcBorders>
          </w:tcPr>
          <w:p w14:paraId="2675080A" w14:textId="0815B78C" w:rsidR="00155687" w:rsidRDefault="00155687" w:rsidP="00155687">
            <w:pPr>
              <w:pStyle w:val="12"/>
              <w:tabs>
                <w:tab w:val="left" w:pos="8150"/>
              </w:tabs>
              <w:spacing w:line="240" w:lineRule="auto"/>
              <w:ind w:firstLine="0"/>
              <w:jc w:val="both"/>
              <w:rPr>
                <w:rFonts w:cs="Times New Roman"/>
              </w:rPr>
            </w:pPr>
            <w:r>
              <w:rPr>
                <w:rFonts w:cs="Times New Roman"/>
              </w:rPr>
              <w:t>Обеспечение сохранности имущества учреждений культуры.</w:t>
            </w:r>
          </w:p>
        </w:tc>
      </w:tr>
      <w:tr w:rsidR="00155687" w14:paraId="57FAAA30"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BFE4E31" w14:textId="77777777" w:rsidR="00155687" w:rsidRDefault="00155687" w:rsidP="00155687">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tcBorders>
          </w:tcPr>
          <w:p w14:paraId="060A6613" w14:textId="2E9D8EC2" w:rsidR="00155687" w:rsidRPr="00F6397E" w:rsidRDefault="00155687" w:rsidP="00155687">
            <w:pPr>
              <w:pStyle w:val="12"/>
              <w:tabs>
                <w:tab w:val="left" w:pos="8150"/>
              </w:tabs>
              <w:spacing w:line="240" w:lineRule="auto"/>
              <w:ind w:firstLine="0"/>
              <w:jc w:val="both"/>
              <w:rPr>
                <w:rFonts w:cs="Times New Roman"/>
              </w:rPr>
            </w:pPr>
            <w:r>
              <w:rPr>
                <w:rFonts w:cs="Times New Roman"/>
              </w:rPr>
              <w:t>Обеспечение безопасности населения при посещени</w:t>
            </w:r>
            <w:r w:rsidR="00655F4B">
              <w:rPr>
                <w:rFonts w:cs="Times New Roman"/>
              </w:rPr>
              <w:t>и</w:t>
            </w:r>
            <w:r>
              <w:rPr>
                <w:rFonts w:cs="Times New Roman"/>
              </w:rPr>
              <w:t xml:space="preserve"> культурно-массовых мероприятий (пожарная сигнализация, видеокамеры и др.).</w:t>
            </w:r>
          </w:p>
        </w:tc>
      </w:tr>
      <w:tr w:rsidR="00155687" w14:paraId="58872247"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65FD19F" w14:textId="77777777" w:rsidR="00155687" w:rsidRDefault="00155687" w:rsidP="00155687">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tcBorders>
          </w:tcPr>
          <w:p w14:paraId="64F9A6F6" w14:textId="7F310552" w:rsidR="00155687" w:rsidRPr="00F6397E" w:rsidRDefault="00155687" w:rsidP="00155687">
            <w:pPr>
              <w:pStyle w:val="12"/>
              <w:tabs>
                <w:tab w:val="left" w:pos="8150"/>
              </w:tabs>
              <w:spacing w:line="240" w:lineRule="auto"/>
              <w:ind w:firstLine="0"/>
              <w:jc w:val="both"/>
              <w:rPr>
                <w:rFonts w:cs="Times New Roman"/>
              </w:rPr>
            </w:pPr>
            <w:r>
              <w:rPr>
                <w:rFonts w:cs="Times New Roman"/>
              </w:rPr>
              <w:t>Формирование культурного брэнда Пограничного муниципального округа.</w:t>
            </w:r>
          </w:p>
        </w:tc>
      </w:tr>
      <w:tr w:rsidR="00155687" w14:paraId="533A4C4F"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33AE1BF" w14:textId="77777777" w:rsidR="00155687" w:rsidRDefault="00155687" w:rsidP="00155687">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tcBorders>
          </w:tcPr>
          <w:p w14:paraId="14F34211" w14:textId="6070B5AC" w:rsidR="00155687" w:rsidRDefault="00155687" w:rsidP="00155687">
            <w:pPr>
              <w:pStyle w:val="12"/>
              <w:tabs>
                <w:tab w:val="left" w:pos="8150"/>
              </w:tabs>
              <w:spacing w:line="240" w:lineRule="auto"/>
              <w:ind w:firstLine="0"/>
              <w:jc w:val="both"/>
              <w:rPr>
                <w:rFonts w:cs="Times New Roman"/>
              </w:rPr>
            </w:pPr>
            <w:r>
              <w:rPr>
                <w:rFonts w:cs="Times New Roman"/>
              </w:rPr>
              <w:t>Профессиональная подготовка и переподготовка работников сферы туризма, гостеприимства, изготовления сувенирной продукции.</w:t>
            </w:r>
          </w:p>
        </w:tc>
      </w:tr>
      <w:tr w:rsidR="00155687" w14:paraId="0139D681"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E8E4D22" w14:textId="77777777" w:rsidR="00155687" w:rsidRDefault="00155687" w:rsidP="00155687">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tcBorders>
          </w:tcPr>
          <w:p w14:paraId="34321AC5" w14:textId="1D4E5790" w:rsidR="00155687" w:rsidRDefault="00155687" w:rsidP="00155687">
            <w:pPr>
              <w:pStyle w:val="12"/>
              <w:tabs>
                <w:tab w:val="left" w:pos="8150"/>
              </w:tabs>
              <w:spacing w:line="240" w:lineRule="auto"/>
              <w:ind w:firstLine="0"/>
              <w:jc w:val="both"/>
              <w:rPr>
                <w:rFonts w:cs="Times New Roman"/>
              </w:rPr>
            </w:pPr>
            <w:r>
              <w:rPr>
                <w:rFonts w:cs="Times New Roman"/>
              </w:rPr>
              <w:t>Формирование туристического брэнда территории, создание легенд и их визуализация в качестве объектов туристического показа, привязанных к особенностям исторического наследия местности.</w:t>
            </w:r>
          </w:p>
        </w:tc>
      </w:tr>
      <w:tr w:rsidR="00155687" w14:paraId="60E4EBEB"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2E6CBA9" w14:textId="77777777" w:rsidR="00155687" w:rsidRDefault="00155687" w:rsidP="00155687">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tcBorders>
          </w:tcPr>
          <w:p w14:paraId="0B1FE01A" w14:textId="64106273" w:rsidR="00155687" w:rsidRDefault="00155687" w:rsidP="00155687">
            <w:pPr>
              <w:pStyle w:val="12"/>
              <w:tabs>
                <w:tab w:val="left" w:pos="8150"/>
              </w:tabs>
              <w:spacing w:line="240" w:lineRule="auto"/>
              <w:ind w:firstLine="0"/>
              <w:jc w:val="both"/>
              <w:rPr>
                <w:rFonts w:cs="Times New Roman"/>
              </w:rPr>
            </w:pPr>
            <w:r>
              <w:rPr>
                <w:rFonts w:cs="Times New Roman"/>
              </w:rPr>
              <w:t>Развитие туристической инфраструктуры (мест проживания, питания, парковки, информационно-справочной поддержки, объектов показа, объектов проведения интерактивных мероприятий различной тематики, в т.ч. ролевых игр, реконструкций различных временных эпох, и т.д.</w:t>
            </w:r>
          </w:p>
        </w:tc>
      </w:tr>
      <w:tr w:rsidR="00155687" w14:paraId="5B6B8CF7"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93B8DD8" w14:textId="77777777" w:rsidR="00155687" w:rsidRDefault="00155687" w:rsidP="00155687">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tcBorders>
          </w:tcPr>
          <w:p w14:paraId="0CBD762E" w14:textId="3DA3AAEF" w:rsidR="00155687" w:rsidRDefault="00155687" w:rsidP="00155687">
            <w:pPr>
              <w:pStyle w:val="12"/>
              <w:tabs>
                <w:tab w:val="left" w:pos="8150"/>
              </w:tabs>
              <w:spacing w:line="240" w:lineRule="auto"/>
              <w:ind w:firstLine="0"/>
              <w:jc w:val="both"/>
              <w:rPr>
                <w:rFonts w:cs="Times New Roman"/>
              </w:rPr>
            </w:pPr>
            <w:r w:rsidRPr="00F6397E">
              <w:rPr>
                <w:rFonts w:cs="Times New Roman"/>
              </w:rPr>
              <w:t>Развитие сельского/аграрного туризма на базе имеющихся крестьянско-фермерских хозяйств.</w:t>
            </w:r>
          </w:p>
        </w:tc>
      </w:tr>
      <w:tr w:rsidR="00155687" w14:paraId="27CB482E"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80BB9CB" w14:textId="77777777" w:rsidR="00155687" w:rsidRDefault="00155687" w:rsidP="00155687">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tcBorders>
          </w:tcPr>
          <w:p w14:paraId="04E38754" w14:textId="1DCFD39B" w:rsidR="00155687" w:rsidRDefault="00155687" w:rsidP="00155687">
            <w:pPr>
              <w:pStyle w:val="12"/>
              <w:tabs>
                <w:tab w:val="left" w:pos="8150"/>
              </w:tabs>
              <w:spacing w:line="240" w:lineRule="auto"/>
              <w:ind w:firstLine="0"/>
              <w:jc w:val="both"/>
              <w:rPr>
                <w:rFonts w:cs="Times New Roman"/>
              </w:rPr>
            </w:pPr>
            <w:r>
              <w:rPr>
                <w:rFonts w:cs="Times New Roman"/>
              </w:rPr>
              <w:t>Развитие производства сувенирной продукции.</w:t>
            </w:r>
          </w:p>
        </w:tc>
      </w:tr>
    </w:tbl>
    <w:p w14:paraId="463AE6F5" w14:textId="77777777" w:rsidR="00155687" w:rsidRDefault="00155687" w:rsidP="00155687">
      <w:pPr>
        <w:pStyle w:val="12"/>
        <w:tabs>
          <w:tab w:val="left" w:pos="709"/>
        </w:tabs>
        <w:spacing w:line="240" w:lineRule="auto"/>
        <w:ind w:firstLine="567"/>
        <w:jc w:val="both"/>
        <w:rPr>
          <w:rFonts w:cs="Times New Roman"/>
        </w:rPr>
      </w:pPr>
    </w:p>
    <w:p w14:paraId="5CBB1ED7" w14:textId="77777777" w:rsidR="00155687" w:rsidRDefault="00155687" w:rsidP="00155687">
      <w:pPr>
        <w:pStyle w:val="12"/>
        <w:shd w:val="clear" w:color="auto" w:fill="F2F2F2"/>
        <w:tabs>
          <w:tab w:val="left" w:pos="567"/>
        </w:tabs>
        <w:spacing w:line="240" w:lineRule="auto"/>
        <w:ind w:firstLine="0"/>
        <w:jc w:val="both"/>
        <w:rPr>
          <w:rFonts w:cs="Times New Roman"/>
        </w:rPr>
      </w:pPr>
      <w:r>
        <w:rPr>
          <w:rFonts w:cs="Times New Roman"/>
          <w:b/>
          <w:bCs/>
        </w:rPr>
        <w:t>Инфраструктурные мероприятия:</w:t>
      </w:r>
    </w:p>
    <w:p w14:paraId="119B1625" w14:textId="77777777" w:rsidR="00155687" w:rsidRDefault="00155687" w:rsidP="00155687">
      <w:pPr>
        <w:pStyle w:val="12"/>
        <w:tabs>
          <w:tab w:val="left" w:pos="567"/>
        </w:tabs>
        <w:spacing w:line="240" w:lineRule="auto"/>
        <w:ind w:firstLine="0"/>
        <w:jc w:val="both"/>
        <w:rPr>
          <w:rFonts w:cs="Times New Roman"/>
        </w:rPr>
      </w:pPr>
      <w:r>
        <w:rPr>
          <w:rFonts w:cs="Times New Roman"/>
          <w:i/>
          <w:iCs/>
        </w:rPr>
        <w:t>Комплексом мероприятий долгосрочного плана социально-экономического развития сельской агломерации на период до 2030 г.</w:t>
      </w:r>
      <w:r>
        <w:rPr>
          <w:rFonts w:cs="Times New Roman"/>
        </w:rPr>
        <w:t xml:space="preserve"> в области культуры </w:t>
      </w:r>
      <w:r w:rsidRPr="003E39CE">
        <w:rPr>
          <w:rFonts w:cs="Times New Roman"/>
          <w:i/>
          <w:iCs/>
        </w:rPr>
        <w:t>строительство, реконструкция, капитальный ремонт объектов не предусмотрено.</w:t>
      </w:r>
    </w:p>
    <w:p w14:paraId="05AD3C79" w14:textId="77777777" w:rsidR="00155687" w:rsidRDefault="00155687" w:rsidP="00155687">
      <w:pPr>
        <w:pStyle w:val="12"/>
        <w:tabs>
          <w:tab w:val="left" w:pos="709"/>
        </w:tabs>
        <w:spacing w:line="240" w:lineRule="auto"/>
        <w:ind w:firstLine="0"/>
        <w:jc w:val="both"/>
        <w:rPr>
          <w:rFonts w:cs="Times New Roman"/>
        </w:rPr>
      </w:pPr>
    </w:p>
    <w:p w14:paraId="7886D5DA" w14:textId="77777777" w:rsidR="00155687" w:rsidRDefault="00155687" w:rsidP="00155687">
      <w:pPr>
        <w:pStyle w:val="12"/>
        <w:tabs>
          <w:tab w:val="left" w:pos="2894"/>
        </w:tabs>
        <w:spacing w:line="240" w:lineRule="auto"/>
        <w:ind w:firstLine="0"/>
        <w:jc w:val="both"/>
        <w:rPr>
          <w:rFonts w:cs="Times New Roman"/>
          <w:i/>
          <w:iCs/>
        </w:rPr>
      </w:pPr>
      <w:r>
        <w:rPr>
          <w:rFonts w:cs="Times New Roman"/>
          <w:i/>
          <w:iCs/>
        </w:rPr>
        <w:t xml:space="preserve">Схемой территориального планирования Приморского края строительство или реконструкция объектов культуры </w:t>
      </w:r>
      <w:r>
        <w:rPr>
          <w:rFonts w:cs="Times New Roman"/>
        </w:rPr>
        <w:t>не предусмотрено.</w:t>
      </w:r>
      <w:r>
        <w:rPr>
          <w:rFonts w:cs="Times New Roman"/>
          <w:i/>
          <w:iCs/>
        </w:rPr>
        <w:t xml:space="preserve"> </w:t>
      </w:r>
    </w:p>
    <w:p w14:paraId="67C6F564" w14:textId="77777777" w:rsidR="00155687" w:rsidRDefault="00155687" w:rsidP="00155687">
      <w:pPr>
        <w:pStyle w:val="12"/>
        <w:tabs>
          <w:tab w:val="left" w:pos="2894"/>
        </w:tabs>
        <w:spacing w:line="240" w:lineRule="auto"/>
        <w:ind w:firstLine="0"/>
        <w:jc w:val="both"/>
        <w:rPr>
          <w:rFonts w:cs="Times New Roman"/>
        </w:rPr>
      </w:pPr>
    </w:p>
    <w:p w14:paraId="56C0FE6E" w14:textId="77777777" w:rsidR="00155687" w:rsidRDefault="00155687" w:rsidP="00155687">
      <w:pPr>
        <w:pStyle w:val="12"/>
        <w:shd w:val="clear" w:color="auto" w:fill="EDEDED"/>
        <w:tabs>
          <w:tab w:val="left" w:pos="567"/>
        </w:tabs>
        <w:spacing w:line="240" w:lineRule="auto"/>
        <w:ind w:firstLine="0"/>
        <w:jc w:val="both"/>
        <w:rPr>
          <w:rFonts w:cs="Times New Roman"/>
        </w:rPr>
      </w:pPr>
      <w:r>
        <w:rPr>
          <w:rFonts w:cs="Times New Roman"/>
          <w:b/>
        </w:rPr>
        <w:t>Ожидаемые результаты к 2035 г.</w:t>
      </w:r>
      <w:r>
        <w:rPr>
          <w:rFonts w:cs="Times New Roman"/>
        </w:rPr>
        <w:t>:</w:t>
      </w:r>
    </w:p>
    <w:tbl>
      <w:tblPr>
        <w:tblW w:w="9526" w:type="dxa"/>
        <w:tblInd w:w="108" w:type="dxa"/>
        <w:tblLayout w:type="fixed"/>
        <w:tblLook w:val="0000" w:firstRow="0" w:lastRow="0" w:firstColumn="0" w:lastColumn="0" w:noHBand="0" w:noVBand="0"/>
      </w:tblPr>
      <w:tblGrid>
        <w:gridCol w:w="243"/>
        <w:gridCol w:w="9283"/>
      </w:tblGrid>
      <w:tr w:rsidR="00155687" w14:paraId="4CB031B0"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4ED9A87" w14:textId="77777777" w:rsidR="00155687" w:rsidRDefault="00155687"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6A4DFB57" w14:textId="77777777" w:rsidR="00155687" w:rsidRDefault="00155687" w:rsidP="004263F0">
            <w:pPr>
              <w:pStyle w:val="12"/>
              <w:tabs>
                <w:tab w:val="left" w:pos="8150"/>
              </w:tabs>
              <w:spacing w:line="240" w:lineRule="auto"/>
              <w:ind w:firstLine="0"/>
              <w:jc w:val="both"/>
              <w:rPr>
                <w:rFonts w:cs="Times New Roman"/>
              </w:rPr>
            </w:pPr>
            <w:r>
              <w:rPr>
                <w:rFonts w:cs="Times New Roman"/>
                <w:color w:val="000000"/>
              </w:rPr>
              <w:t>Постоянное совершенствование материально-технической базы учреждений культуры.</w:t>
            </w:r>
          </w:p>
        </w:tc>
      </w:tr>
      <w:tr w:rsidR="00155687" w14:paraId="4F4B4C61"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E6F1B29" w14:textId="77777777" w:rsidR="00155687" w:rsidRDefault="00155687"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2771AECA" w14:textId="77777777" w:rsidR="00155687" w:rsidRDefault="00155687" w:rsidP="004263F0">
            <w:pPr>
              <w:pStyle w:val="12"/>
              <w:tabs>
                <w:tab w:val="left" w:pos="8150"/>
              </w:tabs>
              <w:spacing w:line="240" w:lineRule="auto"/>
              <w:ind w:firstLine="0"/>
              <w:jc w:val="both"/>
              <w:rPr>
                <w:rFonts w:cs="Times New Roman"/>
              </w:rPr>
            </w:pPr>
            <w:r>
              <w:rPr>
                <w:rFonts w:cs="Times New Roman"/>
                <w:color w:val="000000"/>
              </w:rPr>
              <w:t>Обеспечение адресной целевой поддержки социально значимых культурных</w:t>
            </w:r>
            <w:r>
              <w:rPr>
                <w:rFonts w:cs="Times New Roman"/>
                <w:color w:val="1F3864"/>
              </w:rPr>
              <w:t xml:space="preserve"> </w:t>
            </w:r>
            <w:r>
              <w:rPr>
                <w:rFonts w:cs="Times New Roman"/>
              </w:rPr>
              <w:t>инициатив, проектов и программ.</w:t>
            </w:r>
          </w:p>
        </w:tc>
      </w:tr>
      <w:tr w:rsidR="00155687" w14:paraId="220875CA"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6BE0CA4" w14:textId="77777777" w:rsidR="00155687" w:rsidRDefault="00155687"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13F7BC88" w14:textId="77777777" w:rsidR="00155687" w:rsidRDefault="00155687" w:rsidP="004263F0">
            <w:pPr>
              <w:pStyle w:val="12"/>
              <w:tabs>
                <w:tab w:val="left" w:pos="8150"/>
              </w:tabs>
              <w:spacing w:line="240" w:lineRule="auto"/>
              <w:ind w:firstLine="0"/>
              <w:jc w:val="both"/>
              <w:rPr>
                <w:rFonts w:cs="Times New Roman"/>
              </w:rPr>
            </w:pPr>
            <w:r>
              <w:rPr>
                <w:rFonts w:cs="Times New Roman"/>
              </w:rPr>
              <w:t>Внедрение в деятельность учреждений культуры новых форм работы с населением.</w:t>
            </w:r>
          </w:p>
        </w:tc>
      </w:tr>
      <w:tr w:rsidR="00155687" w14:paraId="16791897"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99B8BB1" w14:textId="77777777" w:rsidR="00155687" w:rsidRDefault="00155687"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1F4ADFD1" w14:textId="77777777" w:rsidR="00155687" w:rsidRDefault="00155687" w:rsidP="004263F0">
            <w:pPr>
              <w:pStyle w:val="12"/>
              <w:tabs>
                <w:tab w:val="left" w:pos="8150"/>
              </w:tabs>
              <w:spacing w:line="240" w:lineRule="auto"/>
              <w:ind w:firstLine="0"/>
              <w:jc w:val="both"/>
              <w:rPr>
                <w:rFonts w:cs="Times New Roman"/>
              </w:rPr>
            </w:pPr>
            <w:r>
              <w:rPr>
                <w:rFonts w:cs="Times New Roman"/>
              </w:rPr>
              <w:t>Формирование системы востребованных событийных мероприятий в сфере культуры района, привлекательных для жителей и гостей муниципального округа.</w:t>
            </w:r>
          </w:p>
        </w:tc>
      </w:tr>
      <w:tr w:rsidR="00155687" w14:paraId="5E638968"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EB10D28" w14:textId="77777777" w:rsidR="00155687" w:rsidRDefault="00155687"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29528921" w14:textId="77777777" w:rsidR="00155687" w:rsidRDefault="00155687" w:rsidP="004263F0">
            <w:pPr>
              <w:pStyle w:val="12"/>
              <w:tabs>
                <w:tab w:val="left" w:pos="8150"/>
              </w:tabs>
              <w:spacing w:line="240" w:lineRule="auto"/>
              <w:ind w:firstLine="0"/>
              <w:jc w:val="both"/>
              <w:rPr>
                <w:rFonts w:cs="Times New Roman"/>
              </w:rPr>
            </w:pPr>
            <w:r>
              <w:rPr>
                <w:rFonts w:cs="Times New Roman"/>
                <w:color w:val="000000"/>
              </w:rPr>
              <w:t>Подключение сети библиотек населенных пунктов муниципального округа к информационным ресурсам «Интернет» (электронные библиотеки, виртуальные экскурсии по музеям, виртуальные концертные залы и т.д.).</w:t>
            </w:r>
          </w:p>
        </w:tc>
      </w:tr>
      <w:tr w:rsidR="00155687" w14:paraId="7F7DABAA"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B9B537E" w14:textId="77777777" w:rsidR="00155687" w:rsidRDefault="00155687"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00DED428" w14:textId="77777777" w:rsidR="00155687" w:rsidRDefault="00155687" w:rsidP="004263F0">
            <w:pPr>
              <w:pStyle w:val="12"/>
              <w:tabs>
                <w:tab w:val="left" w:pos="8150"/>
              </w:tabs>
              <w:spacing w:line="240" w:lineRule="auto"/>
              <w:ind w:firstLine="0"/>
              <w:jc w:val="both"/>
              <w:rPr>
                <w:rFonts w:cs="Times New Roman"/>
              </w:rPr>
            </w:pPr>
            <w:r>
              <w:rPr>
                <w:rFonts w:cs="Times New Roman"/>
                <w:color w:val="000000"/>
              </w:rPr>
              <w:t>Обеспеченность доступа населения к библиотечным фондам (в том числе в электронном виде) – 100%.</w:t>
            </w:r>
          </w:p>
        </w:tc>
      </w:tr>
      <w:tr w:rsidR="00155687" w14:paraId="6010C9BD"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32F8E40" w14:textId="77777777" w:rsidR="00155687" w:rsidRDefault="00155687"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2270E513" w14:textId="77777777" w:rsidR="00155687" w:rsidRDefault="00155687" w:rsidP="004263F0">
            <w:pPr>
              <w:pStyle w:val="12"/>
              <w:tabs>
                <w:tab w:val="left" w:pos="8150"/>
              </w:tabs>
              <w:spacing w:line="240" w:lineRule="auto"/>
              <w:ind w:firstLine="0"/>
              <w:jc w:val="both"/>
              <w:rPr>
                <w:rFonts w:cs="Times New Roman"/>
              </w:rPr>
            </w:pPr>
            <w:r>
              <w:rPr>
                <w:rFonts w:cs="Times New Roman"/>
                <w:color w:val="000000"/>
              </w:rPr>
              <w:t>Обеспеченность доступа населения к архивным фондам (в том числе в электронном виде);</w:t>
            </w:r>
          </w:p>
        </w:tc>
      </w:tr>
      <w:tr w:rsidR="00155687" w14:paraId="0D97681B"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F184E91" w14:textId="77777777" w:rsidR="00155687" w:rsidRDefault="00155687"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628B1AFE" w14:textId="77777777" w:rsidR="00155687" w:rsidRDefault="00155687" w:rsidP="004263F0">
            <w:pPr>
              <w:pStyle w:val="12"/>
              <w:tabs>
                <w:tab w:val="left" w:pos="8150"/>
              </w:tabs>
              <w:spacing w:line="240" w:lineRule="auto"/>
              <w:ind w:firstLine="0"/>
              <w:jc w:val="both"/>
              <w:rPr>
                <w:rFonts w:cs="Times New Roman"/>
              </w:rPr>
            </w:pPr>
            <w:r>
              <w:rPr>
                <w:rFonts w:cs="Times New Roman"/>
                <w:color w:val="000000"/>
              </w:rPr>
              <w:t>Удовлетворенность населения услугами в сфере культуры – 97%.</w:t>
            </w:r>
          </w:p>
        </w:tc>
      </w:tr>
      <w:tr w:rsidR="00155687" w14:paraId="31B1D09C"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4818185" w14:textId="77777777" w:rsidR="00155687" w:rsidRDefault="00155687"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77527725" w14:textId="77777777" w:rsidR="00155687" w:rsidRDefault="00155687" w:rsidP="004263F0">
            <w:pPr>
              <w:pStyle w:val="12"/>
              <w:tabs>
                <w:tab w:val="left" w:pos="8150"/>
              </w:tabs>
              <w:spacing w:line="240" w:lineRule="auto"/>
              <w:ind w:firstLine="0"/>
              <w:jc w:val="both"/>
              <w:rPr>
                <w:rFonts w:cs="Times New Roman"/>
              </w:rPr>
            </w:pPr>
            <w:r>
              <w:rPr>
                <w:rFonts w:cs="Times New Roman"/>
                <w:color w:val="000000"/>
              </w:rPr>
              <w:t>Доля учреждений культуры, находящихся в удовлетворительном состоянии, в общем количестве учреждений культуры – 68%.</w:t>
            </w:r>
          </w:p>
        </w:tc>
      </w:tr>
      <w:tr w:rsidR="00155687" w14:paraId="5E7BAFCA"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D9CC86B" w14:textId="77777777" w:rsidR="00155687" w:rsidRDefault="00155687"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52C158E2" w14:textId="77777777" w:rsidR="00155687" w:rsidRDefault="00155687" w:rsidP="004263F0">
            <w:pPr>
              <w:pStyle w:val="12"/>
              <w:tabs>
                <w:tab w:val="left" w:pos="8150"/>
              </w:tabs>
              <w:spacing w:line="240" w:lineRule="auto"/>
              <w:ind w:firstLine="0"/>
              <w:jc w:val="both"/>
              <w:rPr>
                <w:rFonts w:cs="Times New Roman"/>
              </w:rPr>
            </w:pPr>
            <w:r>
              <w:rPr>
                <w:rFonts w:cs="Times New Roman"/>
                <w:color w:val="000000"/>
              </w:rPr>
              <w:t>Повышение качества и количества туристических услуг.</w:t>
            </w:r>
          </w:p>
        </w:tc>
      </w:tr>
      <w:tr w:rsidR="00155687" w14:paraId="191652E8"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A13C27B" w14:textId="77777777" w:rsidR="00155687" w:rsidRDefault="00155687"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7318CA50" w14:textId="77777777" w:rsidR="00155687" w:rsidRDefault="00155687" w:rsidP="004263F0">
            <w:pPr>
              <w:pStyle w:val="12"/>
              <w:tabs>
                <w:tab w:val="left" w:pos="8150"/>
              </w:tabs>
              <w:spacing w:line="240" w:lineRule="auto"/>
              <w:ind w:firstLine="0"/>
              <w:jc w:val="both"/>
              <w:rPr>
                <w:rFonts w:cs="Times New Roman"/>
              </w:rPr>
            </w:pPr>
            <w:r>
              <w:rPr>
                <w:rFonts w:cs="Times New Roman"/>
                <w:color w:val="000000"/>
              </w:rPr>
              <w:t>Наличие сформированных туристских маршрутов и туристской инфраструктуры на территории муниципального округа.</w:t>
            </w:r>
          </w:p>
        </w:tc>
      </w:tr>
      <w:tr w:rsidR="00155687" w14:paraId="3F735A41"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8773ADE" w14:textId="77777777" w:rsidR="00155687" w:rsidRDefault="00155687"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611A0D0B" w14:textId="77777777" w:rsidR="00155687" w:rsidRDefault="00155687" w:rsidP="004263F0">
            <w:pPr>
              <w:pStyle w:val="12"/>
              <w:tabs>
                <w:tab w:val="left" w:pos="8150"/>
              </w:tabs>
              <w:spacing w:line="240" w:lineRule="auto"/>
              <w:ind w:firstLine="0"/>
              <w:jc w:val="both"/>
              <w:rPr>
                <w:rFonts w:cs="Times New Roman"/>
              </w:rPr>
            </w:pPr>
            <w:r>
              <w:rPr>
                <w:rFonts w:cs="Times New Roman"/>
                <w:color w:val="000000"/>
              </w:rPr>
              <w:t>Рост занятости сельского населения в сфере туризма.</w:t>
            </w:r>
          </w:p>
        </w:tc>
      </w:tr>
      <w:tr w:rsidR="00155687" w14:paraId="372A4237"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75A41BC" w14:textId="77777777" w:rsidR="00155687" w:rsidRDefault="00155687"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6C98A621" w14:textId="77777777" w:rsidR="00155687" w:rsidRDefault="00155687" w:rsidP="004263F0">
            <w:pPr>
              <w:pStyle w:val="12"/>
              <w:tabs>
                <w:tab w:val="left" w:pos="8150"/>
              </w:tabs>
              <w:spacing w:line="240" w:lineRule="auto"/>
              <w:ind w:firstLine="0"/>
              <w:jc w:val="both"/>
              <w:rPr>
                <w:rFonts w:cs="Times New Roman"/>
              </w:rPr>
            </w:pPr>
            <w:r>
              <w:rPr>
                <w:rFonts w:cs="Times New Roman"/>
              </w:rPr>
              <w:t>Производство и разнообразие ассортимента сувенирной продукции.</w:t>
            </w:r>
          </w:p>
        </w:tc>
      </w:tr>
      <w:tr w:rsidR="00155687" w14:paraId="56230DF6" w14:textId="77777777" w:rsidTr="00155687">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B3B0621" w14:textId="77777777" w:rsidR="00155687" w:rsidRDefault="00155687"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52670B23" w14:textId="77777777" w:rsidR="00155687" w:rsidRDefault="00155687" w:rsidP="004263F0">
            <w:pPr>
              <w:pStyle w:val="12"/>
              <w:tabs>
                <w:tab w:val="left" w:pos="8150"/>
              </w:tabs>
              <w:spacing w:line="240" w:lineRule="auto"/>
              <w:ind w:firstLine="0"/>
              <w:jc w:val="both"/>
              <w:rPr>
                <w:rFonts w:cs="Times New Roman"/>
              </w:rPr>
            </w:pPr>
            <w:r>
              <w:rPr>
                <w:rFonts w:cs="Times New Roman"/>
              </w:rPr>
              <w:t>Увеличение размера среднемесячной номинальной начисленной заработной платы работников муниципальных учреждений культуры и искусства.</w:t>
            </w:r>
          </w:p>
        </w:tc>
      </w:tr>
    </w:tbl>
    <w:p w14:paraId="6DDC7414" w14:textId="77777777" w:rsidR="008D4828" w:rsidRDefault="008D4828" w:rsidP="00922BF6">
      <w:pPr>
        <w:spacing w:after="0" w:line="240" w:lineRule="auto"/>
        <w:rPr>
          <w:rFonts w:ascii="Times New Roman" w:hAnsi="Times New Roman" w:cs="Times New Roman"/>
          <w:sz w:val="24"/>
          <w:szCs w:val="24"/>
        </w:rPr>
      </w:pPr>
    </w:p>
    <w:p w14:paraId="03A40957" w14:textId="77777777" w:rsidR="0006762D" w:rsidRDefault="0006762D" w:rsidP="00922BF6">
      <w:pPr>
        <w:spacing w:after="0" w:line="240" w:lineRule="auto"/>
        <w:rPr>
          <w:rFonts w:ascii="Times New Roman" w:hAnsi="Times New Roman" w:cs="Times New Roman"/>
          <w:sz w:val="24"/>
          <w:szCs w:val="24"/>
        </w:rPr>
      </w:pPr>
    </w:p>
    <w:p w14:paraId="74BC73DC" w14:textId="77777777" w:rsidR="0006762D" w:rsidRPr="000B0674" w:rsidRDefault="0006762D" w:rsidP="0006762D">
      <w:pPr>
        <w:spacing w:after="0" w:line="240" w:lineRule="auto"/>
        <w:jc w:val="center"/>
        <w:rPr>
          <w:rFonts w:ascii="Times New Roman" w:hAnsi="Times New Roman" w:cs="Times New Roman"/>
          <w:b/>
          <w:bCs/>
          <w:sz w:val="28"/>
          <w:szCs w:val="28"/>
          <w:u w:val="single"/>
        </w:rPr>
      </w:pPr>
      <w:bookmarkStart w:id="56" w:name="_Hlk179925565"/>
      <w:r w:rsidRPr="000B0674">
        <w:rPr>
          <w:rFonts w:ascii="Times New Roman" w:hAnsi="Times New Roman" w:cs="Times New Roman"/>
          <w:b/>
          <w:bCs/>
          <w:sz w:val="28"/>
          <w:szCs w:val="28"/>
          <w:u w:val="single"/>
        </w:rPr>
        <w:t>План мероприятий реализации стратегической программы</w:t>
      </w:r>
    </w:p>
    <w:p w14:paraId="7CB5A798" w14:textId="7CFA1050" w:rsidR="0006762D" w:rsidRPr="000B0674" w:rsidRDefault="0006762D" w:rsidP="0006762D">
      <w:pPr>
        <w:spacing w:after="0" w:line="240" w:lineRule="auto"/>
        <w:jc w:val="center"/>
        <w:rPr>
          <w:rFonts w:ascii="Times New Roman" w:hAnsi="Times New Roman" w:cs="Times New Roman"/>
          <w:b/>
          <w:bCs/>
          <w:sz w:val="28"/>
          <w:szCs w:val="28"/>
          <w:u w:val="single"/>
        </w:rPr>
      </w:pPr>
      <w:r w:rsidRPr="000B0674">
        <w:rPr>
          <w:rFonts w:ascii="Times New Roman" w:hAnsi="Times New Roman" w:cs="Times New Roman"/>
          <w:b/>
          <w:bCs/>
          <w:sz w:val="28"/>
          <w:szCs w:val="28"/>
          <w:u w:val="single"/>
        </w:rPr>
        <w:t>(СП-1.4) – «Физическая культура и спорт. Молодежная политика»</w:t>
      </w:r>
    </w:p>
    <w:p w14:paraId="728BB570" w14:textId="77777777" w:rsidR="0006762D" w:rsidRPr="000B0674" w:rsidRDefault="0006762D" w:rsidP="00922BF6">
      <w:pPr>
        <w:spacing w:after="0" w:line="240" w:lineRule="auto"/>
        <w:rPr>
          <w:rFonts w:ascii="Times New Roman" w:hAnsi="Times New Roman" w:cs="Times New Roman"/>
          <w:sz w:val="24"/>
          <w:szCs w:val="24"/>
        </w:rPr>
      </w:pPr>
    </w:p>
    <w:bookmarkEnd w:id="56"/>
    <w:p w14:paraId="2C13290E" w14:textId="77777777" w:rsidR="0006762D" w:rsidRPr="000B0674" w:rsidRDefault="0006762D" w:rsidP="0006762D">
      <w:pPr>
        <w:pStyle w:val="12"/>
        <w:shd w:val="clear" w:color="auto" w:fill="EDEDED"/>
        <w:tabs>
          <w:tab w:val="left" w:pos="567"/>
        </w:tabs>
        <w:spacing w:line="240" w:lineRule="auto"/>
        <w:ind w:firstLine="0"/>
        <w:jc w:val="both"/>
        <w:rPr>
          <w:rFonts w:cs="Times New Roman"/>
        </w:rPr>
      </w:pPr>
      <w:r w:rsidRPr="000B0674">
        <w:rPr>
          <w:rFonts w:cs="Times New Roman"/>
          <w:b/>
        </w:rPr>
        <w:t>Краткое описание:</w:t>
      </w:r>
    </w:p>
    <w:p w14:paraId="761ACC29" w14:textId="77777777" w:rsidR="0006762D" w:rsidRPr="000B0674" w:rsidRDefault="0006762D" w:rsidP="0006762D">
      <w:pPr>
        <w:pStyle w:val="12"/>
        <w:tabs>
          <w:tab w:val="left" w:pos="709"/>
        </w:tabs>
        <w:spacing w:line="240" w:lineRule="auto"/>
        <w:ind w:firstLine="0"/>
        <w:jc w:val="both"/>
        <w:rPr>
          <w:rFonts w:cs="Times New Roman"/>
          <w:sz w:val="8"/>
          <w:szCs w:val="8"/>
        </w:rPr>
      </w:pPr>
    </w:p>
    <w:p w14:paraId="7D172512" w14:textId="68177CD9" w:rsidR="0006762D" w:rsidRPr="000B0674" w:rsidRDefault="0006762D" w:rsidP="0006762D">
      <w:pPr>
        <w:pStyle w:val="12"/>
        <w:tabs>
          <w:tab w:val="left" w:pos="709"/>
        </w:tabs>
        <w:spacing w:line="240" w:lineRule="auto"/>
        <w:ind w:firstLine="0"/>
        <w:jc w:val="both"/>
        <w:rPr>
          <w:rFonts w:cs="Times New Roman"/>
        </w:rPr>
      </w:pPr>
      <w:r w:rsidRPr="000B0674">
        <w:rPr>
          <w:rFonts w:cs="Times New Roman"/>
          <w:shd w:val="clear" w:color="auto" w:fill="FFFFFF"/>
        </w:rPr>
        <w:t>Разработка программы вызвана необходимостью использования возможностей физической культуры и спорта в укреплении здоровья и воспитании подрастающего поколения, формирования у молодежи активной жизненной позиции с доминированием ценностей здорового образа жизни, гражданской ответственности, что в целом будет способствовать социально-экономическому развитию и улучшению качества жизни жителей муниципального округа.</w:t>
      </w:r>
    </w:p>
    <w:p w14:paraId="7BF61E31" w14:textId="77777777" w:rsidR="0006762D" w:rsidRPr="000B0674" w:rsidRDefault="0006762D" w:rsidP="0006762D">
      <w:pPr>
        <w:pStyle w:val="12"/>
        <w:tabs>
          <w:tab w:val="left" w:pos="709"/>
        </w:tabs>
        <w:spacing w:line="240" w:lineRule="auto"/>
        <w:ind w:firstLine="0"/>
        <w:jc w:val="both"/>
        <w:rPr>
          <w:rFonts w:cs="Times New Roman"/>
          <w:highlight w:val="white"/>
        </w:rPr>
      </w:pPr>
    </w:p>
    <w:p w14:paraId="2BF14B58" w14:textId="77777777" w:rsidR="0006762D" w:rsidRPr="000B0674" w:rsidRDefault="0006762D" w:rsidP="0006762D">
      <w:pPr>
        <w:pStyle w:val="12"/>
        <w:shd w:val="clear" w:color="auto" w:fill="EDEDED"/>
        <w:tabs>
          <w:tab w:val="left" w:pos="567"/>
        </w:tabs>
        <w:spacing w:line="240" w:lineRule="auto"/>
        <w:ind w:firstLine="0"/>
        <w:jc w:val="both"/>
        <w:rPr>
          <w:rFonts w:cs="Times New Roman"/>
        </w:rPr>
      </w:pPr>
      <w:r w:rsidRPr="000B0674">
        <w:rPr>
          <w:rFonts w:cs="Times New Roman"/>
          <w:b/>
        </w:rPr>
        <w:t>Цель (Ц-1.4):</w:t>
      </w:r>
    </w:p>
    <w:p w14:paraId="62E42717" w14:textId="77777777" w:rsidR="0006762D" w:rsidRPr="000B0674" w:rsidRDefault="0006762D" w:rsidP="0006762D">
      <w:pPr>
        <w:pStyle w:val="affff6"/>
        <w:shd w:val="clear" w:color="auto" w:fill="FFFFFF"/>
        <w:spacing w:beforeAutospacing="0" w:afterAutospacing="0" w:line="240" w:lineRule="auto"/>
        <w:ind w:firstLine="0"/>
        <w:jc w:val="both"/>
        <w:rPr>
          <w:rFonts w:cs="Times New Roman"/>
        </w:rPr>
      </w:pPr>
      <w:r w:rsidRPr="000B0674">
        <w:rPr>
          <w:rFonts w:cs="Times New Roman"/>
        </w:rPr>
        <w:t xml:space="preserve">Создание </w:t>
      </w:r>
      <w:r w:rsidRPr="000B0674">
        <w:rPr>
          <w:rStyle w:val="apple-converted-space"/>
          <w:rFonts w:eastAsia="Liberation Serif" w:cs="Times New Roman"/>
          <w:color w:val="auto"/>
          <w:shd w:val="clear" w:color="auto" w:fill="FFFFFF"/>
          <w:lang w:eastAsia="ru-RU" w:bidi="ar-SA"/>
        </w:rPr>
        <w:t>условий, обеспечивающих возможность населению муниципального округа вести здоровый образ жизни, систематически заниматься физической культурой и спортом</w:t>
      </w:r>
      <w:r w:rsidRPr="000B0674">
        <w:rPr>
          <w:rFonts w:cs="Times New Roman"/>
        </w:rPr>
        <w:t>. Совершенствование условий для социализации и участия молодежи, обеспечение поддержки и максимального использования потенциала молодых граждан для наиболее успешной их самореализации, формирование у молодежи патриотического сознания и готовности к выполнению конституционных обязанностей.</w:t>
      </w:r>
    </w:p>
    <w:p w14:paraId="65BC7911" w14:textId="77777777" w:rsidR="0006762D" w:rsidRPr="000B0674" w:rsidRDefault="0006762D" w:rsidP="0006762D">
      <w:pPr>
        <w:pStyle w:val="affff6"/>
        <w:shd w:val="clear" w:color="auto" w:fill="FFFFFF"/>
        <w:spacing w:beforeAutospacing="0" w:afterAutospacing="0" w:line="240" w:lineRule="auto"/>
        <w:ind w:firstLine="0"/>
        <w:jc w:val="both"/>
        <w:rPr>
          <w:rFonts w:cs="Times New Roman"/>
        </w:rPr>
      </w:pPr>
    </w:p>
    <w:p w14:paraId="0A7D679B" w14:textId="77777777" w:rsidR="0006762D" w:rsidRPr="000B0674" w:rsidRDefault="0006762D" w:rsidP="0006762D">
      <w:pPr>
        <w:pStyle w:val="12"/>
        <w:shd w:val="clear" w:color="auto" w:fill="EDEDED"/>
        <w:tabs>
          <w:tab w:val="left" w:pos="567"/>
        </w:tabs>
        <w:spacing w:line="240" w:lineRule="auto"/>
        <w:ind w:firstLine="0"/>
        <w:jc w:val="both"/>
        <w:rPr>
          <w:rFonts w:cs="Times New Roman"/>
        </w:rPr>
      </w:pPr>
      <w:r w:rsidRPr="000B0674">
        <w:rPr>
          <w:rFonts w:cs="Times New Roman"/>
          <w:b/>
        </w:rPr>
        <w:t>Задачи (З-1.4)</w:t>
      </w:r>
      <w:r w:rsidRPr="000B0674">
        <w:rPr>
          <w:rFonts w:cs="Times New Roman"/>
        </w:rPr>
        <w:t>:</w:t>
      </w:r>
    </w:p>
    <w:p w14:paraId="07FC6467" w14:textId="77777777" w:rsidR="0006762D" w:rsidRPr="000B0674" w:rsidRDefault="0006762D" w:rsidP="0006762D">
      <w:pPr>
        <w:pStyle w:val="12"/>
        <w:tabs>
          <w:tab w:val="left" w:pos="709"/>
        </w:tabs>
        <w:spacing w:line="240" w:lineRule="auto"/>
        <w:ind w:firstLine="0"/>
        <w:jc w:val="both"/>
        <w:rPr>
          <w:rFonts w:cs="Times New Roman"/>
          <w:i/>
          <w:sz w:val="8"/>
          <w:szCs w:val="8"/>
        </w:rPr>
      </w:pPr>
    </w:p>
    <w:tbl>
      <w:tblPr>
        <w:tblW w:w="9498" w:type="dxa"/>
        <w:tblInd w:w="-5" w:type="dxa"/>
        <w:tblLayout w:type="fixed"/>
        <w:tblLook w:val="0000" w:firstRow="0" w:lastRow="0" w:firstColumn="0" w:lastColumn="0" w:noHBand="0" w:noVBand="0"/>
      </w:tblPr>
      <w:tblGrid>
        <w:gridCol w:w="1132"/>
        <w:gridCol w:w="8366"/>
      </w:tblGrid>
      <w:tr w:rsidR="000B0674" w:rsidRPr="000B0674" w14:paraId="3C578EF5" w14:textId="77777777" w:rsidTr="00B70A85">
        <w:tc>
          <w:tcPr>
            <w:tcW w:w="1132" w:type="dxa"/>
            <w:tcBorders>
              <w:top w:val="single" w:sz="4" w:space="0" w:color="000000"/>
              <w:left w:val="single" w:sz="4" w:space="0" w:color="000000"/>
              <w:bottom w:val="single" w:sz="4" w:space="0" w:color="000000"/>
              <w:right w:val="single" w:sz="4" w:space="0" w:color="000000"/>
            </w:tcBorders>
          </w:tcPr>
          <w:p w14:paraId="78A474A5" w14:textId="77777777" w:rsidR="0006762D" w:rsidRPr="000B0674" w:rsidRDefault="0006762D" w:rsidP="004263F0">
            <w:pPr>
              <w:pStyle w:val="12"/>
              <w:tabs>
                <w:tab w:val="left" w:pos="709"/>
              </w:tabs>
              <w:spacing w:line="240" w:lineRule="auto"/>
              <w:ind w:firstLine="0"/>
              <w:jc w:val="both"/>
              <w:rPr>
                <w:rFonts w:cs="Times New Roman"/>
              </w:rPr>
            </w:pPr>
            <w:r w:rsidRPr="000B0674">
              <w:rPr>
                <w:rFonts w:cs="Times New Roman"/>
                <w:b/>
              </w:rPr>
              <w:t>З-1.4.1.</w:t>
            </w:r>
          </w:p>
        </w:tc>
        <w:tc>
          <w:tcPr>
            <w:tcW w:w="8366" w:type="dxa"/>
            <w:tcBorders>
              <w:top w:val="single" w:sz="4" w:space="0" w:color="000000"/>
              <w:left w:val="single" w:sz="4" w:space="0" w:color="000000"/>
              <w:bottom w:val="single" w:sz="4" w:space="0" w:color="000000"/>
              <w:right w:val="single" w:sz="4" w:space="0" w:color="000000"/>
            </w:tcBorders>
          </w:tcPr>
          <w:p w14:paraId="581BC4BE" w14:textId="77777777" w:rsidR="0006762D" w:rsidRPr="000B0674" w:rsidRDefault="0006762D" w:rsidP="004263F0">
            <w:pPr>
              <w:pStyle w:val="12"/>
              <w:tabs>
                <w:tab w:val="left" w:pos="709"/>
              </w:tabs>
              <w:spacing w:line="240" w:lineRule="auto"/>
              <w:ind w:firstLine="0"/>
              <w:jc w:val="both"/>
              <w:rPr>
                <w:rFonts w:cs="Times New Roman"/>
              </w:rPr>
            </w:pPr>
            <w:r w:rsidRPr="000B0674">
              <w:rPr>
                <w:rFonts w:cs="Times New Roman"/>
              </w:rPr>
              <w:t>Формирование у населения ответственного отношения к собственному здоровью и мотивации к здоровому образу жизни, систематическим занятиям физической культурой и спортом.</w:t>
            </w:r>
          </w:p>
        </w:tc>
      </w:tr>
      <w:tr w:rsidR="000B0674" w:rsidRPr="000B0674" w14:paraId="4D985BD1" w14:textId="77777777" w:rsidTr="00B70A85">
        <w:tc>
          <w:tcPr>
            <w:tcW w:w="1132" w:type="dxa"/>
            <w:tcBorders>
              <w:top w:val="single" w:sz="4" w:space="0" w:color="000000"/>
              <w:left w:val="single" w:sz="4" w:space="0" w:color="000000"/>
              <w:bottom w:val="single" w:sz="4" w:space="0" w:color="000000"/>
              <w:right w:val="single" w:sz="4" w:space="0" w:color="000000"/>
            </w:tcBorders>
          </w:tcPr>
          <w:p w14:paraId="06140FFE" w14:textId="77777777" w:rsidR="0006762D" w:rsidRPr="000B0674" w:rsidRDefault="0006762D" w:rsidP="004263F0">
            <w:pPr>
              <w:pStyle w:val="12"/>
              <w:tabs>
                <w:tab w:val="left" w:pos="709"/>
              </w:tabs>
              <w:spacing w:line="240" w:lineRule="auto"/>
              <w:ind w:firstLine="0"/>
              <w:jc w:val="both"/>
              <w:rPr>
                <w:rFonts w:cs="Times New Roman"/>
              </w:rPr>
            </w:pPr>
            <w:r w:rsidRPr="000B0674">
              <w:rPr>
                <w:rFonts w:cs="Times New Roman"/>
                <w:b/>
              </w:rPr>
              <w:t>З-1.4.2.</w:t>
            </w:r>
          </w:p>
        </w:tc>
        <w:tc>
          <w:tcPr>
            <w:tcW w:w="8366" w:type="dxa"/>
            <w:tcBorders>
              <w:top w:val="single" w:sz="4" w:space="0" w:color="000000"/>
              <w:left w:val="single" w:sz="4" w:space="0" w:color="000000"/>
              <w:bottom w:val="single" w:sz="4" w:space="0" w:color="000000"/>
              <w:right w:val="single" w:sz="4" w:space="0" w:color="000000"/>
            </w:tcBorders>
          </w:tcPr>
          <w:p w14:paraId="4AB64596" w14:textId="07122175" w:rsidR="0006762D" w:rsidRPr="000B0674" w:rsidRDefault="0006762D" w:rsidP="004263F0">
            <w:pPr>
              <w:pStyle w:val="12"/>
              <w:tabs>
                <w:tab w:val="left" w:pos="709"/>
              </w:tabs>
              <w:spacing w:line="240" w:lineRule="auto"/>
              <w:ind w:firstLine="0"/>
              <w:jc w:val="both"/>
              <w:rPr>
                <w:rFonts w:cs="Times New Roman"/>
              </w:rPr>
            </w:pPr>
            <w:r w:rsidRPr="000B0674">
              <w:rPr>
                <w:rFonts w:cs="Times New Roman"/>
              </w:rPr>
              <w:t xml:space="preserve">Создание и развитие эффективной и доступной для различных групп населения инфраструктуры сферы физической культуры и спорта, в том числе за счет </w:t>
            </w:r>
            <w:r w:rsidR="006B5D6D" w:rsidRPr="000B0674">
              <w:rPr>
                <w:rFonts w:cs="Times New Roman"/>
              </w:rPr>
              <w:t xml:space="preserve">строительства новых, </w:t>
            </w:r>
            <w:r w:rsidRPr="000B0674">
              <w:rPr>
                <w:rFonts w:cs="Times New Roman"/>
              </w:rPr>
              <w:t>капитальных ремонтов</w:t>
            </w:r>
            <w:r w:rsidR="006B5D6D" w:rsidRPr="000B0674">
              <w:rPr>
                <w:rFonts w:cs="Times New Roman"/>
              </w:rPr>
              <w:t xml:space="preserve"> и реконструкции действующих спортивных объектов</w:t>
            </w:r>
            <w:r w:rsidRPr="000B0674">
              <w:rPr>
                <w:rFonts w:cs="Times New Roman"/>
              </w:rPr>
              <w:t>, приобретение спортивного инвентаря и оборудования и иных мероприятий по улучшению материально-технической базы.</w:t>
            </w:r>
          </w:p>
        </w:tc>
      </w:tr>
      <w:tr w:rsidR="000B0674" w:rsidRPr="000B0674" w14:paraId="4784D482" w14:textId="77777777" w:rsidTr="00B70A85">
        <w:tc>
          <w:tcPr>
            <w:tcW w:w="1132" w:type="dxa"/>
            <w:tcBorders>
              <w:top w:val="single" w:sz="4" w:space="0" w:color="000000"/>
              <w:left w:val="single" w:sz="4" w:space="0" w:color="000000"/>
              <w:bottom w:val="single" w:sz="4" w:space="0" w:color="000000"/>
              <w:right w:val="single" w:sz="4" w:space="0" w:color="000000"/>
            </w:tcBorders>
          </w:tcPr>
          <w:p w14:paraId="69072FF9" w14:textId="77777777" w:rsidR="0006762D" w:rsidRPr="000B0674" w:rsidRDefault="0006762D" w:rsidP="004263F0">
            <w:pPr>
              <w:pStyle w:val="12"/>
              <w:tabs>
                <w:tab w:val="left" w:pos="709"/>
              </w:tabs>
              <w:spacing w:line="240" w:lineRule="auto"/>
              <w:ind w:firstLine="0"/>
              <w:jc w:val="both"/>
              <w:rPr>
                <w:rFonts w:cs="Times New Roman"/>
              </w:rPr>
            </w:pPr>
            <w:r w:rsidRPr="000B0674">
              <w:rPr>
                <w:rFonts w:cs="Times New Roman"/>
                <w:b/>
              </w:rPr>
              <w:t>З-1.4.3.</w:t>
            </w:r>
          </w:p>
        </w:tc>
        <w:tc>
          <w:tcPr>
            <w:tcW w:w="8366" w:type="dxa"/>
            <w:tcBorders>
              <w:top w:val="single" w:sz="4" w:space="0" w:color="000000"/>
              <w:left w:val="single" w:sz="4" w:space="0" w:color="000000"/>
              <w:bottom w:val="single" w:sz="4" w:space="0" w:color="000000"/>
              <w:right w:val="single" w:sz="4" w:space="0" w:color="000000"/>
            </w:tcBorders>
          </w:tcPr>
          <w:p w14:paraId="53C8557F" w14:textId="77777777" w:rsidR="0006762D" w:rsidRPr="000B0674" w:rsidRDefault="0006762D" w:rsidP="004263F0">
            <w:pPr>
              <w:pStyle w:val="12"/>
              <w:tabs>
                <w:tab w:val="left" w:pos="709"/>
              </w:tabs>
              <w:spacing w:line="240" w:lineRule="auto"/>
              <w:ind w:firstLine="0"/>
              <w:jc w:val="both"/>
              <w:rPr>
                <w:rFonts w:cs="Times New Roman"/>
              </w:rPr>
            </w:pPr>
            <w:r w:rsidRPr="000B0674">
              <w:rPr>
                <w:rFonts w:cs="Times New Roman"/>
              </w:rPr>
              <w:t>Разработка и реализация комплекса мер по пропаганде физической культуры и спорта как важнейшей составляющей здорового образа жизни.</w:t>
            </w:r>
          </w:p>
        </w:tc>
      </w:tr>
      <w:tr w:rsidR="000B0674" w:rsidRPr="000B0674" w14:paraId="63E7A9EE" w14:textId="77777777" w:rsidTr="00B70A85">
        <w:tc>
          <w:tcPr>
            <w:tcW w:w="1132" w:type="dxa"/>
            <w:tcBorders>
              <w:top w:val="single" w:sz="4" w:space="0" w:color="000000"/>
              <w:left w:val="single" w:sz="4" w:space="0" w:color="000000"/>
              <w:bottom w:val="single" w:sz="4" w:space="0" w:color="000000"/>
              <w:right w:val="single" w:sz="4" w:space="0" w:color="000000"/>
            </w:tcBorders>
          </w:tcPr>
          <w:p w14:paraId="4DD9643B" w14:textId="77777777" w:rsidR="0006762D" w:rsidRPr="000B0674" w:rsidRDefault="0006762D" w:rsidP="004263F0">
            <w:pPr>
              <w:pStyle w:val="12"/>
              <w:tabs>
                <w:tab w:val="left" w:pos="709"/>
              </w:tabs>
              <w:spacing w:line="240" w:lineRule="auto"/>
              <w:ind w:firstLine="0"/>
              <w:jc w:val="both"/>
              <w:rPr>
                <w:rFonts w:cs="Times New Roman"/>
              </w:rPr>
            </w:pPr>
            <w:r w:rsidRPr="000B0674">
              <w:rPr>
                <w:rFonts w:cs="Times New Roman"/>
                <w:b/>
              </w:rPr>
              <w:t>З-1.4.4.</w:t>
            </w:r>
          </w:p>
        </w:tc>
        <w:tc>
          <w:tcPr>
            <w:tcW w:w="8366" w:type="dxa"/>
            <w:tcBorders>
              <w:top w:val="single" w:sz="4" w:space="0" w:color="000000"/>
              <w:left w:val="single" w:sz="4" w:space="0" w:color="000000"/>
              <w:bottom w:val="single" w:sz="4" w:space="0" w:color="000000"/>
              <w:right w:val="single" w:sz="4" w:space="0" w:color="000000"/>
            </w:tcBorders>
          </w:tcPr>
          <w:p w14:paraId="27E6FF94" w14:textId="77777777" w:rsidR="0006762D" w:rsidRPr="000B0674" w:rsidRDefault="0006762D" w:rsidP="004263F0">
            <w:pPr>
              <w:pStyle w:val="12"/>
              <w:tabs>
                <w:tab w:val="left" w:pos="709"/>
              </w:tabs>
              <w:spacing w:line="240" w:lineRule="auto"/>
              <w:ind w:firstLine="0"/>
              <w:jc w:val="both"/>
              <w:rPr>
                <w:rFonts w:cs="Times New Roman"/>
              </w:rPr>
            </w:pPr>
            <w:r w:rsidRPr="000B0674">
              <w:rPr>
                <w:rFonts w:cs="Times New Roman"/>
              </w:rPr>
              <w:t>Совершенствование системы патриотического воспитания молодежи, содействие формированию правовых, культурных ценностей, гармонизация межнациональных отношений и профилактика экстремизма в молодежной среде.</w:t>
            </w:r>
          </w:p>
        </w:tc>
      </w:tr>
      <w:tr w:rsidR="000B0674" w:rsidRPr="000B0674" w14:paraId="0B0ED6CE" w14:textId="77777777" w:rsidTr="00B70A85">
        <w:tc>
          <w:tcPr>
            <w:tcW w:w="1132" w:type="dxa"/>
            <w:tcBorders>
              <w:top w:val="single" w:sz="4" w:space="0" w:color="000000"/>
              <w:left w:val="single" w:sz="4" w:space="0" w:color="000000"/>
              <w:bottom w:val="single" w:sz="4" w:space="0" w:color="000000"/>
              <w:right w:val="single" w:sz="4" w:space="0" w:color="000000"/>
            </w:tcBorders>
          </w:tcPr>
          <w:p w14:paraId="496EEF25" w14:textId="77777777" w:rsidR="0006762D" w:rsidRPr="000B0674" w:rsidRDefault="0006762D" w:rsidP="004263F0">
            <w:pPr>
              <w:pStyle w:val="12"/>
              <w:tabs>
                <w:tab w:val="left" w:pos="709"/>
              </w:tabs>
              <w:spacing w:line="240" w:lineRule="auto"/>
              <w:ind w:firstLine="0"/>
              <w:jc w:val="both"/>
              <w:rPr>
                <w:rFonts w:cs="Times New Roman"/>
              </w:rPr>
            </w:pPr>
            <w:r w:rsidRPr="000B0674">
              <w:rPr>
                <w:rFonts w:cs="Times New Roman"/>
                <w:b/>
              </w:rPr>
              <w:t>З-1.4.6.</w:t>
            </w:r>
          </w:p>
        </w:tc>
        <w:tc>
          <w:tcPr>
            <w:tcW w:w="8366" w:type="dxa"/>
            <w:tcBorders>
              <w:top w:val="single" w:sz="4" w:space="0" w:color="000000"/>
              <w:left w:val="single" w:sz="4" w:space="0" w:color="000000"/>
              <w:bottom w:val="single" w:sz="4" w:space="0" w:color="000000"/>
              <w:right w:val="single" w:sz="4" w:space="0" w:color="000000"/>
            </w:tcBorders>
          </w:tcPr>
          <w:p w14:paraId="3FD9368F" w14:textId="77777777" w:rsidR="0006762D" w:rsidRPr="000B0674" w:rsidRDefault="0006762D" w:rsidP="004263F0">
            <w:pPr>
              <w:pStyle w:val="12"/>
              <w:tabs>
                <w:tab w:val="left" w:pos="709"/>
              </w:tabs>
              <w:spacing w:line="240" w:lineRule="auto"/>
              <w:ind w:firstLine="0"/>
              <w:jc w:val="both"/>
              <w:rPr>
                <w:rFonts w:cs="Times New Roman"/>
              </w:rPr>
            </w:pPr>
            <w:r w:rsidRPr="000B0674">
              <w:rPr>
                <w:rFonts w:cs="Times New Roman"/>
              </w:rPr>
              <w:t xml:space="preserve">Обеспечение поддержки научной, творческой, предпринимательской </w:t>
            </w:r>
            <w:r w:rsidRPr="000B0674">
              <w:rPr>
                <w:rFonts w:cs="Times New Roman"/>
              </w:rPr>
              <w:lastRenderedPageBreak/>
              <w:t>активности молодежи и ориентирование молодых граждан на востребованные социально-экономической сферой профессии.</w:t>
            </w:r>
          </w:p>
        </w:tc>
      </w:tr>
      <w:tr w:rsidR="000B0674" w:rsidRPr="000B0674" w14:paraId="7ADCDFFD" w14:textId="77777777" w:rsidTr="00B70A85">
        <w:tc>
          <w:tcPr>
            <w:tcW w:w="1132" w:type="dxa"/>
            <w:tcBorders>
              <w:top w:val="single" w:sz="4" w:space="0" w:color="000000"/>
              <w:left w:val="single" w:sz="4" w:space="0" w:color="000000"/>
              <w:bottom w:val="single" w:sz="4" w:space="0" w:color="000000"/>
              <w:right w:val="single" w:sz="4" w:space="0" w:color="000000"/>
            </w:tcBorders>
          </w:tcPr>
          <w:p w14:paraId="535361EB" w14:textId="77777777" w:rsidR="0006762D" w:rsidRPr="000B0674" w:rsidRDefault="0006762D" w:rsidP="004263F0">
            <w:pPr>
              <w:pStyle w:val="12"/>
              <w:tabs>
                <w:tab w:val="left" w:pos="709"/>
              </w:tabs>
              <w:spacing w:line="240" w:lineRule="auto"/>
              <w:ind w:firstLine="0"/>
              <w:jc w:val="both"/>
              <w:rPr>
                <w:rFonts w:cs="Times New Roman"/>
              </w:rPr>
            </w:pPr>
            <w:r w:rsidRPr="000B0674">
              <w:rPr>
                <w:rFonts w:cs="Times New Roman"/>
                <w:b/>
              </w:rPr>
              <w:lastRenderedPageBreak/>
              <w:t>З-1.4.7.</w:t>
            </w:r>
          </w:p>
        </w:tc>
        <w:tc>
          <w:tcPr>
            <w:tcW w:w="8366" w:type="dxa"/>
            <w:tcBorders>
              <w:top w:val="single" w:sz="4" w:space="0" w:color="000000"/>
              <w:left w:val="single" w:sz="4" w:space="0" w:color="000000"/>
              <w:bottom w:val="single" w:sz="4" w:space="0" w:color="000000"/>
              <w:right w:val="single" w:sz="4" w:space="0" w:color="000000"/>
            </w:tcBorders>
          </w:tcPr>
          <w:p w14:paraId="40E06058" w14:textId="77777777" w:rsidR="0006762D" w:rsidRPr="000B0674" w:rsidRDefault="0006762D" w:rsidP="004263F0">
            <w:pPr>
              <w:pStyle w:val="12"/>
              <w:tabs>
                <w:tab w:val="left" w:pos="709"/>
              </w:tabs>
              <w:spacing w:line="240" w:lineRule="auto"/>
              <w:ind w:firstLine="0"/>
              <w:jc w:val="both"/>
              <w:rPr>
                <w:rFonts w:cs="Times New Roman"/>
              </w:rPr>
            </w:pPr>
            <w:r w:rsidRPr="000B0674">
              <w:rPr>
                <w:rFonts w:cs="Times New Roman"/>
              </w:rPr>
              <w:t>Поддержка детских и молодежных организаций, объединений, движений, ориентированных на добровольческую, благотворительную, познавательную деятельность.</w:t>
            </w:r>
          </w:p>
        </w:tc>
      </w:tr>
      <w:tr w:rsidR="000B0674" w:rsidRPr="000B0674" w14:paraId="0CBA59F4" w14:textId="77777777" w:rsidTr="00B70A85">
        <w:tc>
          <w:tcPr>
            <w:tcW w:w="1132" w:type="dxa"/>
            <w:tcBorders>
              <w:top w:val="single" w:sz="4" w:space="0" w:color="000000"/>
              <w:left w:val="single" w:sz="4" w:space="0" w:color="000000"/>
              <w:bottom w:val="single" w:sz="4" w:space="0" w:color="000000"/>
              <w:right w:val="single" w:sz="4" w:space="0" w:color="000000"/>
            </w:tcBorders>
          </w:tcPr>
          <w:p w14:paraId="0689ECD1" w14:textId="77777777" w:rsidR="0006762D" w:rsidRPr="000B0674" w:rsidRDefault="0006762D" w:rsidP="004263F0">
            <w:pPr>
              <w:pStyle w:val="12"/>
              <w:tabs>
                <w:tab w:val="left" w:pos="709"/>
              </w:tabs>
              <w:spacing w:line="240" w:lineRule="auto"/>
              <w:ind w:firstLine="0"/>
              <w:jc w:val="both"/>
              <w:rPr>
                <w:rFonts w:cs="Times New Roman"/>
              </w:rPr>
            </w:pPr>
            <w:r w:rsidRPr="000B0674">
              <w:rPr>
                <w:rFonts w:cs="Times New Roman"/>
                <w:b/>
              </w:rPr>
              <w:t>З-1.4.8.</w:t>
            </w:r>
          </w:p>
        </w:tc>
        <w:tc>
          <w:tcPr>
            <w:tcW w:w="8366" w:type="dxa"/>
            <w:tcBorders>
              <w:top w:val="single" w:sz="4" w:space="0" w:color="000000"/>
              <w:left w:val="single" w:sz="4" w:space="0" w:color="000000"/>
              <w:bottom w:val="single" w:sz="4" w:space="0" w:color="000000"/>
              <w:right w:val="single" w:sz="4" w:space="0" w:color="000000"/>
            </w:tcBorders>
          </w:tcPr>
          <w:p w14:paraId="744EC3CC" w14:textId="77777777" w:rsidR="0006762D" w:rsidRPr="000B0674" w:rsidRDefault="0006762D" w:rsidP="004263F0">
            <w:pPr>
              <w:pStyle w:val="12"/>
              <w:tabs>
                <w:tab w:val="left" w:pos="709"/>
              </w:tabs>
              <w:spacing w:line="240" w:lineRule="auto"/>
              <w:ind w:firstLine="0"/>
              <w:jc w:val="both"/>
              <w:rPr>
                <w:rFonts w:cs="Times New Roman"/>
              </w:rPr>
            </w:pPr>
            <w:r w:rsidRPr="000B0674">
              <w:rPr>
                <w:rFonts w:cs="Times New Roman"/>
              </w:rPr>
              <w:t>Совершенствование материально-технической базы объектов физкультуры и спорта.</w:t>
            </w:r>
          </w:p>
        </w:tc>
      </w:tr>
    </w:tbl>
    <w:p w14:paraId="6419AE65" w14:textId="77777777" w:rsidR="0006762D" w:rsidRPr="000B0674" w:rsidRDefault="0006762D" w:rsidP="0006762D">
      <w:pPr>
        <w:pStyle w:val="12"/>
        <w:tabs>
          <w:tab w:val="left" w:pos="709"/>
        </w:tabs>
        <w:spacing w:line="240" w:lineRule="auto"/>
        <w:ind w:firstLine="0"/>
        <w:jc w:val="both"/>
        <w:rPr>
          <w:rFonts w:cs="Times New Roman"/>
          <w:b/>
        </w:rPr>
      </w:pPr>
    </w:p>
    <w:p w14:paraId="484440D7" w14:textId="77777777" w:rsidR="0006762D" w:rsidRPr="000B0674" w:rsidRDefault="0006762D" w:rsidP="0006762D">
      <w:pPr>
        <w:pStyle w:val="12"/>
        <w:shd w:val="clear" w:color="auto" w:fill="EDEDED"/>
        <w:tabs>
          <w:tab w:val="left" w:pos="567"/>
        </w:tabs>
        <w:spacing w:line="240" w:lineRule="auto"/>
        <w:ind w:firstLine="0"/>
        <w:jc w:val="both"/>
        <w:rPr>
          <w:rFonts w:cs="Times New Roman"/>
        </w:rPr>
      </w:pPr>
      <w:r w:rsidRPr="000B0674">
        <w:rPr>
          <w:rFonts w:cs="Times New Roman"/>
          <w:b/>
        </w:rPr>
        <w:t>Реализуемые программы, проекты:</w:t>
      </w:r>
    </w:p>
    <w:p w14:paraId="7D786460" w14:textId="77777777" w:rsidR="0006762D" w:rsidRPr="000B0674" w:rsidRDefault="0006762D" w:rsidP="0006762D">
      <w:pPr>
        <w:pStyle w:val="12"/>
        <w:tabs>
          <w:tab w:val="left" w:pos="567"/>
        </w:tabs>
        <w:spacing w:line="240" w:lineRule="auto"/>
        <w:ind w:firstLine="0"/>
        <w:jc w:val="both"/>
        <w:rPr>
          <w:rFonts w:cs="Times New Roman"/>
          <w:sz w:val="8"/>
          <w:szCs w:val="8"/>
        </w:rPr>
      </w:pPr>
    </w:p>
    <w:p w14:paraId="0EAFA2C6" w14:textId="77777777" w:rsidR="0006762D" w:rsidRPr="000B0674" w:rsidRDefault="0006762D" w:rsidP="0006762D">
      <w:pPr>
        <w:pStyle w:val="12"/>
        <w:shd w:val="clear" w:color="auto" w:fill="FFFFFF"/>
        <w:tabs>
          <w:tab w:val="left" w:pos="709"/>
        </w:tabs>
        <w:spacing w:line="240" w:lineRule="auto"/>
        <w:ind w:firstLine="0"/>
        <w:jc w:val="both"/>
        <w:rPr>
          <w:rFonts w:cs="Times New Roman"/>
        </w:rPr>
      </w:pPr>
      <w:r w:rsidRPr="000B0674">
        <w:rPr>
          <w:rFonts w:cs="Times New Roman"/>
        </w:rPr>
        <w:t>• Муниципальная программа «Развитие физической культуры и спорта в Пограничном муниципальном округе на 2023-2027 годы».</w:t>
      </w:r>
    </w:p>
    <w:p w14:paraId="03044EFD" w14:textId="77777777" w:rsidR="0006762D" w:rsidRPr="000B0674" w:rsidRDefault="0006762D" w:rsidP="0006762D">
      <w:pPr>
        <w:pStyle w:val="12"/>
        <w:shd w:val="clear" w:color="auto" w:fill="FFFFFF"/>
        <w:tabs>
          <w:tab w:val="left" w:pos="709"/>
        </w:tabs>
        <w:spacing w:line="240" w:lineRule="auto"/>
        <w:ind w:firstLine="0"/>
        <w:jc w:val="both"/>
        <w:rPr>
          <w:rFonts w:cs="Times New Roman"/>
        </w:rPr>
      </w:pPr>
      <w:r w:rsidRPr="000B0674">
        <w:rPr>
          <w:rFonts w:cs="Times New Roman"/>
        </w:rPr>
        <w:t>• Муниципальная программа Пограничного муниципального округа «Комплексное развитие социальной инфраструктуры Пограничного муниципального округа на 2020-2024 годы».</w:t>
      </w:r>
    </w:p>
    <w:p w14:paraId="5756F735" w14:textId="77777777" w:rsidR="0006762D" w:rsidRPr="000B0674" w:rsidRDefault="0006762D" w:rsidP="0006762D">
      <w:pPr>
        <w:pStyle w:val="12"/>
        <w:shd w:val="clear" w:color="auto" w:fill="FFFFFF"/>
        <w:tabs>
          <w:tab w:val="left" w:pos="9867"/>
        </w:tabs>
        <w:spacing w:line="240" w:lineRule="auto"/>
        <w:ind w:firstLine="0"/>
        <w:jc w:val="both"/>
        <w:rPr>
          <w:rFonts w:cs="Times New Roman"/>
        </w:rPr>
      </w:pPr>
      <w:r w:rsidRPr="000B0674">
        <w:rPr>
          <w:rFonts w:cs="Times New Roman"/>
        </w:rPr>
        <w:t>• Государственная программа Приморского края «</w:t>
      </w:r>
      <w:r w:rsidRPr="000B0674">
        <w:t>Развитие физической культуры и спорта Приморского края</w:t>
      </w:r>
      <w:r w:rsidRPr="000B0674">
        <w:rPr>
          <w:rFonts w:cs="Times New Roman"/>
        </w:rPr>
        <w:t>».</w:t>
      </w:r>
    </w:p>
    <w:p w14:paraId="7A364034" w14:textId="77777777" w:rsidR="00A525EB" w:rsidRPr="00CD68B6" w:rsidRDefault="0006762D" w:rsidP="00A525EB">
      <w:pPr>
        <w:pStyle w:val="12"/>
        <w:tabs>
          <w:tab w:val="left" w:pos="567"/>
        </w:tabs>
        <w:spacing w:line="240" w:lineRule="auto"/>
        <w:ind w:firstLine="0"/>
        <w:jc w:val="both"/>
        <w:rPr>
          <w:rFonts w:cs="Times New Roman"/>
        </w:rPr>
      </w:pPr>
      <w:r w:rsidRPr="000B0674">
        <w:rPr>
          <w:rFonts w:cs="Times New Roman"/>
        </w:rPr>
        <w:t xml:space="preserve">• </w:t>
      </w:r>
      <w:r w:rsidR="00A525EB">
        <w:rPr>
          <w:rStyle w:val="13"/>
          <w:rFonts w:eastAsia="Liberation Serif" w:cs="Times New Roman"/>
          <w:color w:val="000000"/>
        </w:rPr>
        <w:t>Указ Президента Российской Федерации от 07.05.2024 г. № 309 «О национальных целях развития Российской Федерации на период до 2030 года и на перспективу до 2036 г.».</w:t>
      </w:r>
    </w:p>
    <w:p w14:paraId="18ADEC09" w14:textId="0E49F1EC" w:rsidR="0006762D" w:rsidRPr="000B0674" w:rsidRDefault="0006762D" w:rsidP="00A525EB">
      <w:pPr>
        <w:pStyle w:val="af1"/>
        <w:tabs>
          <w:tab w:val="left" w:pos="918"/>
        </w:tabs>
        <w:ind w:firstLine="0"/>
        <w:rPr>
          <w:rFonts w:cs="Times New Roman"/>
        </w:rPr>
      </w:pPr>
    </w:p>
    <w:p w14:paraId="6344C72C" w14:textId="77777777" w:rsidR="0006762D" w:rsidRPr="000B0674" w:rsidRDefault="0006762D" w:rsidP="0006762D">
      <w:pPr>
        <w:pStyle w:val="12"/>
        <w:shd w:val="clear" w:color="auto" w:fill="EDEDED"/>
        <w:tabs>
          <w:tab w:val="left" w:pos="567"/>
        </w:tabs>
        <w:spacing w:line="240" w:lineRule="auto"/>
        <w:ind w:firstLine="0"/>
        <w:jc w:val="both"/>
        <w:rPr>
          <w:rFonts w:cs="Times New Roman"/>
        </w:rPr>
      </w:pPr>
      <w:r w:rsidRPr="000B0674">
        <w:rPr>
          <w:rFonts w:cs="Times New Roman"/>
          <w:b/>
        </w:rPr>
        <w:t>Программные мероприятия</w:t>
      </w:r>
      <w:r w:rsidRPr="000B0674">
        <w:rPr>
          <w:rFonts w:cs="Times New Roman"/>
        </w:rPr>
        <w:t>:</w:t>
      </w:r>
    </w:p>
    <w:tbl>
      <w:tblPr>
        <w:tblW w:w="9526" w:type="dxa"/>
        <w:tblInd w:w="108" w:type="dxa"/>
        <w:tblLayout w:type="fixed"/>
        <w:tblLook w:val="0000" w:firstRow="0" w:lastRow="0" w:firstColumn="0" w:lastColumn="0" w:noHBand="0" w:noVBand="0"/>
      </w:tblPr>
      <w:tblGrid>
        <w:gridCol w:w="243"/>
        <w:gridCol w:w="9283"/>
      </w:tblGrid>
      <w:tr w:rsidR="000B0674" w:rsidRPr="000B0674" w14:paraId="2784CB13"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099BBC6" w14:textId="77777777" w:rsidR="0006762D" w:rsidRPr="000B0674" w:rsidRDefault="0006762D"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04C57E24"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rPr>
              <w:t>Физкультурно-массовая работа со всеми возрастными группами населения.</w:t>
            </w:r>
          </w:p>
        </w:tc>
      </w:tr>
      <w:tr w:rsidR="000B0674" w:rsidRPr="000B0674" w14:paraId="272D0FA8"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C6F60E2" w14:textId="77777777" w:rsidR="0006762D" w:rsidRPr="000B0674" w:rsidRDefault="0006762D"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47E494CB"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rPr>
              <w:t>Реализация плана мероприятий по поэтапному внедрению Всероссийского физкультурно-спортивного комплекса «Готов к труду и обороне» (ГТО).</w:t>
            </w:r>
          </w:p>
        </w:tc>
      </w:tr>
      <w:tr w:rsidR="000B0674" w:rsidRPr="000B0674" w14:paraId="4352FBF4"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6BE66B1" w14:textId="77777777" w:rsidR="0006762D" w:rsidRPr="000B0674" w:rsidRDefault="0006762D"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517652CA"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rPr>
              <w:t>Участие в окружных, региональных, всероссийских, международных соревнованиях и иных спортивных мероприятиях.</w:t>
            </w:r>
          </w:p>
        </w:tc>
      </w:tr>
      <w:tr w:rsidR="000B0674" w:rsidRPr="000B0674" w14:paraId="0B81A469"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198A10C" w14:textId="77777777" w:rsidR="0006762D" w:rsidRPr="000B0674" w:rsidRDefault="0006762D"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3767284B"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rPr>
              <w:t>Развитие адаптивной физической культуры с проведением соответствующих работ по увеличению доступности спортивных объектов для людей с ограниченными возможностями здоровья и появления групп адаптивной физической культуры.</w:t>
            </w:r>
          </w:p>
        </w:tc>
      </w:tr>
      <w:tr w:rsidR="000B0674" w:rsidRPr="000B0674" w14:paraId="654AC56D"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78CF77C" w14:textId="77777777" w:rsidR="0006762D" w:rsidRPr="000B0674" w:rsidRDefault="0006762D"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45FF1162"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rPr>
              <w:t>Формирование паспортов доступности объектов физической культуры и спорта для инвалидов и маломобильных групп населения.</w:t>
            </w:r>
          </w:p>
        </w:tc>
      </w:tr>
      <w:tr w:rsidR="000B0674" w:rsidRPr="000B0674" w14:paraId="6DECBC5C"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084C4DD" w14:textId="77777777" w:rsidR="0006762D" w:rsidRPr="000B0674" w:rsidRDefault="0006762D"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0080F2BC"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rPr>
              <w:t>Проведение капитальных ремонтов, строительства и реконструкции спортивных объектов, приобретение спортивного инвентаря и оборудования и иных мероприятий по улучшению материально-технической базы.</w:t>
            </w:r>
          </w:p>
        </w:tc>
      </w:tr>
      <w:tr w:rsidR="000B0674" w:rsidRPr="000B0674" w14:paraId="5D0D3E07"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E030540" w14:textId="77777777" w:rsidR="0006762D" w:rsidRPr="000B0674" w:rsidRDefault="0006762D"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44ED4217"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rPr>
              <w:t>Планирование и расходование средств на исполнение полномочий органов местного самоуправления в сфере физической культуры и спорта.</w:t>
            </w:r>
          </w:p>
        </w:tc>
      </w:tr>
      <w:tr w:rsidR="000B0674" w:rsidRPr="000B0674" w14:paraId="51FE8479"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0116BEE" w14:textId="77777777" w:rsidR="0006762D" w:rsidRPr="000B0674" w:rsidRDefault="0006762D"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17667E0D"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rPr>
              <w:t>Размещение информации о реализации на территории муниципального округа мероприятий по физической культуре и спорту, пропаганде здорового образа жизни.</w:t>
            </w:r>
          </w:p>
        </w:tc>
      </w:tr>
      <w:tr w:rsidR="000B0674" w:rsidRPr="000B0674" w14:paraId="734BB24A"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C2D084D" w14:textId="77777777" w:rsidR="0006762D" w:rsidRPr="000B0674" w:rsidRDefault="0006762D"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56A42C7E"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rPr>
              <w:t>Стимулирование и поддержка волонтерских молодежных движений.</w:t>
            </w:r>
          </w:p>
        </w:tc>
      </w:tr>
      <w:tr w:rsidR="000B0674" w:rsidRPr="000B0674" w14:paraId="065A1B25"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A03BCE4" w14:textId="77777777" w:rsidR="0006762D" w:rsidRPr="000B0674" w:rsidRDefault="0006762D"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3C7241FB"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rPr>
              <w:t>Стимулирование и поддержка предпринимательских, творческих и социально значимых проектных молодежных инициатив.</w:t>
            </w:r>
          </w:p>
        </w:tc>
      </w:tr>
      <w:tr w:rsidR="000B0674" w:rsidRPr="000B0674" w14:paraId="57D812FB"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9D00F91" w14:textId="77777777" w:rsidR="0006762D" w:rsidRPr="000B0674" w:rsidRDefault="0006762D"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4DF1FF32"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rPr>
              <w:t>Организация целевой подготовки специалистов в области физической культуры и спорта.</w:t>
            </w:r>
          </w:p>
        </w:tc>
      </w:tr>
      <w:tr w:rsidR="000B0674" w:rsidRPr="000B0674" w14:paraId="56B52B81"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75CFDA7" w14:textId="77777777" w:rsidR="0006762D" w:rsidRPr="000B0674" w:rsidRDefault="0006762D"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657BBAAB"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rPr>
              <w:t>Создание комфортных условий проживания специалистов в области физической культуры и спорта.</w:t>
            </w:r>
          </w:p>
        </w:tc>
      </w:tr>
    </w:tbl>
    <w:p w14:paraId="7F52D797" w14:textId="77777777" w:rsidR="0006762D" w:rsidRPr="000B0674" w:rsidRDefault="0006762D" w:rsidP="0006762D">
      <w:pPr>
        <w:pStyle w:val="12"/>
        <w:tabs>
          <w:tab w:val="left" w:pos="567"/>
        </w:tabs>
        <w:spacing w:line="240" w:lineRule="auto"/>
        <w:ind w:firstLine="567"/>
        <w:jc w:val="both"/>
        <w:rPr>
          <w:rFonts w:cs="Times New Roman"/>
        </w:rPr>
      </w:pPr>
    </w:p>
    <w:p w14:paraId="2825B2FE" w14:textId="77777777" w:rsidR="0006762D" w:rsidRPr="000B0674" w:rsidRDefault="0006762D" w:rsidP="0006762D">
      <w:pPr>
        <w:pStyle w:val="12"/>
        <w:shd w:val="clear" w:color="auto" w:fill="F2F2F2"/>
        <w:tabs>
          <w:tab w:val="left" w:pos="567"/>
        </w:tabs>
        <w:spacing w:line="240" w:lineRule="auto"/>
        <w:ind w:firstLine="0"/>
        <w:jc w:val="both"/>
        <w:rPr>
          <w:rFonts w:cs="Times New Roman"/>
        </w:rPr>
      </w:pPr>
      <w:r w:rsidRPr="000B0674">
        <w:rPr>
          <w:rFonts w:cs="Times New Roman"/>
          <w:b/>
          <w:bCs/>
        </w:rPr>
        <w:t>Инфраструктурные мероприятия:</w:t>
      </w:r>
    </w:p>
    <w:p w14:paraId="49508CEB" w14:textId="77777777" w:rsidR="0006762D" w:rsidRPr="000B0674" w:rsidRDefault="0006762D" w:rsidP="0006762D">
      <w:pPr>
        <w:pStyle w:val="12"/>
        <w:tabs>
          <w:tab w:val="left" w:pos="567"/>
        </w:tabs>
        <w:spacing w:line="240" w:lineRule="auto"/>
        <w:ind w:firstLine="0"/>
        <w:jc w:val="both"/>
        <w:rPr>
          <w:rFonts w:cs="Times New Roman"/>
        </w:rPr>
      </w:pPr>
      <w:r w:rsidRPr="000B0674">
        <w:rPr>
          <w:rFonts w:cs="Times New Roman"/>
          <w:i/>
          <w:iCs/>
        </w:rPr>
        <w:t>Комплексом мероприятий долгосрочного плана социально-экономического развития сельской агломерации на период до 2030 г.</w:t>
      </w:r>
      <w:r w:rsidRPr="000B0674">
        <w:rPr>
          <w:rFonts w:cs="Times New Roman"/>
        </w:rPr>
        <w:t xml:space="preserve"> в области культуры </w:t>
      </w:r>
      <w:r w:rsidRPr="000B0674">
        <w:rPr>
          <w:rFonts w:cs="Times New Roman"/>
          <w:i/>
          <w:iCs/>
        </w:rPr>
        <w:t>строительство, реконструкция, капитальный ремонт объектов не предусмотрено.</w:t>
      </w:r>
    </w:p>
    <w:p w14:paraId="323AFAA0" w14:textId="77777777" w:rsidR="0006762D" w:rsidRPr="000B0674" w:rsidRDefault="0006762D" w:rsidP="0006762D">
      <w:pPr>
        <w:pStyle w:val="12"/>
        <w:tabs>
          <w:tab w:val="left" w:pos="709"/>
        </w:tabs>
        <w:spacing w:line="240" w:lineRule="auto"/>
        <w:ind w:firstLine="0"/>
        <w:jc w:val="both"/>
        <w:rPr>
          <w:rFonts w:cs="Times New Roman"/>
        </w:rPr>
      </w:pPr>
    </w:p>
    <w:p w14:paraId="30EC886A" w14:textId="77777777" w:rsidR="0006762D" w:rsidRPr="000B0674" w:rsidRDefault="0006762D" w:rsidP="0006762D">
      <w:pPr>
        <w:pStyle w:val="12"/>
        <w:tabs>
          <w:tab w:val="left" w:pos="2894"/>
        </w:tabs>
        <w:spacing w:line="240" w:lineRule="auto"/>
        <w:ind w:firstLine="0"/>
        <w:jc w:val="both"/>
        <w:rPr>
          <w:rFonts w:cs="Times New Roman"/>
        </w:rPr>
      </w:pPr>
      <w:r w:rsidRPr="000B0674">
        <w:rPr>
          <w:rFonts w:cs="Times New Roman"/>
          <w:i/>
          <w:iCs/>
        </w:rPr>
        <w:t xml:space="preserve">Схемой территориального планирования Приморского края </w:t>
      </w:r>
      <w:r w:rsidRPr="000B0674">
        <w:rPr>
          <w:rFonts w:cs="Times New Roman"/>
        </w:rPr>
        <w:t>в области строительства или реконструкции объектов физкультуры и спорта не предусмотрено.</w:t>
      </w:r>
    </w:p>
    <w:p w14:paraId="7D3A2910" w14:textId="77777777" w:rsidR="0006762D" w:rsidRPr="000B0674" w:rsidRDefault="0006762D" w:rsidP="0006762D">
      <w:pPr>
        <w:pStyle w:val="12"/>
        <w:tabs>
          <w:tab w:val="left" w:pos="2894"/>
        </w:tabs>
        <w:spacing w:line="240" w:lineRule="auto"/>
        <w:ind w:firstLine="0"/>
        <w:jc w:val="both"/>
        <w:rPr>
          <w:rFonts w:cs="Times New Roman"/>
        </w:rPr>
      </w:pPr>
    </w:p>
    <w:p w14:paraId="3B4653DB" w14:textId="77777777" w:rsidR="0006762D" w:rsidRPr="000B0674" w:rsidRDefault="0006762D" w:rsidP="0006762D">
      <w:pPr>
        <w:pStyle w:val="12"/>
        <w:shd w:val="clear" w:color="auto" w:fill="EDEDED"/>
        <w:tabs>
          <w:tab w:val="left" w:pos="567"/>
        </w:tabs>
        <w:spacing w:line="240" w:lineRule="auto"/>
        <w:ind w:firstLine="0"/>
        <w:jc w:val="both"/>
        <w:rPr>
          <w:rFonts w:cs="Times New Roman"/>
        </w:rPr>
      </w:pPr>
      <w:r w:rsidRPr="000B0674">
        <w:rPr>
          <w:rFonts w:cs="Times New Roman"/>
          <w:b/>
        </w:rPr>
        <w:t>Ожидаемые результаты к 2035 г.</w:t>
      </w:r>
      <w:r w:rsidRPr="000B0674">
        <w:rPr>
          <w:rFonts w:cs="Times New Roman"/>
        </w:rPr>
        <w:t>:</w:t>
      </w:r>
    </w:p>
    <w:tbl>
      <w:tblPr>
        <w:tblW w:w="9526" w:type="dxa"/>
        <w:tblInd w:w="108" w:type="dxa"/>
        <w:tblLayout w:type="fixed"/>
        <w:tblLook w:val="0000" w:firstRow="0" w:lastRow="0" w:firstColumn="0" w:lastColumn="0" w:noHBand="0" w:noVBand="0"/>
      </w:tblPr>
      <w:tblGrid>
        <w:gridCol w:w="240"/>
        <w:gridCol w:w="9286"/>
      </w:tblGrid>
      <w:tr w:rsidR="000B0674" w:rsidRPr="000B0674" w14:paraId="60E7347E" w14:textId="77777777" w:rsidTr="00B70A8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40BDAF1" w14:textId="77777777" w:rsidR="0006762D" w:rsidRPr="000B0674" w:rsidRDefault="0006762D"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25DB15FC"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iCs/>
              </w:rPr>
              <w:t>Повышение уровня заинтересованности школьников и людей пожилого возраста в занятиях физической культурой и спортом.</w:t>
            </w:r>
          </w:p>
        </w:tc>
      </w:tr>
      <w:tr w:rsidR="000B0674" w:rsidRPr="000B0674" w14:paraId="3FAE70C5" w14:textId="77777777" w:rsidTr="00B70A85">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0D5BEB6" w14:textId="77777777" w:rsidR="0006762D" w:rsidRPr="000B0674" w:rsidRDefault="0006762D"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43020609"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iCs/>
              </w:rPr>
              <w:t>Увеличение доли детей и молодежи, регулярно занимающихся спортивных секциях, клубах, в общей численности детей и молодежи – до 70%.</w:t>
            </w:r>
          </w:p>
        </w:tc>
      </w:tr>
      <w:tr w:rsidR="000B0674" w:rsidRPr="000B0674" w14:paraId="5BD47B86" w14:textId="77777777" w:rsidTr="00B70A8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22905D1" w14:textId="77777777" w:rsidR="0006762D" w:rsidRPr="000B0674" w:rsidRDefault="0006762D"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1AD0EB02"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iCs/>
              </w:rPr>
              <w:t>Увеличение доли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 20%.</w:t>
            </w:r>
          </w:p>
        </w:tc>
      </w:tr>
      <w:tr w:rsidR="000B0674" w:rsidRPr="000B0674" w14:paraId="523E2443" w14:textId="77777777" w:rsidTr="00B70A85">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193AEAE" w14:textId="77777777" w:rsidR="0006762D" w:rsidRPr="000B0674" w:rsidRDefault="0006762D"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19A10B60"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rPr>
              <w:t>Постоянное совершенствование материально-технической базы учреждений физкультуры и спорта.</w:t>
            </w:r>
          </w:p>
        </w:tc>
      </w:tr>
      <w:tr w:rsidR="000B0674" w:rsidRPr="000B0674" w14:paraId="72CC3CDC" w14:textId="77777777" w:rsidTr="00B70A8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5020122" w14:textId="77777777" w:rsidR="0006762D" w:rsidRPr="000B0674" w:rsidRDefault="0006762D"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28F24EF8"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iCs/>
              </w:rPr>
              <w:t>Обеспеченность населения муниципального округа спортивными сооружениями согласно нормативной потребности.</w:t>
            </w:r>
          </w:p>
        </w:tc>
      </w:tr>
      <w:tr w:rsidR="000B0674" w:rsidRPr="000B0674" w14:paraId="0EC6E657" w14:textId="77777777" w:rsidTr="00B70A85">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047A9AD" w14:textId="77777777" w:rsidR="0006762D" w:rsidRPr="000B0674" w:rsidRDefault="0006762D"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78451F18"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iCs/>
              </w:rPr>
              <w:t>Организация молодежного центра досуга, творчества и администрирования процессов реализации молодежных инициатив.</w:t>
            </w:r>
          </w:p>
        </w:tc>
      </w:tr>
      <w:tr w:rsidR="000B0674" w:rsidRPr="000B0674" w14:paraId="76604752" w14:textId="77777777" w:rsidTr="00B70A8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F7F4C94" w14:textId="77777777" w:rsidR="0006762D" w:rsidRPr="000B0674" w:rsidRDefault="0006762D"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51A9B3B7" w14:textId="77777777" w:rsidR="0006762D" w:rsidRPr="000B0674" w:rsidRDefault="0006762D" w:rsidP="004263F0">
            <w:pPr>
              <w:pStyle w:val="12"/>
              <w:tabs>
                <w:tab w:val="left" w:pos="8150"/>
              </w:tabs>
              <w:spacing w:line="240" w:lineRule="auto"/>
              <w:ind w:firstLine="0"/>
              <w:jc w:val="both"/>
              <w:rPr>
                <w:rFonts w:cs="Times New Roman"/>
              </w:rPr>
            </w:pPr>
            <w:r w:rsidRPr="000B0674">
              <w:rPr>
                <w:rFonts w:cs="Times New Roman"/>
                <w:iCs/>
              </w:rPr>
              <w:t>Увеличение размера среднемесячной номинальной начисленной заработной платы работников муниципальных учреждений физической культуры и спорта.</w:t>
            </w:r>
          </w:p>
        </w:tc>
      </w:tr>
    </w:tbl>
    <w:p w14:paraId="57F36F09" w14:textId="77777777" w:rsidR="0006762D" w:rsidRPr="00EE0910" w:rsidRDefault="0006762D" w:rsidP="00922BF6">
      <w:pPr>
        <w:spacing w:after="0" w:line="240" w:lineRule="auto"/>
        <w:rPr>
          <w:rFonts w:ascii="Times New Roman" w:hAnsi="Times New Roman" w:cs="Times New Roman"/>
          <w:color w:val="47D459" w:themeColor="accent3" w:themeTint="99"/>
          <w:sz w:val="24"/>
          <w:szCs w:val="24"/>
        </w:rPr>
      </w:pPr>
    </w:p>
    <w:p w14:paraId="5FF67F2A" w14:textId="77777777" w:rsidR="008D4828" w:rsidRDefault="008D4828" w:rsidP="00922BF6">
      <w:pPr>
        <w:spacing w:after="0" w:line="240" w:lineRule="auto"/>
        <w:rPr>
          <w:rFonts w:ascii="Times New Roman" w:hAnsi="Times New Roman" w:cs="Times New Roman"/>
          <w:sz w:val="24"/>
          <w:szCs w:val="24"/>
        </w:rPr>
      </w:pPr>
    </w:p>
    <w:p w14:paraId="6B4BF269" w14:textId="77777777" w:rsidR="00B70A85" w:rsidRPr="00174D81" w:rsidRDefault="00B70A85" w:rsidP="00B70A85">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План мероприятий реализации стратегической программы</w:t>
      </w:r>
    </w:p>
    <w:p w14:paraId="5B9FA0F3" w14:textId="63887CDF" w:rsidR="00B70A85" w:rsidRPr="00174D81" w:rsidRDefault="00B70A85" w:rsidP="00B70A85">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(СП-1.</w:t>
      </w:r>
      <w:r>
        <w:rPr>
          <w:rFonts w:ascii="Times New Roman" w:hAnsi="Times New Roman" w:cs="Times New Roman"/>
          <w:b/>
          <w:bCs/>
          <w:sz w:val="28"/>
          <w:szCs w:val="28"/>
          <w:u w:val="single"/>
        </w:rPr>
        <w:t>5</w:t>
      </w:r>
      <w:r w:rsidRPr="00174D81">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«Социальная защита и поддержка граждан</w:t>
      </w:r>
      <w:r w:rsidRPr="00174D81">
        <w:rPr>
          <w:rFonts w:ascii="Times New Roman" w:hAnsi="Times New Roman" w:cs="Times New Roman"/>
          <w:b/>
          <w:bCs/>
          <w:sz w:val="28"/>
          <w:szCs w:val="28"/>
          <w:u w:val="single"/>
        </w:rPr>
        <w:t>»</w:t>
      </w:r>
    </w:p>
    <w:p w14:paraId="15EE7F65" w14:textId="77777777" w:rsidR="00B70A85" w:rsidRDefault="00B70A85" w:rsidP="00B70A85">
      <w:pPr>
        <w:spacing w:after="0" w:line="240" w:lineRule="auto"/>
        <w:rPr>
          <w:rFonts w:ascii="Times New Roman" w:hAnsi="Times New Roman" w:cs="Times New Roman"/>
          <w:sz w:val="24"/>
          <w:szCs w:val="24"/>
        </w:rPr>
      </w:pPr>
    </w:p>
    <w:p w14:paraId="5D10680C" w14:textId="77777777" w:rsidR="00B70A85" w:rsidRDefault="00B70A85" w:rsidP="00B70A85">
      <w:pPr>
        <w:pStyle w:val="12"/>
        <w:shd w:val="clear" w:color="auto" w:fill="EDEDED"/>
        <w:tabs>
          <w:tab w:val="left" w:pos="567"/>
        </w:tabs>
        <w:spacing w:line="240" w:lineRule="auto"/>
        <w:ind w:firstLine="0"/>
        <w:jc w:val="both"/>
        <w:rPr>
          <w:rFonts w:cs="Times New Roman"/>
        </w:rPr>
      </w:pPr>
      <w:r>
        <w:rPr>
          <w:rFonts w:cs="Times New Roman"/>
          <w:b/>
        </w:rPr>
        <w:t>Краткое описание:</w:t>
      </w:r>
    </w:p>
    <w:p w14:paraId="59747275" w14:textId="77777777" w:rsidR="00B70A85" w:rsidRDefault="00B70A85" w:rsidP="00B70A85">
      <w:pPr>
        <w:pStyle w:val="12"/>
        <w:tabs>
          <w:tab w:val="left" w:pos="709"/>
        </w:tabs>
        <w:spacing w:line="240" w:lineRule="auto"/>
        <w:ind w:firstLine="0"/>
        <w:jc w:val="both"/>
        <w:rPr>
          <w:rFonts w:cs="Times New Roman"/>
          <w:sz w:val="8"/>
          <w:szCs w:val="8"/>
        </w:rPr>
      </w:pPr>
    </w:p>
    <w:p w14:paraId="6357E8D0" w14:textId="77777777" w:rsidR="00B70A85" w:rsidRDefault="00B70A85" w:rsidP="00B70A85">
      <w:pPr>
        <w:pStyle w:val="affff6"/>
        <w:shd w:val="clear" w:color="auto" w:fill="FFFFFF"/>
        <w:spacing w:beforeAutospacing="0" w:afterAutospacing="0" w:line="240" w:lineRule="auto"/>
        <w:ind w:firstLine="0"/>
        <w:jc w:val="both"/>
        <w:rPr>
          <w:rFonts w:cs="Times New Roman"/>
        </w:rPr>
      </w:pPr>
      <w:r>
        <w:rPr>
          <w:rFonts w:cs="Times New Roman"/>
        </w:rPr>
        <w:t xml:space="preserve">Реализация программы позволит создать условия для включения в активную жизнь лиц с ограниченными возможностями и граждан пожилого возраста. </w:t>
      </w:r>
    </w:p>
    <w:p w14:paraId="3E8B6C7F" w14:textId="77777777" w:rsidR="00B70A85" w:rsidRDefault="00B70A85" w:rsidP="00B70A85">
      <w:pPr>
        <w:pStyle w:val="affff6"/>
        <w:shd w:val="clear" w:color="auto" w:fill="FFFFFF"/>
        <w:spacing w:beforeAutospacing="0" w:afterAutospacing="0" w:line="240" w:lineRule="auto"/>
        <w:ind w:firstLine="0"/>
        <w:jc w:val="both"/>
        <w:rPr>
          <w:rFonts w:cs="Times New Roman"/>
        </w:rPr>
      </w:pPr>
    </w:p>
    <w:p w14:paraId="05CE246C" w14:textId="77777777" w:rsidR="00B70A85" w:rsidRDefault="00B70A85" w:rsidP="00B70A85">
      <w:pPr>
        <w:pStyle w:val="12"/>
        <w:shd w:val="clear" w:color="auto" w:fill="EDEDED"/>
        <w:tabs>
          <w:tab w:val="left" w:pos="567"/>
        </w:tabs>
        <w:spacing w:line="240" w:lineRule="auto"/>
        <w:ind w:firstLine="0"/>
        <w:jc w:val="both"/>
        <w:rPr>
          <w:rFonts w:cs="Times New Roman"/>
        </w:rPr>
      </w:pPr>
      <w:r>
        <w:rPr>
          <w:rFonts w:cs="Times New Roman"/>
          <w:b/>
        </w:rPr>
        <w:t>Цель (Ц-1.5):</w:t>
      </w:r>
    </w:p>
    <w:p w14:paraId="5058065F" w14:textId="77777777" w:rsidR="00B70A85" w:rsidRDefault="00B70A85" w:rsidP="00B70A85">
      <w:pPr>
        <w:pStyle w:val="12"/>
        <w:tabs>
          <w:tab w:val="left" w:pos="709"/>
        </w:tabs>
        <w:spacing w:line="240" w:lineRule="auto"/>
        <w:ind w:firstLine="0"/>
        <w:jc w:val="both"/>
        <w:rPr>
          <w:rFonts w:cs="Times New Roman"/>
        </w:rPr>
      </w:pPr>
      <w:r>
        <w:rPr>
          <w:rFonts w:cs="Times New Roman"/>
        </w:rPr>
        <w:t xml:space="preserve">Создание комфортной среды для жизни и самореализации жителей муниципального округа, посредством их активного включения в общественную и экономическую жизнь на территории, где они проживают. </w:t>
      </w:r>
    </w:p>
    <w:p w14:paraId="5BF93AC2" w14:textId="77777777" w:rsidR="00B70A85" w:rsidRDefault="00B70A85" w:rsidP="00B70A85">
      <w:pPr>
        <w:pStyle w:val="12"/>
        <w:tabs>
          <w:tab w:val="left" w:pos="567"/>
        </w:tabs>
        <w:spacing w:line="240" w:lineRule="auto"/>
        <w:ind w:firstLine="0"/>
        <w:jc w:val="both"/>
        <w:rPr>
          <w:rFonts w:cs="Times New Roman"/>
        </w:rPr>
      </w:pPr>
    </w:p>
    <w:p w14:paraId="035012ED" w14:textId="77777777" w:rsidR="00B70A85" w:rsidRDefault="00B70A85" w:rsidP="00B70A85">
      <w:pPr>
        <w:pStyle w:val="12"/>
        <w:shd w:val="clear" w:color="auto" w:fill="EDEDED"/>
        <w:tabs>
          <w:tab w:val="left" w:pos="567"/>
        </w:tabs>
        <w:spacing w:line="240" w:lineRule="auto"/>
        <w:ind w:firstLine="0"/>
        <w:jc w:val="both"/>
        <w:rPr>
          <w:rFonts w:cs="Times New Roman"/>
        </w:rPr>
      </w:pPr>
      <w:r>
        <w:rPr>
          <w:rFonts w:cs="Times New Roman"/>
          <w:b/>
        </w:rPr>
        <w:t>Задачи (З-1.5)</w:t>
      </w:r>
      <w:r>
        <w:rPr>
          <w:rFonts w:cs="Times New Roman"/>
        </w:rPr>
        <w:t>:</w:t>
      </w:r>
    </w:p>
    <w:p w14:paraId="31F2B789" w14:textId="77777777" w:rsidR="00B70A85" w:rsidRDefault="00B70A85" w:rsidP="00B70A85">
      <w:pPr>
        <w:pStyle w:val="12"/>
        <w:tabs>
          <w:tab w:val="left" w:pos="709"/>
        </w:tabs>
        <w:spacing w:line="240" w:lineRule="auto"/>
        <w:ind w:firstLine="0"/>
        <w:jc w:val="both"/>
        <w:rPr>
          <w:rFonts w:cs="Times New Roman"/>
          <w:i/>
          <w:sz w:val="8"/>
          <w:szCs w:val="8"/>
        </w:rPr>
      </w:pPr>
    </w:p>
    <w:tbl>
      <w:tblPr>
        <w:tblW w:w="9526" w:type="dxa"/>
        <w:tblInd w:w="-5" w:type="dxa"/>
        <w:tblLayout w:type="fixed"/>
        <w:tblLook w:val="0000" w:firstRow="0" w:lastRow="0" w:firstColumn="0" w:lastColumn="0" w:noHBand="0" w:noVBand="0"/>
      </w:tblPr>
      <w:tblGrid>
        <w:gridCol w:w="1130"/>
        <w:gridCol w:w="8396"/>
      </w:tblGrid>
      <w:tr w:rsidR="00B70A85" w14:paraId="30CF5899" w14:textId="77777777" w:rsidTr="00B70A85">
        <w:tc>
          <w:tcPr>
            <w:tcW w:w="1130" w:type="dxa"/>
            <w:tcBorders>
              <w:top w:val="single" w:sz="4" w:space="0" w:color="000000"/>
              <w:left w:val="single" w:sz="4" w:space="0" w:color="000000"/>
              <w:bottom w:val="single" w:sz="4" w:space="0" w:color="000000"/>
              <w:right w:val="single" w:sz="4" w:space="0" w:color="000000"/>
            </w:tcBorders>
          </w:tcPr>
          <w:p w14:paraId="4777C768" w14:textId="77777777" w:rsidR="00B70A85" w:rsidRDefault="00B70A85" w:rsidP="004263F0">
            <w:pPr>
              <w:pStyle w:val="12"/>
              <w:tabs>
                <w:tab w:val="left" w:pos="709"/>
              </w:tabs>
              <w:spacing w:line="240" w:lineRule="auto"/>
              <w:ind w:firstLine="0"/>
              <w:jc w:val="both"/>
              <w:rPr>
                <w:rFonts w:cs="Times New Roman"/>
              </w:rPr>
            </w:pPr>
            <w:r>
              <w:rPr>
                <w:rFonts w:cs="Times New Roman"/>
                <w:b/>
              </w:rPr>
              <w:t>З-1.5.1.</w:t>
            </w:r>
          </w:p>
        </w:tc>
        <w:tc>
          <w:tcPr>
            <w:tcW w:w="8396" w:type="dxa"/>
            <w:tcBorders>
              <w:top w:val="single" w:sz="4" w:space="0" w:color="000000"/>
              <w:left w:val="single" w:sz="4" w:space="0" w:color="000000"/>
              <w:bottom w:val="single" w:sz="4" w:space="0" w:color="000000"/>
              <w:right w:val="single" w:sz="4" w:space="0" w:color="000000"/>
            </w:tcBorders>
          </w:tcPr>
          <w:p w14:paraId="5929B9F2" w14:textId="77777777" w:rsidR="00B70A85" w:rsidRDefault="00B70A85" w:rsidP="004263F0">
            <w:pPr>
              <w:pStyle w:val="12"/>
              <w:tabs>
                <w:tab w:val="left" w:pos="709"/>
              </w:tabs>
              <w:spacing w:line="240" w:lineRule="auto"/>
              <w:ind w:firstLine="0"/>
              <w:jc w:val="both"/>
              <w:rPr>
                <w:rFonts w:cs="Times New Roman"/>
              </w:rPr>
            </w:pPr>
            <w:r>
              <w:rPr>
                <w:rFonts w:cs="Times New Roman"/>
              </w:rPr>
              <w:t>Создание условий для активного, независимого образа жизни лиц с ограниченными возможностями здоровья, а также толерантного отношения в обществе к ним.</w:t>
            </w:r>
          </w:p>
        </w:tc>
      </w:tr>
      <w:tr w:rsidR="00B70A85" w14:paraId="05341130" w14:textId="77777777" w:rsidTr="00B70A85">
        <w:tc>
          <w:tcPr>
            <w:tcW w:w="1130" w:type="dxa"/>
            <w:tcBorders>
              <w:top w:val="single" w:sz="4" w:space="0" w:color="000000"/>
              <w:left w:val="single" w:sz="4" w:space="0" w:color="000000"/>
              <w:bottom w:val="single" w:sz="4" w:space="0" w:color="000000"/>
              <w:right w:val="single" w:sz="4" w:space="0" w:color="000000"/>
            </w:tcBorders>
          </w:tcPr>
          <w:p w14:paraId="1D86BDB3" w14:textId="77777777" w:rsidR="00B70A85" w:rsidRDefault="00B70A85" w:rsidP="004263F0">
            <w:pPr>
              <w:pStyle w:val="12"/>
              <w:tabs>
                <w:tab w:val="left" w:pos="709"/>
              </w:tabs>
              <w:spacing w:line="240" w:lineRule="auto"/>
              <w:ind w:firstLine="0"/>
              <w:jc w:val="both"/>
              <w:rPr>
                <w:rFonts w:cs="Times New Roman"/>
              </w:rPr>
            </w:pPr>
            <w:r>
              <w:rPr>
                <w:rFonts w:cs="Times New Roman"/>
                <w:b/>
              </w:rPr>
              <w:t>З-1.5.2.</w:t>
            </w:r>
          </w:p>
        </w:tc>
        <w:tc>
          <w:tcPr>
            <w:tcW w:w="8396" w:type="dxa"/>
            <w:tcBorders>
              <w:top w:val="single" w:sz="4" w:space="0" w:color="000000"/>
              <w:left w:val="single" w:sz="4" w:space="0" w:color="000000"/>
              <w:bottom w:val="single" w:sz="4" w:space="0" w:color="000000"/>
              <w:right w:val="single" w:sz="4" w:space="0" w:color="000000"/>
            </w:tcBorders>
          </w:tcPr>
          <w:p w14:paraId="552846E1" w14:textId="77777777" w:rsidR="00B70A85" w:rsidRDefault="00B70A85" w:rsidP="004263F0">
            <w:pPr>
              <w:pStyle w:val="12"/>
              <w:tabs>
                <w:tab w:val="left" w:pos="709"/>
              </w:tabs>
              <w:spacing w:line="240" w:lineRule="auto"/>
              <w:ind w:firstLine="0"/>
              <w:jc w:val="both"/>
              <w:rPr>
                <w:rFonts w:cs="Times New Roman"/>
              </w:rPr>
            </w:pPr>
            <w:r>
              <w:rPr>
                <w:rFonts w:cs="Times New Roman"/>
              </w:rPr>
              <w:t>Обеспечение условий для социальной адаптации и интеграции в общественную жизнь пожилых людей.</w:t>
            </w:r>
          </w:p>
        </w:tc>
      </w:tr>
      <w:tr w:rsidR="00B70A85" w14:paraId="2DE67924" w14:textId="77777777" w:rsidTr="00B70A85">
        <w:tc>
          <w:tcPr>
            <w:tcW w:w="1130" w:type="dxa"/>
            <w:tcBorders>
              <w:top w:val="single" w:sz="4" w:space="0" w:color="000000"/>
              <w:left w:val="single" w:sz="4" w:space="0" w:color="000000"/>
              <w:bottom w:val="single" w:sz="4" w:space="0" w:color="000000"/>
              <w:right w:val="single" w:sz="4" w:space="0" w:color="000000"/>
            </w:tcBorders>
          </w:tcPr>
          <w:p w14:paraId="3984240C" w14:textId="77777777" w:rsidR="00B70A85" w:rsidRDefault="00B70A85" w:rsidP="004263F0">
            <w:pPr>
              <w:pStyle w:val="12"/>
              <w:tabs>
                <w:tab w:val="left" w:pos="709"/>
              </w:tabs>
              <w:spacing w:line="240" w:lineRule="auto"/>
              <w:ind w:firstLine="0"/>
              <w:jc w:val="both"/>
              <w:rPr>
                <w:rFonts w:cs="Times New Roman"/>
              </w:rPr>
            </w:pPr>
            <w:r>
              <w:rPr>
                <w:rFonts w:cs="Times New Roman"/>
                <w:b/>
              </w:rPr>
              <w:t>З-1.5.3.</w:t>
            </w:r>
          </w:p>
        </w:tc>
        <w:tc>
          <w:tcPr>
            <w:tcW w:w="8396" w:type="dxa"/>
            <w:tcBorders>
              <w:top w:val="single" w:sz="4" w:space="0" w:color="000000"/>
              <w:left w:val="single" w:sz="4" w:space="0" w:color="000000"/>
              <w:bottom w:val="single" w:sz="4" w:space="0" w:color="000000"/>
              <w:right w:val="single" w:sz="4" w:space="0" w:color="000000"/>
            </w:tcBorders>
          </w:tcPr>
          <w:p w14:paraId="1D67B063" w14:textId="77777777" w:rsidR="00B70A85" w:rsidRDefault="00B70A85" w:rsidP="004263F0">
            <w:pPr>
              <w:pStyle w:val="12"/>
              <w:tabs>
                <w:tab w:val="left" w:pos="709"/>
              </w:tabs>
              <w:spacing w:line="240" w:lineRule="auto"/>
              <w:ind w:firstLine="0"/>
              <w:jc w:val="both"/>
              <w:rPr>
                <w:rFonts w:cs="Times New Roman"/>
              </w:rPr>
            </w:pPr>
            <w:r>
              <w:rPr>
                <w:rFonts w:cs="Times New Roman"/>
              </w:rPr>
              <w:t>Обеспечение условий для предоставления социальных гарантий населению.</w:t>
            </w:r>
          </w:p>
        </w:tc>
      </w:tr>
      <w:tr w:rsidR="00B70A85" w14:paraId="217FA213" w14:textId="77777777" w:rsidTr="00B70A85">
        <w:tc>
          <w:tcPr>
            <w:tcW w:w="1130" w:type="dxa"/>
            <w:tcBorders>
              <w:top w:val="single" w:sz="4" w:space="0" w:color="000000"/>
              <w:left w:val="single" w:sz="4" w:space="0" w:color="000000"/>
              <w:bottom w:val="single" w:sz="4" w:space="0" w:color="000000"/>
              <w:right w:val="single" w:sz="4" w:space="0" w:color="000000"/>
            </w:tcBorders>
          </w:tcPr>
          <w:p w14:paraId="7DC2363D" w14:textId="77777777" w:rsidR="00B70A85" w:rsidRDefault="00B70A85" w:rsidP="004263F0">
            <w:pPr>
              <w:pStyle w:val="12"/>
              <w:tabs>
                <w:tab w:val="left" w:pos="709"/>
              </w:tabs>
              <w:spacing w:line="240" w:lineRule="auto"/>
              <w:ind w:firstLine="0"/>
              <w:jc w:val="both"/>
              <w:rPr>
                <w:rFonts w:cs="Times New Roman"/>
              </w:rPr>
            </w:pPr>
            <w:r>
              <w:rPr>
                <w:rFonts w:cs="Times New Roman"/>
                <w:b/>
              </w:rPr>
              <w:t>З-1.5.4.</w:t>
            </w:r>
          </w:p>
        </w:tc>
        <w:tc>
          <w:tcPr>
            <w:tcW w:w="8396" w:type="dxa"/>
            <w:tcBorders>
              <w:top w:val="single" w:sz="4" w:space="0" w:color="000000"/>
              <w:left w:val="single" w:sz="4" w:space="0" w:color="000000"/>
              <w:bottom w:val="single" w:sz="4" w:space="0" w:color="000000"/>
              <w:right w:val="single" w:sz="4" w:space="0" w:color="000000"/>
            </w:tcBorders>
          </w:tcPr>
          <w:p w14:paraId="1EA7AC09" w14:textId="77777777" w:rsidR="00B70A85" w:rsidRDefault="00B70A85" w:rsidP="004263F0">
            <w:pPr>
              <w:pStyle w:val="12"/>
              <w:tabs>
                <w:tab w:val="left" w:pos="709"/>
              </w:tabs>
              <w:spacing w:line="240" w:lineRule="auto"/>
              <w:ind w:firstLine="0"/>
              <w:jc w:val="both"/>
              <w:rPr>
                <w:rFonts w:cs="Times New Roman"/>
              </w:rPr>
            </w:pPr>
            <w:r>
              <w:rPr>
                <w:rFonts w:cs="Times New Roman"/>
              </w:rPr>
              <w:t>Формирование и развитие рынка социальных услуг.</w:t>
            </w:r>
          </w:p>
        </w:tc>
      </w:tr>
    </w:tbl>
    <w:p w14:paraId="2564BCE2" w14:textId="77777777" w:rsidR="00B70A85" w:rsidRDefault="00B70A85" w:rsidP="00B70A85">
      <w:pPr>
        <w:pStyle w:val="12"/>
        <w:shd w:val="clear" w:color="auto" w:fill="EDEDED"/>
        <w:tabs>
          <w:tab w:val="left" w:pos="567"/>
        </w:tabs>
        <w:spacing w:line="240" w:lineRule="auto"/>
        <w:ind w:firstLine="0"/>
        <w:jc w:val="both"/>
        <w:rPr>
          <w:rFonts w:cs="Times New Roman"/>
        </w:rPr>
      </w:pPr>
      <w:r>
        <w:rPr>
          <w:rFonts w:cs="Times New Roman"/>
          <w:b/>
        </w:rPr>
        <w:t>Реализуемые программы, проекты:</w:t>
      </w:r>
    </w:p>
    <w:p w14:paraId="24AF03DE" w14:textId="77777777" w:rsidR="00B70A85" w:rsidRDefault="00B70A85" w:rsidP="00B70A85">
      <w:pPr>
        <w:pStyle w:val="12"/>
        <w:shd w:val="clear" w:color="auto" w:fill="FFFFFF"/>
        <w:tabs>
          <w:tab w:val="left" w:pos="709"/>
        </w:tabs>
        <w:spacing w:line="240" w:lineRule="auto"/>
        <w:ind w:firstLine="0"/>
        <w:jc w:val="both"/>
        <w:rPr>
          <w:rFonts w:cs="Times New Roman"/>
          <w:sz w:val="8"/>
          <w:szCs w:val="8"/>
        </w:rPr>
      </w:pPr>
    </w:p>
    <w:p w14:paraId="6934265A" w14:textId="77777777" w:rsidR="00B70A85" w:rsidRDefault="00B70A85" w:rsidP="00B70A85">
      <w:pPr>
        <w:pStyle w:val="12"/>
        <w:shd w:val="clear" w:color="auto" w:fill="FFFFFF"/>
        <w:tabs>
          <w:tab w:val="left" w:pos="709"/>
        </w:tabs>
        <w:spacing w:line="240" w:lineRule="auto"/>
        <w:ind w:firstLine="0"/>
        <w:jc w:val="both"/>
        <w:rPr>
          <w:rFonts w:cs="Times New Roman"/>
        </w:rPr>
      </w:pPr>
      <w:r>
        <w:rPr>
          <w:rFonts w:cs="Times New Roman"/>
        </w:rPr>
        <w:t>• Муниципальная программа Пограничного муниципального округа «Поддержка социально ориентированных некоммерческих организаций на территории Пограничного муниципального округа на 2022-2026 годы».</w:t>
      </w:r>
    </w:p>
    <w:p w14:paraId="5103471B" w14:textId="77777777" w:rsidR="00B70A85" w:rsidRDefault="00B70A85" w:rsidP="00B70A85">
      <w:pPr>
        <w:pStyle w:val="12"/>
        <w:shd w:val="clear" w:color="auto" w:fill="FFFFFF"/>
        <w:tabs>
          <w:tab w:val="left" w:pos="709"/>
        </w:tabs>
        <w:spacing w:line="240" w:lineRule="auto"/>
        <w:ind w:firstLine="0"/>
        <w:jc w:val="both"/>
        <w:rPr>
          <w:rFonts w:cs="Times New Roman"/>
        </w:rPr>
      </w:pPr>
      <w:r>
        <w:rPr>
          <w:rFonts w:cs="Times New Roman"/>
        </w:rPr>
        <w:t xml:space="preserve">• Государственная программа Приморского края </w:t>
      </w:r>
      <w:r w:rsidRPr="00231586">
        <w:rPr>
          <w:rFonts w:cs="Times New Roman"/>
        </w:rPr>
        <w:t>«Социальная поддержка Приморского края»</w:t>
      </w:r>
      <w:r>
        <w:rPr>
          <w:rFonts w:cs="Times New Roman"/>
        </w:rPr>
        <w:t>.</w:t>
      </w:r>
    </w:p>
    <w:p w14:paraId="05CBA616" w14:textId="77777777" w:rsidR="00B70A85" w:rsidRDefault="00B70A85" w:rsidP="00B70A85">
      <w:pPr>
        <w:pStyle w:val="12"/>
        <w:shd w:val="clear" w:color="auto" w:fill="FFFFFF"/>
        <w:tabs>
          <w:tab w:val="left" w:pos="709"/>
        </w:tabs>
        <w:spacing w:line="240" w:lineRule="auto"/>
        <w:ind w:firstLine="0"/>
        <w:jc w:val="both"/>
        <w:rPr>
          <w:rFonts w:cs="Times New Roman"/>
        </w:rPr>
      </w:pPr>
      <w:r>
        <w:rPr>
          <w:rFonts w:cs="Times New Roman"/>
          <w:color w:val="000000"/>
        </w:rPr>
        <w:t>• Национальный проект «Здравоохранение».</w:t>
      </w:r>
    </w:p>
    <w:p w14:paraId="70AF5435" w14:textId="77777777" w:rsidR="00B70A85" w:rsidRDefault="00B70A85" w:rsidP="00B70A85">
      <w:pPr>
        <w:pStyle w:val="12"/>
        <w:shd w:val="clear" w:color="auto" w:fill="FFFFFF"/>
        <w:tabs>
          <w:tab w:val="left" w:pos="709"/>
        </w:tabs>
        <w:spacing w:line="240" w:lineRule="auto"/>
        <w:ind w:firstLine="0"/>
        <w:jc w:val="both"/>
        <w:rPr>
          <w:rFonts w:cs="Times New Roman"/>
        </w:rPr>
      </w:pPr>
      <w:r>
        <w:rPr>
          <w:rFonts w:cs="Times New Roman"/>
          <w:color w:val="000000"/>
        </w:rPr>
        <w:t>• Национальный проект «Демография».</w:t>
      </w:r>
    </w:p>
    <w:p w14:paraId="24F33241" w14:textId="4C5557EF" w:rsidR="00B70A85" w:rsidRDefault="00B70A85" w:rsidP="00B70A85">
      <w:pPr>
        <w:pStyle w:val="12"/>
        <w:tabs>
          <w:tab w:val="left" w:pos="567"/>
        </w:tabs>
        <w:spacing w:line="240" w:lineRule="auto"/>
        <w:ind w:firstLine="0"/>
        <w:jc w:val="both"/>
        <w:rPr>
          <w:rFonts w:cs="Times New Roman"/>
        </w:rPr>
      </w:pPr>
      <w:r>
        <w:rPr>
          <w:rFonts w:cs="Times New Roman"/>
          <w:color w:val="000000"/>
        </w:rPr>
        <w:t>• Указ Президента РФ от 07.05.2012</w:t>
      </w:r>
      <w:r w:rsidR="000B3B6C">
        <w:rPr>
          <w:rFonts w:cs="Times New Roman"/>
          <w:color w:val="000000"/>
        </w:rPr>
        <w:t xml:space="preserve"> г.</w:t>
      </w:r>
      <w:r>
        <w:rPr>
          <w:rFonts w:cs="Times New Roman"/>
          <w:color w:val="000000"/>
        </w:rPr>
        <w:t xml:space="preserve"> </w:t>
      </w:r>
      <w:r w:rsidR="000B3B6C">
        <w:rPr>
          <w:rFonts w:cs="Times New Roman"/>
          <w:color w:val="000000"/>
        </w:rPr>
        <w:t>№</w:t>
      </w:r>
      <w:r>
        <w:rPr>
          <w:rFonts w:cs="Times New Roman"/>
          <w:color w:val="000000"/>
        </w:rPr>
        <w:t>597 «О мероприятиях по реализации государственной социальной политики».</w:t>
      </w:r>
    </w:p>
    <w:p w14:paraId="20DBB132" w14:textId="39209889" w:rsidR="00B70A85" w:rsidRDefault="00B70A85" w:rsidP="00B70A85">
      <w:pPr>
        <w:pStyle w:val="12"/>
        <w:tabs>
          <w:tab w:val="left" w:pos="567"/>
        </w:tabs>
        <w:spacing w:line="240" w:lineRule="auto"/>
        <w:ind w:firstLine="0"/>
        <w:jc w:val="both"/>
        <w:rPr>
          <w:rFonts w:cs="Times New Roman"/>
        </w:rPr>
      </w:pPr>
      <w:r>
        <w:rPr>
          <w:rFonts w:cs="Times New Roman"/>
          <w:color w:val="000000"/>
        </w:rPr>
        <w:t xml:space="preserve">• </w:t>
      </w:r>
      <w:r>
        <w:rPr>
          <w:rStyle w:val="13"/>
          <w:rFonts w:eastAsia="Liberation Serif" w:cs="Times New Roman"/>
          <w:color w:val="000000"/>
        </w:rPr>
        <w:t xml:space="preserve">Указ Президента Российской Федерации от </w:t>
      </w:r>
      <w:r w:rsidR="000B3B6C">
        <w:rPr>
          <w:rStyle w:val="13"/>
          <w:rFonts w:eastAsia="Liberation Serif" w:cs="Times New Roman"/>
          <w:color w:val="000000"/>
        </w:rPr>
        <w:t>07.05.</w:t>
      </w:r>
      <w:r>
        <w:rPr>
          <w:rStyle w:val="13"/>
          <w:rFonts w:eastAsia="Liberation Serif" w:cs="Times New Roman"/>
          <w:color w:val="000000"/>
        </w:rPr>
        <w:t>202</w:t>
      </w:r>
      <w:r w:rsidR="000B3B6C">
        <w:rPr>
          <w:rStyle w:val="13"/>
          <w:rFonts w:eastAsia="Liberation Serif" w:cs="Times New Roman"/>
          <w:color w:val="000000"/>
        </w:rPr>
        <w:t>4</w:t>
      </w:r>
      <w:r>
        <w:rPr>
          <w:rStyle w:val="13"/>
          <w:rFonts w:eastAsia="Liberation Serif" w:cs="Times New Roman"/>
          <w:color w:val="000000"/>
        </w:rPr>
        <w:t xml:space="preserve"> г</w:t>
      </w:r>
      <w:r w:rsidR="000B3B6C">
        <w:rPr>
          <w:rStyle w:val="13"/>
          <w:rFonts w:eastAsia="Liberation Serif" w:cs="Times New Roman"/>
          <w:color w:val="000000"/>
        </w:rPr>
        <w:t>.</w:t>
      </w:r>
      <w:r>
        <w:rPr>
          <w:rStyle w:val="13"/>
          <w:rFonts w:eastAsia="Liberation Serif" w:cs="Times New Roman"/>
          <w:color w:val="000000"/>
        </w:rPr>
        <w:t xml:space="preserve"> №</w:t>
      </w:r>
      <w:r w:rsidR="000B3B6C">
        <w:rPr>
          <w:rStyle w:val="13"/>
          <w:rFonts w:eastAsia="Liberation Serif" w:cs="Times New Roman"/>
          <w:color w:val="000000"/>
        </w:rPr>
        <w:t xml:space="preserve"> 309</w:t>
      </w:r>
      <w:r>
        <w:rPr>
          <w:rStyle w:val="13"/>
          <w:rFonts w:eastAsia="Liberation Serif" w:cs="Times New Roman"/>
          <w:color w:val="000000"/>
        </w:rPr>
        <w:t xml:space="preserve"> «О национальных целях </w:t>
      </w:r>
      <w:r>
        <w:rPr>
          <w:rStyle w:val="13"/>
          <w:rFonts w:eastAsia="Liberation Serif" w:cs="Times New Roman"/>
          <w:color w:val="000000"/>
        </w:rPr>
        <w:lastRenderedPageBreak/>
        <w:t>развития Российской Федерации на период до 2030 года</w:t>
      </w:r>
      <w:r w:rsidR="000B3B6C">
        <w:rPr>
          <w:rStyle w:val="13"/>
          <w:rFonts w:eastAsia="Liberation Serif" w:cs="Times New Roman"/>
          <w:color w:val="000000"/>
        </w:rPr>
        <w:t xml:space="preserve"> и на перспективу до 2036 г.</w:t>
      </w:r>
      <w:r>
        <w:rPr>
          <w:rStyle w:val="13"/>
          <w:rFonts w:eastAsia="Liberation Serif" w:cs="Times New Roman"/>
          <w:color w:val="000000"/>
        </w:rPr>
        <w:t>».</w:t>
      </w:r>
    </w:p>
    <w:p w14:paraId="27298CE1" w14:textId="77777777" w:rsidR="00B70A85" w:rsidRDefault="00B70A85" w:rsidP="00B70A85">
      <w:pPr>
        <w:pStyle w:val="12"/>
        <w:tabs>
          <w:tab w:val="left" w:pos="567"/>
        </w:tabs>
        <w:spacing w:line="240" w:lineRule="auto"/>
        <w:ind w:firstLine="0"/>
        <w:jc w:val="both"/>
        <w:rPr>
          <w:rFonts w:cs="Times New Roman"/>
        </w:rPr>
      </w:pPr>
    </w:p>
    <w:p w14:paraId="000E52AF" w14:textId="77777777" w:rsidR="00B70A85" w:rsidRDefault="00B70A85" w:rsidP="00B70A85">
      <w:pPr>
        <w:pStyle w:val="12"/>
        <w:shd w:val="clear" w:color="auto" w:fill="EDEDED"/>
        <w:tabs>
          <w:tab w:val="left" w:pos="567"/>
        </w:tabs>
        <w:spacing w:line="240" w:lineRule="auto"/>
        <w:ind w:firstLine="0"/>
        <w:jc w:val="both"/>
        <w:rPr>
          <w:rFonts w:cs="Times New Roman"/>
        </w:rPr>
      </w:pPr>
      <w:r>
        <w:rPr>
          <w:rFonts w:cs="Times New Roman"/>
          <w:b/>
        </w:rPr>
        <w:t>Программные мероприятия</w:t>
      </w:r>
      <w:r>
        <w:rPr>
          <w:rFonts w:cs="Times New Roman"/>
        </w:rPr>
        <w:t>:</w:t>
      </w:r>
    </w:p>
    <w:tbl>
      <w:tblPr>
        <w:tblW w:w="9526" w:type="dxa"/>
        <w:tblInd w:w="108" w:type="dxa"/>
        <w:tblLayout w:type="fixed"/>
        <w:tblLook w:val="0000" w:firstRow="0" w:lastRow="0" w:firstColumn="0" w:lastColumn="0" w:noHBand="0" w:noVBand="0"/>
      </w:tblPr>
      <w:tblGrid>
        <w:gridCol w:w="244"/>
        <w:gridCol w:w="9282"/>
      </w:tblGrid>
      <w:tr w:rsidR="00B70A85" w14:paraId="3D089456" w14:textId="77777777" w:rsidTr="005E5AD0">
        <w:tc>
          <w:tcPr>
            <w:tcW w:w="244"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086A6DE" w14:textId="77777777" w:rsidR="00B70A85" w:rsidRDefault="00B70A85" w:rsidP="004263F0">
            <w:pPr>
              <w:pStyle w:val="12"/>
              <w:tabs>
                <w:tab w:val="left" w:pos="8150"/>
              </w:tabs>
              <w:spacing w:line="240" w:lineRule="auto"/>
              <w:ind w:firstLine="0"/>
              <w:jc w:val="both"/>
              <w:rPr>
                <w:rFonts w:cs="Times New Roman"/>
              </w:rPr>
            </w:pPr>
          </w:p>
        </w:tc>
        <w:tc>
          <w:tcPr>
            <w:tcW w:w="9282" w:type="dxa"/>
            <w:tcBorders>
              <w:top w:val="single" w:sz="4" w:space="0" w:color="FFFFFF"/>
              <w:left w:val="single" w:sz="4" w:space="0" w:color="FFFFFF"/>
              <w:bottom w:val="single" w:sz="4" w:space="0" w:color="FFFFFF"/>
            </w:tcBorders>
          </w:tcPr>
          <w:p w14:paraId="07D01565" w14:textId="77777777" w:rsidR="00B70A85" w:rsidRDefault="00B70A85" w:rsidP="004263F0">
            <w:pPr>
              <w:pStyle w:val="12"/>
              <w:tabs>
                <w:tab w:val="left" w:pos="8150"/>
              </w:tabs>
              <w:spacing w:line="240" w:lineRule="auto"/>
              <w:ind w:firstLine="0"/>
              <w:jc w:val="both"/>
              <w:rPr>
                <w:rFonts w:cs="Times New Roman"/>
              </w:rPr>
            </w:pPr>
            <w:r>
              <w:rPr>
                <w:rFonts w:cs="Times New Roman"/>
              </w:rPr>
              <w:t>Участие Пограничного муниципального округа в федеральных и региональных программах и проектах в социальной сфере.</w:t>
            </w:r>
          </w:p>
          <w:p w14:paraId="08BC5B55" w14:textId="2983C810" w:rsidR="0067233F" w:rsidRPr="0067233F" w:rsidRDefault="0067233F" w:rsidP="004263F0">
            <w:pPr>
              <w:pStyle w:val="12"/>
              <w:tabs>
                <w:tab w:val="left" w:pos="8150"/>
              </w:tabs>
              <w:spacing w:line="240" w:lineRule="auto"/>
              <w:ind w:firstLine="0"/>
              <w:jc w:val="both"/>
              <w:rPr>
                <w:rFonts w:cs="Times New Roman"/>
              </w:rPr>
            </w:pPr>
            <w:r w:rsidRPr="0067233F">
              <w:rPr>
                <w:rFonts w:cs="Times New Roman"/>
              </w:rPr>
              <w:t xml:space="preserve">Работа </w:t>
            </w:r>
            <w:r w:rsidRPr="0067233F">
              <w:rPr>
                <w:color w:val="000000"/>
              </w:rPr>
              <w:t>комиссии по координации деятельности в сфере формирования доступной среды жизнедеятельности для инвалидов и других маломобильных групп населения при Администрации Пограничного муниципального округа</w:t>
            </w:r>
            <w:r>
              <w:rPr>
                <w:color w:val="000000"/>
              </w:rPr>
              <w:t>.</w:t>
            </w:r>
          </w:p>
        </w:tc>
      </w:tr>
      <w:tr w:rsidR="00B70A85" w14:paraId="561AAA62" w14:textId="77777777" w:rsidTr="00B70A85">
        <w:tc>
          <w:tcPr>
            <w:tcW w:w="244"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04D744F" w14:textId="77777777" w:rsidR="00B70A85" w:rsidRDefault="00B70A85" w:rsidP="004263F0">
            <w:pPr>
              <w:pStyle w:val="12"/>
              <w:tabs>
                <w:tab w:val="left" w:pos="8150"/>
              </w:tabs>
              <w:spacing w:line="240" w:lineRule="auto"/>
              <w:ind w:firstLine="0"/>
              <w:jc w:val="both"/>
              <w:rPr>
                <w:rFonts w:cs="Times New Roman"/>
              </w:rPr>
            </w:pPr>
          </w:p>
        </w:tc>
        <w:tc>
          <w:tcPr>
            <w:tcW w:w="9282" w:type="dxa"/>
            <w:tcBorders>
              <w:top w:val="single" w:sz="4" w:space="0" w:color="FFFFFF"/>
              <w:left w:val="single" w:sz="4" w:space="0" w:color="FFFFFF"/>
              <w:bottom w:val="single" w:sz="4" w:space="0" w:color="FFFFFF"/>
            </w:tcBorders>
          </w:tcPr>
          <w:p w14:paraId="7673DE0E" w14:textId="77777777" w:rsidR="00B70A85" w:rsidRDefault="00B70A85" w:rsidP="004263F0">
            <w:pPr>
              <w:pStyle w:val="12"/>
              <w:tabs>
                <w:tab w:val="left" w:pos="8150"/>
              </w:tabs>
              <w:spacing w:line="240" w:lineRule="auto"/>
              <w:ind w:firstLine="0"/>
              <w:jc w:val="both"/>
              <w:rPr>
                <w:rFonts w:cs="Times New Roman"/>
              </w:rPr>
            </w:pPr>
            <w:r>
              <w:rPr>
                <w:rFonts w:cs="Times New Roman"/>
              </w:rPr>
              <w:t>Поддержка и признание приоритетными инвестиционных проектов, имеющих социальную ориентацию.</w:t>
            </w:r>
          </w:p>
        </w:tc>
      </w:tr>
      <w:tr w:rsidR="00B70A85" w14:paraId="73F75F79" w14:textId="77777777" w:rsidTr="00B70A85">
        <w:tc>
          <w:tcPr>
            <w:tcW w:w="244"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8074FA3" w14:textId="77777777" w:rsidR="00B70A85" w:rsidRDefault="00B70A85" w:rsidP="004263F0">
            <w:pPr>
              <w:pStyle w:val="12"/>
              <w:tabs>
                <w:tab w:val="left" w:pos="8150"/>
              </w:tabs>
              <w:spacing w:line="240" w:lineRule="auto"/>
              <w:ind w:firstLine="0"/>
              <w:jc w:val="both"/>
              <w:rPr>
                <w:rFonts w:cs="Times New Roman"/>
              </w:rPr>
            </w:pPr>
          </w:p>
        </w:tc>
        <w:tc>
          <w:tcPr>
            <w:tcW w:w="9282" w:type="dxa"/>
            <w:tcBorders>
              <w:top w:val="single" w:sz="4" w:space="0" w:color="FFFFFF"/>
              <w:left w:val="single" w:sz="4" w:space="0" w:color="FFFFFF"/>
              <w:bottom w:val="single" w:sz="4" w:space="0" w:color="FFFFFF"/>
            </w:tcBorders>
          </w:tcPr>
          <w:p w14:paraId="2B86F87B" w14:textId="77777777" w:rsidR="00B70A85" w:rsidRPr="000B4E4F" w:rsidRDefault="00B70A85" w:rsidP="004263F0">
            <w:pPr>
              <w:pStyle w:val="12"/>
              <w:tabs>
                <w:tab w:val="left" w:pos="8150"/>
              </w:tabs>
              <w:spacing w:line="240" w:lineRule="auto"/>
              <w:ind w:firstLine="0"/>
              <w:jc w:val="both"/>
              <w:rPr>
                <w:rFonts w:cs="Times New Roman"/>
              </w:rPr>
            </w:pPr>
            <w:r w:rsidRPr="000B4E4F">
              <w:rPr>
                <w:rFonts w:cs="Times New Roman"/>
              </w:rPr>
              <w:t>Увеличение расходных обязательства (при наличии возможности) на оказание дополнительных мер социальной поддержки за счет средств местного бюджета.</w:t>
            </w:r>
          </w:p>
        </w:tc>
      </w:tr>
      <w:tr w:rsidR="00B70A85" w14:paraId="05B06B75" w14:textId="77777777" w:rsidTr="00B70A85">
        <w:tc>
          <w:tcPr>
            <w:tcW w:w="244"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4168829" w14:textId="77777777" w:rsidR="00B70A85" w:rsidRDefault="00B70A85" w:rsidP="004263F0">
            <w:pPr>
              <w:pStyle w:val="12"/>
              <w:tabs>
                <w:tab w:val="left" w:pos="8150"/>
              </w:tabs>
              <w:spacing w:line="240" w:lineRule="auto"/>
              <w:ind w:firstLine="0"/>
              <w:jc w:val="both"/>
              <w:rPr>
                <w:rFonts w:cs="Times New Roman"/>
              </w:rPr>
            </w:pPr>
          </w:p>
        </w:tc>
        <w:tc>
          <w:tcPr>
            <w:tcW w:w="9282" w:type="dxa"/>
            <w:tcBorders>
              <w:top w:val="single" w:sz="4" w:space="0" w:color="FFFFFF"/>
              <w:left w:val="single" w:sz="4" w:space="0" w:color="FFFFFF"/>
              <w:bottom w:val="single" w:sz="4" w:space="0" w:color="FFFFFF"/>
            </w:tcBorders>
          </w:tcPr>
          <w:p w14:paraId="1F72799E" w14:textId="77777777" w:rsidR="00B70A85" w:rsidRPr="000B4E4F" w:rsidRDefault="00B70A85" w:rsidP="004263F0">
            <w:pPr>
              <w:pStyle w:val="12"/>
              <w:tabs>
                <w:tab w:val="left" w:pos="8150"/>
              </w:tabs>
              <w:spacing w:line="240" w:lineRule="auto"/>
              <w:ind w:firstLine="0"/>
              <w:jc w:val="both"/>
              <w:rPr>
                <w:rFonts w:cs="Times New Roman"/>
              </w:rPr>
            </w:pPr>
            <w:r w:rsidRPr="000B4E4F">
              <w:rPr>
                <w:rFonts w:cs="Times New Roman"/>
              </w:rPr>
              <w:t>Размещение информации на официальном сайте муниципального округа о реализации на территории муниципального округа мероприятий по оказанию мер социальной поддержки.</w:t>
            </w:r>
          </w:p>
        </w:tc>
      </w:tr>
      <w:tr w:rsidR="00B70A85" w14:paraId="3330235F" w14:textId="77777777" w:rsidTr="00B70A85">
        <w:tc>
          <w:tcPr>
            <w:tcW w:w="244"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C171ECD" w14:textId="77777777" w:rsidR="00B70A85" w:rsidRDefault="00B70A85" w:rsidP="004263F0">
            <w:pPr>
              <w:pStyle w:val="12"/>
              <w:tabs>
                <w:tab w:val="left" w:pos="8150"/>
              </w:tabs>
              <w:spacing w:line="240" w:lineRule="auto"/>
              <w:ind w:firstLine="0"/>
              <w:jc w:val="both"/>
              <w:rPr>
                <w:rFonts w:cs="Times New Roman"/>
              </w:rPr>
            </w:pPr>
          </w:p>
        </w:tc>
        <w:tc>
          <w:tcPr>
            <w:tcW w:w="9282" w:type="dxa"/>
            <w:tcBorders>
              <w:top w:val="single" w:sz="4" w:space="0" w:color="FFFFFF"/>
              <w:left w:val="single" w:sz="4" w:space="0" w:color="FFFFFF"/>
              <w:bottom w:val="single" w:sz="4" w:space="0" w:color="FFFFFF"/>
            </w:tcBorders>
          </w:tcPr>
          <w:p w14:paraId="7E057A42" w14:textId="77777777" w:rsidR="00B70A85" w:rsidRDefault="00B70A85" w:rsidP="004263F0">
            <w:pPr>
              <w:pStyle w:val="12"/>
              <w:tabs>
                <w:tab w:val="left" w:pos="8150"/>
              </w:tabs>
              <w:spacing w:line="240" w:lineRule="auto"/>
              <w:ind w:firstLine="0"/>
              <w:jc w:val="both"/>
              <w:rPr>
                <w:rFonts w:cs="Times New Roman"/>
              </w:rPr>
            </w:pPr>
            <w:r>
              <w:rPr>
                <w:rFonts w:cs="Times New Roman"/>
              </w:rPr>
              <w:t>Активная работа с общественными объединениями по оказанию помощи гражданам, попавшим в трудную жизненную ситуацию.</w:t>
            </w:r>
          </w:p>
        </w:tc>
      </w:tr>
    </w:tbl>
    <w:p w14:paraId="58C9D4D8" w14:textId="77777777" w:rsidR="00B70A85" w:rsidRDefault="00B70A85" w:rsidP="00B70A85">
      <w:pPr>
        <w:pStyle w:val="12"/>
        <w:spacing w:line="240" w:lineRule="auto"/>
        <w:ind w:firstLine="567"/>
        <w:jc w:val="both"/>
        <w:rPr>
          <w:rFonts w:cs="Times New Roman"/>
        </w:rPr>
      </w:pPr>
    </w:p>
    <w:p w14:paraId="51F73A6F" w14:textId="77777777" w:rsidR="00B70A85" w:rsidRDefault="00B70A85" w:rsidP="00B70A85">
      <w:pPr>
        <w:pStyle w:val="12"/>
        <w:shd w:val="clear" w:color="auto" w:fill="F2F2F2"/>
        <w:tabs>
          <w:tab w:val="left" w:pos="567"/>
        </w:tabs>
        <w:spacing w:line="240" w:lineRule="auto"/>
        <w:ind w:firstLine="0"/>
        <w:jc w:val="both"/>
        <w:rPr>
          <w:rFonts w:cs="Times New Roman"/>
        </w:rPr>
      </w:pPr>
      <w:r>
        <w:rPr>
          <w:rFonts w:cs="Times New Roman"/>
          <w:b/>
          <w:bCs/>
        </w:rPr>
        <w:t>Инфраструктурные мероприятия:</w:t>
      </w:r>
    </w:p>
    <w:p w14:paraId="1489979B" w14:textId="601374B2" w:rsidR="00B70A85" w:rsidRDefault="00B70A85" w:rsidP="00B70A85">
      <w:pPr>
        <w:pStyle w:val="12"/>
        <w:tabs>
          <w:tab w:val="left" w:pos="567"/>
        </w:tabs>
        <w:spacing w:line="240" w:lineRule="auto"/>
        <w:ind w:firstLine="0"/>
        <w:jc w:val="both"/>
        <w:rPr>
          <w:rFonts w:cs="Times New Roman"/>
        </w:rPr>
      </w:pPr>
      <w:bookmarkStart w:id="57" w:name="_Hlk163997706"/>
      <w:bookmarkEnd w:id="57"/>
      <w:r>
        <w:rPr>
          <w:rFonts w:cs="Times New Roman"/>
          <w:i/>
          <w:iCs/>
        </w:rPr>
        <w:t>Комплексом мероприятий долгосрочного плана социально-экономического развития сельской агломерации на период до 2030 г.</w:t>
      </w:r>
      <w:r>
        <w:rPr>
          <w:rFonts w:cs="Times New Roman"/>
        </w:rPr>
        <w:t xml:space="preserve"> в области социальной защиты и социального обслуживания граждан </w:t>
      </w:r>
      <w:r w:rsidRPr="003E39CE">
        <w:rPr>
          <w:rFonts w:cs="Times New Roman"/>
          <w:i/>
          <w:iCs/>
        </w:rPr>
        <w:t>строительство, реконструкция, капитальный ремонт объектов не предусмотрен</w:t>
      </w:r>
      <w:r w:rsidR="00080E79">
        <w:rPr>
          <w:rFonts w:cs="Times New Roman"/>
          <w:i/>
          <w:iCs/>
        </w:rPr>
        <w:t>ы</w:t>
      </w:r>
      <w:r w:rsidRPr="003E39CE">
        <w:rPr>
          <w:rFonts w:cs="Times New Roman"/>
          <w:i/>
          <w:iCs/>
        </w:rPr>
        <w:t>.</w:t>
      </w:r>
    </w:p>
    <w:p w14:paraId="7D89E2A2" w14:textId="77777777" w:rsidR="00B70A85" w:rsidRDefault="00B70A85" w:rsidP="00B70A85">
      <w:pPr>
        <w:pStyle w:val="12"/>
        <w:tabs>
          <w:tab w:val="left" w:pos="709"/>
        </w:tabs>
        <w:spacing w:line="240" w:lineRule="auto"/>
        <w:ind w:firstLine="0"/>
        <w:jc w:val="both"/>
        <w:rPr>
          <w:rFonts w:cs="Times New Roman"/>
        </w:rPr>
      </w:pPr>
    </w:p>
    <w:p w14:paraId="2DC84C13" w14:textId="30CDCB91" w:rsidR="00B70A85" w:rsidRDefault="00B70A85" w:rsidP="00B70A85">
      <w:pPr>
        <w:pStyle w:val="12"/>
        <w:tabs>
          <w:tab w:val="left" w:pos="2894"/>
        </w:tabs>
        <w:spacing w:line="240" w:lineRule="auto"/>
        <w:ind w:firstLine="0"/>
        <w:jc w:val="both"/>
        <w:rPr>
          <w:rFonts w:cs="Times New Roman"/>
        </w:rPr>
      </w:pPr>
      <w:r>
        <w:rPr>
          <w:rFonts w:cs="Times New Roman"/>
          <w:i/>
          <w:iCs/>
        </w:rPr>
        <w:t xml:space="preserve">Схемой территориального планирования Приморского края строительство или реконструкция объектов социальной защиты и социального обслуживания граждан </w:t>
      </w:r>
      <w:r>
        <w:rPr>
          <w:rFonts w:cs="Times New Roman"/>
        </w:rPr>
        <w:t>не предусмотрен</w:t>
      </w:r>
      <w:r w:rsidR="00080E79">
        <w:rPr>
          <w:rFonts w:cs="Times New Roman"/>
        </w:rPr>
        <w:t>ы</w:t>
      </w:r>
      <w:r>
        <w:rPr>
          <w:rFonts w:cs="Times New Roman"/>
        </w:rPr>
        <w:t>.</w:t>
      </w:r>
    </w:p>
    <w:p w14:paraId="781B4C0A" w14:textId="77777777" w:rsidR="00B70A85" w:rsidRDefault="00B70A85" w:rsidP="00B70A85">
      <w:pPr>
        <w:pStyle w:val="12"/>
        <w:shd w:val="clear" w:color="auto" w:fill="FFFFFF" w:themeFill="background1"/>
        <w:tabs>
          <w:tab w:val="left" w:pos="567"/>
        </w:tabs>
        <w:spacing w:line="240" w:lineRule="auto"/>
        <w:ind w:firstLine="0"/>
        <w:jc w:val="both"/>
        <w:rPr>
          <w:rFonts w:cs="Times New Roman"/>
          <w:b/>
        </w:rPr>
      </w:pPr>
    </w:p>
    <w:p w14:paraId="4A41255A" w14:textId="77777777" w:rsidR="00B70A85" w:rsidRDefault="00B70A85" w:rsidP="00B70A85">
      <w:pPr>
        <w:pStyle w:val="12"/>
        <w:shd w:val="clear" w:color="auto" w:fill="EDEDED"/>
        <w:tabs>
          <w:tab w:val="left" w:pos="567"/>
        </w:tabs>
        <w:spacing w:line="240" w:lineRule="auto"/>
        <w:ind w:firstLine="0"/>
        <w:jc w:val="both"/>
        <w:rPr>
          <w:rFonts w:cs="Times New Roman"/>
        </w:rPr>
      </w:pPr>
      <w:r>
        <w:rPr>
          <w:rFonts w:cs="Times New Roman"/>
          <w:b/>
        </w:rPr>
        <w:t>Ожидаемые результаты к 2035 г.</w:t>
      </w:r>
      <w:r>
        <w:rPr>
          <w:rFonts w:cs="Times New Roman"/>
        </w:rPr>
        <w:t>:</w:t>
      </w:r>
    </w:p>
    <w:tbl>
      <w:tblPr>
        <w:tblW w:w="9526" w:type="dxa"/>
        <w:tblInd w:w="108" w:type="dxa"/>
        <w:tblLayout w:type="fixed"/>
        <w:tblLook w:val="0000" w:firstRow="0" w:lastRow="0" w:firstColumn="0" w:lastColumn="0" w:noHBand="0" w:noVBand="0"/>
      </w:tblPr>
      <w:tblGrid>
        <w:gridCol w:w="243"/>
        <w:gridCol w:w="9283"/>
      </w:tblGrid>
      <w:tr w:rsidR="00B70A85" w14:paraId="1FFC9451"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042C224" w14:textId="77777777" w:rsidR="00B70A85" w:rsidRDefault="00B70A85"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5C1EADC0" w14:textId="7F9B34C0" w:rsidR="00B70A85" w:rsidRDefault="00B70A85" w:rsidP="004263F0">
            <w:pPr>
              <w:pStyle w:val="12"/>
              <w:tabs>
                <w:tab w:val="left" w:pos="8150"/>
              </w:tabs>
              <w:spacing w:line="240" w:lineRule="auto"/>
              <w:ind w:firstLine="0"/>
              <w:jc w:val="both"/>
              <w:rPr>
                <w:rFonts w:cs="Times New Roman"/>
              </w:rPr>
            </w:pPr>
            <w:r>
              <w:rPr>
                <w:rFonts w:cs="Times New Roman"/>
              </w:rPr>
              <w:t>Увеличение доли граждан старше трудоспособного возраста, участвующих в деятельности объединений, групп, клубов по интересам различной направленности, от общего числа граждан старше трудоспособного возраста в 1,5 раза к 2035 г. по отношению к 2023 г.</w:t>
            </w:r>
          </w:p>
        </w:tc>
      </w:tr>
      <w:tr w:rsidR="00B70A85" w14:paraId="71127992"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7D29AAD" w14:textId="77777777" w:rsidR="00B70A85" w:rsidRDefault="00B70A85"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2584C1FB" w14:textId="77777777" w:rsidR="00B70A85" w:rsidRDefault="00B70A85" w:rsidP="004263F0">
            <w:pPr>
              <w:pStyle w:val="12"/>
              <w:tabs>
                <w:tab w:val="left" w:pos="8150"/>
              </w:tabs>
              <w:spacing w:line="240" w:lineRule="auto"/>
              <w:ind w:firstLine="0"/>
              <w:jc w:val="both"/>
              <w:rPr>
                <w:rFonts w:cs="Times New Roman"/>
              </w:rPr>
            </w:pPr>
            <w:r>
              <w:rPr>
                <w:rFonts w:cs="Times New Roman"/>
              </w:rPr>
              <w:t>Развитие системы оказания социальной поддержки и помощи отдельным категориям граждан, что приведет к сокращению семей и детей, находящихся в социально-опасном положении.</w:t>
            </w:r>
          </w:p>
        </w:tc>
      </w:tr>
      <w:tr w:rsidR="00B70A85" w14:paraId="4BE91816"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CCEC980" w14:textId="77777777" w:rsidR="00B70A85" w:rsidRDefault="00B70A85"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54153041" w14:textId="77777777" w:rsidR="00B70A85" w:rsidRDefault="00B70A85" w:rsidP="004263F0">
            <w:pPr>
              <w:pStyle w:val="12"/>
              <w:tabs>
                <w:tab w:val="left" w:pos="8150"/>
              </w:tabs>
              <w:spacing w:line="240" w:lineRule="auto"/>
              <w:ind w:firstLine="0"/>
              <w:jc w:val="both"/>
              <w:rPr>
                <w:rFonts w:cs="Times New Roman"/>
              </w:rPr>
            </w:pPr>
            <w:r>
              <w:rPr>
                <w:rFonts w:cs="Times New Roman"/>
                <w:iCs/>
                <w:color w:val="000000"/>
              </w:rPr>
              <w:t>Повышение уровня экономической защищенности социально уязвимых групп населения.</w:t>
            </w:r>
          </w:p>
        </w:tc>
      </w:tr>
      <w:tr w:rsidR="00B70A85" w14:paraId="50568DE1" w14:textId="77777777" w:rsidTr="00B70A85">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84DE21A" w14:textId="77777777" w:rsidR="00B70A85" w:rsidRDefault="00B70A85"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6EE7DEAD" w14:textId="77777777" w:rsidR="00B70A85" w:rsidRDefault="00B70A85" w:rsidP="004263F0">
            <w:pPr>
              <w:pStyle w:val="12"/>
              <w:tabs>
                <w:tab w:val="left" w:pos="8150"/>
              </w:tabs>
              <w:spacing w:line="240" w:lineRule="auto"/>
              <w:ind w:firstLine="0"/>
              <w:jc w:val="both"/>
              <w:rPr>
                <w:rFonts w:cs="Times New Roman"/>
              </w:rPr>
            </w:pPr>
            <w:r>
              <w:rPr>
                <w:rFonts w:cs="Times New Roman"/>
                <w:iCs/>
                <w:color w:val="000000"/>
              </w:rPr>
              <w:t>Повышение уровня эффективности проводимой социальной политики в вопросах поддержки социально уязвимых групп населения.</w:t>
            </w:r>
          </w:p>
        </w:tc>
      </w:tr>
    </w:tbl>
    <w:p w14:paraId="6806C9F5" w14:textId="77777777" w:rsidR="0006762D" w:rsidRDefault="0006762D" w:rsidP="00922BF6">
      <w:pPr>
        <w:spacing w:after="0" w:line="240" w:lineRule="auto"/>
        <w:rPr>
          <w:rFonts w:ascii="Times New Roman" w:hAnsi="Times New Roman" w:cs="Times New Roman"/>
          <w:sz w:val="24"/>
          <w:szCs w:val="24"/>
        </w:rPr>
      </w:pPr>
    </w:p>
    <w:p w14:paraId="1589EB9C" w14:textId="77777777" w:rsidR="00174D81" w:rsidRDefault="00174D81" w:rsidP="00922BF6">
      <w:pPr>
        <w:spacing w:after="0" w:line="240" w:lineRule="auto"/>
        <w:rPr>
          <w:rFonts w:ascii="Times New Roman" w:hAnsi="Times New Roman" w:cs="Times New Roman"/>
          <w:sz w:val="24"/>
          <w:szCs w:val="24"/>
        </w:rPr>
      </w:pPr>
    </w:p>
    <w:p w14:paraId="79029E1F" w14:textId="6578C2DC" w:rsidR="00571603" w:rsidRPr="00174D81" w:rsidRDefault="00571603" w:rsidP="00571603">
      <w:pPr>
        <w:spacing w:after="0" w:line="240" w:lineRule="auto"/>
        <w:jc w:val="center"/>
        <w:rPr>
          <w:rFonts w:ascii="Times New Roman" w:hAnsi="Times New Roman" w:cs="Times New Roman"/>
          <w:b/>
          <w:bCs/>
          <w:color w:val="275317" w:themeColor="accent6" w:themeShade="80"/>
          <w:sz w:val="28"/>
          <w:szCs w:val="28"/>
          <w:u w:val="single"/>
        </w:rPr>
      </w:pPr>
      <w:r w:rsidRPr="00174D81">
        <w:rPr>
          <w:rFonts w:ascii="Times New Roman" w:hAnsi="Times New Roman" w:cs="Times New Roman"/>
          <w:b/>
          <w:bCs/>
          <w:color w:val="275317" w:themeColor="accent6" w:themeShade="80"/>
          <w:sz w:val="28"/>
          <w:szCs w:val="28"/>
          <w:u w:val="single"/>
        </w:rPr>
        <w:t>Стратегическое направление (СН-</w:t>
      </w:r>
      <w:r>
        <w:rPr>
          <w:rFonts w:ascii="Times New Roman" w:hAnsi="Times New Roman" w:cs="Times New Roman"/>
          <w:b/>
          <w:bCs/>
          <w:color w:val="275317" w:themeColor="accent6" w:themeShade="80"/>
          <w:sz w:val="28"/>
          <w:szCs w:val="28"/>
          <w:u w:val="single"/>
        </w:rPr>
        <w:t>2</w:t>
      </w:r>
      <w:r w:rsidRPr="00174D81">
        <w:rPr>
          <w:rFonts w:ascii="Times New Roman" w:hAnsi="Times New Roman" w:cs="Times New Roman"/>
          <w:b/>
          <w:bCs/>
          <w:color w:val="275317" w:themeColor="accent6" w:themeShade="80"/>
          <w:sz w:val="28"/>
          <w:szCs w:val="28"/>
          <w:u w:val="single"/>
        </w:rPr>
        <w:t>):</w:t>
      </w:r>
    </w:p>
    <w:p w14:paraId="7479132E" w14:textId="356F0683" w:rsidR="00571603" w:rsidRPr="00174D81" w:rsidRDefault="00571603" w:rsidP="00571603">
      <w:pPr>
        <w:spacing w:after="0" w:line="240" w:lineRule="auto"/>
        <w:jc w:val="center"/>
        <w:rPr>
          <w:rFonts w:ascii="Times New Roman" w:hAnsi="Times New Roman" w:cs="Times New Roman"/>
          <w:b/>
          <w:bCs/>
          <w:color w:val="275317" w:themeColor="accent6" w:themeShade="80"/>
          <w:sz w:val="36"/>
          <w:szCs w:val="36"/>
          <w:u w:val="single"/>
        </w:rPr>
      </w:pPr>
      <w:r w:rsidRPr="00174D81">
        <w:rPr>
          <w:rFonts w:ascii="Times New Roman" w:hAnsi="Times New Roman" w:cs="Times New Roman"/>
          <w:b/>
          <w:bCs/>
          <w:color w:val="275317" w:themeColor="accent6" w:themeShade="80"/>
          <w:sz w:val="36"/>
          <w:szCs w:val="36"/>
          <w:u w:val="single"/>
        </w:rPr>
        <w:t xml:space="preserve">«Развитие </w:t>
      </w:r>
      <w:r>
        <w:rPr>
          <w:rFonts w:ascii="Times New Roman" w:hAnsi="Times New Roman" w:cs="Times New Roman"/>
          <w:b/>
          <w:bCs/>
          <w:color w:val="275317" w:themeColor="accent6" w:themeShade="80"/>
          <w:sz w:val="36"/>
          <w:szCs w:val="36"/>
          <w:u w:val="single"/>
        </w:rPr>
        <w:t xml:space="preserve">экономического </w:t>
      </w:r>
      <w:r w:rsidRPr="00174D81">
        <w:rPr>
          <w:rFonts w:ascii="Times New Roman" w:hAnsi="Times New Roman" w:cs="Times New Roman"/>
          <w:b/>
          <w:bCs/>
          <w:color w:val="275317" w:themeColor="accent6" w:themeShade="80"/>
          <w:sz w:val="36"/>
          <w:szCs w:val="36"/>
          <w:u w:val="single"/>
        </w:rPr>
        <w:t>потенциала</w:t>
      </w:r>
      <w:r>
        <w:rPr>
          <w:rFonts w:ascii="Times New Roman" w:hAnsi="Times New Roman" w:cs="Times New Roman"/>
          <w:b/>
          <w:bCs/>
          <w:color w:val="275317" w:themeColor="accent6" w:themeShade="80"/>
          <w:sz w:val="36"/>
          <w:szCs w:val="36"/>
          <w:u w:val="single"/>
        </w:rPr>
        <w:t xml:space="preserve"> муниципального округа</w:t>
      </w:r>
      <w:r w:rsidRPr="00174D81">
        <w:rPr>
          <w:rFonts w:ascii="Times New Roman" w:hAnsi="Times New Roman" w:cs="Times New Roman"/>
          <w:b/>
          <w:bCs/>
          <w:color w:val="275317" w:themeColor="accent6" w:themeShade="80"/>
          <w:sz w:val="36"/>
          <w:szCs w:val="36"/>
          <w:u w:val="single"/>
        </w:rPr>
        <w:t xml:space="preserve">» </w:t>
      </w:r>
    </w:p>
    <w:p w14:paraId="63AC01F0" w14:textId="77777777" w:rsidR="00174D81" w:rsidRDefault="00174D81" w:rsidP="00922BF6">
      <w:pPr>
        <w:spacing w:after="0" w:line="240" w:lineRule="auto"/>
        <w:rPr>
          <w:rFonts w:ascii="Times New Roman" w:hAnsi="Times New Roman" w:cs="Times New Roman"/>
          <w:sz w:val="24"/>
          <w:szCs w:val="24"/>
        </w:rPr>
      </w:pPr>
    </w:p>
    <w:p w14:paraId="738405C0" w14:textId="33C7BCB0" w:rsidR="00467FCC" w:rsidRDefault="00467FCC" w:rsidP="00467FCC">
      <w:pPr>
        <w:spacing w:after="0" w:line="240" w:lineRule="auto"/>
        <w:jc w:val="both"/>
        <w:rPr>
          <w:rFonts w:ascii="Times New Roman" w:hAnsi="Times New Roman" w:cs="Times New Roman"/>
          <w:i/>
          <w:sz w:val="24"/>
          <w:szCs w:val="24"/>
        </w:rPr>
      </w:pPr>
      <w:r w:rsidRPr="00031C4C">
        <w:rPr>
          <w:rFonts w:ascii="Times New Roman" w:hAnsi="Times New Roman" w:cs="Times New Roman"/>
          <w:b/>
          <w:bCs/>
          <w:sz w:val="24"/>
          <w:szCs w:val="24"/>
        </w:rPr>
        <w:t>Целевой вектор:</w:t>
      </w:r>
      <w:r>
        <w:rPr>
          <w:rFonts w:ascii="Times New Roman" w:hAnsi="Times New Roman" w:cs="Times New Roman"/>
          <w:sz w:val="24"/>
          <w:szCs w:val="24"/>
        </w:rPr>
        <w:t xml:space="preserve"> </w:t>
      </w:r>
      <w:r>
        <w:rPr>
          <w:rFonts w:ascii="Times New Roman" w:hAnsi="Times New Roman" w:cs="Times New Roman"/>
          <w:i/>
          <w:sz w:val="24"/>
          <w:szCs w:val="24"/>
        </w:rPr>
        <w:t>Развитие реального сектора экономики, создание комфортных условий для развития бизнеса на территории округа и вложения в экономику округа частных инвестиций.</w:t>
      </w:r>
    </w:p>
    <w:p w14:paraId="2AE6C755" w14:textId="77777777" w:rsidR="00467FCC" w:rsidRDefault="00467FCC" w:rsidP="00467FCC">
      <w:pPr>
        <w:spacing w:after="0" w:line="240" w:lineRule="auto"/>
        <w:jc w:val="both"/>
        <w:rPr>
          <w:rFonts w:ascii="Times New Roman" w:hAnsi="Times New Roman" w:cs="Times New Roman"/>
          <w:i/>
          <w:sz w:val="24"/>
          <w:szCs w:val="24"/>
        </w:rPr>
      </w:pPr>
    </w:p>
    <w:p w14:paraId="4479D3B2" w14:textId="4C9BF561" w:rsidR="00467FCC" w:rsidRPr="00467FCC" w:rsidRDefault="00467FCC" w:rsidP="00467FCC">
      <w:pPr>
        <w:spacing w:after="0" w:line="240" w:lineRule="auto"/>
        <w:jc w:val="both"/>
        <w:rPr>
          <w:rFonts w:ascii="Times New Roman" w:hAnsi="Times New Roman" w:cs="Times New Roman"/>
          <w:b/>
          <w:bCs/>
          <w:iCs/>
          <w:sz w:val="24"/>
          <w:szCs w:val="24"/>
        </w:rPr>
      </w:pPr>
      <w:r w:rsidRPr="00467FCC">
        <w:rPr>
          <w:rFonts w:ascii="Times New Roman" w:hAnsi="Times New Roman" w:cs="Times New Roman"/>
          <w:b/>
          <w:bCs/>
          <w:iCs/>
          <w:sz w:val="24"/>
          <w:szCs w:val="24"/>
        </w:rPr>
        <w:t>Основные стратегические задачи (СЗ-2):</w:t>
      </w:r>
    </w:p>
    <w:tbl>
      <w:tblPr>
        <w:tblStyle w:val="af0"/>
        <w:tblW w:w="9493" w:type="dxa"/>
        <w:tblLook w:val="04A0" w:firstRow="1" w:lastRow="0" w:firstColumn="1" w:lastColumn="0" w:noHBand="0" w:noVBand="1"/>
      </w:tblPr>
      <w:tblGrid>
        <w:gridCol w:w="1129"/>
        <w:gridCol w:w="8364"/>
      </w:tblGrid>
      <w:tr w:rsidR="00467FCC" w14:paraId="1242338D" w14:textId="77777777" w:rsidTr="00B42E7F">
        <w:tc>
          <w:tcPr>
            <w:tcW w:w="1129" w:type="dxa"/>
          </w:tcPr>
          <w:p w14:paraId="17179C50" w14:textId="77777777" w:rsidR="00467FCC" w:rsidRDefault="00467FCC" w:rsidP="00A149F0">
            <w:pPr>
              <w:jc w:val="both"/>
              <w:rPr>
                <w:rFonts w:ascii="Times New Roman" w:hAnsi="Times New Roman" w:cs="Times New Roman"/>
                <w:b/>
                <w:sz w:val="24"/>
                <w:szCs w:val="24"/>
              </w:rPr>
            </w:pPr>
            <w:r>
              <w:rPr>
                <w:rFonts w:ascii="Times New Roman" w:hAnsi="Times New Roman" w:cs="Times New Roman"/>
                <w:b/>
                <w:sz w:val="24"/>
                <w:szCs w:val="24"/>
              </w:rPr>
              <w:lastRenderedPageBreak/>
              <w:t>С</w:t>
            </w:r>
            <w:r w:rsidRPr="000C12E8">
              <w:rPr>
                <w:rFonts w:ascii="Times New Roman" w:hAnsi="Times New Roman" w:cs="Times New Roman"/>
                <w:b/>
                <w:sz w:val="24"/>
                <w:szCs w:val="24"/>
              </w:rPr>
              <w:t>З-</w:t>
            </w:r>
            <w:r>
              <w:rPr>
                <w:rFonts w:ascii="Times New Roman" w:hAnsi="Times New Roman" w:cs="Times New Roman"/>
                <w:b/>
                <w:sz w:val="24"/>
                <w:szCs w:val="24"/>
              </w:rPr>
              <w:t>2</w:t>
            </w:r>
            <w:r w:rsidRPr="000C12E8">
              <w:rPr>
                <w:rFonts w:ascii="Times New Roman" w:hAnsi="Times New Roman" w:cs="Times New Roman"/>
                <w:b/>
                <w:sz w:val="24"/>
                <w:szCs w:val="24"/>
              </w:rPr>
              <w:t>.1</w:t>
            </w:r>
          </w:p>
        </w:tc>
        <w:tc>
          <w:tcPr>
            <w:tcW w:w="8364" w:type="dxa"/>
          </w:tcPr>
          <w:p w14:paraId="7FD46561" w14:textId="65A1F7DC" w:rsidR="00467FCC" w:rsidRDefault="00467FCC" w:rsidP="00A149F0">
            <w:pPr>
              <w:jc w:val="both"/>
              <w:rPr>
                <w:rFonts w:ascii="Times New Roman" w:hAnsi="Times New Roman" w:cs="Times New Roman"/>
                <w:b/>
                <w:sz w:val="24"/>
                <w:szCs w:val="24"/>
              </w:rPr>
            </w:pPr>
            <w:r>
              <w:rPr>
                <w:rFonts w:ascii="Times New Roman" w:hAnsi="Times New Roman" w:cs="Times New Roman"/>
                <w:sz w:val="24"/>
                <w:szCs w:val="24"/>
              </w:rPr>
              <w:t>Э</w:t>
            </w:r>
            <w:r w:rsidRPr="00200ED8">
              <w:rPr>
                <w:rFonts w:ascii="Times New Roman" w:hAnsi="Times New Roman" w:cs="Times New Roman"/>
                <w:sz w:val="24"/>
                <w:szCs w:val="24"/>
              </w:rPr>
              <w:t>ффективное раз</w:t>
            </w:r>
            <w:r>
              <w:rPr>
                <w:rFonts w:ascii="Times New Roman" w:hAnsi="Times New Roman" w:cs="Times New Roman"/>
                <w:sz w:val="24"/>
                <w:szCs w:val="24"/>
              </w:rPr>
              <w:t xml:space="preserve">витие основных отраслей в </w:t>
            </w:r>
            <w:r w:rsidRPr="00900C48">
              <w:rPr>
                <w:rFonts w:ascii="Times New Roman" w:hAnsi="Times New Roman" w:cs="Times New Roman"/>
                <w:color w:val="000000" w:themeColor="text1"/>
                <w:sz w:val="24"/>
                <w:szCs w:val="24"/>
              </w:rPr>
              <w:t xml:space="preserve">муниципальном </w:t>
            </w:r>
            <w:r>
              <w:rPr>
                <w:rFonts w:ascii="Times New Roman" w:hAnsi="Times New Roman" w:cs="Times New Roman"/>
                <w:color w:val="000000" w:themeColor="text1"/>
                <w:sz w:val="24"/>
                <w:szCs w:val="24"/>
              </w:rPr>
              <w:t>округе</w:t>
            </w:r>
            <w:r w:rsidRPr="00900C48">
              <w:rPr>
                <w:rFonts w:ascii="Times New Roman" w:hAnsi="Times New Roman" w:cs="Times New Roman"/>
                <w:color w:val="000000" w:themeColor="text1"/>
                <w:sz w:val="24"/>
                <w:szCs w:val="24"/>
              </w:rPr>
              <w:t xml:space="preserve">; </w:t>
            </w:r>
            <w:r w:rsidRPr="00200ED8">
              <w:rPr>
                <w:rFonts w:ascii="Times New Roman" w:hAnsi="Times New Roman" w:cs="Times New Roman"/>
                <w:sz w:val="24"/>
                <w:szCs w:val="24"/>
              </w:rPr>
              <w:t>поддержка и признание приоритетными инвестиционных проектов, направленных на развитие всего промышленного производства, сельскохозяйственного производства и переработки</w:t>
            </w:r>
            <w:r>
              <w:rPr>
                <w:rFonts w:ascii="Times New Roman" w:hAnsi="Times New Roman" w:cs="Times New Roman"/>
                <w:sz w:val="24"/>
                <w:szCs w:val="24"/>
              </w:rPr>
              <w:t>.</w:t>
            </w:r>
          </w:p>
        </w:tc>
      </w:tr>
      <w:tr w:rsidR="00467FCC" w14:paraId="251D3F0C" w14:textId="77777777" w:rsidTr="00B42E7F">
        <w:tc>
          <w:tcPr>
            <w:tcW w:w="1129" w:type="dxa"/>
          </w:tcPr>
          <w:p w14:paraId="10C05EB3" w14:textId="77777777" w:rsidR="00467FCC" w:rsidRDefault="00467FCC" w:rsidP="00A149F0">
            <w:pPr>
              <w:jc w:val="both"/>
              <w:rPr>
                <w:rFonts w:ascii="Times New Roman" w:hAnsi="Times New Roman" w:cs="Times New Roman"/>
                <w:b/>
                <w:sz w:val="24"/>
                <w:szCs w:val="24"/>
              </w:rPr>
            </w:pPr>
            <w:r w:rsidRPr="00A325AA">
              <w:rPr>
                <w:rFonts w:ascii="Times New Roman" w:hAnsi="Times New Roman" w:cs="Times New Roman"/>
                <w:b/>
                <w:bCs/>
                <w:color w:val="000000" w:themeColor="text1"/>
                <w:sz w:val="24"/>
                <w:szCs w:val="24"/>
              </w:rPr>
              <w:t>СЗ-</w:t>
            </w:r>
            <w:r>
              <w:rPr>
                <w:rFonts w:ascii="Times New Roman" w:hAnsi="Times New Roman" w:cs="Times New Roman"/>
                <w:b/>
                <w:bCs/>
                <w:color w:val="000000" w:themeColor="text1"/>
                <w:sz w:val="24"/>
                <w:szCs w:val="24"/>
              </w:rPr>
              <w:t>2</w:t>
            </w:r>
            <w:r w:rsidRPr="00A325AA">
              <w:rPr>
                <w:rFonts w:ascii="Times New Roman" w:hAnsi="Times New Roman" w:cs="Times New Roman"/>
                <w:b/>
                <w:bCs/>
                <w:color w:val="000000" w:themeColor="text1"/>
                <w:sz w:val="24"/>
                <w:szCs w:val="24"/>
              </w:rPr>
              <w:t>.2</w:t>
            </w:r>
          </w:p>
        </w:tc>
        <w:tc>
          <w:tcPr>
            <w:tcW w:w="8364" w:type="dxa"/>
          </w:tcPr>
          <w:p w14:paraId="3EFDAE87" w14:textId="77777777" w:rsidR="00467FCC" w:rsidRDefault="00467FCC" w:rsidP="00A149F0">
            <w:pPr>
              <w:jc w:val="both"/>
              <w:rPr>
                <w:rFonts w:ascii="Times New Roman" w:hAnsi="Times New Roman" w:cs="Times New Roman"/>
                <w:b/>
                <w:sz w:val="24"/>
                <w:szCs w:val="24"/>
              </w:rPr>
            </w:pPr>
            <w:r>
              <w:rPr>
                <w:rFonts w:ascii="Times New Roman" w:hAnsi="Times New Roman" w:cs="Times New Roman"/>
                <w:sz w:val="24"/>
                <w:szCs w:val="24"/>
              </w:rPr>
              <w:t>С</w:t>
            </w:r>
            <w:r w:rsidRPr="00200ED8">
              <w:rPr>
                <w:rFonts w:ascii="Times New Roman" w:hAnsi="Times New Roman" w:cs="Times New Roman"/>
                <w:sz w:val="24"/>
                <w:szCs w:val="24"/>
              </w:rPr>
              <w:t>оздание системы притяжения инновационных идей, быстрого и эффективного их внедрения в производство и сферу услуг</w:t>
            </w:r>
            <w:r>
              <w:rPr>
                <w:rFonts w:ascii="Times New Roman" w:hAnsi="Times New Roman" w:cs="Times New Roman"/>
                <w:sz w:val="24"/>
                <w:szCs w:val="24"/>
              </w:rPr>
              <w:t>.</w:t>
            </w:r>
          </w:p>
        </w:tc>
      </w:tr>
      <w:tr w:rsidR="00467FCC" w14:paraId="396CC20E" w14:textId="77777777" w:rsidTr="00B42E7F">
        <w:tc>
          <w:tcPr>
            <w:tcW w:w="1129" w:type="dxa"/>
          </w:tcPr>
          <w:p w14:paraId="6E086634" w14:textId="77777777" w:rsidR="00467FCC" w:rsidRDefault="00467FCC" w:rsidP="00A149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w:t>
            </w:r>
            <w:r>
              <w:rPr>
                <w:rFonts w:ascii="Times New Roman" w:hAnsi="Times New Roman" w:cs="Times New Roman"/>
                <w:b/>
                <w:sz w:val="24"/>
                <w:szCs w:val="24"/>
              </w:rPr>
              <w:t>2</w:t>
            </w:r>
            <w:r w:rsidRPr="000C12E8">
              <w:rPr>
                <w:rFonts w:ascii="Times New Roman" w:hAnsi="Times New Roman" w:cs="Times New Roman"/>
                <w:b/>
                <w:sz w:val="24"/>
                <w:szCs w:val="24"/>
              </w:rPr>
              <w:t>.3</w:t>
            </w:r>
          </w:p>
        </w:tc>
        <w:tc>
          <w:tcPr>
            <w:tcW w:w="8364" w:type="dxa"/>
          </w:tcPr>
          <w:p w14:paraId="5345D798" w14:textId="77777777" w:rsidR="00467FCC" w:rsidRDefault="00467FCC" w:rsidP="00A149F0">
            <w:pPr>
              <w:jc w:val="both"/>
              <w:rPr>
                <w:rFonts w:ascii="Times New Roman" w:hAnsi="Times New Roman" w:cs="Times New Roman"/>
                <w:b/>
                <w:sz w:val="24"/>
                <w:szCs w:val="24"/>
              </w:rPr>
            </w:pPr>
            <w:r>
              <w:rPr>
                <w:rFonts w:ascii="Times New Roman" w:hAnsi="Times New Roman" w:cs="Times New Roman"/>
                <w:sz w:val="24"/>
                <w:szCs w:val="24"/>
              </w:rPr>
              <w:t>В</w:t>
            </w:r>
            <w:r w:rsidRPr="00200ED8">
              <w:rPr>
                <w:rFonts w:ascii="Times New Roman" w:hAnsi="Times New Roman" w:cs="Times New Roman"/>
                <w:sz w:val="24"/>
                <w:szCs w:val="24"/>
              </w:rPr>
              <w:t>недрение технологических, управленческих и маркетинговых инноваций при реализации инвестиционных проектов</w:t>
            </w:r>
            <w:r>
              <w:rPr>
                <w:rFonts w:ascii="Times New Roman" w:hAnsi="Times New Roman" w:cs="Times New Roman"/>
                <w:sz w:val="24"/>
                <w:szCs w:val="24"/>
              </w:rPr>
              <w:t>.</w:t>
            </w:r>
          </w:p>
        </w:tc>
      </w:tr>
      <w:tr w:rsidR="00467FCC" w14:paraId="246EB01E" w14:textId="77777777" w:rsidTr="00B42E7F">
        <w:tc>
          <w:tcPr>
            <w:tcW w:w="1129" w:type="dxa"/>
          </w:tcPr>
          <w:p w14:paraId="1C5D52C7" w14:textId="77777777" w:rsidR="00467FCC" w:rsidRDefault="00467FCC" w:rsidP="00A149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w:t>
            </w:r>
            <w:r>
              <w:rPr>
                <w:rFonts w:ascii="Times New Roman" w:hAnsi="Times New Roman" w:cs="Times New Roman"/>
                <w:b/>
                <w:sz w:val="24"/>
                <w:szCs w:val="24"/>
              </w:rPr>
              <w:t>2</w:t>
            </w:r>
            <w:r w:rsidRPr="000C12E8">
              <w:rPr>
                <w:rFonts w:ascii="Times New Roman" w:hAnsi="Times New Roman" w:cs="Times New Roman"/>
                <w:b/>
                <w:sz w:val="24"/>
                <w:szCs w:val="24"/>
              </w:rPr>
              <w:t>.4</w:t>
            </w:r>
          </w:p>
        </w:tc>
        <w:tc>
          <w:tcPr>
            <w:tcW w:w="8364" w:type="dxa"/>
          </w:tcPr>
          <w:p w14:paraId="433D5EE8" w14:textId="77777777" w:rsidR="00467FCC" w:rsidRDefault="00467FCC" w:rsidP="00A149F0">
            <w:pPr>
              <w:jc w:val="both"/>
              <w:rPr>
                <w:rFonts w:ascii="Times New Roman" w:hAnsi="Times New Roman" w:cs="Times New Roman"/>
                <w:b/>
                <w:sz w:val="24"/>
                <w:szCs w:val="24"/>
              </w:rPr>
            </w:pPr>
            <w:r>
              <w:rPr>
                <w:rFonts w:ascii="Times New Roman" w:hAnsi="Times New Roman" w:cs="Times New Roman"/>
                <w:sz w:val="24"/>
                <w:szCs w:val="24"/>
              </w:rPr>
              <w:t>С</w:t>
            </w:r>
            <w:r w:rsidRPr="00200ED8">
              <w:rPr>
                <w:rFonts w:ascii="Times New Roman" w:hAnsi="Times New Roman" w:cs="Times New Roman"/>
                <w:sz w:val="24"/>
                <w:szCs w:val="24"/>
              </w:rPr>
              <w:t>оздание условий для привлечения инвестиций, развития существующего бизнеса и реализации новых проектов</w:t>
            </w:r>
            <w:r>
              <w:rPr>
                <w:rFonts w:ascii="Times New Roman" w:hAnsi="Times New Roman" w:cs="Times New Roman"/>
                <w:sz w:val="24"/>
                <w:szCs w:val="24"/>
              </w:rPr>
              <w:t>.</w:t>
            </w:r>
          </w:p>
        </w:tc>
      </w:tr>
      <w:tr w:rsidR="00467FCC" w14:paraId="3E84A211" w14:textId="77777777" w:rsidTr="00B42E7F">
        <w:tc>
          <w:tcPr>
            <w:tcW w:w="1129" w:type="dxa"/>
          </w:tcPr>
          <w:p w14:paraId="45672D77" w14:textId="77777777" w:rsidR="00467FCC" w:rsidRDefault="00467FCC" w:rsidP="00A149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w:t>
            </w:r>
            <w:r>
              <w:rPr>
                <w:rFonts w:ascii="Times New Roman" w:hAnsi="Times New Roman" w:cs="Times New Roman"/>
                <w:b/>
                <w:sz w:val="24"/>
                <w:szCs w:val="24"/>
              </w:rPr>
              <w:t>2</w:t>
            </w:r>
            <w:r w:rsidRPr="000C12E8">
              <w:rPr>
                <w:rFonts w:ascii="Times New Roman" w:hAnsi="Times New Roman" w:cs="Times New Roman"/>
                <w:b/>
                <w:sz w:val="24"/>
                <w:szCs w:val="24"/>
              </w:rPr>
              <w:t>.5</w:t>
            </w:r>
          </w:p>
        </w:tc>
        <w:tc>
          <w:tcPr>
            <w:tcW w:w="8364" w:type="dxa"/>
          </w:tcPr>
          <w:p w14:paraId="2247FB69" w14:textId="49FEE13C" w:rsidR="00467FCC" w:rsidRDefault="00467FCC" w:rsidP="00A149F0">
            <w:pPr>
              <w:jc w:val="both"/>
              <w:rPr>
                <w:rFonts w:ascii="Times New Roman" w:hAnsi="Times New Roman" w:cs="Times New Roman"/>
                <w:b/>
                <w:sz w:val="24"/>
                <w:szCs w:val="24"/>
              </w:rPr>
            </w:pPr>
            <w:r>
              <w:rPr>
                <w:rFonts w:ascii="Times New Roman" w:hAnsi="Times New Roman" w:cs="Times New Roman"/>
                <w:sz w:val="24"/>
                <w:szCs w:val="24"/>
              </w:rPr>
              <w:t>П</w:t>
            </w:r>
            <w:r w:rsidRPr="00200ED8">
              <w:rPr>
                <w:rFonts w:ascii="Times New Roman" w:hAnsi="Times New Roman" w:cs="Times New Roman"/>
                <w:sz w:val="24"/>
                <w:szCs w:val="24"/>
              </w:rPr>
              <w:t>роведение мероприятий, направленных на повышение инвести</w:t>
            </w:r>
            <w:r>
              <w:rPr>
                <w:rFonts w:ascii="Times New Roman" w:hAnsi="Times New Roman" w:cs="Times New Roman"/>
                <w:sz w:val="24"/>
                <w:szCs w:val="24"/>
              </w:rPr>
              <w:t>ционной привлекательности муниципального округа</w:t>
            </w:r>
            <w:r w:rsidRPr="00200ED8">
              <w:rPr>
                <w:rFonts w:ascii="Times New Roman" w:hAnsi="Times New Roman" w:cs="Times New Roman"/>
                <w:sz w:val="24"/>
                <w:szCs w:val="24"/>
              </w:rPr>
              <w:t>, в том числе за счет повышения уровня доступности и открытости информации, снижения административных барьеров, формирования инвестиционных площадок</w:t>
            </w:r>
            <w:r>
              <w:rPr>
                <w:rFonts w:ascii="Times New Roman" w:hAnsi="Times New Roman" w:cs="Times New Roman"/>
                <w:sz w:val="24"/>
                <w:szCs w:val="24"/>
              </w:rPr>
              <w:t>.</w:t>
            </w:r>
          </w:p>
        </w:tc>
      </w:tr>
      <w:tr w:rsidR="00467FCC" w14:paraId="7373F608" w14:textId="77777777" w:rsidTr="00B42E7F">
        <w:tc>
          <w:tcPr>
            <w:tcW w:w="1129" w:type="dxa"/>
          </w:tcPr>
          <w:p w14:paraId="014A457D" w14:textId="77777777" w:rsidR="00467FCC" w:rsidRDefault="00467FCC" w:rsidP="00A149F0">
            <w:pPr>
              <w:jc w:val="both"/>
              <w:rPr>
                <w:rFonts w:ascii="Times New Roman" w:hAnsi="Times New Roman" w:cs="Times New Roman"/>
                <w:b/>
                <w:sz w:val="24"/>
                <w:szCs w:val="24"/>
              </w:rPr>
            </w:pPr>
            <w:r w:rsidRPr="00FF28AF">
              <w:rPr>
                <w:rFonts w:ascii="Times New Roman" w:hAnsi="Times New Roman" w:cs="Times New Roman"/>
                <w:b/>
                <w:sz w:val="24"/>
                <w:szCs w:val="24"/>
              </w:rPr>
              <w:t>СЗ-</w:t>
            </w:r>
            <w:r>
              <w:rPr>
                <w:rFonts w:ascii="Times New Roman" w:hAnsi="Times New Roman" w:cs="Times New Roman"/>
                <w:b/>
                <w:sz w:val="24"/>
                <w:szCs w:val="24"/>
              </w:rPr>
              <w:t>2</w:t>
            </w:r>
            <w:r w:rsidRPr="00FF28AF">
              <w:rPr>
                <w:rFonts w:ascii="Times New Roman" w:hAnsi="Times New Roman" w:cs="Times New Roman"/>
                <w:b/>
                <w:sz w:val="24"/>
                <w:szCs w:val="24"/>
              </w:rPr>
              <w:t>.6</w:t>
            </w:r>
          </w:p>
        </w:tc>
        <w:tc>
          <w:tcPr>
            <w:tcW w:w="8364" w:type="dxa"/>
          </w:tcPr>
          <w:p w14:paraId="195881B0" w14:textId="77777777" w:rsidR="00467FCC" w:rsidRDefault="00467FCC" w:rsidP="00A149F0">
            <w:pPr>
              <w:jc w:val="both"/>
              <w:rPr>
                <w:rFonts w:ascii="Times New Roman" w:hAnsi="Times New Roman" w:cs="Times New Roman"/>
                <w:b/>
                <w:sz w:val="24"/>
                <w:szCs w:val="24"/>
              </w:rPr>
            </w:pPr>
            <w:r>
              <w:rPr>
                <w:rFonts w:ascii="Times New Roman" w:hAnsi="Times New Roman" w:cs="Times New Roman"/>
                <w:sz w:val="24"/>
                <w:szCs w:val="24"/>
              </w:rPr>
              <w:t>С</w:t>
            </w:r>
            <w:r w:rsidRPr="00200ED8">
              <w:rPr>
                <w:rFonts w:ascii="Times New Roman" w:hAnsi="Times New Roman" w:cs="Times New Roman"/>
                <w:sz w:val="24"/>
                <w:szCs w:val="24"/>
              </w:rPr>
              <w:t>оздание условий для устойчивого развития малого и среднего предпринимательства</w:t>
            </w:r>
            <w:r>
              <w:rPr>
                <w:rFonts w:ascii="Times New Roman" w:hAnsi="Times New Roman" w:cs="Times New Roman"/>
                <w:sz w:val="24"/>
                <w:szCs w:val="24"/>
              </w:rPr>
              <w:t>.</w:t>
            </w:r>
          </w:p>
        </w:tc>
      </w:tr>
      <w:tr w:rsidR="00467FCC" w14:paraId="613A0AE6" w14:textId="77777777" w:rsidTr="00B42E7F">
        <w:tc>
          <w:tcPr>
            <w:tcW w:w="1129" w:type="dxa"/>
          </w:tcPr>
          <w:p w14:paraId="42B285FB" w14:textId="77777777" w:rsidR="00467FCC" w:rsidRDefault="00467FCC" w:rsidP="00A149F0">
            <w:pPr>
              <w:jc w:val="both"/>
              <w:rPr>
                <w:rFonts w:ascii="Times New Roman" w:hAnsi="Times New Roman" w:cs="Times New Roman"/>
                <w:b/>
                <w:sz w:val="24"/>
                <w:szCs w:val="24"/>
              </w:rPr>
            </w:pPr>
            <w:r w:rsidRPr="00FF28AF">
              <w:rPr>
                <w:rFonts w:ascii="Times New Roman" w:hAnsi="Times New Roman" w:cs="Times New Roman"/>
                <w:b/>
                <w:sz w:val="24"/>
                <w:szCs w:val="24"/>
              </w:rPr>
              <w:t>СЗ-</w:t>
            </w:r>
            <w:r>
              <w:rPr>
                <w:rFonts w:ascii="Times New Roman" w:hAnsi="Times New Roman" w:cs="Times New Roman"/>
                <w:b/>
                <w:sz w:val="24"/>
                <w:szCs w:val="24"/>
              </w:rPr>
              <w:t>2</w:t>
            </w:r>
            <w:r w:rsidRPr="00FF28AF">
              <w:rPr>
                <w:rFonts w:ascii="Times New Roman" w:hAnsi="Times New Roman" w:cs="Times New Roman"/>
                <w:b/>
                <w:sz w:val="24"/>
                <w:szCs w:val="24"/>
              </w:rPr>
              <w:t>.7</w:t>
            </w:r>
          </w:p>
        </w:tc>
        <w:tc>
          <w:tcPr>
            <w:tcW w:w="8364" w:type="dxa"/>
          </w:tcPr>
          <w:p w14:paraId="55CAD429" w14:textId="1794B112" w:rsidR="00467FCC" w:rsidRDefault="00467FCC" w:rsidP="00A149F0">
            <w:pPr>
              <w:jc w:val="both"/>
              <w:rPr>
                <w:rFonts w:ascii="Times New Roman" w:hAnsi="Times New Roman" w:cs="Times New Roman"/>
                <w:b/>
                <w:sz w:val="24"/>
                <w:szCs w:val="24"/>
              </w:rPr>
            </w:pPr>
            <w:r>
              <w:rPr>
                <w:rFonts w:ascii="Times New Roman" w:hAnsi="Times New Roman" w:cs="Times New Roman"/>
                <w:sz w:val="24"/>
                <w:szCs w:val="24"/>
              </w:rPr>
              <w:t>П</w:t>
            </w:r>
            <w:r w:rsidRPr="00200ED8">
              <w:rPr>
                <w:rFonts w:ascii="Times New Roman" w:hAnsi="Times New Roman" w:cs="Times New Roman"/>
                <w:sz w:val="24"/>
                <w:szCs w:val="24"/>
              </w:rPr>
              <w:t>оддержка и признание в качестве приоритетных инвестиционных проектов в случае р</w:t>
            </w:r>
            <w:r>
              <w:rPr>
                <w:rFonts w:ascii="Times New Roman" w:hAnsi="Times New Roman" w:cs="Times New Roman"/>
                <w:sz w:val="24"/>
                <w:szCs w:val="24"/>
              </w:rPr>
              <w:t xml:space="preserve">егистрации на территории муниципального округа </w:t>
            </w:r>
            <w:r w:rsidRPr="00200ED8">
              <w:rPr>
                <w:rFonts w:ascii="Times New Roman" w:hAnsi="Times New Roman" w:cs="Times New Roman"/>
                <w:sz w:val="24"/>
                <w:szCs w:val="24"/>
              </w:rPr>
              <w:t>субъектов предпринимательской деятельности, его реализующих, либо инвестиционных проектов, реализуемых местными товаропроизводителями</w:t>
            </w:r>
            <w:r>
              <w:rPr>
                <w:rFonts w:ascii="Times New Roman" w:hAnsi="Times New Roman" w:cs="Times New Roman"/>
                <w:sz w:val="24"/>
                <w:szCs w:val="24"/>
              </w:rPr>
              <w:t>.</w:t>
            </w:r>
          </w:p>
        </w:tc>
      </w:tr>
      <w:tr w:rsidR="00467FCC" w14:paraId="06E44F61" w14:textId="77777777" w:rsidTr="00B42E7F">
        <w:tc>
          <w:tcPr>
            <w:tcW w:w="1129" w:type="dxa"/>
          </w:tcPr>
          <w:p w14:paraId="0AC109E0" w14:textId="77777777" w:rsidR="00467FCC" w:rsidRDefault="00467FCC" w:rsidP="00A149F0">
            <w:pPr>
              <w:jc w:val="both"/>
              <w:rPr>
                <w:rFonts w:ascii="Times New Roman" w:hAnsi="Times New Roman" w:cs="Times New Roman"/>
                <w:b/>
                <w:sz w:val="24"/>
                <w:szCs w:val="24"/>
              </w:rPr>
            </w:pPr>
            <w:r w:rsidRPr="00A325AA">
              <w:rPr>
                <w:rFonts w:ascii="Times New Roman" w:hAnsi="Times New Roman" w:cs="Times New Roman"/>
                <w:b/>
                <w:bCs/>
                <w:color w:val="000000" w:themeColor="text1"/>
                <w:sz w:val="24"/>
                <w:szCs w:val="24"/>
              </w:rPr>
              <w:t>СЗ-</w:t>
            </w:r>
            <w:r>
              <w:rPr>
                <w:rFonts w:ascii="Times New Roman" w:hAnsi="Times New Roman" w:cs="Times New Roman"/>
                <w:b/>
                <w:bCs/>
                <w:color w:val="000000" w:themeColor="text1"/>
                <w:sz w:val="24"/>
                <w:szCs w:val="24"/>
              </w:rPr>
              <w:t>2</w:t>
            </w:r>
            <w:r w:rsidRPr="00A325AA">
              <w:rPr>
                <w:rFonts w:ascii="Times New Roman" w:hAnsi="Times New Roman" w:cs="Times New Roman"/>
                <w:b/>
                <w:bCs/>
                <w:color w:val="000000" w:themeColor="text1"/>
                <w:sz w:val="24"/>
                <w:szCs w:val="24"/>
              </w:rPr>
              <w:t>.8</w:t>
            </w:r>
          </w:p>
        </w:tc>
        <w:tc>
          <w:tcPr>
            <w:tcW w:w="8364" w:type="dxa"/>
          </w:tcPr>
          <w:p w14:paraId="2AA49491" w14:textId="77777777" w:rsidR="00467FCC" w:rsidRDefault="00467FCC" w:rsidP="00A149F0">
            <w:pPr>
              <w:jc w:val="both"/>
              <w:rPr>
                <w:rFonts w:ascii="Times New Roman" w:hAnsi="Times New Roman" w:cs="Times New Roman"/>
                <w:b/>
                <w:sz w:val="24"/>
                <w:szCs w:val="24"/>
              </w:rPr>
            </w:pPr>
            <w:r>
              <w:rPr>
                <w:rFonts w:ascii="Times New Roman" w:hAnsi="Times New Roman" w:cs="Times New Roman"/>
                <w:sz w:val="24"/>
                <w:szCs w:val="24"/>
              </w:rPr>
              <w:t>Р</w:t>
            </w:r>
            <w:r w:rsidRPr="00200ED8">
              <w:rPr>
                <w:rFonts w:ascii="Times New Roman" w:hAnsi="Times New Roman" w:cs="Times New Roman"/>
                <w:sz w:val="24"/>
                <w:szCs w:val="24"/>
              </w:rPr>
              <w:t>азвитие стационарной и нестационарной торговой сети, внедрение новых торговых технологий</w:t>
            </w:r>
            <w:r>
              <w:rPr>
                <w:rFonts w:ascii="Times New Roman" w:hAnsi="Times New Roman" w:cs="Times New Roman"/>
                <w:sz w:val="24"/>
                <w:szCs w:val="24"/>
              </w:rPr>
              <w:t>.</w:t>
            </w:r>
          </w:p>
        </w:tc>
      </w:tr>
      <w:tr w:rsidR="00467FCC" w14:paraId="7037DD83" w14:textId="77777777" w:rsidTr="00B42E7F">
        <w:tc>
          <w:tcPr>
            <w:tcW w:w="1129" w:type="dxa"/>
          </w:tcPr>
          <w:p w14:paraId="7FC5E166" w14:textId="77777777" w:rsidR="00467FCC" w:rsidRPr="00A325AA" w:rsidRDefault="00467FCC" w:rsidP="00A149F0">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СЗ-2.9</w:t>
            </w:r>
          </w:p>
        </w:tc>
        <w:tc>
          <w:tcPr>
            <w:tcW w:w="8364" w:type="dxa"/>
          </w:tcPr>
          <w:p w14:paraId="656509DA" w14:textId="77777777" w:rsidR="00467FCC" w:rsidRDefault="00467FCC" w:rsidP="00A149F0">
            <w:pPr>
              <w:jc w:val="both"/>
              <w:rPr>
                <w:rFonts w:ascii="Times New Roman" w:hAnsi="Times New Roman" w:cs="Times New Roman"/>
                <w:b/>
                <w:sz w:val="24"/>
                <w:szCs w:val="24"/>
              </w:rPr>
            </w:pPr>
            <w:r>
              <w:rPr>
                <w:rFonts w:ascii="Times New Roman" w:hAnsi="Times New Roman" w:cs="Times New Roman"/>
                <w:sz w:val="24"/>
                <w:szCs w:val="24"/>
              </w:rPr>
              <w:t>Р</w:t>
            </w:r>
            <w:r w:rsidRPr="00200ED8">
              <w:rPr>
                <w:rFonts w:ascii="Times New Roman" w:hAnsi="Times New Roman" w:cs="Times New Roman"/>
                <w:sz w:val="24"/>
                <w:szCs w:val="24"/>
              </w:rPr>
              <w:t>азвитие сети объектов сферы услуг, в том числе общественного питания</w:t>
            </w:r>
            <w:r>
              <w:rPr>
                <w:rFonts w:ascii="Times New Roman" w:hAnsi="Times New Roman" w:cs="Times New Roman"/>
                <w:sz w:val="24"/>
                <w:szCs w:val="24"/>
              </w:rPr>
              <w:t>.</w:t>
            </w:r>
          </w:p>
        </w:tc>
      </w:tr>
      <w:tr w:rsidR="00467FCC" w14:paraId="680D6A3C" w14:textId="77777777" w:rsidTr="00B42E7F">
        <w:tc>
          <w:tcPr>
            <w:tcW w:w="1129" w:type="dxa"/>
          </w:tcPr>
          <w:p w14:paraId="2A39EB51" w14:textId="77777777" w:rsidR="00467FCC" w:rsidRPr="00A325AA" w:rsidRDefault="00467FCC" w:rsidP="00A149F0">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СЗ-2.10</w:t>
            </w:r>
          </w:p>
        </w:tc>
        <w:tc>
          <w:tcPr>
            <w:tcW w:w="8364" w:type="dxa"/>
          </w:tcPr>
          <w:p w14:paraId="0B055EAB" w14:textId="77777777" w:rsidR="00467FCC" w:rsidRDefault="00467FCC" w:rsidP="00A149F0">
            <w:pPr>
              <w:jc w:val="both"/>
              <w:rPr>
                <w:rFonts w:ascii="Times New Roman" w:hAnsi="Times New Roman" w:cs="Times New Roman"/>
                <w:b/>
                <w:sz w:val="24"/>
                <w:szCs w:val="24"/>
              </w:rPr>
            </w:pPr>
            <w:r>
              <w:rPr>
                <w:rFonts w:ascii="Times New Roman" w:hAnsi="Times New Roman" w:cs="Times New Roman"/>
                <w:sz w:val="24"/>
                <w:szCs w:val="24"/>
              </w:rPr>
              <w:t>Р</w:t>
            </w:r>
            <w:r w:rsidRPr="00200ED8">
              <w:rPr>
                <w:rFonts w:ascii="Times New Roman" w:hAnsi="Times New Roman" w:cs="Times New Roman"/>
                <w:sz w:val="24"/>
                <w:szCs w:val="24"/>
              </w:rPr>
              <w:t>азвитие туристического направления.</w:t>
            </w:r>
          </w:p>
        </w:tc>
      </w:tr>
      <w:tr w:rsidR="00467FCC" w14:paraId="266EEA06" w14:textId="77777777" w:rsidTr="00B42E7F">
        <w:tc>
          <w:tcPr>
            <w:tcW w:w="1129" w:type="dxa"/>
          </w:tcPr>
          <w:p w14:paraId="65B16EC4" w14:textId="77777777" w:rsidR="00467FCC" w:rsidRDefault="00467FCC" w:rsidP="00A149F0">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СЗ-2.11</w:t>
            </w:r>
          </w:p>
        </w:tc>
        <w:tc>
          <w:tcPr>
            <w:tcW w:w="8364" w:type="dxa"/>
          </w:tcPr>
          <w:p w14:paraId="62F32F6A" w14:textId="31F165F5" w:rsidR="00467FCC" w:rsidRDefault="00467FCC" w:rsidP="00A149F0">
            <w:pPr>
              <w:jc w:val="both"/>
              <w:rPr>
                <w:rFonts w:ascii="Times New Roman" w:hAnsi="Times New Roman" w:cs="Times New Roman"/>
                <w:sz w:val="24"/>
                <w:szCs w:val="24"/>
              </w:rPr>
            </w:pPr>
            <w:r>
              <w:rPr>
                <w:rFonts w:ascii="Times New Roman" w:hAnsi="Times New Roman" w:cs="Times New Roman"/>
                <w:sz w:val="24"/>
                <w:szCs w:val="24"/>
              </w:rPr>
              <w:t xml:space="preserve">Развитие транспортных коммуникаций, </w:t>
            </w:r>
            <w:r w:rsidR="00A139C6">
              <w:rPr>
                <w:rFonts w:ascii="Times New Roman" w:hAnsi="Times New Roman" w:cs="Times New Roman"/>
                <w:sz w:val="24"/>
                <w:szCs w:val="24"/>
              </w:rPr>
              <w:t xml:space="preserve">создание </w:t>
            </w:r>
            <w:r>
              <w:rPr>
                <w:rFonts w:ascii="Times New Roman" w:hAnsi="Times New Roman" w:cs="Times New Roman"/>
                <w:sz w:val="24"/>
                <w:szCs w:val="24"/>
              </w:rPr>
              <w:t>логистических центров хранения и распределения товарных потоков.</w:t>
            </w:r>
          </w:p>
        </w:tc>
      </w:tr>
    </w:tbl>
    <w:p w14:paraId="0814ACF8" w14:textId="77777777" w:rsidR="00467FCC" w:rsidRPr="007673DA" w:rsidRDefault="00467FCC" w:rsidP="00467FCC">
      <w:pPr>
        <w:spacing w:after="0" w:line="240" w:lineRule="auto"/>
        <w:rPr>
          <w:rFonts w:ascii="Times New Roman" w:hAnsi="Times New Roman" w:cs="Times New Roman"/>
          <w:b/>
          <w:sz w:val="24"/>
          <w:szCs w:val="24"/>
          <w:u w:val="single"/>
        </w:rPr>
      </w:pPr>
    </w:p>
    <w:p w14:paraId="1BA71251" w14:textId="200F2215" w:rsidR="00467FCC" w:rsidRPr="00467FCC" w:rsidRDefault="00A139C6" w:rsidP="00467FCC">
      <w:pPr>
        <w:spacing w:after="0" w:line="240" w:lineRule="auto"/>
        <w:jc w:val="both"/>
        <w:rPr>
          <w:rFonts w:ascii="Times New Roman" w:hAnsi="Times New Roman" w:cs="Times New Roman"/>
          <w:iCs/>
          <w:sz w:val="24"/>
          <w:szCs w:val="24"/>
        </w:rPr>
      </w:pPr>
      <w:r w:rsidRPr="00FA53BA">
        <w:rPr>
          <w:rFonts w:ascii="Times New Roman" w:hAnsi="Times New Roman" w:cs="Times New Roman"/>
          <w:b/>
          <w:bCs/>
          <w:sz w:val="24"/>
          <w:szCs w:val="24"/>
        </w:rPr>
        <w:t>Стратегическое видение будущего:</w:t>
      </w:r>
      <w:r>
        <w:rPr>
          <w:rFonts w:ascii="Times New Roman" w:hAnsi="Times New Roman" w:cs="Times New Roman"/>
          <w:sz w:val="24"/>
          <w:szCs w:val="24"/>
        </w:rPr>
        <w:t xml:space="preserve"> </w:t>
      </w:r>
      <w:r w:rsidRPr="00FA53BA">
        <w:rPr>
          <w:rFonts w:ascii="Times New Roman" w:hAnsi="Times New Roman" w:cs="Times New Roman"/>
          <w:i/>
          <w:iCs/>
          <w:sz w:val="24"/>
          <w:szCs w:val="24"/>
        </w:rPr>
        <w:t xml:space="preserve">К 2035 году </w:t>
      </w:r>
      <w:r>
        <w:rPr>
          <w:rFonts w:ascii="Times New Roman" w:hAnsi="Times New Roman" w:cs="Times New Roman"/>
          <w:i/>
          <w:iCs/>
          <w:sz w:val="24"/>
          <w:szCs w:val="24"/>
        </w:rPr>
        <w:t xml:space="preserve">отмечается рост индустриального развития Пограничного муниципального округа, применение современных технологий в промышленном, сельскохозяйственном и транспортно-логистическом секторах экономики. </w:t>
      </w:r>
    </w:p>
    <w:p w14:paraId="75EA9542" w14:textId="60E439DA" w:rsidR="00467FCC" w:rsidRDefault="00A139C6" w:rsidP="00467FCC">
      <w:pPr>
        <w:spacing w:after="0" w:line="240" w:lineRule="auto"/>
        <w:jc w:val="both"/>
        <w:rPr>
          <w:rFonts w:ascii="Times New Roman" w:hAnsi="Times New Roman" w:cs="Times New Roman"/>
          <w:bCs/>
          <w:i/>
          <w:iCs/>
          <w:color w:val="000000" w:themeColor="text1"/>
          <w:sz w:val="24"/>
          <w:szCs w:val="24"/>
        </w:rPr>
      </w:pPr>
      <w:r w:rsidRPr="00445DD8">
        <w:rPr>
          <w:rFonts w:ascii="Times New Roman" w:hAnsi="Times New Roman" w:cs="Times New Roman"/>
          <w:bCs/>
          <w:i/>
          <w:iCs/>
          <w:sz w:val="24"/>
          <w:szCs w:val="24"/>
        </w:rPr>
        <w:t>Развитие сферы услуг</w:t>
      </w:r>
      <w:r>
        <w:rPr>
          <w:rFonts w:ascii="Times New Roman" w:hAnsi="Times New Roman" w:cs="Times New Roman"/>
          <w:bCs/>
          <w:i/>
          <w:iCs/>
          <w:sz w:val="24"/>
          <w:szCs w:val="24"/>
        </w:rPr>
        <w:t xml:space="preserve"> будет осуществляться </w:t>
      </w:r>
      <w:r w:rsidRPr="00445DD8">
        <w:rPr>
          <w:rFonts w:ascii="Times New Roman" w:hAnsi="Times New Roman" w:cs="Times New Roman"/>
          <w:bCs/>
          <w:i/>
          <w:iCs/>
          <w:sz w:val="24"/>
          <w:szCs w:val="24"/>
        </w:rPr>
        <w:t xml:space="preserve">за счет развития придорожной инфраструктуры, реализации туристического потенциала, реализации проектов по благоустройству территории. В результате реализации новых проектов и </w:t>
      </w:r>
      <w:r>
        <w:rPr>
          <w:rFonts w:ascii="Times New Roman" w:hAnsi="Times New Roman" w:cs="Times New Roman"/>
          <w:bCs/>
          <w:i/>
          <w:iCs/>
          <w:sz w:val="24"/>
          <w:szCs w:val="24"/>
        </w:rPr>
        <w:t xml:space="preserve">модернизации </w:t>
      </w:r>
      <w:r w:rsidRPr="00445DD8">
        <w:rPr>
          <w:rFonts w:ascii="Times New Roman" w:hAnsi="Times New Roman" w:cs="Times New Roman"/>
          <w:bCs/>
          <w:i/>
          <w:iCs/>
          <w:sz w:val="24"/>
          <w:szCs w:val="24"/>
        </w:rPr>
        <w:t xml:space="preserve">существующих </w:t>
      </w:r>
      <w:r>
        <w:rPr>
          <w:rFonts w:ascii="Times New Roman" w:hAnsi="Times New Roman" w:cs="Times New Roman"/>
          <w:bCs/>
          <w:i/>
          <w:iCs/>
          <w:sz w:val="24"/>
          <w:szCs w:val="24"/>
        </w:rPr>
        <w:t xml:space="preserve">объектов производственной деятельности будут созданы </w:t>
      </w:r>
      <w:r w:rsidRPr="00445DD8">
        <w:rPr>
          <w:rFonts w:ascii="Times New Roman" w:hAnsi="Times New Roman" w:cs="Times New Roman"/>
          <w:bCs/>
          <w:i/>
          <w:iCs/>
          <w:sz w:val="24"/>
          <w:szCs w:val="24"/>
        </w:rPr>
        <w:t>новые рабочие места с достойной заработной платой, сни</w:t>
      </w:r>
      <w:r>
        <w:rPr>
          <w:rFonts w:ascii="Times New Roman" w:hAnsi="Times New Roman" w:cs="Times New Roman"/>
          <w:bCs/>
          <w:i/>
          <w:iCs/>
          <w:sz w:val="24"/>
          <w:szCs w:val="24"/>
        </w:rPr>
        <w:t xml:space="preserve">зится </w:t>
      </w:r>
      <w:r w:rsidRPr="00445DD8">
        <w:rPr>
          <w:rFonts w:ascii="Times New Roman" w:hAnsi="Times New Roman" w:cs="Times New Roman"/>
          <w:bCs/>
          <w:i/>
          <w:iCs/>
          <w:sz w:val="24"/>
          <w:szCs w:val="24"/>
        </w:rPr>
        <w:t xml:space="preserve">отток трудоспособной </w:t>
      </w:r>
      <w:r w:rsidRPr="00445DD8">
        <w:rPr>
          <w:rFonts w:ascii="Times New Roman" w:hAnsi="Times New Roman" w:cs="Times New Roman"/>
          <w:bCs/>
          <w:i/>
          <w:iCs/>
          <w:color w:val="000000" w:themeColor="text1"/>
          <w:sz w:val="24"/>
          <w:szCs w:val="24"/>
        </w:rPr>
        <w:t xml:space="preserve">части населения </w:t>
      </w:r>
      <w:r>
        <w:rPr>
          <w:rFonts w:ascii="Times New Roman" w:hAnsi="Times New Roman" w:cs="Times New Roman"/>
          <w:bCs/>
          <w:i/>
          <w:iCs/>
          <w:color w:val="000000" w:themeColor="text1"/>
          <w:sz w:val="24"/>
          <w:szCs w:val="24"/>
        </w:rPr>
        <w:t>округа.</w:t>
      </w:r>
    </w:p>
    <w:p w14:paraId="57589D62" w14:textId="77777777" w:rsidR="00A139C6" w:rsidRDefault="00A139C6" w:rsidP="00467FCC">
      <w:pPr>
        <w:spacing w:after="0" w:line="240" w:lineRule="auto"/>
        <w:jc w:val="both"/>
        <w:rPr>
          <w:rFonts w:ascii="Times New Roman" w:hAnsi="Times New Roman" w:cs="Times New Roman"/>
          <w:bCs/>
          <w:i/>
          <w:iCs/>
          <w:color w:val="000000" w:themeColor="text1"/>
          <w:sz w:val="24"/>
          <w:szCs w:val="24"/>
        </w:rPr>
      </w:pPr>
    </w:p>
    <w:p w14:paraId="2C1496F1" w14:textId="77777777" w:rsidR="00A139C6" w:rsidRPr="00FA53BA" w:rsidRDefault="00A139C6" w:rsidP="00A139C6">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Методы решения стратегических задач:</w:t>
      </w:r>
    </w:p>
    <w:tbl>
      <w:tblPr>
        <w:tblW w:w="9385" w:type="dxa"/>
        <w:tblInd w:w="108" w:type="dxa"/>
        <w:tblLayout w:type="fixed"/>
        <w:tblLook w:val="0000" w:firstRow="0" w:lastRow="0" w:firstColumn="0" w:lastColumn="0" w:noHBand="0" w:noVBand="0"/>
      </w:tblPr>
      <w:tblGrid>
        <w:gridCol w:w="240"/>
        <w:gridCol w:w="9145"/>
      </w:tblGrid>
      <w:tr w:rsidR="00A139C6" w14:paraId="09477D56" w14:textId="77777777" w:rsidTr="00B42E7F">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CEF6030" w14:textId="77777777" w:rsidR="00A139C6" w:rsidRDefault="00A139C6"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649D399" w14:textId="2A866BA1" w:rsidR="00A139C6" w:rsidRDefault="00A139C6" w:rsidP="00A139C6">
            <w:pPr>
              <w:pStyle w:val="12"/>
              <w:tabs>
                <w:tab w:val="left" w:pos="8150"/>
              </w:tabs>
              <w:spacing w:line="240" w:lineRule="auto"/>
              <w:ind w:firstLine="0"/>
              <w:jc w:val="both"/>
              <w:rPr>
                <w:rFonts w:cs="Times New Roman"/>
              </w:rPr>
            </w:pPr>
            <w:r w:rsidRPr="00A139C6">
              <w:rPr>
                <w:rFonts w:cs="Times New Roman"/>
              </w:rPr>
              <w:t xml:space="preserve">Формирование инвестиционных площадок, создание благоприятного инвестиционного климата муниципального </w:t>
            </w:r>
            <w:r>
              <w:rPr>
                <w:rFonts w:cs="Times New Roman"/>
              </w:rPr>
              <w:t>округа</w:t>
            </w:r>
            <w:r w:rsidRPr="00A139C6">
              <w:rPr>
                <w:rFonts w:cs="Times New Roman"/>
              </w:rPr>
              <w:t>;</w:t>
            </w:r>
          </w:p>
        </w:tc>
      </w:tr>
      <w:tr w:rsidR="00A139C6" w14:paraId="52B9EFD7" w14:textId="77777777" w:rsidTr="00B42E7F">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69FFD53" w14:textId="77777777" w:rsidR="00A139C6" w:rsidRDefault="00A139C6"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12C60BA8" w14:textId="26CCEBBB" w:rsidR="00A139C6" w:rsidRDefault="00A139C6" w:rsidP="00A139C6">
            <w:pPr>
              <w:pStyle w:val="12"/>
              <w:tabs>
                <w:tab w:val="left" w:pos="8150"/>
              </w:tabs>
              <w:spacing w:line="240" w:lineRule="auto"/>
              <w:ind w:firstLine="0"/>
              <w:jc w:val="both"/>
              <w:rPr>
                <w:rFonts w:cs="Times New Roman"/>
              </w:rPr>
            </w:pPr>
            <w:r w:rsidRPr="00A139C6">
              <w:rPr>
                <w:rFonts w:cs="Times New Roman"/>
              </w:rPr>
              <w:t>Совершенствование механизмов поддержки субъектов малого и среднего предпринимательства;</w:t>
            </w:r>
          </w:p>
        </w:tc>
      </w:tr>
      <w:tr w:rsidR="00A139C6" w14:paraId="498E7558" w14:textId="77777777" w:rsidTr="00B42E7F">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232F3B5" w14:textId="77777777" w:rsidR="00A139C6" w:rsidRDefault="00A139C6"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37BC301C" w14:textId="1BC782DB" w:rsidR="00A139C6" w:rsidRDefault="00A139C6" w:rsidP="00A139C6">
            <w:pPr>
              <w:pStyle w:val="12"/>
              <w:tabs>
                <w:tab w:val="left" w:pos="8150"/>
              </w:tabs>
              <w:spacing w:line="240" w:lineRule="auto"/>
              <w:ind w:firstLine="0"/>
              <w:jc w:val="both"/>
              <w:rPr>
                <w:rFonts w:cs="Times New Roman"/>
              </w:rPr>
            </w:pPr>
            <w:r w:rsidRPr="00A139C6">
              <w:rPr>
                <w:rFonts w:cs="Times New Roman"/>
              </w:rPr>
              <w:t>Развитие инфраструктуры поддержки субъектов малого и среднего предпринимательства;</w:t>
            </w:r>
          </w:p>
        </w:tc>
      </w:tr>
      <w:tr w:rsidR="00A139C6" w14:paraId="4BC91D9D" w14:textId="77777777" w:rsidTr="00B42E7F">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9387C45" w14:textId="77777777" w:rsidR="00A139C6" w:rsidRDefault="00A139C6"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70451F7" w14:textId="4AE77787" w:rsidR="00A139C6" w:rsidRDefault="00A139C6" w:rsidP="00A139C6">
            <w:pPr>
              <w:pStyle w:val="12"/>
              <w:tabs>
                <w:tab w:val="left" w:pos="8150"/>
              </w:tabs>
              <w:spacing w:line="240" w:lineRule="auto"/>
              <w:ind w:firstLine="0"/>
              <w:jc w:val="both"/>
              <w:rPr>
                <w:rFonts w:cs="Times New Roman"/>
              </w:rPr>
            </w:pPr>
            <w:r w:rsidRPr="00A139C6">
              <w:rPr>
                <w:rFonts w:cs="Times New Roman"/>
              </w:rPr>
              <w:t>Оказание содействия субъектам малого и среднего предпринимательства и гражданам, желающим организовать собственное дело, в получении профессиональных знаний и навыков;</w:t>
            </w:r>
          </w:p>
        </w:tc>
      </w:tr>
      <w:tr w:rsidR="00A139C6" w14:paraId="26D7C6DE" w14:textId="77777777" w:rsidTr="00B42E7F">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D81E24E" w14:textId="77777777" w:rsidR="00A139C6" w:rsidRDefault="00A139C6"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AD3B51B" w14:textId="55520DC5" w:rsidR="00A139C6" w:rsidRDefault="00A139C6" w:rsidP="00A139C6">
            <w:pPr>
              <w:pStyle w:val="12"/>
              <w:tabs>
                <w:tab w:val="left" w:pos="8150"/>
              </w:tabs>
              <w:spacing w:line="240" w:lineRule="auto"/>
              <w:ind w:firstLine="0"/>
              <w:jc w:val="both"/>
              <w:rPr>
                <w:rFonts w:cs="Times New Roman"/>
              </w:rPr>
            </w:pPr>
            <w:r w:rsidRPr="00A139C6">
              <w:rPr>
                <w:rFonts w:cs="Times New Roman"/>
              </w:rPr>
              <w:t>Подготовка нормативных документов в рамках полномочий органов местного самоуправления, необходимых для устранения административных барьеров развития бизнеса и создания благоприятной среды для повышения конкурентоспособности местных товаропроизводителей, развития интеграционных процессов;</w:t>
            </w:r>
          </w:p>
        </w:tc>
      </w:tr>
      <w:tr w:rsidR="00A139C6" w14:paraId="1D925B8F" w14:textId="77777777" w:rsidTr="00B42E7F">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F5CB6B3" w14:textId="77777777" w:rsidR="00A139C6" w:rsidRDefault="00A139C6"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22D9EE29" w14:textId="56003D79" w:rsidR="00A139C6" w:rsidRDefault="00A139C6" w:rsidP="00A139C6">
            <w:pPr>
              <w:pStyle w:val="12"/>
              <w:tabs>
                <w:tab w:val="left" w:pos="8150"/>
              </w:tabs>
              <w:spacing w:line="240" w:lineRule="auto"/>
              <w:ind w:firstLine="0"/>
              <w:jc w:val="both"/>
              <w:rPr>
                <w:rFonts w:cs="Times New Roman"/>
              </w:rPr>
            </w:pPr>
            <w:r w:rsidRPr="00A139C6">
              <w:rPr>
                <w:rFonts w:cs="Times New Roman"/>
              </w:rPr>
              <w:t xml:space="preserve">Создание условий для привлечения частных и государственных инвестиций, </w:t>
            </w:r>
            <w:r w:rsidRPr="00A139C6">
              <w:rPr>
                <w:rFonts w:cs="Times New Roman"/>
              </w:rPr>
              <w:lastRenderedPageBreak/>
              <w:t xml:space="preserve">направленных на реализацию инвестиционных проектов в реальный сектор экономики муниципального </w:t>
            </w:r>
            <w:r>
              <w:rPr>
                <w:rFonts w:cs="Times New Roman"/>
              </w:rPr>
              <w:t>округа</w:t>
            </w:r>
            <w:r w:rsidRPr="00A139C6">
              <w:rPr>
                <w:rFonts w:cs="Times New Roman"/>
              </w:rPr>
              <w:t>;</w:t>
            </w:r>
          </w:p>
        </w:tc>
      </w:tr>
      <w:tr w:rsidR="00A139C6" w14:paraId="08071F25" w14:textId="77777777" w:rsidTr="00B42E7F">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2CF4D6D" w14:textId="77777777" w:rsidR="00A139C6" w:rsidRDefault="00A139C6"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35DA0539" w14:textId="62433BCC" w:rsidR="00A139C6" w:rsidRDefault="00A139C6" w:rsidP="00A139C6">
            <w:pPr>
              <w:pStyle w:val="12"/>
              <w:tabs>
                <w:tab w:val="left" w:pos="8150"/>
              </w:tabs>
              <w:spacing w:line="240" w:lineRule="auto"/>
              <w:ind w:firstLine="0"/>
              <w:jc w:val="both"/>
              <w:rPr>
                <w:rFonts w:cs="Times New Roman"/>
              </w:rPr>
            </w:pPr>
            <w:r w:rsidRPr="00A139C6">
              <w:rPr>
                <w:rFonts w:cs="Times New Roman"/>
              </w:rPr>
              <w:t xml:space="preserve">Размещение на официальном сайте муниципального </w:t>
            </w:r>
            <w:r>
              <w:rPr>
                <w:rFonts w:cs="Times New Roman"/>
              </w:rPr>
              <w:t>округа</w:t>
            </w:r>
            <w:r w:rsidRPr="00A139C6">
              <w:rPr>
                <w:rFonts w:cs="Times New Roman"/>
              </w:rPr>
              <w:t xml:space="preserve"> информации о проводимых торгах для обеспечения доступности и открытости данных с соблюдением требований антимонопольного законодательства;</w:t>
            </w:r>
          </w:p>
        </w:tc>
      </w:tr>
      <w:tr w:rsidR="00A139C6" w14:paraId="7868FAB4" w14:textId="77777777" w:rsidTr="00B42E7F">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4429434" w14:textId="77777777" w:rsidR="00A139C6" w:rsidRDefault="00A139C6"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593C467C" w14:textId="20B03D7D" w:rsidR="00A139C6" w:rsidRDefault="00A139C6" w:rsidP="00A149F0">
            <w:pPr>
              <w:pStyle w:val="12"/>
              <w:tabs>
                <w:tab w:val="left" w:pos="8150"/>
              </w:tabs>
              <w:spacing w:line="240" w:lineRule="auto"/>
              <w:ind w:firstLine="0"/>
              <w:jc w:val="both"/>
              <w:rPr>
                <w:rFonts w:cs="Times New Roman"/>
              </w:rPr>
            </w:pPr>
            <w:r w:rsidRPr="00A139C6">
              <w:rPr>
                <w:rFonts w:cs="Times New Roman"/>
              </w:rPr>
              <w:t>Обеспечение информационно-консультационной поддержки субъектов предпринимательской деятельности.</w:t>
            </w:r>
          </w:p>
        </w:tc>
      </w:tr>
    </w:tbl>
    <w:p w14:paraId="3268D741" w14:textId="77777777" w:rsidR="00A139C6" w:rsidRDefault="00A139C6" w:rsidP="00467FCC">
      <w:pPr>
        <w:spacing w:after="0" w:line="240" w:lineRule="auto"/>
        <w:jc w:val="both"/>
        <w:rPr>
          <w:rFonts w:ascii="Times New Roman" w:hAnsi="Times New Roman" w:cs="Times New Roman"/>
          <w:bCs/>
          <w:i/>
          <w:iCs/>
          <w:color w:val="000000" w:themeColor="text1"/>
          <w:sz w:val="24"/>
          <w:szCs w:val="24"/>
        </w:rPr>
      </w:pPr>
    </w:p>
    <w:p w14:paraId="2DC65272" w14:textId="77777777" w:rsidR="00A139C6" w:rsidRPr="00FA53BA" w:rsidRDefault="00A139C6" w:rsidP="00A139C6">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Реализуемые стратегические программы:</w:t>
      </w:r>
    </w:p>
    <w:tbl>
      <w:tblPr>
        <w:tblW w:w="9385" w:type="dxa"/>
        <w:tblInd w:w="108" w:type="dxa"/>
        <w:tblLayout w:type="fixed"/>
        <w:tblLook w:val="0000" w:firstRow="0" w:lastRow="0" w:firstColumn="0" w:lastColumn="0" w:noHBand="0" w:noVBand="0"/>
      </w:tblPr>
      <w:tblGrid>
        <w:gridCol w:w="2014"/>
        <w:gridCol w:w="7371"/>
      </w:tblGrid>
      <w:tr w:rsidR="00A139C6" w14:paraId="669EB593" w14:textId="77777777" w:rsidTr="00A139C6">
        <w:tc>
          <w:tcPr>
            <w:tcW w:w="2014"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9DBBCC9" w14:textId="77777777" w:rsidR="00A139C6" w:rsidRDefault="00A139C6" w:rsidP="00A149F0">
            <w:pPr>
              <w:pStyle w:val="12"/>
              <w:tabs>
                <w:tab w:val="left" w:pos="709"/>
              </w:tabs>
              <w:spacing w:line="240" w:lineRule="auto"/>
              <w:ind w:firstLine="0"/>
              <w:jc w:val="center"/>
              <w:rPr>
                <w:rFonts w:cs="Times New Roman"/>
              </w:rPr>
            </w:pPr>
            <w:r>
              <w:rPr>
                <w:rFonts w:cs="Times New Roman"/>
              </w:rPr>
              <w:t>Стратегическое направление</w:t>
            </w:r>
          </w:p>
        </w:tc>
        <w:tc>
          <w:tcPr>
            <w:tcW w:w="737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DE64981" w14:textId="77777777" w:rsidR="00A139C6" w:rsidRDefault="00A139C6" w:rsidP="00A149F0">
            <w:pPr>
              <w:pStyle w:val="12"/>
              <w:tabs>
                <w:tab w:val="left" w:pos="709"/>
              </w:tabs>
              <w:spacing w:line="240" w:lineRule="auto"/>
              <w:ind w:firstLine="0"/>
              <w:jc w:val="center"/>
              <w:rPr>
                <w:rFonts w:cs="Times New Roman"/>
              </w:rPr>
            </w:pPr>
            <w:r>
              <w:rPr>
                <w:rFonts w:cs="Times New Roman"/>
              </w:rPr>
              <w:t>Стратегическая программа</w:t>
            </w:r>
          </w:p>
        </w:tc>
      </w:tr>
      <w:tr w:rsidR="00A139C6" w14:paraId="186D38B2" w14:textId="77777777" w:rsidTr="00A139C6">
        <w:trPr>
          <w:trHeight w:val="273"/>
        </w:trPr>
        <w:tc>
          <w:tcPr>
            <w:tcW w:w="2014" w:type="dxa"/>
            <w:vMerge w:val="restart"/>
            <w:tcBorders>
              <w:top w:val="single" w:sz="4" w:space="0" w:color="FFFFFF"/>
              <w:left w:val="single" w:sz="4" w:space="0" w:color="FFFFFF"/>
              <w:bottom w:val="single" w:sz="4" w:space="0" w:color="FFFFFF"/>
              <w:right w:val="single" w:sz="4" w:space="0" w:color="FFFFFF"/>
            </w:tcBorders>
            <w:shd w:val="clear" w:color="auto" w:fill="EDEDED"/>
          </w:tcPr>
          <w:p w14:paraId="71A8AED4" w14:textId="77777777" w:rsidR="00A139C6" w:rsidRDefault="00A139C6" w:rsidP="00A149F0">
            <w:pPr>
              <w:pStyle w:val="12"/>
              <w:tabs>
                <w:tab w:val="left" w:pos="709"/>
              </w:tabs>
              <w:spacing w:line="240" w:lineRule="auto"/>
              <w:ind w:firstLine="0"/>
              <w:jc w:val="center"/>
              <w:rPr>
                <w:rFonts w:cs="Times New Roman"/>
              </w:rPr>
            </w:pPr>
            <w:r>
              <w:rPr>
                <w:rFonts w:cs="Times New Roman"/>
              </w:rPr>
              <w:t>СН-2</w:t>
            </w:r>
          </w:p>
          <w:p w14:paraId="6F47E077" w14:textId="77777777" w:rsidR="00A139C6" w:rsidRDefault="00A139C6" w:rsidP="00A149F0">
            <w:pPr>
              <w:pStyle w:val="12"/>
              <w:tabs>
                <w:tab w:val="left" w:pos="709"/>
              </w:tabs>
              <w:spacing w:line="240" w:lineRule="auto"/>
              <w:ind w:firstLine="0"/>
              <w:jc w:val="center"/>
              <w:rPr>
                <w:rFonts w:cs="Times New Roman"/>
              </w:rPr>
            </w:pPr>
            <w:r>
              <w:rPr>
                <w:rFonts w:cs="Times New Roman"/>
              </w:rPr>
              <w:t>Развитие экономического потенциала</w:t>
            </w:r>
          </w:p>
        </w:tc>
        <w:tc>
          <w:tcPr>
            <w:tcW w:w="7371" w:type="dxa"/>
            <w:tcBorders>
              <w:top w:val="single" w:sz="4" w:space="0" w:color="FFFFFF"/>
              <w:left w:val="single" w:sz="4" w:space="0" w:color="FFFFFF"/>
              <w:bottom w:val="single" w:sz="4" w:space="0" w:color="FFFFFF"/>
              <w:right w:val="single" w:sz="4" w:space="0" w:color="FFFFFF"/>
            </w:tcBorders>
            <w:shd w:val="clear" w:color="auto" w:fill="EDEDED"/>
          </w:tcPr>
          <w:p w14:paraId="337B3356" w14:textId="77777777" w:rsidR="00A139C6" w:rsidRDefault="00A139C6" w:rsidP="00A149F0">
            <w:pPr>
              <w:pStyle w:val="12"/>
              <w:tabs>
                <w:tab w:val="left" w:pos="709"/>
              </w:tabs>
              <w:spacing w:line="240" w:lineRule="auto"/>
              <w:ind w:firstLine="0"/>
              <w:jc w:val="both"/>
              <w:rPr>
                <w:rFonts w:cs="Times New Roman"/>
              </w:rPr>
            </w:pPr>
            <w:r>
              <w:rPr>
                <w:rFonts w:cs="Times New Roman"/>
              </w:rPr>
              <w:t>СП-2.1. – Инвестиционная стратегия Пограничного муниципального округа.</w:t>
            </w:r>
          </w:p>
        </w:tc>
      </w:tr>
      <w:tr w:rsidR="00A139C6" w14:paraId="7B0EEEEA" w14:textId="77777777" w:rsidTr="00A139C6">
        <w:trPr>
          <w:trHeight w:val="273"/>
        </w:trPr>
        <w:tc>
          <w:tcPr>
            <w:tcW w:w="2014" w:type="dxa"/>
            <w:vMerge/>
            <w:tcBorders>
              <w:top w:val="single" w:sz="4" w:space="0" w:color="FFFFFF"/>
              <w:left w:val="single" w:sz="4" w:space="0" w:color="FFFFFF"/>
              <w:bottom w:val="single" w:sz="4" w:space="0" w:color="FFFFFF"/>
              <w:right w:val="single" w:sz="4" w:space="0" w:color="FFFFFF"/>
            </w:tcBorders>
            <w:shd w:val="clear" w:color="auto" w:fill="EDEDED"/>
          </w:tcPr>
          <w:p w14:paraId="4942DF27" w14:textId="77777777" w:rsidR="00A139C6" w:rsidRDefault="00A139C6" w:rsidP="00A149F0">
            <w:pPr>
              <w:pStyle w:val="12"/>
              <w:tabs>
                <w:tab w:val="left" w:pos="709"/>
              </w:tabs>
              <w:spacing w:line="240" w:lineRule="auto"/>
              <w:ind w:firstLine="0"/>
              <w:jc w:val="center"/>
              <w:rPr>
                <w:rFonts w:cs="Times New Roman"/>
              </w:rPr>
            </w:pPr>
          </w:p>
        </w:tc>
        <w:tc>
          <w:tcPr>
            <w:tcW w:w="7371" w:type="dxa"/>
            <w:tcBorders>
              <w:top w:val="single" w:sz="4" w:space="0" w:color="FFFFFF"/>
              <w:left w:val="single" w:sz="4" w:space="0" w:color="FFFFFF"/>
              <w:bottom w:val="single" w:sz="4" w:space="0" w:color="FFFFFF"/>
              <w:right w:val="single" w:sz="4" w:space="0" w:color="FFFFFF"/>
            </w:tcBorders>
            <w:shd w:val="clear" w:color="auto" w:fill="EDEDED"/>
          </w:tcPr>
          <w:p w14:paraId="2577AC04" w14:textId="1BD968AE" w:rsidR="00A139C6" w:rsidRDefault="00A139C6" w:rsidP="00A149F0">
            <w:pPr>
              <w:pStyle w:val="12"/>
              <w:tabs>
                <w:tab w:val="left" w:pos="709"/>
              </w:tabs>
              <w:spacing w:line="240" w:lineRule="auto"/>
              <w:ind w:firstLine="0"/>
              <w:jc w:val="both"/>
              <w:rPr>
                <w:rFonts w:cs="Times New Roman"/>
              </w:rPr>
            </w:pPr>
            <w:r>
              <w:rPr>
                <w:rFonts w:cs="Times New Roman"/>
              </w:rPr>
              <w:t>СП-2.2. – Развитие малого и среднего бизнеса.</w:t>
            </w:r>
          </w:p>
        </w:tc>
      </w:tr>
      <w:tr w:rsidR="00A139C6" w14:paraId="5C66A6D1" w14:textId="77777777" w:rsidTr="00A139C6">
        <w:tc>
          <w:tcPr>
            <w:tcW w:w="2014" w:type="dxa"/>
            <w:vMerge/>
            <w:tcBorders>
              <w:top w:val="single" w:sz="4" w:space="0" w:color="FFFFFF"/>
              <w:left w:val="single" w:sz="4" w:space="0" w:color="FFFFFF"/>
              <w:bottom w:val="single" w:sz="4" w:space="0" w:color="FFFFFF"/>
              <w:right w:val="single" w:sz="4" w:space="0" w:color="FFFFFF"/>
            </w:tcBorders>
            <w:shd w:val="clear" w:color="auto" w:fill="EDEDED"/>
          </w:tcPr>
          <w:p w14:paraId="1D8D76C2" w14:textId="77777777" w:rsidR="00A139C6" w:rsidRDefault="00A139C6" w:rsidP="00A149F0">
            <w:pPr>
              <w:pStyle w:val="12"/>
              <w:tabs>
                <w:tab w:val="left" w:pos="709"/>
              </w:tabs>
              <w:spacing w:line="240" w:lineRule="auto"/>
              <w:ind w:firstLine="0"/>
              <w:jc w:val="both"/>
              <w:rPr>
                <w:rFonts w:cs="Times New Roman"/>
              </w:rPr>
            </w:pPr>
          </w:p>
        </w:tc>
        <w:tc>
          <w:tcPr>
            <w:tcW w:w="7371" w:type="dxa"/>
            <w:tcBorders>
              <w:top w:val="single" w:sz="4" w:space="0" w:color="FFFFFF"/>
              <w:left w:val="single" w:sz="4" w:space="0" w:color="FFFFFF"/>
              <w:bottom w:val="single" w:sz="4" w:space="0" w:color="FFFFFF"/>
              <w:right w:val="single" w:sz="4" w:space="0" w:color="FFFFFF"/>
            </w:tcBorders>
            <w:shd w:val="clear" w:color="auto" w:fill="EDEDED"/>
          </w:tcPr>
          <w:p w14:paraId="5711AEAA" w14:textId="77777777" w:rsidR="00A139C6" w:rsidRDefault="00A139C6" w:rsidP="00A149F0">
            <w:pPr>
              <w:pStyle w:val="12"/>
              <w:tabs>
                <w:tab w:val="left" w:pos="709"/>
              </w:tabs>
              <w:spacing w:line="240" w:lineRule="auto"/>
              <w:ind w:firstLine="0"/>
              <w:jc w:val="both"/>
              <w:rPr>
                <w:rFonts w:cs="Times New Roman"/>
              </w:rPr>
            </w:pPr>
            <w:r>
              <w:rPr>
                <w:rFonts w:cs="Times New Roman"/>
              </w:rPr>
              <w:t>СП-2.3. – Современная культура потребления товаров и услуг. Новый уровень обслуживания.</w:t>
            </w:r>
          </w:p>
        </w:tc>
      </w:tr>
    </w:tbl>
    <w:p w14:paraId="2C621082" w14:textId="77777777" w:rsidR="00A139C6" w:rsidRDefault="00A139C6" w:rsidP="00467FCC">
      <w:pPr>
        <w:spacing w:after="0" w:line="240" w:lineRule="auto"/>
        <w:jc w:val="both"/>
        <w:rPr>
          <w:rFonts w:ascii="Times New Roman" w:hAnsi="Times New Roman" w:cs="Times New Roman"/>
          <w:bCs/>
          <w:i/>
          <w:iCs/>
          <w:color w:val="000000" w:themeColor="text1"/>
          <w:sz w:val="24"/>
          <w:szCs w:val="24"/>
        </w:rPr>
      </w:pPr>
    </w:p>
    <w:p w14:paraId="2F2163E6" w14:textId="77777777" w:rsidR="00A139C6" w:rsidRPr="00FA53BA" w:rsidRDefault="00A139C6" w:rsidP="00A139C6">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Ожидаемые результаты к 2035 году:</w:t>
      </w:r>
    </w:p>
    <w:tbl>
      <w:tblPr>
        <w:tblW w:w="9385" w:type="dxa"/>
        <w:tblInd w:w="108" w:type="dxa"/>
        <w:tblLayout w:type="fixed"/>
        <w:tblLook w:val="0000" w:firstRow="0" w:lastRow="0" w:firstColumn="0" w:lastColumn="0" w:noHBand="0" w:noVBand="0"/>
      </w:tblPr>
      <w:tblGrid>
        <w:gridCol w:w="240"/>
        <w:gridCol w:w="9145"/>
      </w:tblGrid>
      <w:tr w:rsidR="00A139C6" w14:paraId="355F4FF4"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F0243C0" w14:textId="77777777" w:rsidR="00A139C6" w:rsidRDefault="00A139C6"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4EDE463" w14:textId="547EB26D" w:rsidR="00A139C6" w:rsidRDefault="00A139C6" w:rsidP="00A149F0">
            <w:pPr>
              <w:pStyle w:val="12"/>
              <w:tabs>
                <w:tab w:val="left" w:pos="8150"/>
              </w:tabs>
              <w:spacing w:line="240" w:lineRule="auto"/>
              <w:ind w:firstLine="0"/>
              <w:jc w:val="both"/>
              <w:rPr>
                <w:rFonts w:cs="Times New Roman"/>
              </w:rPr>
            </w:pPr>
            <w:r>
              <w:rPr>
                <w:rFonts w:cs="Times New Roman"/>
              </w:rPr>
              <w:t xml:space="preserve">Увеличение объемов инвестиций в основной капитал, от 144,6 млн. руб. в 2024 г. до </w:t>
            </w:r>
            <w:r w:rsidR="00EE0910">
              <w:rPr>
                <w:rFonts w:cs="Times New Roman"/>
              </w:rPr>
              <w:t>460</w:t>
            </w:r>
            <w:r>
              <w:rPr>
                <w:rFonts w:cs="Times New Roman"/>
              </w:rPr>
              <w:t>,0 млн. руб. в 2035 г.</w:t>
            </w:r>
          </w:p>
        </w:tc>
      </w:tr>
      <w:tr w:rsidR="00A139C6" w14:paraId="6084F24F"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48B2101" w14:textId="77777777" w:rsidR="00A139C6" w:rsidRDefault="00A139C6"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87DE348" w14:textId="67F46A15" w:rsidR="00A139C6" w:rsidRDefault="00A139C6" w:rsidP="00A149F0">
            <w:pPr>
              <w:pStyle w:val="12"/>
              <w:tabs>
                <w:tab w:val="left" w:pos="8150"/>
              </w:tabs>
              <w:spacing w:line="240" w:lineRule="auto"/>
              <w:ind w:firstLine="0"/>
              <w:jc w:val="both"/>
              <w:rPr>
                <w:rFonts w:cs="Times New Roman"/>
              </w:rPr>
            </w:pPr>
            <w:r>
              <w:rPr>
                <w:rFonts w:cs="Times New Roman"/>
              </w:rPr>
              <w:t>Увеличение объемов производимой сельскохозяйственной продукции;</w:t>
            </w:r>
          </w:p>
        </w:tc>
      </w:tr>
      <w:tr w:rsidR="00A139C6" w14:paraId="6B2CDC7A"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750A088" w14:textId="77777777" w:rsidR="00A139C6" w:rsidRDefault="00A139C6"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1B2B6776" w14:textId="6FEC4E47" w:rsidR="00A139C6" w:rsidRDefault="00A139C6" w:rsidP="00A149F0">
            <w:pPr>
              <w:pStyle w:val="12"/>
              <w:tabs>
                <w:tab w:val="left" w:pos="8150"/>
              </w:tabs>
              <w:spacing w:line="240" w:lineRule="auto"/>
              <w:ind w:firstLine="0"/>
              <w:jc w:val="both"/>
              <w:rPr>
                <w:rFonts w:cs="Times New Roman"/>
              </w:rPr>
            </w:pPr>
            <w:r>
              <w:rPr>
                <w:rFonts w:cs="Times New Roman"/>
              </w:rPr>
              <w:t>Увеличение объемов производимой промышленной продукции;</w:t>
            </w:r>
          </w:p>
        </w:tc>
      </w:tr>
      <w:tr w:rsidR="00A139C6" w14:paraId="68394747"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3132085" w14:textId="77777777" w:rsidR="00A139C6" w:rsidRDefault="00A139C6"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FD34CE1" w14:textId="3FB0793C" w:rsidR="00A139C6" w:rsidRDefault="00A139C6" w:rsidP="00A149F0">
            <w:pPr>
              <w:pStyle w:val="12"/>
              <w:tabs>
                <w:tab w:val="left" w:pos="8150"/>
              </w:tabs>
              <w:spacing w:line="240" w:lineRule="auto"/>
              <w:ind w:firstLine="0"/>
              <w:jc w:val="both"/>
              <w:rPr>
                <w:rFonts w:cs="Times New Roman"/>
              </w:rPr>
            </w:pPr>
            <w:r>
              <w:rPr>
                <w:rFonts w:cs="Times New Roman"/>
              </w:rPr>
              <w:t>Увеличение объемов товарооборота и услуг населению</w:t>
            </w:r>
            <w:r w:rsidR="0003305A">
              <w:rPr>
                <w:rFonts w:cs="Times New Roman"/>
              </w:rPr>
              <w:t>.</w:t>
            </w:r>
          </w:p>
        </w:tc>
      </w:tr>
    </w:tbl>
    <w:p w14:paraId="2A50542B" w14:textId="77777777" w:rsidR="00A139C6" w:rsidRDefault="00A139C6" w:rsidP="00467FCC">
      <w:pPr>
        <w:spacing w:after="0" w:line="240" w:lineRule="auto"/>
        <w:jc w:val="both"/>
        <w:rPr>
          <w:rFonts w:ascii="Times New Roman" w:hAnsi="Times New Roman" w:cs="Times New Roman"/>
          <w:bCs/>
          <w:i/>
          <w:iCs/>
          <w:color w:val="000000" w:themeColor="text1"/>
          <w:sz w:val="24"/>
          <w:szCs w:val="24"/>
        </w:rPr>
      </w:pPr>
    </w:p>
    <w:p w14:paraId="126762CE" w14:textId="77777777" w:rsidR="00571603" w:rsidRDefault="00571603" w:rsidP="00467FCC">
      <w:pPr>
        <w:spacing w:after="0" w:line="240" w:lineRule="auto"/>
        <w:jc w:val="both"/>
        <w:rPr>
          <w:rFonts w:ascii="Times New Roman" w:hAnsi="Times New Roman" w:cs="Times New Roman"/>
          <w:bCs/>
          <w:i/>
          <w:iCs/>
          <w:color w:val="000000" w:themeColor="text1"/>
          <w:sz w:val="24"/>
          <w:szCs w:val="24"/>
        </w:rPr>
      </w:pPr>
    </w:p>
    <w:p w14:paraId="68703B04" w14:textId="77777777" w:rsidR="00571603" w:rsidRPr="00174D81" w:rsidRDefault="00571603" w:rsidP="00571603">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План мероприятий реализации стратегической программы</w:t>
      </w:r>
    </w:p>
    <w:p w14:paraId="3495067C" w14:textId="08C837FF" w:rsidR="00571603" w:rsidRPr="00174D81" w:rsidRDefault="00571603" w:rsidP="00571603">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(СП-</w:t>
      </w:r>
      <w:r>
        <w:rPr>
          <w:rFonts w:ascii="Times New Roman" w:hAnsi="Times New Roman" w:cs="Times New Roman"/>
          <w:b/>
          <w:bCs/>
          <w:sz w:val="28"/>
          <w:szCs w:val="28"/>
          <w:u w:val="single"/>
        </w:rPr>
        <w:t>2</w:t>
      </w:r>
      <w:r w:rsidRPr="00174D81">
        <w:rPr>
          <w:rFonts w:ascii="Times New Roman" w:hAnsi="Times New Roman" w:cs="Times New Roman"/>
          <w:b/>
          <w:bCs/>
          <w:sz w:val="28"/>
          <w:szCs w:val="28"/>
          <w:u w:val="single"/>
        </w:rPr>
        <w:t>.</w:t>
      </w:r>
      <w:r>
        <w:rPr>
          <w:rFonts w:ascii="Times New Roman" w:hAnsi="Times New Roman" w:cs="Times New Roman"/>
          <w:b/>
          <w:bCs/>
          <w:sz w:val="28"/>
          <w:szCs w:val="28"/>
          <w:u w:val="single"/>
        </w:rPr>
        <w:t>1</w:t>
      </w:r>
      <w:r w:rsidRPr="00174D81">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«Инвестиционная стратегия Пограничного муниципального округа»</w:t>
      </w:r>
    </w:p>
    <w:p w14:paraId="5701E084" w14:textId="77777777" w:rsidR="00571603" w:rsidRPr="000B4E4F" w:rsidRDefault="00571603" w:rsidP="00467FCC">
      <w:pPr>
        <w:spacing w:after="0" w:line="240" w:lineRule="auto"/>
        <w:jc w:val="both"/>
        <w:rPr>
          <w:rFonts w:ascii="Times New Roman" w:hAnsi="Times New Roman" w:cs="Times New Roman"/>
          <w:bCs/>
          <w:i/>
          <w:iCs/>
          <w:color w:val="FF0000"/>
          <w:sz w:val="24"/>
          <w:szCs w:val="24"/>
        </w:rPr>
      </w:pPr>
    </w:p>
    <w:p w14:paraId="1E882BBC" w14:textId="77777777" w:rsidR="00571603" w:rsidRDefault="00571603" w:rsidP="00571603">
      <w:pPr>
        <w:pStyle w:val="12"/>
        <w:shd w:val="clear" w:color="auto" w:fill="EDEDED"/>
        <w:tabs>
          <w:tab w:val="left" w:pos="567"/>
        </w:tabs>
        <w:spacing w:line="240" w:lineRule="auto"/>
        <w:ind w:firstLine="0"/>
        <w:jc w:val="both"/>
        <w:rPr>
          <w:rFonts w:cs="Times New Roman"/>
        </w:rPr>
      </w:pPr>
      <w:r>
        <w:rPr>
          <w:rFonts w:cs="Times New Roman"/>
          <w:b/>
        </w:rPr>
        <w:t>Краткое описание:</w:t>
      </w:r>
    </w:p>
    <w:p w14:paraId="69029639" w14:textId="77777777" w:rsidR="00571603" w:rsidRDefault="00571603" w:rsidP="00571603">
      <w:pPr>
        <w:pStyle w:val="12"/>
        <w:tabs>
          <w:tab w:val="left" w:pos="709"/>
        </w:tabs>
        <w:spacing w:line="240" w:lineRule="auto"/>
        <w:ind w:firstLine="0"/>
        <w:jc w:val="both"/>
        <w:rPr>
          <w:rFonts w:cs="Times New Roman"/>
          <w:sz w:val="8"/>
          <w:szCs w:val="8"/>
        </w:rPr>
      </w:pPr>
    </w:p>
    <w:p w14:paraId="2349FB20" w14:textId="77777777" w:rsidR="00571603" w:rsidRDefault="00571603" w:rsidP="00571603">
      <w:pPr>
        <w:pStyle w:val="12"/>
        <w:tabs>
          <w:tab w:val="left" w:pos="567"/>
        </w:tabs>
        <w:spacing w:line="240" w:lineRule="auto"/>
        <w:ind w:firstLine="0"/>
        <w:jc w:val="both"/>
        <w:rPr>
          <w:rFonts w:cs="Times New Roman"/>
        </w:rPr>
      </w:pPr>
      <w:r>
        <w:rPr>
          <w:rFonts w:cs="Times New Roman"/>
          <w:bCs/>
        </w:rPr>
        <w:t>Программа предусматривает разработку и внедрения инвестиционных проектов, обеспечивающих создание дополнительных высокотехнологичных рабочих мест и расширение ассортиментной линейки производимой продукции.</w:t>
      </w:r>
    </w:p>
    <w:p w14:paraId="23C474EF" w14:textId="77777777" w:rsidR="00571603" w:rsidRDefault="00571603" w:rsidP="00571603">
      <w:pPr>
        <w:pStyle w:val="12"/>
        <w:shd w:val="clear" w:color="auto" w:fill="EDEDED"/>
        <w:tabs>
          <w:tab w:val="left" w:pos="567"/>
        </w:tabs>
        <w:spacing w:line="240" w:lineRule="auto"/>
        <w:ind w:firstLine="0"/>
        <w:jc w:val="both"/>
        <w:rPr>
          <w:rFonts w:cs="Times New Roman"/>
        </w:rPr>
      </w:pPr>
      <w:r>
        <w:rPr>
          <w:rFonts w:cs="Times New Roman"/>
          <w:b/>
        </w:rPr>
        <w:t>Цель (Ц-2.1):</w:t>
      </w:r>
    </w:p>
    <w:p w14:paraId="42C6CAD8" w14:textId="77777777" w:rsidR="00571603" w:rsidRDefault="00571603" w:rsidP="00571603">
      <w:pPr>
        <w:pStyle w:val="12"/>
        <w:tabs>
          <w:tab w:val="left" w:pos="567"/>
        </w:tabs>
        <w:spacing w:line="240" w:lineRule="auto"/>
        <w:ind w:firstLine="0"/>
        <w:jc w:val="both"/>
        <w:rPr>
          <w:rFonts w:cs="Times New Roman"/>
        </w:rPr>
      </w:pPr>
      <w:r>
        <w:rPr>
          <w:rFonts w:cs="Times New Roman"/>
        </w:rPr>
        <w:t>Развитие реального сектора экономики за счет внедрения технологических, управленческих и маркетинговых инноваций при реализации инвестиционных проектов.</w:t>
      </w:r>
    </w:p>
    <w:p w14:paraId="5F608806" w14:textId="77777777" w:rsidR="00571603" w:rsidRDefault="00571603" w:rsidP="00571603">
      <w:pPr>
        <w:pStyle w:val="12"/>
        <w:tabs>
          <w:tab w:val="left" w:pos="567"/>
        </w:tabs>
        <w:spacing w:line="240" w:lineRule="auto"/>
        <w:ind w:firstLine="0"/>
        <w:jc w:val="both"/>
        <w:rPr>
          <w:rFonts w:cs="Times New Roman"/>
        </w:rPr>
      </w:pPr>
    </w:p>
    <w:p w14:paraId="154F39EE" w14:textId="77777777" w:rsidR="00571603" w:rsidRDefault="00571603" w:rsidP="00571603">
      <w:pPr>
        <w:pStyle w:val="12"/>
        <w:shd w:val="clear" w:color="auto" w:fill="EDEDED"/>
        <w:tabs>
          <w:tab w:val="left" w:pos="567"/>
        </w:tabs>
        <w:spacing w:line="240" w:lineRule="auto"/>
        <w:ind w:firstLine="0"/>
        <w:jc w:val="both"/>
        <w:rPr>
          <w:rFonts w:cs="Times New Roman"/>
        </w:rPr>
      </w:pPr>
      <w:r>
        <w:rPr>
          <w:rFonts w:cs="Times New Roman"/>
          <w:b/>
        </w:rPr>
        <w:t>Задачи (З-2.1)</w:t>
      </w:r>
      <w:r>
        <w:rPr>
          <w:rFonts w:cs="Times New Roman"/>
        </w:rPr>
        <w:t>:</w:t>
      </w:r>
    </w:p>
    <w:p w14:paraId="1B6E1A95" w14:textId="77777777" w:rsidR="00571603" w:rsidRDefault="00571603" w:rsidP="00571603">
      <w:pPr>
        <w:pStyle w:val="12"/>
        <w:tabs>
          <w:tab w:val="left" w:pos="709"/>
        </w:tabs>
        <w:spacing w:line="240" w:lineRule="auto"/>
        <w:ind w:firstLine="0"/>
        <w:jc w:val="both"/>
        <w:rPr>
          <w:rFonts w:cs="Times New Roman"/>
          <w:i/>
          <w:sz w:val="8"/>
          <w:szCs w:val="8"/>
        </w:rPr>
      </w:pPr>
    </w:p>
    <w:tbl>
      <w:tblPr>
        <w:tblW w:w="9498" w:type="dxa"/>
        <w:tblInd w:w="-5" w:type="dxa"/>
        <w:tblLayout w:type="fixed"/>
        <w:tblLook w:val="0000" w:firstRow="0" w:lastRow="0" w:firstColumn="0" w:lastColumn="0" w:noHBand="0" w:noVBand="0"/>
      </w:tblPr>
      <w:tblGrid>
        <w:gridCol w:w="1132"/>
        <w:gridCol w:w="8366"/>
      </w:tblGrid>
      <w:tr w:rsidR="00571603" w14:paraId="0A570EF9" w14:textId="77777777" w:rsidTr="00571603">
        <w:tc>
          <w:tcPr>
            <w:tcW w:w="1132" w:type="dxa"/>
            <w:tcBorders>
              <w:top w:val="single" w:sz="4" w:space="0" w:color="000000"/>
              <w:left w:val="single" w:sz="4" w:space="0" w:color="000000"/>
              <w:bottom w:val="single" w:sz="4" w:space="0" w:color="000000"/>
              <w:right w:val="single" w:sz="4" w:space="0" w:color="000000"/>
            </w:tcBorders>
          </w:tcPr>
          <w:p w14:paraId="69FE85AA" w14:textId="77777777" w:rsidR="00571603" w:rsidRDefault="00571603" w:rsidP="004263F0">
            <w:pPr>
              <w:pStyle w:val="12"/>
              <w:tabs>
                <w:tab w:val="left" w:pos="709"/>
              </w:tabs>
              <w:spacing w:line="240" w:lineRule="auto"/>
              <w:ind w:firstLine="0"/>
              <w:jc w:val="both"/>
              <w:rPr>
                <w:rFonts w:cs="Times New Roman"/>
              </w:rPr>
            </w:pPr>
            <w:r>
              <w:rPr>
                <w:rFonts w:cs="Times New Roman"/>
                <w:b/>
              </w:rPr>
              <w:t>З-2.1.1.</w:t>
            </w:r>
          </w:p>
        </w:tc>
        <w:tc>
          <w:tcPr>
            <w:tcW w:w="8366" w:type="dxa"/>
            <w:tcBorders>
              <w:top w:val="single" w:sz="4" w:space="0" w:color="000000"/>
              <w:left w:val="single" w:sz="4" w:space="0" w:color="000000"/>
              <w:bottom w:val="single" w:sz="4" w:space="0" w:color="000000"/>
              <w:right w:val="single" w:sz="4" w:space="0" w:color="000000"/>
            </w:tcBorders>
          </w:tcPr>
          <w:p w14:paraId="645ACC28" w14:textId="77777777" w:rsidR="00571603" w:rsidRDefault="00571603" w:rsidP="004263F0">
            <w:pPr>
              <w:pStyle w:val="12"/>
              <w:tabs>
                <w:tab w:val="left" w:pos="709"/>
              </w:tabs>
              <w:spacing w:line="240" w:lineRule="auto"/>
              <w:ind w:firstLine="0"/>
              <w:jc w:val="both"/>
              <w:rPr>
                <w:rFonts w:cs="Times New Roman"/>
              </w:rPr>
            </w:pPr>
            <w:r>
              <w:rPr>
                <w:rFonts w:cs="Times New Roman"/>
              </w:rPr>
              <w:t>Привлечение инвестиций в реализацию проектов, в том числе с использованием инновационных технологий.</w:t>
            </w:r>
          </w:p>
        </w:tc>
      </w:tr>
      <w:tr w:rsidR="00571603" w14:paraId="69EA716F" w14:textId="77777777" w:rsidTr="00571603">
        <w:tc>
          <w:tcPr>
            <w:tcW w:w="1132" w:type="dxa"/>
            <w:tcBorders>
              <w:top w:val="single" w:sz="4" w:space="0" w:color="000000"/>
              <w:left w:val="single" w:sz="4" w:space="0" w:color="000000"/>
              <w:bottom w:val="single" w:sz="4" w:space="0" w:color="000000"/>
              <w:right w:val="single" w:sz="4" w:space="0" w:color="000000"/>
            </w:tcBorders>
          </w:tcPr>
          <w:p w14:paraId="48E62446" w14:textId="77777777" w:rsidR="00571603" w:rsidRDefault="00571603" w:rsidP="004263F0">
            <w:pPr>
              <w:pStyle w:val="12"/>
              <w:tabs>
                <w:tab w:val="left" w:pos="709"/>
              </w:tabs>
              <w:spacing w:line="240" w:lineRule="auto"/>
              <w:ind w:firstLine="0"/>
              <w:jc w:val="both"/>
              <w:rPr>
                <w:rFonts w:cs="Times New Roman"/>
              </w:rPr>
            </w:pPr>
            <w:r>
              <w:rPr>
                <w:rFonts w:cs="Times New Roman"/>
                <w:b/>
              </w:rPr>
              <w:t>З-2.1.2.</w:t>
            </w:r>
          </w:p>
        </w:tc>
        <w:tc>
          <w:tcPr>
            <w:tcW w:w="8366" w:type="dxa"/>
            <w:tcBorders>
              <w:top w:val="single" w:sz="4" w:space="0" w:color="000000"/>
              <w:left w:val="single" w:sz="4" w:space="0" w:color="000000"/>
              <w:bottom w:val="single" w:sz="4" w:space="0" w:color="000000"/>
              <w:right w:val="single" w:sz="4" w:space="0" w:color="000000"/>
            </w:tcBorders>
          </w:tcPr>
          <w:p w14:paraId="400A65A6" w14:textId="77777777" w:rsidR="00571603" w:rsidRDefault="00571603" w:rsidP="004263F0">
            <w:pPr>
              <w:pStyle w:val="12"/>
              <w:tabs>
                <w:tab w:val="left" w:pos="709"/>
              </w:tabs>
              <w:spacing w:line="240" w:lineRule="auto"/>
              <w:ind w:firstLine="0"/>
              <w:jc w:val="both"/>
              <w:rPr>
                <w:rFonts w:cs="Times New Roman"/>
              </w:rPr>
            </w:pPr>
            <w:r>
              <w:rPr>
                <w:rFonts w:cs="Times New Roman"/>
              </w:rPr>
              <w:t>Повышение уровня инвестиционной и инновационной активности хозяйствующих субъектов на территории муниципального округа.</w:t>
            </w:r>
          </w:p>
        </w:tc>
      </w:tr>
      <w:tr w:rsidR="00571603" w14:paraId="2BFF8C5B" w14:textId="77777777" w:rsidTr="00571603">
        <w:tc>
          <w:tcPr>
            <w:tcW w:w="1132" w:type="dxa"/>
            <w:tcBorders>
              <w:top w:val="single" w:sz="4" w:space="0" w:color="000000"/>
              <w:left w:val="single" w:sz="4" w:space="0" w:color="000000"/>
              <w:bottom w:val="single" w:sz="4" w:space="0" w:color="000000"/>
              <w:right w:val="single" w:sz="4" w:space="0" w:color="000000"/>
            </w:tcBorders>
          </w:tcPr>
          <w:p w14:paraId="620EB140" w14:textId="77777777" w:rsidR="00571603" w:rsidRDefault="00571603" w:rsidP="004263F0">
            <w:pPr>
              <w:pStyle w:val="12"/>
              <w:tabs>
                <w:tab w:val="left" w:pos="709"/>
              </w:tabs>
              <w:spacing w:line="240" w:lineRule="auto"/>
              <w:ind w:firstLine="0"/>
              <w:jc w:val="both"/>
              <w:rPr>
                <w:rFonts w:cs="Times New Roman"/>
              </w:rPr>
            </w:pPr>
            <w:r>
              <w:rPr>
                <w:rFonts w:cs="Times New Roman"/>
                <w:b/>
              </w:rPr>
              <w:t>З-2.1.3.</w:t>
            </w:r>
          </w:p>
        </w:tc>
        <w:tc>
          <w:tcPr>
            <w:tcW w:w="8366" w:type="dxa"/>
            <w:tcBorders>
              <w:top w:val="single" w:sz="4" w:space="0" w:color="000000"/>
              <w:left w:val="single" w:sz="4" w:space="0" w:color="000000"/>
              <w:bottom w:val="single" w:sz="4" w:space="0" w:color="000000"/>
              <w:right w:val="single" w:sz="4" w:space="0" w:color="000000"/>
            </w:tcBorders>
          </w:tcPr>
          <w:p w14:paraId="68B2BCBD" w14:textId="77777777" w:rsidR="00571603" w:rsidRDefault="00571603" w:rsidP="004263F0">
            <w:pPr>
              <w:pStyle w:val="12"/>
              <w:tabs>
                <w:tab w:val="left" w:pos="709"/>
              </w:tabs>
              <w:spacing w:line="240" w:lineRule="auto"/>
              <w:ind w:firstLine="0"/>
              <w:jc w:val="both"/>
              <w:rPr>
                <w:rFonts w:cs="Times New Roman"/>
              </w:rPr>
            </w:pPr>
            <w:r>
              <w:rPr>
                <w:rFonts w:cs="Times New Roman"/>
              </w:rPr>
              <w:t>Привлечение специалистов за пределами округа для участия в реализации инвестиционных проектов округа, в т.ч. используя дистанционные формы взаимодействия, аутсорсинг, субподряд, вахтовый метод и т.д.</w:t>
            </w:r>
          </w:p>
        </w:tc>
      </w:tr>
      <w:tr w:rsidR="00571603" w14:paraId="03CD9BD6" w14:textId="77777777" w:rsidTr="00571603">
        <w:tc>
          <w:tcPr>
            <w:tcW w:w="1132" w:type="dxa"/>
            <w:tcBorders>
              <w:top w:val="single" w:sz="4" w:space="0" w:color="000000"/>
              <w:left w:val="single" w:sz="4" w:space="0" w:color="000000"/>
              <w:bottom w:val="single" w:sz="4" w:space="0" w:color="000000"/>
              <w:right w:val="single" w:sz="4" w:space="0" w:color="000000"/>
            </w:tcBorders>
          </w:tcPr>
          <w:p w14:paraId="05B855E8" w14:textId="77777777" w:rsidR="00571603" w:rsidRDefault="00571603" w:rsidP="004263F0">
            <w:pPr>
              <w:pStyle w:val="12"/>
              <w:tabs>
                <w:tab w:val="left" w:pos="709"/>
              </w:tabs>
              <w:spacing w:line="240" w:lineRule="auto"/>
              <w:ind w:firstLine="0"/>
              <w:jc w:val="both"/>
              <w:rPr>
                <w:rFonts w:cs="Times New Roman"/>
                <w:b/>
              </w:rPr>
            </w:pPr>
            <w:r>
              <w:rPr>
                <w:rFonts w:cs="Times New Roman"/>
                <w:b/>
              </w:rPr>
              <w:t>З-2.1.4</w:t>
            </w:r>
          </w:p>
        </w:tc>
        <w:tc>
          <w:tcPr>
            <w:tcW w:w="8366" w:type="dxa"/>
            <w:tcBorders>
              <w:top w:val="single" w:sz="4" w:space="0" w:color="000000"/>
              <w:left w:val="single" w:sz="4" w:space="0" w:color="000000"/>
              <w:bottom w:val="single" w:sz="4" w:space="0" w:color="000000"/>
              <w:right w:val="single" w:sz="4" w:space="0" w:color="000000"/>
            </w:tcBorders>
          </w:tcPr>
          <w:p w14:paraId="0BC44667" w14:textId="77777777" w:rsidR="00571603" w:rsidRDefault="00571603" w:rsidP="004263F0">
            <w:pPr>
              <w:pStyle w:val="12"/>
              <w:tabs>
                <w:tab w:val="left" w:pos="709"/>
              </w:tabs>
              <w:spacing w:line="240" w:lineRule="auto"/>
              <w:ind w:firstLine="0"/>
              <w:jc w:val="both"/>
              <w:rPr>
                <w:rFonts w:cs="Times New Roman"/>
              </w:rPr>
            </w:pPr>
            <w:r>
              <w:rPr>
                <w:rFonts w:cs="Times New Roman"/>
              </w:rPr>
              <w:t>Создание на территории муниципального округа высококонкурентных инновационных производств, характеризующихся высоким уровнем добавленной стоимости.</w:t>
            </w:r>
          </w:p>
        </w:tc>
      </w:tr>
      <w:tr w:rsidR="00571603" w14:paraId="0CA8B5AF" w14:textId="77777777" w:rsidTr="00571603">
        <w:tc>
          <w:tcPr>
            <w:tcW w:w="1132" w:type="dxa"/>
            <w:tcBorders>
              <w:top w:val="single" w:sz="4" w:space="0" w:color="000000"/>
              <w:left w:val="single" w:sz="4" w:space="0" w:color="000000"/>
              <w:bottom w:val="single" w:sz="4" w:space="0" w:color="000000"/>
              <w:right w:val="single" w:sz="4" w:space="0" w:color="000000"/>
            </w:tcBorders>
          </w:tcPr>
          <w:p w14:paraId="01E01FFC" w14:textId="77777777" w:rsidR="00571603" w:rsidRDefault="00571603" w:rsidP="004263F0">
            <w:pPr>
              <w:pStyle w:val="12"/>
              <w:tabs>
                <w:tab w:val="left" w:pos="709"/>
              </w:tabs>
              <w:spacing w:line="240" w:lineRule="auto"/>
              <w:ind w:firstLine="0"/>
              <w:jc w:val="both"/>
              <w:rPr>
                <w:rFonts w:cs="Times New Roman"/>
                <w:b/>
              </w:rPr>
            </w:pPr>
            <w:r>
              <w:rPr>
                <w:rFonts w:cs="Times New Roman"/>
                <w:b/>
              </w:rPr>
              <w:t>З-2.1.5</w:t>
            </w:r>
          </w:p>
        </w:tc>
        <w:tc>
          <w:tcPr>
            <w:tcW w:w="8366" w:type="dxa"/>
            <w:tcBorders>
              <w:top w:val="single" w:sz="4" w:space="0" w:color="000000"/>
              <w:left w:val="single" w:sz="4" w:space="0" w:color="000000"/>
              <w:bottom w:val="single" w:sz="4" w:space="0" w:color="000000"/>
              <w:right w:val="single" w:sz="4" w:space="0" w:color="000000"/>
            </w:tcBorders>
          </w:tcPr>
          <w:p w14:paraId="0E37C5B7" w14:textId="77777777" w:rsidR="00571603" w:rsidRDefault="00571603" w:rsidP="004263F0">
            <w:pPr>
              <w:pStyle w:val="12"/>
              <w:tabs>
                <w:tab w:val="left" w:pos="709"/>
              </w:tabs>
              <w:spacing w:line="240" w:lineRule="auto"/>
              <w:ind w:firstLine="0"/>
              <w:jc w:val="both"/>
              <w:rPr>
                <w:rFonts w:cs="Times New Roman"/>
              </w:rPr>
            </w:pPr>
            <w:r>
              <w:rPr>
                <w:rFonts w:cs="Times New Roman"/>
              </w:rPr>
              <w:t xml:space="preserve">Создание, реконструкция и модернизация инфраструктурных объектов, а также обновления основных фондов предприятий и организаций, обеспечивающих </w:t>
            </w:r>
            <w:r>
              <w:rPr>
                <w:rFonts w:cs="Times New Roman"/>
              </w:rPr>
              <w:lastRenderedPageBreak/>
              <w:t>увеличение фондоотдачи, рост рентабельности и иных показателей эффективности деятельности и применения хозяйствующими субъектами передовой техники и технологий стимулирования роста стоимости нематериальных активов компаний.</w:t>
            </w:r>
          </w:p>
        </w:tc>
      </w:tr>
      <w:tr w:rsidR="00571603" w14:paraId="43DFD198" w14:textId="77777777" w:rsidTr="00571603">
        <w:tc>
          <w:tcPr>
            <w:tcW w:w="1132" w:type="dxa"/>
            <w:tcBorders>
              <w:top w:val="single" w:sz="4" w:space="0" w:color="000000"/>
              <w:left w:val="single" w:sz="4" w:space="0" w:color="000000"/>
              <w:bottom w:val="single" w:sz="4" w:space="0" w:color="000000"/>
              <w:right w:val="single" w:sz="4" w:space="0" w:color="000000"/>
            </w:tcBorders>
          </w:tcPr>
          <w:p w14:paraId="3F4EA788" w14:textId="77777777" w:rsidR="00571603" w:rsidRDefault="00571603" w:rsidP="004263F0">
            <w:pPr>
              <w:pStyle w:val="12"/>
              <w:tabs>
                <w:tab w:val="left" w:pos="709"/>
              </w:tabs>
              <w:spacing w:line="240" w:lineRule="auto"/>
              <w:ind w:firstLine="0"/>
              <w:jc w:val="both"/>
              <w:rPr>
                <w:rFonts w:cs="Times New Roman"/>
                <w:b/>
              </w:rPr>
            </w:pPr>
            <w:r>
              <w:rPr>
                <w:rFonts w:cs="Times New Roman"/>
                <w:b/>
              </w:rPr>
              <w:lastRenderedPageBreak/>
              <w:t>З-2.1.6</w:t>
            </w:r>
          </w:p>
        </w:tc>
        <w:tc>
          <w:tcPr>
            <w:tcW w:w="8366" w:type="dxa"/>
            <w:tcBorders>
              <w:top w:val="single" w:sz="4" w:space="0" w:color="000000"/>
              <w:left w:val="single" w:sz="4" w:space="0" w:color="000000"/>
              <w:bottom w:val="single" w:sz="4" w:space="0" w:color="000000"/>
              <w:right w:val="single" w:sz="4" w:space="0" w:color="000000"/>
            </w:tcBorders>
          </w:tcPr>
          <w:p w14:paraId="477DE5A5" w14:textId="77777777" w:rsidR="00571603" w:rsidRDefault="00571603" w:rsidP="004263F0">
            <w:pPr>
              <w:pStyle w:val="12"/>
              <w:tabs>
                <w:tab w:val="left" w:pos="709"/>
              </w:tabs>
              <w:spacing w:line="240" w:lineRule="auto"/>
              <w:ind w:firstLine="0"/>
              <w:jc w:val="both"/>
              <w:rPr>
                <w:rFonts w:cs="Times New Roman"/>
              </w:rPr>
            </w:pPr>
            <w:r>
              <w:rPr>
                <w:rFonts w:cs="Times New Roman"/>
              </w:rPr>
              <w:t>Создание и модернизация объектов капитального строительства и линейных объектов на территории муниципального округа (транспортно-логистическая, инженерная, инновационная и сервисная инфраструктуры).</w:t>
            </w:r>
          </w:p>
        </w:tc>
      </w:tr>
      <w:tr w:rsidR="00571603" w14:paraId="4019E62E" w14:textId="77777777" w:rsidTr="00571603">
        <w:tc>
          <w:tcPr>
            <w:tcW w:w="1132" w:type="dxa"/>
            <w:tcBorders>
              <w:top w:val="single" w:sz="4" w:space="0" w:color="000000"/>
              <w:left w:val="single" w:sz="4" w:space="0" w:color="000000"/>
              <w:bottom w:val="single" w:sz="4" w:space="0" w:color="000000"/>
              <w:right w:val="single" w:sz="4" w:space="0" w:color="000000"/>
            </w:tcBorders>
          </w:tcPr>
          <w:p w14:paraId="7C788836" w14:textId="77777777" w:rsidR="00571603" w:rsidRDefault="00571603" w:rsidP="004263F0">
            <w:pPr>
              <w:pStyle w:val="12"/>
              <w:tabs>
                <w:tab w:val="left" w:pos="709"/>
              </w:tabs>
              <w:spacing w:line="240" w:lineRule="auto"/>
              <w:ind w:firstLine="0"/>
              <w:jc w:val="both"/>
              <w:rPr>
                <w:rFonts w:cs="Times New Roman"/>
                <w:b/>
              </w:rPr>
            </w:pPr>
            <w:r>
              <w:rPr>
                <w:rFonts w:cs="Times New Roman"/>
                <w:b/>
              </w:rPr>
              <w:t>З-2.1.7</w:t>
            </w:r>
          </w:p>
        </w:tc>
        <w:tc>
          <w:tcPr>
            <w:tcW w:w="8366" w:type="dxa"/>
            <w:tcBorders>
              <w:top w:val="single" w:sz="4" w:space="0" w:color="000000"/>
              <w:left w:val="single" w:sz="4" w:space="0" w:color="000000"/>
              <w:bottom w:val="single" w:sz="4" w:space="0" w:color="000000"/>
              <w:right w:val="single" w:sz="4" w:space="0" w:color="000000"/>
            </w:tcBorders>
          </w:tcPr>
          <w:p w14:paraId="370E7136" w14:textId="77777777" w:rsidR="00571603" w:rsidRDefault="00571603" w:rsidP="004263F0">
            <w:pPr>
              <w:pStyle w:val="12"/>
              <w:tabs>
                <w:tab w:val="left" w:pos="709"/>
              </w:tabs>
              <w:spacing w:line="240" w:lineRule="auto"/>
              <w:ind w:firstLine="0"/>
              <w:jc w:val="both"/>
              <w:rPr>
                <w:rFonts w:cs="Times New Roman"/>
              </w:rPr>
            </w:pPr>
            <w:r>
              <w:rPr>
                <w:rFonts w:cs="Times New Roman"/>
              </w:rPr>
              <w:t>Развитие системы информационного, организационного и правового обеспечения инвестиционной деятельности на территории муниципального округа.</w:t>
            </w:r>
          </w:p>
        </w:tc>
      </w:tr>
    </w:tbl>
    <w:p w14:paraId="3CA04A14" w14:textId="77777777" w:rsidR="00571603" w:rsidRDefault="00571603" w:rsidP="00571603">
      <w:pPr>
        <w:pStyle w:val="12"/>
        <w:tabs>
          <w:tab w:val="left" w:pos="709"/>
        </w:tabs>
        <w:spacing w:line="240" w:lineRule="auto"/>
        <w:ind w:firstLine="540"/>
        <w:jc w:val="both"/>
        <w:rPr>
          <w:rFonts w:cs="Times New Roman"/>
        </w:rPr>
      </w:pPr>
    </w:p>
    <w:p w14:paraId="6C46B329" w14:textId="77777777" w:rsidR="00571603" w:rsidRDefault="00571603" w:rsidP="00571603">
      <w:pPr>
        <w:pStyle w:val="12"/>
        <w:tabs>
          <w:tab w:val="left" w:pos="709"/>
        </w:tabs>
        <w:spacing w:line="240" w:lineRule="auto"/>
        <w:ind w:firstLine="567"/>
        <w:jc w:val="both"/>
        <w:rPr>
          <w:rFonts w:cs="Times New Roman"/>
        </w:rPr>
      </w:pPr>
      <w:bookmarkStart w:id="58" w:name="_Hlk173587730"/>
      <w:bookmarkEnd w:id="58"/>
      <w:r>
        <w:rPr>
          <w:rFonts w:cs="Times New Roman"/>
        </w:rPr>
        <w:t>Согласно инвестиционной стратегии Приморского края до 2030 г. высшими приоритетами долгосрочного развития Приморского края обозначены следующие направления:</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953"/>
        <w:gridCol w:w="2127"/>
      </w:tblGrid>
      <w:tr w:rsidR="00571603" w14:paraId="0787B6D0" w14:textId="77777777" w:rsidTr="00571603">
        <w:tc>
          <w:tcPr>
            <w:tcW w:w="1418" w:type="dxa"/>
            <w:shd w:val="clear" w:color="auto" w:fill="D9F2D0" w:themeFill="accent6" w:themeFillTint="33"/>
          </w:tcPr>
          <w:p w14:paraId="087D8BAB" w14:textId="77777777" w:rsidR="00571603" w:rsidRDefault="00571603" w:rsidP="004263F0">
            <w:pPr>
              <w:pStyle w:val="12"/>
              <w:tabs>
                <w:tab w:val="left" w:pos="709"/>
              </w:tabs>
              <w:spacing w:line="240" w:lineRule="auto"/>
              <w:ind w:firstLine="0"/>
              <w:jc w:val="both"/>
              <w:rPr>
                <w:rFonts w:cs="Times New Roman"/>
              </w:rPr>
            </w:pPr>
            <w:r>
              <w:rPr>
                <w:rFonts w:cs="Times New Roman"/>
              </w:rPr>
              <w:t>Приоритет</w:t>
            </w:r>
          </w:p>
        </w:tc>
        <w:tc>
          <w:tcPr>
            <w:tcW w:w="5953" w:type="dxa"/>
            <w:shd w:val="clear" w:color="auto" w:fill="D9F2D0" w:themeFill="accent6" w:themeFillTint="33"/>
          </w:tcPr>
          <w:p w14:paraId="5363C5B5" w14:textId="77777777" w:rsidR="00571603" w:rsidRDefault="00571603" w:rsidP="004263F0">
            <w:pPr>
              <w:pStyle w:val="12"/>
              <w:tabs>
                <w:tab w:val="left" w:pos="709"/>
              </w:tabs>
              <w:spacing w:line="240" w:lineRule="auto"/>
              <w:ind w:firstLine="0"/>
              <w:jc w:val="both"/>
              <w:rPr>
                <w:rFonts w:cs="Times New Roman"/>
              </w:rPr>
            </w:pPr>
            <w:r>
              <w:rPr>
                <w:rFonts w:cs="Times New Roman"/>
              </w:rPr>
              <w:t>Стратегические приоритеты развития Приморского края</w:t>
            </w:r>
          </w:p>
        </w:tc>
        <w:tc>
          <w:tcPr>
            <w:tcW w:w="2127" w:type="dxa"/>
            <w:shd w:val="clear" w:color="auto" w:fill="D9F2D0" w:themeFill="accent6" w:themeFillTint="33"/>
          </w:tcPr>
          <w:p w14:paraId="35A49F80" w14:textId="77777777" w:rsidR="00571603" w:rsidRDefault="00571603" w:rsidP="004263F0">
            <w:pPr>
              <w:pStyle w:val="12"/>
              <w:tabs>
                <w:tab w:val="left" w:pos="709"/>
              </w:tabs>
              <w:spacing w:line="240" w:lineRule="auto"/>
              <w:ind w:firstLine="0"/>
              <w:jc w:val="center"/>
              <w:rPr>
                <w:rFonts w:cs="Times New Roman"/>
              </w:rPr>
            </w:pPr>
            <w:r>
              <w:rPr>
                <w:rFonts w:cs="Times New Roman"/>
              </w:rPr>
              <w:t>Участие Пограничного МО</w:t>
            </w:r>
          </w:p>
        </w:tc>
      </w:tr>
      <w:tr w:rsidR="00571603" w14:paraId="0F3DAE7F" w14:textId="77777777" w:rsidTr="00571603">
        <w:tc>
          <w:tcPr>
            <w:tcW w:w="1418" w:type="dxa"/>
          </w:tcPr>
          <w:p w14:paraId="7C7CFDB6" w14:textId="77777777" w:rsidR="00571603" w:rsidRDefault="00571603" w:rsidP="004263F0">
            <w:pPr>
              <w:pStyle w:val="12"/>
              <w:tabs>
                <w:tab w:val="left" w:pos="709"/>
              </w:tabs>
              <w:spacing w:line="240" w:lineRule="auto"/>
              <w:ind w:firstLine="0"/>
              <w:jc w:val="both"/>
              <w:rPr>
                <w:rFonts w:cs="Times New Roman"/>
              </w:rPr>
            </w:pPr>
            <w:r>
              <w:rPr>
                <w:rFonts w:cs="Times New Roman"/>
              </w:rPr>
              <w:t>1 высший приоритет</w:t>
            </w:r>
          </w:p>
        </w:tc>
        <w:tc>
          <w:tcPr>
            <w:tcW w:w="5953" w:type="dxa"/>
          </w:tcPr>
          <w:p w14:paraId="621E1924" w14:textId="77777777" w:rsidR="00571603" w:rsidRDefault="00571603" w:rsidP="004263F0">
            <w:pPr>
              <w:pStyle w:val="12"/>
              <w:tabs>
                <w:tab w:val="left" w:pos="709"/>
              </w:tabs>
              <w:spacing w:line="240" w:lineRule="auto"/>
              <w:ind w:firstLine="0"/>
              <w:jc w:val="both"/>
              <w:rPr>
                <w:rFonts w:cs="Times New Roman"/>
              </w:rPr>
            </w:pPr>
            <w:r>
              <w:rPr>
                <w:rFonts w:cs="Times New Roman"/>
              </w:rPr>
              <w:t>Развитие транспортной инфраструктуры и возможностей морских портов и приграничной инфраструктуры</w:t>
            </w:r>
          </w:p>
        </w:tc>
        <w:tc>
          <w:tcPr>
            <w:tcW w:w="2127" w:type="dxa"/>
          </w:tcPr>
          <w:p w14:paraId="37B754D1" w14:textId="77777777" w:rsidR="00571603" w:rsidRDefault="00571603" w:rsidP="004263F0">
            <w:pPr>
              <w:pStyle w:val="12"/>
              <w:tabs>
                <w:tab w:val="left" w:pos="709"/>
              </w:tabs>
              <w:spacing w:line="240" w:lineRule="auto"/>
              <w:ind w:firstLine="0"/>
              <w:jc w:val="center"/>
              <w:rPr>
                <w:rFonts w:cs="Times New Roman"/>
              </w:rPr>
            </w:pPr>
            <w:r>
              <w:rPr>
                <w:rFonts w:cs="Times New Roman"/>
              </w:rPr>
              <w:t>+</w:t>
            </w:r>
          </w:p>
        </w:tc>
      </w:tr>
      <w:tr w:rsidR="00571603" w14:paraId="2D3A5C84" w14:textId="77777777" w:rsidTr="00571603">
        <w:tc>
          <w:tcPr>
            <w:tcW w:w="1418" w:type="dxa"/>
          </w:tcPr>
          <w:p w14:paraId="4C5BE613" w14:textId="77777777" w:rsidR="00571603" w:rsidRDefault="00571603" w:rsidP="004263F0">
            <w:pPr>
              <w:pStyle w:val="12"/>
              <w:tabs>
                <w:tab w:val="left" w:pos="709"/>
              </w:tabs>
              <w:spacing w:line="240" w:lineRule="auto"/>
              <w:ind w:firstLine="0"/>
              <w:jc w:val="both"/>
              <w:rPr>
                <w:rFonts w:cs="Times New Roman"/>
              </w:rPr>
            </w:pPr>
            <w:r>
              <w:rPr>
                <w:rFonts w:cs="Times New Roman"/>
              </w:rPr>
              <w:t>2 высший приоритет</w:t>
            </w:r>
          </w:p>
        </w:tc>
        <w:tc>
          <w:tcPr>
            <w:tcW w:w="5953" w:type="dxa"/>
          </w:tcPr>
          <w:p w14:paraId="7C96399F" w14:textId="77777777" w:rsidR="00571603" w:rsidRDefault="00571603" w:rsidP="004263F0">
            <w:pPr>
              <w:pStyle w:val="12"/>
              <w:tabs>
                <w:tab w:val="left" w:pos="709"/>
              </w:tabs>
              <w:spacing w:line="240" w:lineRule="auto"/>
              <w:ind w:firstLine="0"/>
              <w:jc w:val="both"/>
              <w:rPr>
                <w:rFonts w:cs="Times New Roman"/>
              </w:rPr>
            </w:pPr>
            <w:r>
              <w:rPr>
                <w:rFonts w:cs="Times New Roman"/>
              </w:rPr>
              <w:t xml:space="preserve">Газохимия и нефтехимия. </w:t>
            </w:r>
          </w:p>
        </w:tc>
        <w:tc>
          <w:tcPr>
            <w:tcW w:w="2127" w:type="dxa"/>
          </w:tcPr>
          <w:p w14:paraId="2A2D76FC" w14:textId="46C2CCFA" w:rsidR="00571603" w:rsidRPr="00A8716A" w:rsidRDefault="00A8716A" w:rsidP="004263F0">
            <w:pPr>
              <w:pStyle w:val="12"/>
              <w:tabs>
                <w:tab w:val="left" w:pos="709"/>
              </w:tabs>
              <w:spacing w:line="240" w:lineRule="auto"/>
              <w:ind w:firstLine="0"/>
              <w:jc w:val="center"/>
              <w:rPr>
                <w:rFonts w:cs="Times New Roman"/>
                <w:lang w:val="en-US"/>
              </w:rPr>
            </w:pPr>
            <w:r>
              <w:rPr>
                <w:rFonts w:cs="Times New Roman"/>
                <w:lang w:val="en-US"/>
              </w:rPr>
              <w:t>+</w:t>
            </w:r>
          </w:p>
        </w:tc>
      </w:tr>
      <w:tr w:rsidR="00571603" w14:paraId="4FBD437F" w14:textId="77777777" w:rsidTr="00571603">
        <w:tc>
          <w:tcPr>
            <w:tcW w:w="1418" w:type="dxa"/>
          </w:tcPr>
          <w:p w14:paraId="32FC0BEC" w14:textId="77777777" w:rsidR="00571603" w:rsidRDefault="00571603" w:rsidP="004263F0">
            <w:pPr>
              <w:pStyle w:val="12"/>
              <w:tabs>
                <w:tab w:val="left" w:pos="709"/>
              </w:tabs>
              <w:spacing w:line="240" w:lineRule="auto"/>
              <w:ind w:firstLine="0"/>
              <w:jc w:val="both"/>
              <w:rPr>
                <w:rFonts w:cs="Times New Roman"/>
              </w:rPr>
            </w:pPr>
            <w:r>
              <w:rPr>
                <w:rFonts w:cs="Times New Roman"/>
              </w:rPr>
              <w:t>2 высший приоритет</w:t>
            </w:r>
          </w:p>
        </w:tc>
        <w:tc>
          <w:tcPr>
            <w:tcW w:w="5953" w:type="dxa"/>
          </w:tcPr>
          <w:p w14:paraId="0A6219A8" w14:textId="77777777" w:rsidR="00571603" w:rsidRDefault="00571603" w:rsidP="004263F0">
            <w:pPr>
              <w:pStyle w:val="12"/>
              <w:tabs>
                <w:tab w:val="left" w:pos="709"/>
              </w:tabs>
              <w:spacing w:line="240" w:lineRule="auto"/>
              <w:ind w:firstLine="0"/>
              <w:jc w:val="both"/>
              <w:rPr>
                <w:rFonts w:cs="Times New Roman"/>
              </w:rPr>
            </w:pPr>
            <w:r>
              <w:rPr>
                <w:rFonts w:cs="Times New Roman"/>
              </w:rPr>
              <w:t>Транспортировка продукции на экспорт</w:t>
            </w:r>
          </w:p>
        </w:tc>
        <w:tc>
          <w:tcPr>
            <w:tcW w:w="2127" w:type="dxa"/>
          </w:tcPr>
          <w:p w14:paraId="707EE8FE" w14:textId="77777777" w:rsidR="00571603" w:rsidRDefault="00571603" w:rsidP="004263F0">
            <w:pPr>
              <w:pStyle w:val="12"/>
              <w:tabs>
                <w:tab w:val="left" w:pos="709"/>
              </w:tabs>
              <w:spacing w:line="240" w:lineRule="auto"/>
              <w:ind w:firstLine="0"/>
              <w:jc w:val="center"/>
              <w:rPr>
                <w:rFonts w:cs="Times New Roman"/>
              </w:rPr>
            </w:pPr>
            <w:r>
              <w:rPr>
                <w:rFonts w:cs="Times New Roman"/>
              </w:rPr>
              <w:t>+</w:t>
            </w:r>
          </w:p>
        </w:tc>
      </w:tr>
      <w:tr w:rsidR="00571603" w14:paraId="6823612E" w14:textId="77777777" w:rsidTr="00571603">
        <w:tc>
          <w:tcPr>
            <w:tcW w:w="1418" w:type="dxa"/>
          </w:tcPr>
          <w:p w14:paraId="2AD33648" w14:textId="77777777" w:rsidR="00571603" w:rsidRDefault="00571603" w:rsidP="004263F0">
            <w:pPr>
              <w:pStyle w:val="12"/>
              <w:tabs>
                <w:tab w:val="left" w:pos="709"/>
              </w:tabs>
              <w:spacing w:line="240" w:lineRule="auto"/>
              <w:ind w:firstLine="0"/>
              <w:jc w:val="both"/>
              <w:rPr>
                <w:rFonts w:cs="Times New Roman"/>
              </w:rPr>
            </w:pPr>
            <w:r>
              <w:rPr>
                <w:rFonts w:cs="Times New Roman"/>
              </w:rPr>
              <w:t>2 высший приоритет</w:t>
            </w:r>
          </w:p>
        </w:tc>
        <w:tc>
          <w:tcPr>
            <w:tcW w:w="5953" w:type="dxa"/>
          </w:tcPr>
          <w:p w14:paraId="03D62527" w14:textId="77777777" w:rsidR="00571603" w:rsidRDefault="00571603" w:rsidP="004263F0">
            <w:pPr>
              <w:pStyle w:val="12"/>
              <w:tabs>
                <w:tab w:val="left" w:pos="709"/>
              </w:tabs>
              <w:spacing w:line="240" w:lineRule="auto"/>
              <w:ind w:firstLine="0"/>
              <w:jc w:val="both"/>
              <w:rPr>
                <w:rFonts w:cs="Times New Roman"/>
              </w:rPr>
            </w:pPr>
            <w:r>
              <w:rPr>
                <w:rFonts w:cs="Times New Roman"/>
              </w:rPr>
              <w:t>Судостроение и судоремонт, оснащение рыбного промысла и обслуживание Тихоокеанского флота, морская робототехника</w:t>
            </w:r>
          </w:p>
        </w:tc>
        <w:tc>
          <w:tcPr>
            <w:tcW w:w="2127" w:type="dxa"/>
          </w:tcPr>
          <w:p w14:paraId="495BF719" w14:textId="77777777" w:rsidR="00571603" w:rsidRDefault="00571603" w:rsidP="004263F0">
            <w:pPr>
              <w:pStyle w:val="12"/>
              <w:tabs>
                <w:tab w:val="left" w:pos="709"/>
              </w:tabs>
              <w:spacing w:line="240" w:lineRule="auto"/>
              <w:ind w:firstLine="0"/>
              <w:jc w:val="center"/>
              <w:rPr>
                <w:rFonts w:cs="Times New Roman"/>
              </w:rPr>
            </w:pPr>
            <w:r>
              <w:rPr>
                <w:rFonts w:cs="Times New Roman"/>
              </w:rPr>
              <w:t>-</w:t>
            </w:r>
          </w:p>
        </w:tc>
      </w:tr>
      <w:tr w:rsidR="00571603" w14:paraId="04A4AEB0" w14:textId="77777777" w:rsidTr="00571603">
        <w:tc>
          <w:tcPr>
            <w:tcW w:w="1418" w:type="dxa"/>
          </w:tcPr>
          <w:p w14:paraId="30541F84" w14:textId="77777777" w:rsidR="00571603" w:rsidRDefault="00571603" w:rsidP="004263F0">
            <w:pPr>
              <w:pStyle w:val="12"/>
              <w:tabs>
                <w:tab w:val="left" w:pos="709"/>
              </w:tabs>
              <w:spacing w:line="240" w:lineRule="auto"/>
              <w:ind w:firstLine="0"/>
              <w:jc w:val="both"/>
              <w:rPr>
                <w:rFonts w:cs="Times New Roman"/>
              </w:rPr>
            </w:pPr>
            <w:r>
              <w:rPr>
                <w:rFonts w:cs="Times New Roman"/>
              </w:rPr>
              <w:t>2 высший приоритет</w:t>
            </w:r>
          </w:p>
        </w:tc>
        <w:tc>
          <w:tcPr>
            <w:tcW w:w="5953" w:type="dxa"/>
          </w:tcPr>
          <w:p w14:paraId="2649E3D2" w14:textId="77777777" w:rsidR="00571603" w:rsidRDefault="00571603" w:rsidP="004263F0">
            <w:pPr>
              <w:pStyle w:val="12"/>
              <w:tabs>
                <w:tab w:val="left" w:pos="709"/>
              </w:tabs>
              <w:spacing w:line="240" w:lineRule="auto"/>
              <w:ind w:firstLine="0"/>
              <w:jc w:val="both"/>
              <w:rPr>
                <w:rFonts w:cs="Times New Roman"/>
              </w:rPr>
            </w:pPr>
            <w:r>
              <w:rPr>
                <w:rFonts w:cs="Times New Roman"/>
              </w:rPr>
              <w:t>Развитие рыбохозяйственного комплекса в целом</w:t>
            </w:r>
          </w:p>
        </w:tc>
        <w:tc>
          <w:tcPr>
            <w:tcW w:w="2127" w:type="dxa"/>
          </w:tcPr>
          <w:p w14:paraId="7BB5B319" w14:textId="77777777" w:rsidR="00571603" w:rsidRDefault="00571603" w:rsidP="004263F0">
            <w:pPr>
              <w:pStyle w:val="12"/>
              <w:tabs>
                <w:tab w:val="left" w:pos="709"/>
              </w:tabs>
              <w:spacing w:line="240" w:lineRule="auto"/>
              <w:ind w:firstLine="0"/>
              <w:jc w:val="center"/>
              <w:rPr>
                <w:rFonts w:cs="Times New Roman"/>
              </w:rPr>
            </w:pPr>
            <w:r>
              <w:rPr>
                <w:rFonts w:cs="Times New Roman"/>
              </w:rPr>
              <w:t>-</w:t>
            </w:r>
          </w:p>
        </w:tc>
      </w:tr>
      <w:tr w:rsidR="00571603" w14:paraId="54588E10" w14:textId="77777777" w:rsidTr="00571603">
        <w:tc>
          <w:tcPr>
            <w:tcW w:w="1418" w:type="dxa"/>
          </w:tcPr>
          <w:p w14:paraId="3CCE38EE" w14:textId="77777777" w:rsidR="00571603" w:rsidRDefault="00571603" w:rsidP="004263F0">
            <w:pPr>
              <w:pStyle w:val="12"/>
              <w:tabs>
                <w:tab w:val="left" w:pos="709"/>
              </w:tabs>
              <w:spacing w:line="240" w:lineRule="auto"/>
              <w:ind w:firstLine="0"/>
              <w:jc w:val="both"/>
              <w:rPr>
                <w:rFonts w:cs="Times New Roman"/>
              </w:rPr>
            </w:pPr>
            <w:r>
              <w:rPr>
                <w:rFonts w:cs="Times New Roman"/>
              </w:rPr>
              <w:t>3 высший приоритет</w:t>
            </w:r>
          </w:p>
        </w:tc>
        <w:tc>
          <w:tcPr>
            <w:tcW w:w="5953" w:type="dxa"/>
          </w:tcPr>
          <w:p w14:paraId="4E6AD5A1" w14:textId="77777777" w:rsidR="00571603" w:rsidRDefault="00571603" w:rsidP="004263F0">
            <w:pPr>
              <w:pStyle w:val="12"/>
              <w:tabs>
                <w:tab w:val="left" w:pos="709"/>
              </w:tabs>
              <w:spacing w:line="240" w:lineRule="auto"/>
              <w:ind w:firstLine="0"/>
              <w:jc w:val="both"/>
              <w:rPr>
                <w:rFonts w:cs="Times New Roman"/>
              </w:rPr>
            </w:pPr>
            <w:r>
              <w:rPr>
                <w:rFonts w:cs="Times New Roman"/>
              </w:rPr>
              <w:t>Развитие лесопромышленного комплекса</w:t>
            </w:r>
          </w:p>
        </w:tc>
        <w:tc>
          <w:tcPr>
            <w:tcW w:w="2127" w:type="dxa"/>
          </w:tcPr>
          <w:p w14:paraId="73927327" w14:textId="77777777" w:rsidR="00571603" w:rsidRDefault="00571603" w:rsidP="004263F0">
            <w:pPr>
              <w:pStyle w:val="12"/>
              <w:tabs>
                <w:tab w:val="left" w:pos="709"/>
              </w:tabs>
              <w:spacing w:line="240" w:lineRule="auto"/>
              <w:ind w:firstLine="0"/>
              <w:jc w:val="center"/>
              <w:rPr>
                <w:rFonts w:cs="Times New Roman"/>
              </w:rPr>
            </w:pPr>
            <w:r>
              <w:rPr>
                <w:rFonts w:cs="Times New Roman"/>
              </w:rPr>
              <w:t>+</w:t>
            </w:r>
          </w:p>
        </w:tc>
      </w:tr>
      <w:tr w:rsidR="00571603" w14:paraId="2D0B4E05" w14:textId="77777777" w:rsidTr="00571603">
        <w:tc>
          <w:tcPr>
            <w:tcW w:w="1418" w:type="dxa"/>
          </w:tcPr>
          <w:p w14:paraId="644ECF0E" w14:textId="77777777" w:rsidR="00571603" w:rsidRDefault="00571603" w:rsidP="004263F0">
            <w:pPr>
              <w:pStyle w:val="12"/>
              <w:tabs>
                <w:tab w:val="left" w:pos="709"/>
              </w:tabs>
              <w:spacing w:line="240" w:lineRule="auto"/>
              <w:ind w:firstLine="0"/>
              <w:jc w:val="both"/>
              <w:rPr>
                <w:rFonts w:cs="Times New Roman"/>
              </w:rPr>
            </w:pPr>
            <w:r>
              <w:rPr>
                <w:rFonts w:cs="Times New Roman"/>
              </w:rPr>
              <w:t>3 высший приоритет</w:t>
            </w:r>
          </w:p>
        </w:tc>
        <w:tc>
          <w:tcPr>
            <w:tcW w:w="5953" w:type="dxa"/>
          </w:tcPr>
          <w:p w14:paraId="3E6A44B9" w14:textId="77777777" w:rsidR="00571603" w:rsidRDefault="00571603" w:rsidP="004263F0">
            <w:pPr>
              <w:pStyle w:val="12"/>
              <w:tabs>
                <w:tab w:val="left" w:pos="709"/>
              </w:tabs>
              <w:spacing w:line="240" w:lineRule="auto"/>
              <w:ind w:firstLine="0"/>
              <w:jc w:val="both"/>
              <w:rPr>
                <w:rFonts w:cs="Times New Roman"/>
              </w:rPr>
            </w:pPr>
            <w:r>
              <w:rPr>
                <w:rFonts w:cs="Times New Roman"/>
              </w:rPr>
              <w:t>Развитие добычи и обогащения полезных ископаемых (вольфрама, цинка, свинца, кадмия, висмута, лития, рубидия, цезия, производство продукции из бора)</w:t>
            </w:r>
          </w:p>
        </w:tc>
        <w:tc>
          <w:tcPr>
            <w:tcW w:w="2127" w:type="dxa"/>
          </w:tcPr>
          <w:p w14:paraId="0DDB319F" w14:textId="77777777" w:rsidR="00571603" w:rsidRDefault="00571603" w:rsidP="004263F0">
            <w:pPr>
              <w:pStyle w:val="12"/>
              <w:tabs>
                <w:tab w:val="left" w:pos="709"/>
              </w:tabs>
              <w:spacing w:line="240" w:lineRule="auto"/>
              <w:ind w:firstLine="0"/>
              <w:jc w:val="center"/>
              <w:rPr>
                <w:rFonts w:cs="Times New Roman"/>
              </w:rPr>
            </w:pPr>
            <w:r>
              <w:rPr>
                <w:rFonts w:cs="Times New Roman"/>
              </w:rPr>
              <w:t>-</w:t>
            </w:r>
          </w:p>
        </w:tc>
      </w:tr>
      <w:tr w:rsidR="00571603" w14:paraId="2D72CBE0" w14:textId="77777777" w:rsidTr="00571603">
        <w:tc>
          <w:tcPr>
            <w:tcW w:w="1418" w:type="dxa"/>
          </w:tcPr>
          <w:p w14:paraId="25BCE491" w14:textId="77777777" w:rsidR="00571603" w:rsidRDefault="00571603" w:rsidP="004263F0">
            <w:pPr>
              <w:pStyle w:val="12"/>
              <w:tabs>
                <w:tab w:val="left" w:pos="709"/>
              </w:tabs>
              <w:spacing w:line="240" w:lineRule="auto"/>
              <w:ind w:firstLine="0"/>
              <w:jc w:val="both"/>
              <w:rPr>
                <w:rFonts w:cs="Times New Roman"/>
              </w:rPr>
            </w:pPr>
            <w:r>
              <w:rPr>
                <w:rFonts w:cs="Times New Roman"/>
              </w:rPr>
              <w:t>3 высший приоритет</w:t>
            </w:r>
          </w:p>
        </w:tc>
        <w:tc>
          <w:tcPr>
            <w:tcW w:w="5953" w:type="dxa"/>
          </w:tcPr>
          <w:p w14:paraId="5A9964D8" w14:textId="77777777" w:rsidR="00571603" w:rsidRDefault="00571603" w:rsidP="004263F0">
            <w:pPr>
              <w:pStyle w:val="12"/>
              <w:tabs>
                <w:tab w:val="left" w:pos="709"/>
              </w:tabs>
              <w:spacing w:line="240" w:lineRule="auto"/>
              <w:ind w:firstLine="0"/>
              <w:jc w:val="both"/>
              <w:rPr>
                <w:rFonts w:cs="Times New Roman"/>
              </w:rPr>
            </w:pPr>
            <w:r>
              <w:rPr>
                <w:rFonts w:cs="Times New Roman"/>
              </w:rPr>
              <w:t>Развитие сельского хозяйства (в первую очередь, птицеводство, производство молока, выращивание фасоли, риса, соевых бобов)</w:t>
            </w:r>
          </w:p>
        </w:tc>
        <w:tc>
          <w:tcPr>
            <w:tcW w:w="2127" w:type="dxa"/>
          </w:tcPr>
          <w:p w14:paraId="49BE87F6" w14:textId="77777777" w:rsidR="00571603" w:rsidRDefault="00571603" w:rsidP="004263F0">
            <w:pPr>
              <w:pStyle w:val="12"/>
              <w:tabs>
                <w:tab w:val="left" w:pos="709"/>
              </w:tabs>
              <w:spacing w:line="240" w:lineRule="auto"/>
              <w:ind w:firstLine="0"/>
              <w:jc w:val="center"/>
              <w:rPr>
                <w:rFonts w:cs="Times New Roman"/>
              </w:rPr>
            </w:pPr>
            <w:r>
              <w:rPr>
                <w:rFonts w:cs="Times New Roman"/>
              </w:rPr>
              <w:t>+</w:t>
            </w:r>
          </w:p>
        </w:tc>
      </w:tr>
      <w:tr w:rsidR="00571603" w14:paraId="1754B592" w14:textId="77777777" w:rsidTr="00571603">
        <w:tc>
          <w:tcPr>
            <w:tcW w:w="1418" w:type="dxa"/>
          </w:tcPr>
          <w:p w14:paraId="28040C3F" w14:textId="77777777" w:rsidR="00571603" w:rsidRDefault="00571603" w:rsidP="004263F0">
            <w:pPr>
              <w:pStyle w:val="12"/>
              <w:tabs>
                <w:tab w:val="left" w:pos="709"/>
              </w:tabs>
              <w:spacing w:line="240" w:lineRule="auto"/>
              <w:ind w:firstLine="0"/>
              <w:jc w:val="both"/>
              <w:rPr>
                <w:rFonts w:cs="Times New Roman"/>
              </w:rPr>
            </w:pPr>
            <w:r>
              <w:rPr>
                <w:rFonts w:cs="Times New Roman"/>
              </w:rPr>
              <w:t>3 высший приоритет</w:t>
            </w:r>
          </w:p>
        </w:tc>
        <w:tc>
          <w:tcPr>
            <w:tcW w:w="5953" w:type="dxa"/>
          </w:tcPr>
          <w:p w14:paraId="3E568562" w14:textId="77777777" w:rsidR="00571603" w:rsidRDefault="00571603" w:rsidP="004263F0">
            <w:pPr>
              <w:pStyle w:val="12"/>
              <w:tabs>
                <w:tab w:val="left" w:pos="709"/>
              </w:tabs>
              <w:spacing w:line="240" w:lineRule="auto"/>
              <w:ind w:firstLine="0"/>
              <w:jc w:val="both"/>
              <w:rPr>
                <w:rFonts w:cs="Times New Roman"/>
              </w:rPr>
            </w:pPr>
            <w:r>
              <w:rPr>
                <w:rFonts w:cs="Times New Roman"/>
              </w:rPr>
              <w:t>Развитие туристско-рекреационного комплекса</w:t>
            </w:r>
          </w:p>
        </w:tc>
        <w:tc>
          <w:tcPr>
            <w:tcW w:w="2127" w:type="dxa"/>
          </w:tcPr>
          <w:p w14:paraId="1847D8CB" w14:textId="77777777" w:rsidR="00571603" w:rsidRDefault="00571603" w:rsidP="004263F0">
            <w:pPr>
              <w:pStyle w:val="12"/>
              <w:tabs>
                <w:tab w:val="left" w:pos="709"/>
              </w:tabs>
              <w:spacing w:line="240" w:lineRule="auto"/>
              <w:ind w:firstLine="0"/>
              <w:jc w:val="center"/>
              <w:rPr>
                <w:rFonts w:cs="Times New Roman"/>
              </w:rPr>
            </w:pPr>
            <w:bookmarkStart w:id="59" w:name="_Hlk173587730_Копия_1"/>
            <w:bookmarkEnd w:id="59"/>
            <w:r>
              <w:rPr>
                <w:rFonts w:cs="Times New Roman"/>
              </w:rPr>
              <w:t>+</w:t>
            </w:r>
          </w:p>
        </w:tc>
      </w:tr>
    </w:tbl>
    <w:p w14:paraId="27C66301" w14:textId="77777777" w:rsidR="00571603" w:rsidRDefault="00571603" w:rsidP="00571603">
      <w:pPr>
        <w:pStyle w:val="12"/>
        <w:tabs>
          <w:tab w:val="left" w:pos="567"/>
        </w:tabs>
        <w:spacing w:line="240" w:lineRule="auto"/>
        <w:ind w:firstLine="0"/>
        <w:jc w:val="both"/>
        <w:rPr>
          <w:rFonts w:cs="Times New Roman"/>
          <w:b/>
        </w:rPr>
      </w:pPr>
    </w:p>
    <w:p w14:paraId="00D0E35A" w14:textId="77777777" w:rsidR="00571603" w:rsidRDefault="00571603" w:rsidP="00571603">
      <w:pPr>
        <w:pStyle w:val="12"/>
        <w:shd w:val="clear" w:color="auto" w:fill="EDEDED"/>
        <w:tabs>
          <w:tab w:val="left" w:pos="567"/>
        </w:tabs>
        <w:spacing w:line="240" w:lineRule="auto"/>
        <w:ind w:firstLine="0"/>
        <w:jc w:val="both"/>
        <w:rPr>
          <w:rFonts w:cs="Times New Roman"/>
        </w:rPr>
      </w:pPr>
      <w:r>
        <w:rPr>
          <w:rFonts w:cs="Times New Roman"/>
          <w:b/>
        </w:rPr>
        <w:t>Реализуемые программы, проекты:</w:t>
      </w:r>
    </w:p>
    <w:p w14:paraId="68AE99D5" w14:textId="33FF7396" w:rsidR="00571603" w:rsidRDefault="00571603" w:rsidP="00571603">
      <w:pPr>
        <w:pStyle w:val="12"/>
        <w:shd w:val="clear" w:color="auto" w:fill="FFFFFF"/>
        <w:tabs>
          <w:tab w:val="left" w:pos="709"/>
        </w:tabs>
        <w:spacing w:line="240" w:lineRule="auto"/>
        <w:ind w:firstLine="0"/>
        <w:jc w:val="both"/>
        <w:rPr>
          <w:rFonts w:cs="Times New Roman"/>
        </w:rPr>
      </w:pPr>
      <w:r>
        <w:rPr>
          <w:rFonts w:cs="Times New Roman"/>
          <w:color w:val="000000"/>
        </w:rPr>
        <w:t>• Муниципальная программа «Развитие международных внешнеэкономических связей и приграничного сотрудничества Пограничного муниципального округа на 202</w:t>
      </w:r>
      <w:r w:rsidR="000B3B6C">
        <w:rPr>
          <w:rFonts w:cs="Times New Roman"/>
          <w:color w:val="000000"/>
        </w:rPr>
        <w:t>5</w:t>
      </w:r>
      <w:r>
        <w:rPr>
          <w:rFonts w:cs="Times New Roman"/>
          <w:color w:val="000000"/>
        </w:rPr>
        <w:t>-202</w:t>
      </w:r>
      <w:r w:rsidR="000B3B6C">
        <w:rPr>
          <w:rFonts w:cs="Times New Roman"/>
          <w:color w:val="000000"/>
        </w:rPr>
        <w:t>7</w:t>
      </w:r>
      <w:r>
        <w:rPr>
          <w:rFonts w:cs="Times New Roman"/>
          <w:color w:val="000000"/>
        </w:rPr>
        <w:t xml:space="preserve"> годы».</w:t>
      </w:r>
    </w:p>
    <w:p w14:paraId="0D506BAE" w14:textId="77777777" w:rsidR="00571603" w:rsidRDefault="00571603" w:rsidP="00571603">
      <w:pPr>
        <w:pStyle w:val="12"/>
        <w:shd w:val="clear" w:color="auto" w:fill="FFFFFF"/>
        <w:tabs>
          <w:tab w:val="left" w:pos="709"/>
        </w:tabs>
        <w:spacing w:line="240" w:lineRule="auto"/>
        <w:ind w:firstLine="0"/>
        <w:jc w:val="both"/>
        <w:rPr>
          <w:rFonts w:cs="Times New Roman"/>
        </w:rPr>
      </w:pPr>
      <w:r>
        <w:rPr>
          <w:rFonts w:cs="Times New Roman"/>
        </w:rPr>
        <w:t xml:space="preserve">• Государственная программа Приморского края </w:t>
      </w:r>
      <w:r w:rsidRPr="002B57F2">
        <w:rPr>
          <w:rFonts w:cs="Times New Roman"/>
        </w:rPr>
        <w:t>«Экономическое развитие и инновационная экономика Приморского края»</w:t>
      </w:r>
      <w:r>
        <w:rPr>
          <w:rFonts w:cs="Times New Roman"/>
        </w:rPr>
        <w:t>.</w:t>
      </w:r>
    </w:p>
    <w:p w14:paraId="613FB558" w14:textId="77777777" w:rsidR="00571603" w:rsidRDefault="00571603" w:rsidP="00571603">
      <w:pPr>
        <w:pStyle w:val="12"/>
        <w:shd w:val="clear" w:color="auto" w:fill="FFFFFF"/>
        <w:tabs>
          <w:tab w:val="left" w:pos="709"/>
        </w:tabs>
        <w:spacing w:line="240" w:lineRule="auto"/>
        <w:ind w:firstLine="0"/>
        <w:jc w:val="both"/>
        <w:rPr>
          <w:rFonts w:cs="Times New Roman"/>
        </w:rPr>
      </w:pPr>
      <w:r>
        <w:rPr>
          <w:rFonts w:cs="Times New Roman"/>
        </w:rPr>
        <w:t xml:space="preserve">• Государственная программа Приморского края </w:t>
      </w:r>
      <w:r w:rsidRPr="002B57F2">
        <w:rPr>
          <w:rFonts w:cs="Times New Roman"/>
        </w:rPr>
        <w:t>«Развитие сельского хозяйства и регулирование рынков сельскохозяйственной продукции, сырья и продовольствия»</w:t>
      </w:r>
      <w:r>
        <w:rPr>
          <w:rFonts w:cs="Times New Roman"/>
        </w:rPr>
        <w:t>.</w:t>
      </w:r>
    </w:p>
    <w:p w14:paraId="641CE794" w14:textId="77777777" w:rsidR="00571603" w:rsidRDefault="00571603" w:rsidP="00571603">
      <w:pPr>
        <w:pStyle w:val="12"/>
        <w:shd w:val="clear" w:color="auto" w:fill="FFFFFF"/>
        <w:tabs>
          <w:tab w:val="left" w:pos="709"/>
        </w:tabs>
        <w:spacing w:line="240" w:lineRule="auto"/>
        <w:ind w:firstLine="0"/>
        <w:jc w:val="both"/>
        <w:rPr>
          <w:rFonts w:cs="Times New Roman"/>
        </w:rPr>
      </w:pPr>
      <w:r>
        <w:rPr>
          <w:rFonts w:cs="Times New Roman"/>
        </w:rPr>
        <w:t xml:space="preserve">• Государственная программа Приморского края </w:t>
      </w:r>
      <w:r w:rsidRPr="002B57F2">
        <w:rPr>
          <w:rFonts w:cs="Times New Roman"/>
        </w:rPr>
        <w:t>«Развитие лесного хозяйства в Приморском крае»</w:t>
      </w:r>
      <w:r>
        <w:rPr>
          <w:rFonts w:cs="Times New Roman"/>
        </w:rPr>
        <w:t>.</w:t>
      </w:r>
    </w:p>
    <w:p w14:paraId="43ED0736" w14:textId="77777777" w:rsidR="00571603" w:rsidRDefault="00571603" w:rsidP="00571603">
      <w:pPr>
        <w:pStyle w:val="12"/>
        <w:shd w:val="clear" w:color="auto" w:fill="FFFFFF"/>
        <w:tabs>
          <w:tab w:val="left" w:pos="709"/>
        </w:tabs>
        <w:spacing w:line="240" w:lineRule="auto"/>
        <w:ind w:firstLine="0"/>
        <w:jc w:val="both"/>
        <w:rPr>
          <w:rFonts w:cs="Times New Roman"/>
        </w:rPr>
      </w:pPr>
      <w:r>
        <w:rPr>
          <w:rFonts w:cs="Times New Roman"/>
        </w:rPr>
        <w:t xml:space="preserve">• Государственная программа Приморского края </w:t>
      </w:r>
      <w:r w:rsidRPr="002B57F2">
        <w:rPr>
          <w:rFonts w:cs="Times New Roman"/>
        </w:rPr>
        <w:t>«Развитие рыбохозяйственного комплекса в Приморском крае»</w:t>
      </w:r>
      <w:r>
        <w:rPr>
          <w:rFonts w:cs="Times New Roman"/>
        </w:rPr>
        <w:t>.</w:t>
      </w:r>
    </w:p>
    <w:p w14:paraId="773A726A" w14:textId="634733EF" w:rsidR="00571603" w:rsidRDefault="00571603" w:rsidP="00571603">
      <w:pPr>
        <w:pStyle w:val="12"/>
        <w:tabs>
          <w:tab w:val="left" w:pos="567"/>
        </w:tabs>
        <w:spacing w:line="240" w:lineRule="auto"/>
        <w:ind w:firstLine="0"/>
        <w:jc w:val="both"/>
        <w:rPr>
          <w:rFonts w:cs="Times New Roman"/>
        </w:rPr>
      </w:pPr>
      <w:r>
        <w:rPr>
          <w:rFonts w:cs="Times New Roman"/>
          <w:color w:val="000000"/>
        </w:rPr>
        <w:t xml:space="preserve">• </w:t>
      </w:r>
      <w:bookmarkStart w:id="60" w:name="_Hlk188526956"/>
      <w:r>
        <w:rPr>
          <w:rStyle w:val="13"/>
          <w:rFonts w:eastAsia="Liberation Serif" w:cs="Times New Roman"/>
          <w:color w:val="000000"/>
        </w:rPr>
        <w:t xml:space="preserve">Указ Президента Российской Федерации от </w:t>
      </w:r>
      <w:r w:rsidR="000B3B6C">
        <w:rPr>
          <w:rStyle w:val="13"/>
          <w:rFonts w:eastAsia="Liberation Serif" w:cs="Times New Roman"/>
          <w:color w:val="000000"/>
        </w:rPr>
        <w:t>07.05.</w:t>
      </w:r>
      <w:r>
        <w:rPr>
          <w:rStyle w:val="13"/>
          <w:rFonts w:eastAsia="Liberation Serif" w:cs="Times New Roman"/>
          <w:color w:val="000000"/>
        </w:rPr>
        <w:t>202</w:t>
      </w:r>
      <w:r w:rsidR="000B3B6C">
        <w:rPr>
          <w:rStyle w:val="13"/>
          <w:rFonts w:eastAsia="Liberation Serif" w:cs="Times New Roman"/>
          <w:color w:val="000000"/>
        </w:rPr>
        <w:t>4</w:t>
      </w:r>
      <w:r>
        <w:rPr>
          <w:rStyle w:val="13"/>
          <w:rFonts w:eastAsia="Liberation Serif" w:cs="Times New Roman"/>
          <w:color w:val="000000"/>
        </w:rPr>
        <w:t xml:space="preserve"> г</w:t>
      </w:r>
      <w:r w:rsidR="00CD68B6">
        <w:rPr>
          <w:rStyle w:val="13"/>
          <w:rFonts w:eastAsia="Liberation Serif" w:cs="Times New Roman"/>
          <w:color w:val="000000"/>
        </w:rPr>
        <w:t>.</w:t>
      </w:r>
      <w:r>
        <w:rPr>
          <w:rStyle w:val="13"/>
          <w:rFonts w:eastAsia="Liberation Serif" w:cs="Times New Roman"/>
          <w:color w:val="000000"/>
        </w:rPr>
        <w:t xml:space="preserve"> №</w:t>
      </w:r>
      <w:r w:rsidR="000B3B6C">
        <w:rPr>
          <w:rStyle w:val="13"/>
          <w:rFonts w:eastAsia="Liberation Serif" w:cs="Times New Roman"/>
          <w:color w:val="000000"/>
        </w:rPr>
        <w:t xml:space="preserve"> 309</w:t>
      </w:r>
      <w:r>
        <w:rPr>
          <w:rStyle w:val="13"/>
          <w:rFonts w:eastAsia="Liberation Serif" w:cs="Times New Roman"/>
          <w:color w:val="000000"/>
        </w:rPr>
        <w:t xml:space="preserve"> «О национальных целях развития Российской Федерации на период до 2030 года</w:t>
      </w:r>
      <w:r w:rsidR="00CD68B6">
        <w:rPr>
          <w:rStyle w:val="13"/>
          <w:rFonts w:eastAsia="Liberation Serif" w:cs="Times New Roman"/>
          <w:color w:val="000000"/>
        </w:rPr>
        <w:t xml:space="preserve"> и на перспективу до 2036 г.</w:t>
      </w:r>
      <w:r>
        <w:rPr>
          <w:rStyle w:val="13"/>
          <w:rFonts w:eastAsia="Liberation Serif" w:cs="Times New Roman"/>
          <w:color w:val="000000"/>
        </w:rPr>
        <w:t>».</w:t>
      </w:r>
    </w:p>
    <w:bookmarkEnd w:id="60"/>
    <w:p w14:paraId="18443782" w14:textId="77777777" w:rsidR="00571603" w:rsidRDefault="00571603" w:rsidP="00571603">
      <w:pPr>
        <w:pStyle w:val="12"/>
        <w:tabs>
          <w:tab w:val="left" w:pos="709"/>
        </w:tabs>
        <w:spacing w:line="240" w:lineRule="auto"/>
        <w:ind w:firstLine="0"/>
        <w:jc w:val="both"/>
        <w:rPr>
          <w:rFonts w:cs="Times New Roman"/>
          <w:color w:val="000000"/>
        </w:rPr>
      </w:pPr>
    </w:p>
    <w:p w14:paraId="0C123864" w14:textId="77777777" w:rsidR="00571603" w:rsidRDefault="00571603" w:rsidP="00571603">
      <w:pPr>
        <w:pStyle w:val="12"/>
        <w:shd w:val="clear" w:color="auto" w:fill="EDEDED"/>
        <w:tabs>
          <w:tab w:val="left" w:pos="567"/>
        </w:tabs>
        <w:spacing w:line="240" w:lineRule="auto"/>
        <w:ind w:firstLine="0"/>
        <w:jc w:val="both"/>
        <w:rPr>
          <w:rFonts w:cs="Times New Roman"/>
        </w:rPr>
      </w:pPr>
      <w:r>
        <w:rPr>
          <w:rFonts w:cs="Times New Roman"/>
          <w:b/>
        </w:rPr>
        <w:t>Программные мероприятия</w:t>
      </w:r>
      <w:r>
        <w:rPr>
          <w:rFonts w:cs="Times New Roman"/>
        </w:rPr>
        <w:t>:</w:t>
      </w:r>
    </w:p>
    <w:tbl>
      <w:tblPr>
        <w:tblW w:w="9526" w:type="dxa"/>
        <w:tblInd w:w="108" w:type="dxa"/>
        <w:tblLayout w:type="fixed"/>
        <w:tblLook w:val="0000" w:firstRow="0" w:lastRow="0" w:firstColumn="0" w:lastColumn="0" w:noHBand="0" w:noVBand="0"/>
      </w:tblPr>
      <w:tblGrid>
        <w:gridCol w:w="243"/>
        <w:gridCol w:w="9283"/>
      </w:tblGrid>
      <w:tr w:rsidR="00571603" w14:paraId="18E613DC"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20A16B7"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481641C6" w14:textId="77777777" w:rsidR="00571603" w:rsidRDefault="00571603" w:rsidP="004263F0">
            <w:pPr>
              <w:pStyle w:val="12"/>
              <w:tabs>
                <w:tab w:val="left" w:pos="8150"/>
              </w:tabs>
              <w:spacing w:line="240" w:lineRule="auto"/>
              <w:ind w:firstLine="0"/>
              <w:jc w:val="both"/>
              <w:rPr>
                <w:rFonts w:cs="Times New Roman"/>
              </w:rPr>
            </w:pPr>
            <w:r>
              <w:rPr>
                <w:rFonts w:cs="Times New Roman"/>
              </w:rPr>
              <w:t>Информирование об инвестиционных возможностях муниципального округа и результатах работы инвесторов через официальный сайт.</w:t>
            </w:r>
          </w:p>
        </w:tc>
      </w:tr>
      <w:tr w:rsidR="00571603" w14:paraId="71E27918"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D94AAF9"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5B6FFA4E" w14:textId="77777777" w:rsidR="00571603" w:rsidRDefault="00571603" w:rsidP="004263F0">
            <w:pPr>
              <w:pStyle w:val="12"/>
              <w:tabs>
                <w:tab w:val="left" w:pos="8150"/>
              </w:tabs>
              <w:spacing w:line="240" w:lineRule="auto"/>
              <w:ind w:firstLine="0"/>
              <w:jc w:val="both"/>
              <w:rPr>
                <w:rFonts w:cs="Times New Roman"/>
              </w:rPr>
            </w:pPr>
            <w:r>
              <w:rPr>
                <w:rFonts w:cs="Times New Roman"/>
              </w:rPr>
              <w:t>Формирование реестра бизнес-идей на основе использования ресурсных возможностей Пограничного муниципального округа.</w:t>
            </w:r>
          </w:p>
        </w:tc>
      </w:tr>
      <w:tr w:rsidR="00571603" w14:paraId="75C41EBE"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84C8A1A"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tcBorders>
          </w:tcPr>
          <w:p w14:paraId="4B5ACF00" w14:textId="77777777" w:rsidR="00571603" w:rsidRDefault="00571603" w:rsidP="004263F0">
            <w:pPr>
              <w:pStyle w:val="12"/>
              <w:tabs>
                <w:tab w:val="left" w:pos="8150"/>
              </w:tabs>
              <w:spacing w:line="240" w:lineRule="auto"/>
              <w:ind w:firstLine="0"/>
              <w:jc w:val="both"/>
              <w:rPr>
                <w:rFonts w:cs="Times New Roman"/>
              </w:rPr>
            </w:pPr>
            <w:r>
              <w:rPr>
                <w:rFonts w:cs="Times New Roman"/>
              </w:rPr>
              <w:t>Формирование инвестиционных проектов под существующие инвестиционные площадки в соответствии с приоритетами Пограничного муниципального округа и Приморского края.</w:t>
            </w:r>
          </w:p>
        </w:tc>
      </w:tr>
      <w:tr w:rsidR="00571603" w14:paraId="0A803436"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FDC66DD"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456338A0" w14:textId="77777777" w:rsidR="00571603" w:rsidRDefault="00571603" w:rsidP="004263F0">
            <w:pPr>
              <w:pStyle w:val="12"/>
              <w:tabs>
                <w:tab w:val="left" w:pos="8150"/>
              </w:tabs>
              <w:spacing w:line="240" w:lineRule="auto"/>
              <w:ind w:firstLine="0"/>
              <w:jc w:val="both"/>
              <w:rPr>
                <w:rFonts w:cs="Times New Roman"/>
              </w:rPr>
            </w:pPr>
            <w:r>
              <w:rPr>
                <w:rFonts w:cs="Times New Roman"/>
              </w:rPr>
              <w:t>Взаимодействие с потенциальными инвесторами и организациями, осуществляющими поиск и сопровождение инвесторов.</w:t>
            </w:r>
          </w:p>
        </w:tc>
      </w:tr>
      <w:tr w:rsidR="00571603" w14:paraId="686685CD"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35FA62C"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3776ECC8" w14:textId="77777777" w:rsidR="00571603" w:rsidRDefault="00571603" w:rsidP="004263F0">
            <w:pPr>
              <w:pStyle w:val="12"/>
              <w:tabs>
                <w:tab w:val="left" w:pos="8150"/>
              </w:tabs>
              <w:spacing w:line="240" w:lineRule="auto"/>
              <w:ind w:firstLine="0"/>
              <w:jc w:val="both"/>
              <w:rPr>
                <w:rFonts w:cs="Times New Roman"/>
              </w:rPr>
            </w:pPr>
            <w:r>
              <w:rPr>
                <w:rFonts w:cs="Times New Roman"/>
              </w:rPr>
              <w:t>Реализация на территории муниципального округа инвестиционных проектов, предусматривающих внедрение инноваций, обеспечивающих качественный рост эффективности процессов.</w:t>
            </w:r>
          </w:p>
        </w:tc>
      </w:tr>
    </w:tbl>
    <w:p w14:paraId="59673645" w14:textId="77777777" w:rsidR="00571603" w:rsidRDefault="00571603" w:rsidP="00571603">
      <w:pPr>
        <w:tabs>
          <w:tab w:val="left" w:pos="2894"/>
        </w:tabs>
        <w:spacing w:after="0" w:line="240" w:lineRule="auto"/>
        <w:jc w:val="both"/>
        <w:rPr>
          <w:rFonts w:ascii="Times New Roman" w:hAnsi="Times New Roman" w:cs="Times New Roman"/>
          <w:sz w:val="24"/>
        </w:rPr>
      </w:pPr>
    </w:p>
    <w:p w14:paraId="6799E48F" w14:textId="3D48D708" w:rsidR="00571603" w:rsidRPr="00642139" w:rsidRDefault="00571603" w:rsidP="00642139">
      <w:pPr>
        <w:tabs>
          <w:tab w:val="left" w:pos="2894"/>
        </w:tabs>
        <w:spacing w:after="0" w:line="240" w:lineRule="auto"/>
        <w:rPr>
          <w:rFonts w:ascii="Times New Roman" w:hAnsi="Times New Roman" w:cs="Times New Roman"/>
          <w:i/>
          <w:iCs/>
        </w:rPr>
      </w:pPr>
      <w:r w:rsidRPr="00642139">
        <w:rPr>
          <w:rFonts w:ascii="Times New Roman" w:hAnsi="Times New Roman" w:cs="Times New Roman"/>
          <w:i/>
          <w:iCs/>
          <w:sz w:val="24"/>
        </w:rPr>
        <w:t>Планируемые объемы инвестиций в экономику Пограничного муниципального округа нарастающим итогом, млн. руб.</w:t>
      </w:r>
    </w:p>
    <w:tbl>
      <w:tblPr>
        <w:tblW w:w="9494" w:type="dxa"/>
        <w:tblInd w:w="-1" w:type="dxa"/>
        <w:tblLayout w:type="fixed"/>
        <w:tblLook w:val="0000" w:firstRow="0" w:lastRow="0" w:firstColumn="0" w:lastColumn="0" w:noHBand="0" w:noVBand="0"/>
      </w:tblPr>
      <w:tblGrid>
        <w:gridCol w:w="7226"/>
        <w:gridCol w:w="567"/>
        <w:gridCol w:w="567"/>
        <w:gridCol w:w="567"/>
        <w:gridCol w:w="567"/>
      </w:tblGrid>
      <w:tr w:rsidR="00571603" w14:paraId="12E9A98B" w14:textId="77777777" w:rsidTr="00571603">
        <w:trPr>
          <w:cantSplit/>
          <w:trHeight w:val="890"/>
        </w:trPr>
        <w:tc>
          <w:tcPr>
            <w:tcW w:w="722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15E22695" w14:textId="77777777" w:rsidR="00571603" w:rsidRDefault="00571603" w:rsidP="004263F0">
            <w:pPr>
              <w:widowControl w:val="0"/>
              <w:tabs>
                <w:tab w:val="left" w:pos="2894"/>
              </w:tabs>
              <w:spacing w:after="0" w:line="240" w:lineRule="auto"/>
              <w:jc w:val="both"/>
              <w:rPr>
                <w:rFonts w:ascii="Times New Roman" w:hAnsi="Times New Roman" w:cs="Times New Roman"/>
              </w:rPr>
            </w:pPr>
            <w:r>
              <w:rPr>
                <w:rFonts w:ascii="Times New Roman" w:eastAsia="Times New Roman" w:hAnsi="Times New Roman" w:cs="Times New Roman"/>
                <w:sz w:val="24"/>
              </w:rPr>
              <w:t>Показатели</w:t>
            </w:r>
          </w:p>
        </w:tc>
        <w:tc>
          <w:tcPr>
            <w:tcW w:w="56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1FEED36F" w14:textId="77777777" w:rsidR="00571603" w:rsidRDefault="00571603" w:rsidP="004263F0">
            <w:pPr>
              <w:widowControl w:val="0"/>
              <w:tabs>
                <w:tab w:val="left" w:pos="2894"/>
              </w:tabs>
              <w:spacing w:after="0" w:line="240" w:lineRule="auto"/>
              <w:ind w:left="113" w:right="113"/>
              <w:jc w:val="both"/>
              <w:rPr>
                <w:rFonts w:ascii="Times New Roman" w:hAnsi="Times New Roman" w:cs="Times New Roman"/>
              </w:rPr>
            </w:pPr>
            <w:r>
              <w:rPr>
                <w:rFonts w:ascii="Times New Roman" w:eastAsia="Times New Roman" w:hAnsi="Times New Roman" w:cs="Times New Roman"/>
                <w:sz w:val="24"/>
              </w:rPr>
              <w:t>2024г.</w:t>
            </w:r>
          </w:p>
        </w:tc>
        <w:tc>
          <w:tcPr>
            <w:tcW w:w="56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283210BC" w14:textId="77777777" w:rsidR="00571603" w:rsidRDefault="00571603" w:rsidP="004263F0">
            <w:pPr>
              <w:widowControl w:val="0"/>
              <w:tabs>
                <w:tab w:val="left" w:pos="2894"/>
              </w:tabs>
              <w:spacing w:after="0" w:line="240" w:lineRule="auto"/>
              <w:ind w:left="113" w:right="113"/>
              <w:jc w:val="both"/>
              <w:rPr>
                <w:rFonts w:ascii="Times New Roman" w:hAnsi="Times New Roman" w:cs="Times New Roman"/>
              </w:rPr>
            </w:pPr>
            <w:r>
              <w:rPr>
                <w:rFonts w:ascii="Times New Roman" w:eastAsia="Times New Roman" w:hAnsi="Times New Roman" w:cs="Times New Roman"/>
                <w:sz w:val="24"/>
              </w:rPr>
              <w:t>2025г.</w:t>
            </w:r>
          </w:p>
        </w:tc>
        <w:tc>
          <w:tcPr>
            <w:tcW w:w="56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23B8B3BF" w14:textId="77777777" w:rsidR="00571603" w:rsidRDefault="00571603" w:rsidP="004263F0">
            <w:pPr>
              <w:widowControl w:val="0"/>
              <w:tabs>
                <w:tab w:val="left" w:pos="2894"/>
              </w:tabs>
              <w:spacing w:after="0" w:line="240" w:lineRule="auto"/>
              <w:ind w:left="113" w:right="113"/>
              <w:jc w:val="both"/>
              <w:rPr>
                <w:rFonts w:ascii="Times New Roman" w:hAnsi="Times New Roman" w:cs="Times New Roman"/>
              </w:rPr>
            </w:pPr>
            <w:r>
              <w:rPr>
                <w:rFonts w:ascii="Times New Roman" w:eastAsia="Times New Roman" w:hAnsi="Times New Roman" w:cs="Times New Roman"/>
                <w:sz w:val="24"/>
              </w:rPr>
              <w:t>2030г.</w:t>
            </w:r>
          </w:p>
        </w:tc>
        <w:tc>
          <w:tcPr>
            <w:tcW w:w="56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7FD469BE" w14:textId="77777777" w:rsidR="00571603" w:rsidRDefault="00571603" w:rsidP="004263F0">
            <w:pPr>
              <w:widowControl w:val="0"/>
              <w:tabs>
                <w:tab w:val="left" w:pos="2894"/>
              </w:tabs>
              <w:spacing w:after="0" w:line="240" w:lineRule="auto"/>
              <w:ind w:left="113" w:right="113"/>
              <w:jc w:val="both"/>
              <w:rPr>
                <w:rFonts w:ascii="Times New Roman" w:hAnsi="Times New Roman" w:cs="Times New Roman"/>
              </w:rPr>
            </w:pPr>
            <w:r>
              <w:rPr>
                <w:rFonts w:ascii="Times New Roman" w:eastAsia="Times New Roman" w:hAnsi="Times New Roman" w:cs="Times New Roman"/>
                <w:sz w:val="24"/>
              </w:rPr>
              <w:t>2035г.</w:t>
            </w:r>
          </w:p>
        </w:tc>
      </w:tr>
      <w:tr w:rsidR="00571603" w14:paraId="71FF6EA3" w14:textId="77777777" w:rsidTr="00571603">
        <w:trPr>
          <w:cantSplit/>
          <w:trHeight w:val="732"/>
        </w:trPr>
        <w:tc>
          <w:tcPr>
            <w:tcW w:w="7226" w:type="dxa"/>
            <w:tcBorders>
              <w:top w:val="single" w:sz="4" w:space="0" w:color="000000"/>
              <w:left w:val="single" w:sz="4" w:space="0" w:color="000000"/>
              <w:bottom w:val="single" w:sz="4" w:space="0" w:color="000000"/>
              <w:right w:val="single" w:sz="4" w:space="0" w:color="000000"/>
            </w:tcBorders>
          </w:tcPr>
          <w:p w14:paraId="3DCC7BC9" w14:textId="3D7DD561" w:rsidR="00571603" w:rsidRDefault="00571603" w:rsidP="004263F0">
            <w:pPr>
              <w:widowControl w:val="0"/>
              <w:tabs>
                <w:tab w:val="left" w:pos="2894"/>
              </w:tabs>
              <w:spacing w:after="0" w:line="240" w:lineRule="auto"/>
              <w:jc w:val="both"/>
              <w:rPr>
                <w:rFonts w:ascii="Times New Roman" w:hAnsi="Times New Roman" w:cs="Times New Roman"/>
              </w:rPr>
            </w:pPr>
            <w:r>
              <w:rPr>
                <w:rFonts w:ascii="Times New Roman" w:eastAsia="Times New Roman" w:hAnsi="Times New Roman" w:cs="Times New Roman"/>
                <w:sz w:val="24"/>
              </w:rPr>
              <w:t>Объем инвестиций в основной капитал средств), тыс. руб.</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68B595A6" w14:textId="77777777" w:rsidR="00571603" w:rsidRDefault="00571603" w:rsidP="004263F0">
            <w:pPr>
              <w:widowControl w:val="0"/>
              <w:tabs>
                <w:tab w:val="left" w:pos="2894"/>
              </w:tabs>
              <w:spacing w:after="0" w:line="240" w:lineRule="auto"/>
              <w:ind w:left="113" w:right="113"/>
              <w:jc w:val="right"/>
              <w:rPr>
                <w:rFonts w:ascii="Times New Roman" w:hAnsi="Times New Roman" w:cs="Times New Roman"/>
              </w:rPr>
            </w:pPr>
            <w:r>
              <w:rPr>
                <w:rFonts w:ascii="Times New Roman" w:hAnsi="Times New Roman" w:cs="Times New Roman"/>
              </w:rPr>
              <w:t>144,6</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193AF406" w14:textId="77777777" w:rsidR="00571603" w:rsidRDefault="00571603" w:rsidP="004263F0">
            <w:pPr>
              <w:widowControl w:val="0"/>
              <w:tabs>
                <w:tab w:val="left" w:pos="2894"/>
              </w:tabs>
              <w:spacing w:after="0" w:line="240" w:lineRule="auto"/>
              <w:ind w:left="113" w:right="113"/>
              <w:jc w:val="right"/>
              <w:rPr>
                <w:rFonts w:ascii="Times New Roman" w:hAnsi="Times New Roman" w:cs="Times New Roman"/>
              </w:rPr>
            </w:pPr>
            <w:r>
              <w:rPr>
                <w:rFonts w:ascii="Times New Roman" w:hAnsi="Times New Roman" w:cs="Times New Roman"/>
              </w:rPr>
              <w:t>223,5</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05B0412E" w14:textId="6EA312B8" w:rsidR="00571603" w:rsidRDefault="00571603" w:rsidP="004263F0">
            <w:pPr>
              <w:widowControl w:val="0"/>
              <w:tabs>
                <w:tab w:val="left" w:pos="2894"/>
              </w:tabs>
              <w:spacing w:after="0" w:line="240" w:lineRule="auto"/>
              <w:ind w:left="113" w:right="113"/>
              <w:jc w:val="right"/>
              <w:rPr>
                <w:rFonts w:ascii="Times New Roman" w:hAnsi="Times New Roman" w:cs="Times New Roman"/>
              </w:rPr>
            </w:pPr>
            <w:r>
              <w:rPr>
                <w:rFonts w:ascii="Times New Roman" w:hAnsi="Times New Roman" w:cs="Times New Roman"/>
              </w:rPr>
              <w:t>2</w:t>
            </w:r>
            <w:r w:rsidR="006F1F17">
              <w:rPr>
                <w:rFonts w:ascii="Times New Roman" w:hAnsi="Times New Roman" w:cs="Times New Roman"/>
              </w:rPr>
              <w:t>6</w:t>
            </w:r>
            <w:r>
              <w:rPr>
                <w:rFonts w:ascii="Times New Roman" w:hAnsi="Times New Roman" w:cs="Times New Roman"/>
              </w:rPr>
              <w:t>5,0</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55C141A0" w14:textId="069F15AC" w:rsidR="00571603" w:rsidRDefault="008415A2" w:rsidP="004263F0">
            <w:pPr>
              <w:widowControl w:val="0"/>
              <w:tabs>
                <w:tab w:val="left" w:pos="2894"/>
              </w:tabs>
              <w:spacing w:after="0" w:line="240" w:lineRule="auto"/>
              <w:ind w:left="113" w:right="113"/>
              <w:jc w:val="right"/>
              <w:rPr>
                <w:rFonts w:ascii="Times New Roman" w:hAnsi="Times New Roman" w:cs="Times New Roman"/>
              </w:rPr>
            </w:pPr>
            <w:r>
              <w:rPr>
                <w:rFonts w:ascii="Times New Roman" w:hAnsi="Times New Roman" w:cs="Times New Roman"/>
              </w:rPr>
              <w:t>460</w:t>
            </w:r>
            <w:r w:rsidR="00571603">
              <w:rPr>
                <w:rFonts w:ascii="Times New Roman" w:hAnsi="Times New Roman" w:cs="Times New Roman"/>
              </w:rPr>
              <w:t>,0</w:t>
            </w:r>
          </w:p>
        </w:tc>
      </w:tr>
    </w:tbl>
    <w:p w14:paraId="6F446969" w14:textId="77777777" w:rsidR="00571603" w:rsidRDefault="00571603" w:rsidP="00571603">
      <w:pPr>
        <w:pStyle w:val="12"/>
        <w:shd w:val="clear" w:color="auto" w:fill="FFFFFF" w:themeFill="background1"/>
        <w:tabs>
          <w:tab w:val="left" w:pos="567"/>
        </w:tabs>
        <w:spacing w:line="240" w:lineRule="auto"/>
        <w:ind w:firstLine="0"/>
        <w:jc w:val="both"/>
        <w:rPr>
          <w:rFonts w:cs="Times New Roman"/>
          <w:b/>
          <w:bCs/>
          <w:color w:val="7030A0"/>
        </w:rPr>
      </w:pPr>
    </w:p>
    <w:p w14:paraId="2E8CC746" w14:textId="77777777" w:rsidR="00571603" w:rsidRDefault="00571603" w:rsidP="00571603">
      <w:pPr>
        <w:pStyle w:val="12"/>
        <w:shd w:val="clear" w:color="auto" w:fill="F2F2F2"/>
        <w:tabs>
          <w:tab w:val="left" w:pos="567"/>
        </w:tabs>
        <w:spacing w:line="240" w:lineRule="auto"/>
        <w:ind w:firstLine="0"/>
        <w:jc w:val="both"/>
        <w:rPr>
          <w:rFonts w:cs="Times New Roman"/>
        </w:rPr>
      </w:pPr>
      <w:r>
        <w:rPr>
          <w:rFonts w:cs="Times New Roman"/>
          <w:b/>
          <w:bCs/>
        </w:rPr>
        <w:t>Инфраструктурные мероприятия:</w:t>
      </w:r>
    </w:p>
    <w:p w14:paraId="69C59215" w14:textId="77777777" w:rsidR="00571603" w:rsidRDefault="00571603" w:rsidP="00571603">
      <w:pPr>
        <w:pStyle w:val="12"/>
        <w:tabs>
          <w:tab w:val="left" w:pos="2894"/>
        </w:tabs>
        <w:spacing w:line="240" w:lineRule="auto"/>
        <w:ind w:firstLine="567"/>
        <w:rPr>
          <w:rFonts w:cs="Times New Roman"/>
        </w:rPr>
      </w:pPr>
      <w:r>
        <w:rPr>
          <w:rFonts w:cs="Times New Roman"/>
          <w:i/>
          <w:iCs/>
        </w:rPr>
        <w:t>Схемой территориального планирования Приморского края предусмотрены:</w:t>
      </w:r>
    </w:p>
    <w:tbl>
      <w:tblPr>
        <w:tblW w:w="9385" w:type="dxa"/>
        <w:tblInd w:w="108" w:type="dxa"/>
        <w:tblLayout w:type="fixed"/>
        <w:tblLook w:val="0000" w:firstRow="0" w:lastRow="0" w:firstColumn="0" w:lastColumn="0" w:noHBand="0" w:noVBand="0"/>
      </w:tblPr>
      <w:tblGrid>
        <w:gridCol w:w="243"/>
        <w:gridCol w:w="9142"/>
      </w:tblGrid>
      <w:tr w:rsidR="00571603" w14:paraId="004AA328"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B821EAC" w14:textId="77777777" w:rsidR="00571603" w:rsidRDefault="00571603" w:rsidP="004263F0">
            <w:pPr>
              <w:pStyle w:val="12"/>
              <w:tabs>
                <w:tab w:val="left" w:pos="8150"/>
              </w:tabs>
              <w:spacing w:line="240" w:lineRule="auto"/>
              <w:ind w:firstLine="0"/>
              <w:jc w:val="both"/>
              <w:rPr>
                <w:rFonts w:cs="Times New Roman"/>
              </w:rPr>
            </w:pPr>
            <w:bookmarkStart w:id="61" w:name="_Hlk1640133713_Копия_2"/>
            <w:bookmarkStart w:id="62" w:name="_Hlk164013371_Копия_2"/>
            <w:bookmarkStart w:id="63" w:name="_Hlk1640133713_Копия_1"/>
            <w:bookmarkStart w:id="64" w:name="_Hlk164013371_Копия_1"/>
            <w:bookmarkStart w:id="65" w:name="_Hlk1640133712"/>
            <w:bookmarkStart w:id="66" w:name="_Hlk1640133713"/>
            <w:bookmarkStart w:id="67" w:name="_Hlk1640133711"/>
            <w:bookmarkStart w:id="68" w:name="_Hlk164013371"/>
            <w:bookmarkEnd w:id="61"/>
            <w:bookmarkEnd w:id="62"/>
            <w:bookmarkEnd w:id="63"/>
            <w:bookmarkEnd w:id="64"/>
            <w:bookmarkEnd w:id="65"/>
            <w:bookmarkEnd w:id="66"/>
            <w:bookmarkEnd w:id="67"/>
            <w:bookmarkEnd w:id="68"/>
          </w:p>
        </w:tc>
        <w:tc>
          <w:tcPr>
            <w:tcW w:w="9142" w:type="dxa"/>
            <w:tcBorders>
              <w:top w:val="single" w:sz="4" w:space="0" w:color="FFFFFF"/>
              <w:left w:val="single" w:sz="4" w:space="0" w:color="FFFFFF"/>
              <w:bottom w:val="single" w:sz="4" w:space="0" w:color="FFFFFF"/>
            </w:tcBorders>
          </w:tcPr>
          <w:p w14:paraId="29DF8DAB" w14:textId="77777777" w:rsidR="00571603" w:rsidRPr="005036C1" w:rsidRDefault="00571603" w:rsidP="004263F0">
            <w:pPr>
              <w:widowControl w:val="0"/>
              <w:spacing w:after="0" w:line="240" w:lineRule="auto"/>
              <w:jc w:val="both"/>
              <w:rPr>
                <w:rFonts w:ascii="Times New Roman" w:hAnsi="Times New Roman" w:cs="Times New Roman"/>
                <w:sz w:val="24"/>
                <w:szCs w:val="24"/>
              </w:rPr>
            </w:pPr>
            <w:r w:rsidRPr="005036C1">
              <w:rPr>
                <w:rFonts w:ascii="Times New Roman" w:hAnsi="Times New Roman" w:cs="Times New Roman"/>
                <w:sz w:val="24"/>
                <w:szCs w:val="24"/>
              </w:rPr>
              <w:t>Развитие транспортно-логистического центра в Пограничном МО. Срок реализации – до 2030 года.</w:t>
            </w:r>
          </w:p>
        </w:tc>
      </w:tr>
    </w:tbl>
    <w:p w14:paraId="4A61D454" w14:textId="77777777" w:rsidR="00571603" w:rsidRDefault="00571603" w:rsidP="00571603">
      <w:pPr>
        <w:pStyle w:val="12"/>
        <w:shd w:val="clear" w:color="auto" w:fill="FFFFFF" w:themeFill="background1"/>
        <w:tabs>
          <w:tab w:val="left" w:pos="567"/>
        </w:tabs>
        <w:spacing w:line="240" w:lineRule="auto"/>
        <w:ind w:firstLine="0"/>
        <w:jc w:val="both"/>
        <w:rPr>
          <w:rFonts w:cs="Times New Roman"/>
          <w:b/>
          <w:bCs/>
        </w:rPr>
      </w:pPr>
    </w:p>
    <w:p w14:paraId="261B6719" w14:textId="77777777" w:rsidR="00571603" w:rsidRDefault="00571603" w:rsidP="00571603">
      <w:pPr>
        <w:pStyle w:val="12"/>
        <w:shd w:val="clear" w:color="auto" w:fill="F2F2F2"/>
        <w:tabs>
          <w:tab w:val="left" w:pos="567"/>
        </w:tabs>
        <w:spacing w:line="240" w:lineRule="auto"/>
        <w:ind w:firstLine="0"/>
        <w:jc w:val="both"/>
        <w:rPr>
          <w:rFonts w:cs="Times New Roman"/>
        </w:rPr>
      </w:pPr>
      <w:bookmarkStart w:id="69" w:name="_Hlk173685696"/>
      <w:bookmarkEnd w:id="69"/>
      <w:r>
        <w:rPr>
          <w:rFonts w:cs="Times New Roman"/>
          <w:b/>
          <w:bCs/>
        </w:rPr>
        <w:t>Инвестиционные проекты реализуемые, а также находящиеся в высокой степени проработки с наличием инвестора:</w:t>
      </w:r>
    </w:p>
    <w:tbl>
      <w:tblPr>
        <w:tblW w:w="9460" w:type="dxa"/>
        <w:tblInd w:w="108" w:type="dxa"/>
        <w:tblLayout w:type="fixed"/>
        <w:tblLook w:val="0000" w:firstRow="0" w:lastRow="0" w:firstColumn="0" w:lastColumn="0" w:noHBand="0" w:noVBand="0"/>
      </w:tblPr>
      <w:tblGrid>
        <w:gridCol w:w="236"/>
        <w:gridCol w:w="9224"/>
      </w:tblGrid>
      <w:tr w:rsidR="00571603" w14:paraId="1FAA907F" w14:textId="77777777" w:rsidTr="00571603">
        <w:tc>
          <w:tcPr>
            <w:tcW w:w="236"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44EDE03" w14:textId="77777777" w:rsidR="00571603" w:rsidRDefault="00571603" w:rsidP="004263F0">
            <w:pPr>
              <w:pStyle w:val="12"/>
              <w:tabs>
                <w:tab w:val="left" w:pos="8150"/>
              </w:tabs>
              <w:spacing w:line="240" w:lineRule="auto"/>
              <w:ind w:firstLine="0"/>
              <w:jc w:val="both"/>
              <w:rPr>
                <w:rFonts w:cs="Times New Roman"/>
              </w:rPr>
            </w:pPr>
          </w:p>
        </w:tc>
        <w:tc>
          <w:tcPr>
            <w:tcW w:w="9224" w:type="dxa"/>
            <w:tcBorders>
              <w:top w:val="single" w:sz="4" w:space="0" w:color="FFFFFF"/>
              <w:left w:val="single" w:sz="4" w:space="0" w:color="FFFFFF"/>
              <w:bottom w:val="single" w:sz="4" w:space="0" w:color="FFFFFF"/>
              <w:right w:val="single" w:sz="4" w:space="0" w:color="FFFFFF"/>
            </w:tcBorders>
          </w:tcPr>
          <w:p w14:paraId="60A7C7D8" w14:textId="29CB37B9" w:rsidR="00571603" w:rsidRPr="00571603" w:rsidRDefault="00571603" w:rsidP="004263F0">
            <w:pPr>
              <w:pStyle w:val="12"/>
              <w:tabs>
                <w:tab w:val="left" w:pos="8150"/>
              </w:tabs>
              <w:spacing w:line="240" w:lineRule="auto"/>
              <w:ind w:firstLine="0"/>
              <w:jc w:val="both"/>
              <w:rPr>
                <w:rFonts w:cs="Times New Roman"/>
              </w:rPr>
            </w:pPr>
            <w:bookmarkStart w:id="70" w:name="_Hlk173685696_Копия_1"/>
            <w:bookmarkEnd w:id="70"/>
            <w:r w:rsidRPr="00571603">
              <w:rPr>
                <w:rFonts w:cs="Times New Roman"/>
              </w:rPr>
              <w:t>Строительство автомобильного пункта пропуска;</w:t>
            </w:r>
          </w:p>
        </w:tc>
      </w:tr>
      <w:tr w:rsidR="00571603" w14:paraId="5DABA7E7" w14:textId="77777777" w:rsidTr="00571603">
        <w:tc>
          <w:tcPr>
            <w:tcW w:w="236"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D76289B" w14:textId="77777777" w:rsidR="00571603" w:rsidRDefault="00571603" w:rsidP="004263F0">
            <w:pPr>
              <w:pStyle w:val="12"/>
              <w:tabs>
                <w:tab w:val="left" w:pos="8150"/>
              </w:tabs>
              <w:spacing w:line="240" w:lineRule="auto"/>
              <w:ind w:firstLine="0"/>
              <w:jc w:val="both"/>
              <w:rPr>
                <w:rFonts w:cs="Times New Roman"/>
              </w:rPr>
            </w:pPr>
          </w:p>
        </w:tc>
        <w:tc>
          <w:tcPr>
            <w:tcW w:w="9224" w:type="dxa"/>
            <w:tcBorders>
              <w:top w:val="single" w:sz="4" w:space="0" w:color="FFFFFF"/>
              <w:left w:val="single" w:sz="4" w:space="0" w:color="FFFFFF"/>
              <w:bottom w:val="single" w:sz="4" w:space="0" w:color="FFFFFF"/>
              <w:right w:val="single" w:sz="4" w:space="0" w:color="FFFFFF"/>
            </w:tcBorders>
          </w:tcPr>
          <w:p w14:paraId="6900C5A8" w14:textId="756A0BB4" w:rsidR="00571603" w:rsidRPr="00571603" w:rsidRDefault="00571603" w:rsidP="004263F0">
            <w:pPr>
              <w:pStyle w:val="12"/>
              <w:tabs>
                <w:tab w:val="left" w:pos="8150"/>
              </w:tabs>
              <w:spacing w:line="240" w:lineRule="auto"/>
              <w:ind w:firstLine="0"/>
              <w:jc w:val="both"/>
              <w:rPr>
                <w:rFonts w:cs="Times New Roman"/>
              </w:rPr>
            </w:pPr>
            <w:r w:rsidRPr="00571603">
              <w:rPr>
                <w:rFonts w:cs="Times New Roman"/>
              </w:rPr>
              <w:t>Создание транспортно- логистического центра «Гродеково» (контейнерный терминал на ж/д станции Гродеково</w:t>
            </w:r>
          </w:p>
        </w:tc>
      </w:tr>
    </w:tbl>
    <w:p w14:paraId="630A67E2" w14:textId="77777777" w:rsidR="00571603" w:rsidRDefault="00571603" w:rsidP="00571603">
      <w:pPr>
        <w:pStyle w:val="12"/>
        <w:shd w:val="clear" w:color="auto" w:fill="F2F2F2"/>
        <w:tabs>
          <w:tab w:val="left" w:pos="567"/>
        </w:tabs>
        <w:spacing w:line="240" w:lineRule="auto"/>
        <w:ind w:firstLine="0"/>
        <w:jc w:val="both"/>
        <w:rPr>
          <w:rFonts w:cs="Times New Roman"/>
        </w:rPr>
      </w:pPr>
      <w:r>
        <w:rPr>
          <w:rFonts w:cs="Times New Roman"/>
          <w:b/>
          <w:bCs/>
        </w:rPr>
        <w:t>Земельные участки, выделенные под реализацию инвестиционных проектов:</w:t>
      </w:r>
    </w:p>
    <w:tbl>
      <w:tblPr>
        <w:tblW w:w="9526" w:type="dxa"/>
        <w:tblInd w:w="108" w:type="dxa"/>
        <w:tblLayout w:type="fixed"/>
        <w:tblLook w:val="0000" w:firstRow="0" w:lastRow="0" w:firstColumn="0" w:lastColumn="0" w:noHBand="0" w:noVBand="0"/>
      </w:tblPr>
      <w:tblGrid>
        <w:gridCol w:w="236"/>
        <w:gridCol w:w="9290"/>
      </w:tblGrid>
      <w:tr w:rsidR="00571603" w14:paraId="79AEF117" w14:textId="77777777" w:rsidTr="00571603">
        <w:tc>
          <w:tcPr>
            <w:tcW w:w="236"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140244B" w14:textId="77777777" w:rsidR="00571603" w:rsidRDefault="00571603" w:rsidP="004263F0">
            <w:pPr>
              <w:pStyle w:val="12"/>
              <w:tabs>
                <w:tab w:val="left" w:pos="8150"/>
              </w:tabs>
              <w:spacing w:line="240" w:lineRule="auto"/>
              <w:ind w:firstLine="0"/>
              <w:jc w:val="both"/>
              <w:rPr>
                <w:rFonts w:cs="Times New Roman"/>
              </w:rPr>
            </w:pPr>
          </w:p>
        </w:tc>
        <w:tc>
          <w:tcPr>
            <w:tcW w:w="9290" w:type="dxa"/>
            <w:tcBorders>
              <w:top w:val="single" w:sz="4" w:space="0" w:color="FFFFFF"/>
              <w:left w:val="single" w:sz="4" w:space="0" w:color="FFFFFF"/>
              <w:bottom w:val="single" w:sz="4" w:space="0" w:color="FFFFFF"/>
              <w:right w:val="single" w:sz="4" w:space="0" w:color="FFFFFF"/>
            </w:tcBorders>
          </w:tcPr>
          <w:p w14:paraId="34BD06E5" w14:textId="77777777" w:rsidR="00571603" w:rsidRDefault="00571603" w:rsidP="004263F0">
            <w:pPr>
              <w:pStyle w:val="12"/>
              <w:tabs>
                <w:tab w:val="left" w:pos="8150"/>
              </w:tabs>
              <w:spacing w:line="240" w:lineRule="auto"/>
              <w:ind w:firstLine="0"/>
              <w:jc w:val="both"/>
              <w:rPr>
                <w:rFonts w:cs="Times New Roman"/>
                <w:i/>
                <w:iCs/>
              </w:rPr>
            </w:pPr>
            <w:r>
              <w:rPr>
                <w:rFonts w:cs="Times New Roman"/>
                <w:i/>
                <w:iCs/>
              </w:rPr>
              <w:t>В сфере туризма:</w:t>
            </w:r>
          </w:p>
          <w:p w14:paraId="52BE5B21" w14:textId="77777777" w:rsidR="00571603" w:rsidRDefault="00571603" w:rsidP="004263F0">
            <w:pPr>
              <w:pStyle w:val="12"/>
              <w:tabs>
                <w:tab w:val="left" w:pos="8150"/>
              </w:tabs>
              <w:spacing w:line="240" w:lineRule="auto"/>
              <w:ind w:firstLine="0"/>
              <w:jc w:val="both"/>
              <w:rPr>
                <w:rFonts w:cs="Times New Roman"/>
              </w:rPr>
            </w:pPr>
            <w:r>
              <w:rPr>
                <w:rFonts w:cs="Times New Roman"/>
              </w:rPr>
              <w:t>– Земельный участок для размещения базы отдыха, туристической базы. Местоположение: пгт. Пограничный. Кадастровый номер земельного участка: 25:24:000000:2609. Площадь – 1,58 га. Планируемое количество рабочих мест – 80 ед.</w:t>
            </w:r>
          </w:p>
          <w:p w14:paraId="6BBAD5F4" w14:textId="77777777" w:rsidR="00571603" w:rsidRDefault="00571603" w:rsidP="004263F0">
            <w:pPr>
              <w:pStyle w:val="12"/>
              <w:tabs>
                <w:tab w:val="left" w:pos="8150"/>
              </w:tabs>
              <w:spacing w:line="240" w:lineRule="auto"/>
              <w:ind w:firstLine="0"/>
              <w:jc w:val="both"/>
              <w:rPr>
                <w:rFonts w:cs="Times New Roman"/>
              </w:rPr>
            </w:pPr>
            <w:r>
              <w:rPr>
                <w:rFonts w:cs="Times New Roman"/>
              </w:rPr>
              <w:t>– Земельный участок для размещения базы отдыха, туристической базы. Местоположение: пгт. Пограничный. Кадастровый номер земельного участка: 25:14:040101:1257. Площадь – 1,6 га. Планируемое количество рабочих мест – 60 ед.</w:t>
            </w:r>
          </w:p>
        </w:tc>
      </w:tr>
      <w:tr w:rsidR="00571603" w14:paraId="71BFF871" w14:textId="77777777" w:rsidTr="00571603">
        <w:tc>
          <w:tcPr>
            <w:tcW w:w="236"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763FE82" w14:textId="77777777" w:rsidR="00571603" w:rsidRDefault="00571603" w:rsidP="004263F0">
            <w:pPr>
              <w:pStyle w:val="12"/>
              <w:tabs>
                <w:tab w:val="left" w:pos="8150"/>
              </w:tabs>
              <w:spacing w:line="240" w:lineRule="auto"/>
              <w:ind w:firstLine="0"/>
              <w:jc w:val="both"/>
              <w:rPr>
                <w:rFonts w:cs="Times New Roman"/>
              </w:rPr>
            </w:pPr>
          </w:p>
        </w:tc>
        <w:tc>
          <w:tcPr>
            <w:tcW w:w="9290" w:type="dxa"/>
            <w:tcBorders>
              <w:top w:val="single" w:sz="4" w:space="0" w:color="FFFFFF"/>
              <w:left w:val="single" w:sz="4" w:space="0" w:color="FFFFFF"/>
              <w:bottom w:val="single" w:sz="4" w:space="0" w:color="FFFFFF"/>
              <w:right w:val="single" w:sz="4" w:space="0" w:color="FFFFFF"/>
            </w:tcBorders>
          </w:tcPr>
          <w:p w14:paraId="6227A481" w14:textId="77777777" w:rsidR="00571603" w:rsidRDefault="00571603" w:rsidP="004263F0">
            <w:pPr>
              <w:pStyle w:val="12"/>
              <w:tabs>
                <w:tab w:val="left" w:pos="8150"/>
              </w:tabs>
              <w:spacing w:line="240" w:lineRule="auto"/>
              <w:ind w:firstLine="0"/>
              <w:jc w:val="both"/>
              <w:rPr>
                <w:rFonts w:cs="Times New Roman"/>
                <w:i/>
                <w:iCs/>
              </w:rPr>
            </w:pPr>
            <w:r>
              <w:rPr>
                <w:rFonts w:cs="Times New Roman"/>
                <w:i/>
                <w:iCs/>
              </w:rPr>
              <w:t>В сфере жилищного строительства:</w:t>
            </w:r>
          </w:p>
          <w:p w14:paraId="25DEDC8E" w14:textId="77777777" w:rsidR="00571603" w:rsidRDefault="00571603" w:rsidP="004263F0">
            <w:pPr>
              <w:pStyle w:val="12"/>
              <w:tabs>
                <w:tab w:val="left" w:pos="8150"/>
              </w:tabs>
              <w:spacing w:line="240" w:lineRule="auto"/>
              <w:ind w:firstLine="0"/>
              <w:jc w:val="both"/>
              <w:rPr>
                <w:rFonts w:cs="Times New Roman"/>
              </w:rPr>
            </w:pPr>
            <w:r>
              <w:rPr>
                <w:rFonts w:cs="Times New Roman"/>
              </w:rPr>
              <w:t>– Земельный участок для жилищного строительства (для иных видов жилой застройки). Местоположение: пгт. Пограничный. Кадастровый номер земельного участка: 25:14:040101:396. Площадь – 25,0 га.</w:t>
            </w:r>
          </w:p>
        </w:tc>
      </w:tr>
      <w:tr w:rsidR="00571603" w14:paraId="1FF03502" w14:textId="77777777" w:rsidTr="00571603">
        <w:tc>
          <w:tcPr>
            <w:tcW w:w="236"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CAB047A" w14:textId="77777777" w:rsidR="00571603" w:rsidRDefault="00571603" w:rsidP="004263F0">
            <w:pPr>
              <w:pStyle w:val="12"/>
              <w:tabs>
                <w:tab w:val="left" w:pos="8150"/>
              </w:tabs>
              <w:spacing w:line="240" w:lineRule="auto"/>
              <w:ind w:firstLine="0"/>
              <w:jc w:val="both"/>
              <w:rPr>
                <w:rFonts w:cs="Times New Roman"/>
              </w:rPr>
            </w:pPr>
          </w:p>
        </w:tc>
        <w:tc>
          <w:tcPr>
            <w:tcW w:w="9290" w:type="dxa"/>
            <w:tcBorders>
              <w:top w:val="single" w:sz="4" w:space="0" w:color="FFFFFF"/>
              <w:left w:val="single" w:sz="4" w:space="0" w:color="FFFFFF"/>
              <w:bottom w:val="single" w:sz="4" w:space="0" w:color="FFFFFF"/>
              <w:right w:val="single" w:sz="4" w:space="0" w:color="FFFFFF"/>
            </w:tcBorders>
          </w:tcPr>
          <w:p w14:paraId="77D7BF38" w14:textId="77777777" w:rsidR="00571603" w:rsidRDefault="00571603" w:rsidP="004263F0">
            <w:pPr>
              <w:pStyle w:val="12"/>
              <w:tabs>
                <w:tab w:val="left" w:pos="8150"/>
              </w:tabs>
              <w:spacing w:line="240" w:lineRule="auto"/>
              <w:ind w:firstLine="0"/>
              <w:jc w:val="both"/>
              <w:rPr>
                <w:rFonts w:cs="Times New Roman"/>
                <w:i/>
                <w:iCs/>
              </w:rPr>
            </w:pPr>
            <w:r>
              <w:rPr>
                <w:rFonts w:cs="Times New Roman"/>
                <w:i/>
                <w:iCs/>
              </w:rPr>
              <w:t>В области прочих направлений:</w:t>
            </w:r>
          </w:p>
          <w:p w14:paraId="2ACFADC6" w14:textId="77777777" w:rsidR="00571603" w:rsidRDefault="00571603" w:rsidP="004263F0">
            <w:pPr>
              <w:pStyle w:val="12"/>
              <w:tabs>
                <w:tab w:val="left" w:pos="8150"/>
              </w:tabs>
              <w:spacing w:line="240" w:lineRule="auto"/>
              <w:ind w:firstLine="0"/>
              <w:jc w:val="both"/>
              <w:rPr>
                <w:rFonts w:cs="Times New Roman"/>
              </w:rPr>
            </w:pPr>
            <w:r>
              <w:rPr>
                <w:rFonts w:cs="Times New Roman"/>
              </w:rPr>
              <w:t>– Земельный участок для строительства складских помещений и площадки по погрузке, выгрузке грузов. Местоположение: пгт. Пограничный. Кадастровый номер земельного участка: 25:14:040201:1724. Площадь – 0,4 га. Количество планируемых рабочих мест – 20 ед.</w:t>
            </w:r>
          </w:p>
          <w:p w14:paraId="7C4A4417" w14:textId="77777777" w:rsidR="00571603" w:rsidRDefault="00571603" w:rsidP="004263F0">
            <w:pPr>
              <w:pStyle w:val="12"/>
              <w:tabs>
                <w:tab w:val="left" w:pos="8150"/>
              </w:tabs>
              <w:spacing w:line="240" w:lineRule="auto"/>
              <w:ind w:firstLine="0"/>
              <w:jc w:val="both"/>
              <w:rPr>
                <w:rFonts w:cs="Times New Roman"/>
              </w:rPr>
            </w:pPr>
            <w:r>
              <w:rPr>
                <w:rFonts w:cs="Times New Roman"/>
              </w:rPr>
              <w:t xml:space="preserve">– Земельный участок для строительства складских помещений и площадки для хранения </w:t>
            </w:r>
            <w:r>
              <w:rPr>
                <w:rFonts w:cs="Times New Roman"/>
              </w:rPr>
              <w:lastRenderedPageBreak/>
              <w:t>грузов. Местоположение: пгт. Пограничный. Кадастровый номер земельного участка: 25:14:040201:1739. Площадь – 0,6 га. Количество планируемых рабочих мест – 30 ед.</w:t>
            </w:r>
          </w:p>
          <w:p w14:paraId="48232B47" w14:textId="77777777" w:rsidR="00571603" w:rsidRDefault="00571603" w:rsidP="004263F0">
            <w:pPr>
              <w:pStyle w:val="12"/>
              <w:tabs>
                <w:tab w:val="left" w:pos="8150"/>
              </w:tabs>
              <w:spacing w:line="240" w:lineRule="auto"/>
              <w:ind w:firstLine="0"/>
              <w:jc w:val="both"/>
              <w:rPr>
                <w:rFonts w:cs="Times New Roman"/>
              </w:rPr>
            </w:pPr>
            <w:r>
              <w:rPr>
                <w:rFonts w:cs="Times New Roman"/>
              </w:rPr>
              <w:t>– Участок с неразграниченной собственностью для инвестиционного освоения. Местоположение: пгт. Пограничный. Площадь – 0,8 га.</w:t>
            </w:r>
          </w:p>
          <w:p w14:paraId="084025A1" w14:textId="77777777" w:rsidR="00571603" w:rsidRDefault="00571603" w:rsidP="004263F0">
            <w:pPr>
              <w:pStyle w:val="12"/>
              <w:tabs>
                <w:tab w:val="left" w:pos="8150"/>
              </w:tabs>
              <w:spacing w:line="240" w:lineRule="auto"/>
              <w:ind w:firstLine="0"/>
              <w:jc w:val="both"/>
              <w:rPr>
                <w:rFonts w:cs="Times New Roman"/>
              </w:rPr>
            </w:pPr>
            <w:r>
              <w:rPr>
                <w:rFonts w:cs="Times New Roman"/>
              </w:rPr>
              <w:t>– Участок с неразграниченной собственностью для инвестиционного освоения. Местоположение: пгт. Пограничный. Площадь – 5 га.</w:t>
            </w:r>
          </w:p>
        </w:tc>
      </w:tr>
      <w:tr w:rsidR="00571603" w14:paraId="3B3D869A" w14:textId="77777777" w:rsidTr="00571603">
        <w:tc>
          <w:tcPr>
            <w:tcW w:w="236"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D2E44F2" w14:textId="77777777" w:rsidR="00571603" w:rsidRDefault="00571603" w:rsidP="004263F0">
            <w:pPr>
              <w:pStyle w:val="12"/>
              <w:tabs>
                <w:tab w:val="left" w:pos="8150"/>
              </w:tabs>
              <w:spacing w:line="240" w:lineRule="auto"/>
              <w:ind w:firstLine="0"/>
              <w:jc w:val="both"/>
              <w:rPr>
                <w:rFonts w:cs="Times New Roman"/>
              </w:rPr>
            </w:pPr>
          </w:p>
        </w:tc>
        <w:tc>
          <w:tcPr>
            <w:tcW w:w="9290" w:type="dxa"/>
            <w:tcBorders>
              <w:top w:val="single" w:sz="4" w:space="0" w:color="FFFFFF"/>
              <w:left w:val="single" w:sz="4" w:space="0" w:color="FFFFFF"/>
              <w:bottom w:val="single" w:sz="4" w:space="0" w:color="FFFFFF"/>
              <w:right w:val="single" w:sz="4" w:space="0" w:color="FFFFFF"/>
            </w:tcBorders>
          </w:tcPr>
          <w:p w14:paraId="5317F318" w14:textId="77777777" w:rsidR="00571603" w:rsidRDefault="00571603" w:rsidP="004263F0">
            <w:pPr>
              <w:pStyle w:val="12"/>
              <w:tabs>
                <w:tab w:val="left" w:pos="8150"/>
              </w:tabs>
              <w:spacing w:line="240" w:lineRule="auto"/>
              <w:ind w:firstLine="0"/>
              <w:jc w:val="both"/>
              <w:rPr>
                <w:rFonts w:cs="Times New Roman"/>
                <w:i/>
                <w:iCs/>
              </w:rPr>
            </w:pPr>
            <w:r>
              <w:rPr>
                <w:rFonts w:cs="Times New Roman"/>
                <w:i/>
                <w:iCs/>
              </w:rPr>
              <w:t>В области транспорта и логистики:</w:t>
            </w:r>
          </w:p>
          <w:p w14:paraId="58D5D13C" w14:textId="77777777" w:rsidR="00571603" w:rsidRDefault="00571603" w:rsidP="004263F0">
            <w:pPr>
              <w:pStyle w:val="12"/>
              <w:tabs>
                <w:tab w:val="left" w:pos="8150"/>
              </w:tabs>
              <w:spacing w:line="240" w:lineRule="auto"/>
              <w:ind w:firstLine="0"/>
              <w:jc w:val="both"/>
              <w:rPr>
                <w:rFonts w:cs="Times New Roman"/>
              </w:rPr>
            </w:pPr>
            <w:r>
              <w:rPr>
                <w:rFonts w:cs="Times New Roman"/>
              </w:rPr>
              <w:t>– Земельный участок для размещения АЗС. Местоположение: Пограничный МО, пгт. Пограничный. Кадастровый номер земельного участка: 25:14:040102:205. Площадь – 1 га. Количество планируемых рабочих мест – 25 ед.</w:t>
            </w:r>
          </w:p>
          <w:p w14:paraId="1DC8CBC2" w14:textId="77777777" w:rsidR="00571603" w:rsidRDefault="00571603" w:rsidP="004263F0">
            <w:pPr>
              <w:pStyle w:val="12"/>
              <w:tabs>
                <w:tab w:val="left" w:pos="8150"/>
              </w:tabs>
              <w:spacing w:line="240" w:lineRule="auto"/>
              <w:ind w:firstLine="0"/>
              <w:jc w:val="both"/>
              <w:rPr>
                <w:rFonts w:cs="Times New Roman"/>
              </w:rPr>
            </w:pPr>
            <w:r>
              <w:rPr>
                <w:rFonts w:cs="Times New Roman"/>
              </w:rPr>
              <w:t>– Земельный участок для размещения автостоянки. Местоположение: Пограничный МО, пгт. Пограничный. Кадастровый номер земельного участка: 25:14:040102:205. Площадь – 0,12 га. Количество планируемых рабочих мест – 5 ед.</w:t>
            </w:r>
          </w:p>
        </w:tc>
      </w:tr>
    </w:tbl>
    <w:p w14:paraId="42619378" w14:textId="77777777" w:rsidR="00571603" w:rsidRDefault="00571603" w:rsidP="00571603">
      <w:pPr>
        <w:pStyle w:val="12"/>
        <w:shd w:val="clear" w:color="auto" w:fill="FFFFFF"/>
        <w:tabs>
          <w:tab w:val="left" w:pos="567"/>
        </w:tabs>
        <w:spacing w:line="240" w:lineRule="auto"/>
        <w:ind w:firstLine="0"/>
        <w:jc w:val="both"/>
        <w:rPr>
          <w:rFonts w:cs="Times New Roman"/>
          <w:b/>
        </w:rPr>
      </w:pPr>
    </w:p>
    <w:p w14:paraId="34632E0C" w14:textId="77777777" w:rsidR="00571603" w:rsidRDefault="00571603" w:rsidP="00571603">
      <w:pPr>
        <w:pStyle w:val="12"/>
        <w:shd w:val="clear" w:color="auto" w:fill="EDEDED"/>
        <w:tabs>
          <w:tab w:val="left" w:pos="567"/>
        </w:tabs>
        <w:spacing w:line="240" w:lineRule="auto"/>
        <w:ind w:firstLine="0"/>
        <w:jc w:val="both"/>
        <w:rPr>
          <w:rFonts w:cs="Times New Roman"/>
        </w:rPr>
      </w:pPr>
      <w:r>
        <w:rPr>
          <w:rFonts w:cs="Times New Roman"/>
          <w:b/>
        </w:rPr>
        <w:t>Ожидаемые результаты к 2035 г.</w:t>
      </w:r>
      <w:r>
        <w:rPr>
          <w:rFonts w:cs="Times New Roman"/>
        </w:rPr>
        <w:t>:</w:t>
      </w:r>
    </w:p>
    <w:p w14:paraId="5BEA58D3" w14:textId="77777777" w:rsidR="00571603" w:rsidRDefault="00571603" w:rsidP="00571603">
      <w:pPr>
        <w:pStyle w:val="12"/>
        <w:tabs>
          <w:tab w:val="left" w:pos="709"/>
        </w:tabs>
        <w:spacing w:line="240" w:lineRule="auto"/>
        <w:ind w:firstLine="0"/>
        <w:jc w:val="both"/>
        <w:rPr>
          <w:rFonts w:cs="Times New Roman"/>
          <w:sz w:val="8"/>
          <w:szCs w:val="8"/>
        </w:rPr>
      </w:pPr>
    </w:p>
    <w:tbl>
      <w:tblPr>
        <w:tblW w:w="9385" w:type="dxa"/>
        <w:tblInd w:w="108" w:type="dxa"/>
        <w:tblLayout w:type="fixed"/>
        <w:tblLook w:val="0000" w:firstRow="0" w:lastRow="0" w:firstColumn="0" w:lastColumn="0" w:noHBand="0" w:noVBand="0"/>
      </w:tblPr>
      <w:tblGrid>
        <w:gridCol w:w="240"/>
        <w:gridCol w:w="9145"/>
      </w:tblGrid>
      <w:tr w:rsidR="00571603" w14:paraId="0767C77A" w14:textId="77777777" w:rsidTr="00571603">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85E8805" w14:textId="77777777" w:rsidR="00571603" w:rsidRDefault="00571603"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D94FAD6" w14:textId="77777777" w:rsidR="00571603" w:rsidRDefault="00571603" w:rsidP="004263F0">
            <w:pPr>
              <w:pStyle w:val="12"/>
              <w:tabs>
                <w:tab w:val="left" w:pos="8150"/>
              </w:tabs>
              <w:spacing w:line="240" w:lineRule="auto"/>
              <w:ind w:firstLine="0"/>
              <w:jc w:val="both"/>
              <w:rPr>
                <w:rFonts w:cs="Times New Roman"/>
              </w:rPr>
            </w:pPr>
            <w:r>
              <w:rPr>
                <w:rFonts w:cs="Times New Roman"/>
                <w:iCs/>
              </w:rPr>
              <w:t>Создание банка данных технологий и инноваций, которые могут быть эффективно реализованы на территории Пограничного муниципального округа.</w:t>
            </w:r>
          </w:p>
        </w:tc>
      </w:tr>
      <w:tr w:rsidR="00571603" w14:paraId="66BF1C2A" w14:textId="77777777" w:rsidTr="00571603">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35C3DCE" w14:textId="77777777" w:rsidR="00571603" w:rsidRDefault="00571603"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4BBE14C" w14:textId="77777777" w:rsidR="00571603" w:rsidRDefault="00571603" w:rsidP="004263F0">
            <w:pPr>
              <w:pStyle w:val="12"/>
              <w:tabs>
                <w:tab w:val="left" w:pos="8150"/>
              </w:tabs>
              <w:spacing w:line="240" w:lineRule="auto"/>
              <w:ind w:firstLine="0"/>
              <w:jc w:val="both"/>
              <w:rPr>
                <w:rFonts w:cs="Times New Roman"/>
              </w:rPr>
            </w:pPr>
            <w:r>
              <w:rPr>
                <w:rFonts w:cs="Times New Roman"/>
                <w:iCs/>
              </w:rPr>
              <w:t>Участие молодежи Пограничного муниципального округа в инновационных и инвестиционных форумах и выставках.</w:t>
            </w:r>
          </w:p>
        </w:tc>
      </w:tr>
      <w:tr w:rsidR="00571603" w14:paraId="16C65CFC" w14:textId="77777777" w:rsidTr="00571603">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CA86554" w14:textId="77777777" w:rsidR="00571603" w:rsidRDefault="00571603"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3441AD5" w14:textId="77777777" w:rsidR="00571603" w:rsidRDefault="00571603" w:rsidP="004263F0">
            <w:pPr>
              <w:pStyle w:val="12"/>
              <w:tabs>
                <w:tab w:val="left" w:pos="8150"/>
              </w:tabs>
              <w:spacing w:line="240" w:lineRule="auto"/>
              <w:ind w:firstLine="0"/>
              <w:jc w:val="both"/>
              <w:rPr>
                <w:rFonts w:cs="Times New Roman"/>
              </w:rPr>
            </w:pPr>
            <w:r>
              <w:rPr>
                <w:rFonts w:cs="Times New Roman"/>
                <w:iCs/>
              </w:rPr>
              <w:t>Привлечение дополнительных инвестиций в инфраструктурные и производственные проекты Пограничного муниципального округа.</w:t>
            </w:r>
          </w:p>
        </w:tc>
      </w:tr>
    </w:tbl>
    <w:p w14:paraId="52E9EFE9" w14:textId="77777777" w:rsidR="00571603" w:rsidRDefault="00571603" w:rsidP="00571603">
      <w:pPr>
        <w:pStyle w:val="12"/>
        <w:tabs>
          <w:tab w:val="left" w:pos="709"/>
        </w:tabs>
        <w:spacing w:line="240" w:lineRule="auto"/>
        <w:ind w:firstLine="0"/>
        <w:rPr>
          <w:rFonts w:cs="Times New Roman"/>
          <w:b/>
          <w:color w:val="2F5496"/>
        </w:rPr>
      </w:pPr>
    </w:p>
    <w:p w14:paraId="76BE6712" w14:textId="77777777" w:rsidR="00571603" w:rsidRDefault="00571603" w:rsidP="00467FCC">
      <w:pPr>
        <w:spacing w:after="0" w:line="240" w:lineRule="auto"/>
        <w:jc w:val="both"/>
        <w:rPr>
          <w:rFonts w:ascii="Times New Roman" w:hAnsi="Times New Roman" w:cs="Times New Roman"/>
          <w:bCs/>
          <w:i/>
          <w:iCs/>
          <w:color w:val="000000" w:themeColor="text1"/>
          <w:sz w:val="24"/>
          <w:szCs w:val="24"/>
        </w:rPr>
      </w:pPr>
    </w:p>
    <w:p w14:paraId="738667A7" w14:textId="77777777" w:rsidR="00571603" w:rsidRPr="00174D81" w:rsidRDefault="00571603" w:rsidP="00571603">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План мероприятий реализации стратегической программы</w:t>
      </w:r>
    </w:p>
    <w:p w14:paraId="0643642A" w14:textId="3F814381" w:rsidR="00571603" w:rsidRPr="00174D81" w:rsidRDefault="00571603" w:rsidP="00571603">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(СП-</w:t>
      </w:r>
      <w:r>
        <w:rPr>
          <w:rFonts w:ascii="Times New Roman" w:hAnsi="Times New Roman" w:cs="Times New Roman"/>
          <w:b/>
          <w:bCs/>
          <w:sz w:val="28"/>
          <w:szCs w:val="28"/>
          <w:u w:val="single"/>
        </w:rPr>
        <w:t>2</w:t>
      </w:r>
      <w:r w:rsidRPr="00174D81">
        <w:rPr>
          <w:rFonts w:ascii="Times New Roman" w:hAnsi="Times New Roman" w:cs="Times New Roman"/>
          <w:b/>
          <w:bCs/>
          <w:sz w:val="28"/>
          <w:szCs w:val="28"/>
          <w:u w:val="single"/>
        </w:rPr>
        <w:t>.</w:t>
      </w:r>
      <w:r>
        <w:rPr>
          <w:rFonts w:ascii="Times New Roman" w:hAnsi="Times New Roman" w:cs="Times New Roman"/>
          <w:b/>
          <w:bCs/>
          <w:sz w:val="28"/>
          <w:szCs w:val="28"/>
          <w:u w:val="single"/>
        </w:rPr>
        <w:t>2</w:t>
      </w:r>
      <w:r w:rsidRPr="00174D81">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«Развитие малого и среднего бизнеса»</w:t>
      </w:r>
    </w:p>
    <w:p w14:paraId="62664159" w14:textId="77777777" w:rsidR="00571603" w:rsidRDefault="00571603" w:rsidP="00571603">
      <w:pPr>
        <w:spacing w:after="0" w:line="240" w:lineRule="auto"/>
        <w:jc w:val="both"/>
        <w:rPr>
          <w:rFonts w:ascii="Times New Roman" w:hAnsi="Times New Roman" w:cs="Times New Roman"/>
          <w:bCs/>
          <w:i/>
          <w:iCs/>
          <w:color w:val="000000" w:themeColor="text1"/>
          <w:sz w:val="24"/>
          <w:szCs w:val="24"/>
        </w:rPr>
      </w:pPr>
    </w:p>
    <w:p w14:paraId="1EFFE625" w14:textId="77777777" w:rsidR="00571603" w:rsidRDefault="00571603" w:rsidP="00571603">
      <w:pPr>
        <w:pStyle w:val="12"/>
        <w:shd w:val="clear" w:color="auto" w:fill="EDEDED"/>
        <w:tabs>
          <w:tab w:val="left" w:pos="567"/>
        </w:tabs>
        <w:spacing w:line="240" w:lineRule="auto"/>
        <w:ind w:firstLine="0"/>
        <w:jc w:val="both"/>
        <w:rPr>
          <w:rFonts w:cs="Times New Roman"/>
        </w:rPr>
      </w:pPr>
      <w:r>
        <w:rPr>
          <w:rFonts w:cs="Times New Roman"/>
          <w:b/>
        </w:rPr>
        <w:t>Краткое описание:</w:t>
      </w:r>
    </w:p>
    <w:p w14:paraId="5A2CE199" w14:textId="77777777" w:rsidR="00571603" w:rsidRDefault="00571603" w:rsidP="00571603">
      <w:pPr>
        <w:pStyle w:val="12"/>
        <w:tabs>
          <w:tab w:val="left" w:pos="709"/>
        </w:tabs>
        <w:spacing w:line="240" w:lineRule="auto"/>
        <w:ind w:firstLine="0"/>
        <w:jc w:val="both"/>
        <w:rPr>
          <w:rFonts w:cs="Times New Roman"/>
          <w:sz w:val="8"/>
          <w:szCs w:val="8"/>
        </w:rPr>
      </w:pPr>
    </w:p>
    <w:p w14:paraId="06D7815A" w14:textId="77777777" w:rsidR="00571603" w:rsidRDefault="00571603" w:rsidP="00571603">
      <w:pPr>
        <w:pStyle w:val="12"/>
        <w:tabs>
          <w:tab w:val="left" w:pos="709"/>
        </w:tabs>
        <w:spacing w:line="240" w:lineRule="auto"/>
        <w:ind w:firstLine="0"/>
        <w:jc w:val="both"/>
        <w:rPr>
          <w:rFonts w:cs="Times New Roman"/>
        </w:rPr>
      </w:pPr>
      <w:r>
        <w:rPr>
          <w:rFonts w:cs="Times New Roman"/>
        </w:rPr>
        <w:t>Программа предполагает развитие сферы малого и среднего бизнеса на основе приоритетов, определенных исходя из сложившейся социально-экономической ситуации на территории Пограничного муниципального округа, и ориентированных на получение максимального эффекта при имеющихся ограниченных ресурсах.</w:t>
      </w:r>
    </w:p>
    <w:p w14:paraId="148A1A36" w14:textId="77777777" w:rsidR="00571603" w:rsidRDefault="00571603" w:rsidP="00571603">
      <w:pPr>
        <w:pStyle w:val="12"/>
        <w:tabs>
          <w:tab w:val="left" w:pos="567"/>
        </w:tabs>
        <w:spacing w:line="240" w:lineRule="auto"/>
        <w:ind w:firstLine="0"/>
        <w:jc w:val="both"/>
        <w:rPr>
          <w:rFonts w:cs="Times New Roman"/>
          <w:b/>
          <w:u w:val="single"/>
        </w:rPr>
      </w:pPr>
    </w:p>
    <w:p w14:paraId="111C4C28" w14:textId="77777777" w:rsidR="00571603" w:rsidRDefault="00571603" w:rsidP="00571603">
      <w:pPr>
        <w:pStyle w:val="12"/>
        <w:shd w:val="clear" w:color="auto" w:fill="EDEDED"/>
        <w:tabs>
          <w:tab w:val="left" w:pos="567"/>
        </w:tabs>
        <w:spacing w:line="240" w:lineRule="auto"/>
        <w:ind w:firstLine="0"/>
        <w:jc w:val="both"/>
        <w:rPr>
          <w:rFonts w:cs="Times New Roman"/>
        </w:rPr>
      </w:pPr>
      <w:r>
        <w:rPr>
          <w:rFonts w:cs="Times New Roman"/>
          <w:b/>
        </w:rPr>
        <w:t>Цель (Ц-2.2):</w:t>
      </w:r>
    </w:p>
    <w:p w14:paraId="05A25966" w14:textId="77777777" w:rsidR="00571603" w:rsidRDefault="00571603" w:rsidP="00571603">
      <w:pPr>
        <w:pStyle w:val="12"/>
        <w:tabs>
          <w:tab w:val="left" w:pos="709"/>
        </w:tabs>
        <w:spacing w:line="240" w:lineRule="auto"/>
        <w:ind w:firstLine="0"/>
        <w:jc w:val="both"/>
        <w:rPr>
          <w:rFonts w:cs="Times New Roman"/>
        </w:rPr>
      </w:pPr>
      <w:r>
        <w:rPr>
          <w:rFonts w:cs="Times New Roman"/>
        </w:rPr>
        <w:t xml:space="preserve">Создание условий для устойчивого развития малого и среднего бизнеса муниципального округа и обеспечения социально-экономического развития территории. </w:t>
      </w:r>
    </w:p>
    <w:p w14:paraId="404C60BE" w14:textId="77777777" w:rsidR="00571603" w:rsidRDefault="00571603" w:rsidP="00571603">
      <w:pPr>
        <w:pStyle w:val="12"/>
        <w:tabs>
          <w:tab w:val="left" w:pos="567"/>
        </w:tabs>
        <w:spacing w:line="240" w:lineRule="auto"/>
        <w:ind w:firstLine="0"/>
        <w:jc w:val="both"/>
        <w:rPr>
          <w:rFonts w:cs="Times New Roman"/>
        </w:rPr>
      </w:pPr>
    </w:p>
    <w:p w14:paraId="4D2825D3" w14:textId="77777777" w:rsidR="00571603" w:rsidRDefault="00571603" w:rsidP="00571603">
      <w:pPr>
        <w:pStyle w:val="12"/>
        <w:shd w:val="clear" w:color="auto" w:fill="EDEDED"/>
        <w:tabs>
          <w:tab w:val="left" w:pos="567"/>
        </w:tabs>
        <w:spacing w:line="240" w:lineRule="auto"/>
        <w:ind w:firstLine="0"/>
        <w:jc w:val="both"/>
        <w:rPr>
          <w:rFonts w:cs="Times New Roman"/>
        </w:rPr>
      </w:pPr>
      <w:r>
        <w:rPr>
          <w:rFonts w:cs="Times New Roman"/>
          <w:b/>
        </w:rPr>
        <w:t>Задачи (З-2.2)</w:t>
      </w:r>
      <w:r>
        <w:rPr>
          <w:rFonts w:cs="Times New Roman"/>
        </w:rPr>
        <w:t>:</w:t>
      </w:r>
    </w:p>
    <w:p w14:paraId="183FF076" w14:textId="77777777" w:rsidR="00571603" w:rsidRDefault="00571603" w:rsidP="00571603">
      <w:pPr>
        <w:pStyle w:val="12"/>
        <w:tabs>
          <w:tab w:val="left" w:pos="709"/>
        </w:tabs>
        <w:spacing w:line="240" w:lineRule="auto"/>
        <w:ind w:firstLine="0"/>
        <w:jc w:val="both"/>
        <w:rPr>
          <w:rFonts w:cs="Times New Roman"/>
          <w:i/>
          <w:sz w:val="8"/>
          <w:szCs w:val="8"/>
        </w:rPr>
      </w:pPr>
    </w:p>
    <w:tbl>
      <w:tblPr>
        <w:tblW w:w="9498" w:type="dxa"/>
        <w:tblInd w:w="-5" w:type="dxa"/>
        <w:tblLayout w:type="fixed"/>
        <w:tblLook w:val="0000" w:firstRow="0" w:lastRow="0" w:firstColumn="0" w:lastColumn="0" w:noHBand="0" w:noVBand="0"/>
      </w:tblPr>
      <w:tblGrid>
        <w:gridCol w:w="1133"/>
        <w:gridCol w:w="8365"/>
      </w:tblGrid>
      <w:tr w:rsidR="00571603" w14:paraId="4B6A5DEB" w14:textId="77777777" w:rsidTr="00571603">
        <w:tc>
          <w:tcPr>
            <w:tcW w:w="1133" w:type="dxa"/>
            <w:tcBorders>
              <w:top w:val="single" w:sz="4" w:space="0" w:color="000000"/>
              <w:left w:val="single" w:sz="4" w:space="0" w:color="000000"/>
              <w:bottom w:val="single" w:sz="4" w:space="0" w:color="000000"/>
              <w:right w:val="single" w:sz="4" w:space="0" w:color="000000"/>
            </w:tcBorders>
          </w:tcPr>
          <w:p w14:paraId="67F8AC6A" w14:textId="77777777" w:rsidR="00571603" w:rsidRDefault="00571603" w:rsidP="004263F0">
            <w:pPr>
              <w:pStyle w:val="12"/>
              <w:tabs>
                <w:tab w:val="left" w:pos="709"/>
              </w:tabs>
              <w:spacing w:line="240" w:lineRule="auto"/>
              <w:ind w:firstLine="0"/>
              <w:jc w:val="both"/>
              <w:rPr>
                <w:rFonts w:cs="Times New Roman"/>
              </w:rPr>
            </w:pPr>
            <w:r>
              <w:rPr>
                <w:rFonts w:cs="Times New Roman"/>
                <w:b/>
              </w:rPr>
              <w:t>З-2.2.1.</w:t>
            </w:r>
          </w:p>
        </w:tc>
        <w:tc>
          <w:tcPr>
            <w:tcW w:w="8365" w:type="dxa"/>
            <w:tcBorders>
              <w:top w:val="single" w:sz="4" w:space="0" w:color="000000"/>
              <w:left w:val="single" w:sz="4" w:space="0" w:color="000000"/>
              <w:bottom w:val="single" w:sz="4" w:space="0" w:color="000000"/>
              <w:right w:val="single" w:sz="4" w:space="0" w:color="000000"/>
            </w:tcBorders>
          </w:tcPr>
          <w:p w14:paraId="49FB5EA3" w14:textId="77777777" w:rsidR="00571603" w:rsidRDefault="00571603" w:rsidP="004263F0">
            <w:pPr>
              <w:pStyle w:val="12"/>
              <w:tabs>
                <w:tab w:val="left" w:pos="709"/>
              </w:tabs>
              <w:spacing w:line="240" w:lineRule="auto"/>
              <w:ind w:firstLine="0"/>
              <w:jc w:val="both"/>
              <w:rPr>
                <w:rFonts w:cs="Times New Roman"/>
              </w:rPr>
            </w:pPr>
            <w:r>
              <w:rPr>
                <w:rFonts w:cs="Times New Roman"/>
                <w:spacing w:val="2"/>
              </w:rPr>
              <w:t>Совершенствование механизмов поддержки субъектов малого и среднего предпринимательства.</w:t>
            </w:r>
          </w:p>
        </w:tc>
      </w:tr>
      <w:tr w:rsidR="00571603" w14:paraId="64C703EA" w14:textId="77777777" w:rsidTr="00571603">
        <w:tc>
          <w:tcPr>
            <w:tcW w:w="1133" w:type="dxa"/>
            <w:tcBorders>
              <w:top w:val="single" w:sz="4" w:space="0" w:color="000000"/>
              <w:left w:val="single" w:sz="4" w:space="0" w:color="000000"/>
              <w:bottom w:val="single" w:sz="4" w:space="0" w:color="000000"/>
              <w:right w:val="single" w:sz="4" w:space="0" w:color="000000"/>
            </w:tcBorders>
          </w:tcPr>
          <w:p w14:paraId="4AA1DDE2" w14:textId="77777777" w:rsidR="00571603" w:rsidRDefault="00571603" w:rsidP="004263F0">
            <w:pPr>
              <w:pStyle w:val="12"/>
              <w:tabs>
                <w:tab w:val="left" w:pos="709"/>
              </w:tabs>
              <w:spacing w:line="240" w:lineRule="auto"/>
              <w:ind w:firstLine="0"/>
              <w:jc w:val="both"/>
              <w:rPr>
                <w:rFonts w:cs="Times New Roman"/>
              </w:rPr>
            </w:pPr>
            <w:r>
              <w:rPr>
                <w:rFonts w:cs="Times New Roman"/>
                <w:b/>
              </w:rPr>
              <w:t>З-2.2.2.</w:t>
            </w:r>
          </w:p>
        </w:tc>
        <w:tc>
          <w:tcPr>
            <w:tcW w:w="8365" w:type="dxa"/>
            <w:tcBorders>
              <w:top w:val="single" w:sz="4" w:space="0" w:color="000000"/>
              <w:left w:val="single" w:sz="4" w:space="0" w:color="000000"/>
              <w:bottom w:val="single" w:sz="4" w:space="0" w:color="000000"/>
              <w:right w:val="single" w:sz="4" w:space="0" w:color="000000"/>
            </w:tcBorders>
          </w:tcPr>
          <w:p w14:paraId="3EC9F4F4" w14:textId="77777777" w:rsidR="00571603" w:rsidRDefault="00571603" w:rsidP="004263F0">
            <w:pPr>
              <w:pStyle w:val="12"/>
              <w:tabs>
                <w:tab w:val="left" w:pos="709"/>
              </w:tabs>
              <w:spacing w:line="240" w:lineRule="auto"/>
              <w:ind w:firstLine="0"/>
              <w:jc w:val="both"/>
              <w:rPr>
                <w:rFonts w:cs="Times New Roman"/>
              </w:rPr>
            </w:pPr>
            <w:r>
              <w:rPr>
                <w:rFonts w:cs="Times New Roman"/>
                <w:spacing w:val="2"/>
              </w:rPr>
              <w:t>Развитие инфраструктуры поддержки субъектов малого и среднего предпринимательства в муниципальном округе.</w:t>
            </w:r>
          </w:p>
        </w:tc>
      </w:tr>
      <w:tr w:rsidR="00571603" w14:paraId="33B96F6A" w14:textId="77777777" w:rsidTr="00571603">
        <w:tc>
          <w:tcPr>
            <w:tcW w:w="1133" w:type="dxa"/>
            <w:tcBorders>
              <w:top w:val="single" w:sz="4" w:space="0" w:color="000000"/>
              <w:left w:val="single" w:sz="4" w:space="0" w:color="000000"/>
              <w:bottom w:val="single" w:sz="4" w:space="0" w:color="000000"/>
              <w:right w:val="single" w:sz="4" w:space="0" w:color="000000"/>
            </w:tcBorders>
          </w:tcPr>
          <w:p w14:paraId="41EE0897" w14:textId="77777777" w:rsidR="00571603" w:rsidRDefault="00571603" w:rsidP="004263F0">
            <w:pPr>
              <w:pStyle w:val="12"/>
              <w:tabs>
                <w:tab w:val="left" w:pos="709"/>
              </w:tabs>
              <w:spacing w:line="240" w:lineRule="auto"/>
              <w:ind w:firstLine="0"/>
              <w:jc w:val="both"/>
              <w:rPr>
                <w:rFonts w:cs="Times New Roman"/>
              </w:rPr>
            </w:pPr>
            <w:r>
              <w:rPr>
                <w:rFonts w:cs="Times New Roman"/>
                <w:b/>
              </w:rPr>
              <w:t>З-2.2.3.</w:t>
            </w:r>
          </w:p>
        </w:tc>
        <w:tc>
          <w:tcPr>
            <w:tcW w:w="8365" w:type="dxa"/>
            <w:tcBorders>
              <w:top w:val="single" w:sz="4" w:space="0" w:color="000000"/>
              <w:left w:val="single" w:sz="4" w:space="0" w:color="000000"/>
              <w:bottom w:val="single" w:sz="4" w:space="0" w:color="000000"/>
              <w:right w:val="single" w:sz="4" w:space="0" w:color="000000"/>
            </w:tcBorders>
          </w:tcPr>
          <w:p w14:paraId="63CC67DD" w14:textId="77777777" w:rsidR="00571603" w:rsidRDefault="00571603" w:rsidP="004263F0">
            <w:pPr>
              <w:pStyle w:val="12"/>
              <w:tabs>
                <w:tab w:val="left" w:pos="709"/>
              </w:tabs>
              <w:spacing w:line="240" w:lineRule="auto"/>
              <w:ind w:firstLine="0"/>
              <w:jc w:val="both"/>
              <w:rPr>
                <w:rFonts w:cs="Times New Roman"/>
              </w:rPr>
            </w:pPr>
            <w:r>
              <w:rPr>
                <w:rFonts w:cs="Times New Roman"/>
                <w:spacing w:val="2"/>
              </w:rPr>
              <w:t>Пропаганда и популяризация предпринимательской деятельности.</w:t>
            </w:r>
          </w:p>
        </w:tc>
      </w:tr>
      <w:tr w:rsidR="00571603" w14:paraId="7E808C8D" w14:textId="77777777" w:rsidTr="00571603">
        <w:tc>
          <w:tcPr>
            <w:tcW w:w="1133" w:type="dxa"/>
            <w:tcBorders>
              <w:top w:val="single" w:sz="4" w:space="0" w:color="000000"/>
              <w:left w:val="single" w:sz="4" w:space="0" w:color="000000"/>
              <w:bottom w:val="single" w:sz="4" w:space="0" w:color="000000"/>
              <w:right w:val="single" w:sz="4" w:space="0" w:color="000000"/>
            </w:tcBorders>
          </w:tcPr>
          <w:p w14:paraId="6BF3FF16" w14:textId="77777777" w:rsidR="00571603" w:rsidRDefault="00571603" w:rsidP="004263F0">
            <w:pPr>
              <w:pStyle w:val="12"/>
              <w:tabs>
                <w:tab w:val="left" w:pos="709"/>
              </w:tabs>
              <w:spacing w:line="240" w:lineRule="auto"/>
              <w:ind w:firstLine="0"/>
              <w:jc w:val="both"/>
              <w:rPr>
                <w:rFonts w:cs="Times New Roman"/>
              </w:rPr>
            </w:pPr>
            <w:r>
              <w:rPr>
                <w:rFonts w:cs="Times New Roman"/>
                <w:b/>
              </w:rPr>
              <w:t>З-2.2.4.</w:t>
            </w:r>
          </w:p>
        </w:tc>
        <w:tc>
          <w:tcPr>
            <w:tcW w:w="8365" w:type="dxa"/>
            <w:tcBorders>
              <w:top w:val="single" w:sz="4" w:space="0" w:color="000000"/>
              <w:left w:val="single" w:sz="4" w:space="0" w:color="000000"/>
              <w:bottom w:val="single" w:sz="4" w:space="0" w:color="000000"/>
              <w:right w:val="single" w:sz="4" w:space="0" w:color="000000"/>
            </w:tcBorders>
          </w:tcPr>
          <w:p w14:paraId="0A8DD712" w14:textId="77777777" w:rsidR="00571603" w:rsidRDefault="00571603" w:rsidP="004263F0">
            <w:pPr>
              <w:pStyle w:val="12"/>
              <w:tabs>
                <w:tab w:val="left" w:pos="709"/>
              </w:tabs>
              <w:spacing w:line="240" w:lineRule="auto"/>
              <w:ind w:firstLine="0"/>
              <w:jc w:val="both"/>
              <w:rPr>
                <w:rFonts w:cs="Times New Roman"/>
              </w:rPr>
            </w:pPr>
            <w:r>
              <w:rPr>
                <w:rFonts w:cs="Times New Roman"/>
                <w:spacing w:val="2"/>
              </w:rPr>
              <w:t>Поддержка малого и среднего бизнеса в сфере сельскохозяйственной и производственной деятельности.</w:t>
            </w:r>
          </w:p>
        </w:tc>
      </w:tr>
      <w:tr w:rsidR="00571603" w14:paraId="35AF1FE8" w14:textId="77777777" w:rsidTr="00571603">
        <w:tc>
          <w:tcPr>
            <w:tcW w:w="1133" w:type="dxa"/>
            <w:tcBorders>
              <w:top w:val="single" w:sz="4" w:space="0" w:color="000000"/>
              <w:left w:val="single" w:sz="4" w:space="0" w:color="000000"/>
              <w:bottom w:val="single" w:sz="4" w:space="0" w:color="000000"/>
              <w:right w:val="single" w:sz="4" w:space="0" w:color="000000"/>
            </w:tcBorders>
          </w:tcPr>
          <w:p w14:paraId="249CF436" w14:textId="77777777" w:rsidR="00571603" w:rsidRDefault="00571603" w:rsidP="004263F0">
            <w:pPr>
              <w:pStyle w:val="12"/>
              <w:tabs>
                <w:tab w:val="left" w:pos="709"/>
              </w:tabs>
              <w:spacing w:line="240" w:lineRule="auto"/>
              <w:ind w:firstLine="0"/>
              <w:jc w:val="both"/>
              <w:rPr>
                <w:rFonts w:cs="Times New Roman"/>
              </w:rPr>
            </w:pPr>
            <w:r>
              <w:rPr>
                <w:rFonts w:cs="Times New Roman"/>
                <w:b/>
              </w:rPr>
              <w:t>З-2.2.5.</w:t>
            </w:r>
          </w:p>
        </w:tc>
        <w:tc>
          <w:tcPr>
            <w:tcW w:w="8365" w:type="dxa"/>
            <w:tcBorders>
              <w:top w:val="single" w:sz="4" w:space="0" w:color="000000"/>
              <w:left w:val="single" w:sz="4" w:space="0" w:color="000000"/>
              <w:bottom w:val="single" w:sz="4" w:space="0" w:color="000000"/>
              <w:right w:val="single" w:sz="4" w:space="0" w:color="000000"/>
            </w:tcBorders>
          </w:tcPr>
          <w:p w14:paraId="3451802D" w14:textId="77777777" w:rsidR="00571603" w:rsidRDefault="00571603" w:rsidP="004263F0">
            <w:pPr>
              <w:pStyle w:val="12"/>
              <w:tabs>
                <w:tab w:val="left" w:pos="709"/>
              </w:tabs>
              <w:spacing w:line="240" w:lineRule="auto"/>
              <w:ind w:firstLine="0"/>
              <w:jc w:val="both"/>
            </w:pPr>
            <w:r>
              <w:rPr>
                <w:rFonts w:cs="Times New Roman"/>
                <w:spacing w:val="2"/>
              </w:rPr>
              <w:t>Поддержка начинающих фермеров, Агростарт-</w:t>
            </w:r>
            <w:r>
              <w:rPr>
                <w:rFonts w:cs="Times New Roman"/>
                <w:spacing w:val="2"/>
                <w:lang w:val="en-US"/>
              </w:rPr>
              <w:t>up</w:t>
            </w:r>
            <w:r>
              <w:rPr>
                <w:rFonts w:cs="Times New Roman"/>
                <w:spacing w:val="2"/>
              </w:rPr>
              <w:t xml:space="preserve"> и развитие семейных ферм.</w:t>
            </w:r>
          </w:p>
        </w:tc>
      </w:tr>
      <w:tr w:rsidR="00571603" w14:paraId="30C2796D" w14:textId="77777777" w:rsidTr="00571603">
        <w:tc>
          <w:tcPr>
            <w:tcW w:w="1133" w:type="dxa"/>
            <w:tcBorders>
              <w:top w:val="single" w:sz="4" w:space="0" w:color="000000"/>
              <w:left w:val="single" w:sz="4" w:space="0" w:color="000000"/>
              <w:bottom w:val="single" w:sz="4" w:space="0" w:color="000000"/>
              <w:right w:val="single" w:sz="4" w:space="0" w:color="000000"/>
            </w:tcBorders>
          </w:tcPr>
          <w:p w14:paraId="1A67CDCB" w14:textId="77777777" w:rsidR="00571603" w:rsidRDefault="00571603" w:rsidP="004263F0">
            <w:pPr>
              <w:pStyle w:val="12"/>
              <w:tabs>
                <w:tab w:val="left" w:pos="709"/>
              </w:tabs>
              <w:spacing w:line="240" w:lineRule="auto"/>
              <w:ind w:firstLine="0"/>
              <w:jc w:val="both"/>
              <w:rPr>
                <w:rFonts w:cs="Times New Roman"/>
              </w:rPr>
            </w:pPr>
            <w:r>
              <w:rPr>
                <w:rFonts w:cs="Times New Roman"/>
                <w:b/>
              </w:rPr>
              <w:t>З-2.2.6.</w:t>
            </w:r>
          </w:p>
        </w:tc>
        <w:tc>
          <w:tcPr>
            <w:tcW w:w="8365" w:type="dxa"/>
            <w:tcBorders>
              <w:top w:val="single" w:sz="4" w:space="0" w:color="000000"/>
              <w:left w:val="single" w:sz="4" w:space="0" w:color="000000"/>
              <w:bottom w:val="single" w:sz="4" w:space="0" w:color="000000"/>
              <w:right w:val="single" w:sz="4" w:space="0" w:color="000000"/>
            </w:tcBorders>
          </w:tcPr>
          <w:p w14:paraId="1B4E954D" w14:textId="77777777" w:rsidR="00571603" w:rsidRDefault="00571603" w:rsidP="004263F0">
            <w:pPr>
              <w:pStyle w:val="12"/>
              <w:tabs>
                <w:tab w:val="left" w:pos="709"/>
              </w:tabs>
              <w:spacing w:line="240" w:lineRule="auto"/>
              <w:ind w:firstLine="0"/>
              <w:jc w:val="both"/>
              <w:rPr>
                <w:rFonts w:cs="Times New Roman"/>
              </w:rPr>
            </w:pPr>
            <w:r>
              <w:rPr>
                <w:rFonts w:cs="Times New Roman"/>
                <w:spacing w:val="2"/>
              </w:rPr>
              <w:t>Развитие материально-технической базы поддержки сельскохозяйственной и производственной деятельности (центры аренды, лизинга, коллективной формы собственности оборудования и техники).</w:t>
            </w:r>
          </w:p>
        </w:tc>
      </w:tr>
      <w:tr w:rsidR="00571603" w14:paraId="03DCB4D9" w14:textId="77777777" w:rsidTr="00571603">
        <w:tc>
          <w:tcPr>
            <w:tcW w:w="1133" w:type="dxa"/>
            <w:tcBorders>
              <w:top w:val="single" w:sz="4" w:space="0" w:color="000000"/>
              <w:left w:val="single" w:sz="4" w:space="0" w:color="000000"/>
              <w:bottom w:val="single" w:sz="4" w:space="0" w:color="000000"/>
              <w:right w:val="single" w:sz="4" w:space="0" w:color="000000"/>
            </w:tcBorders>
          </w:tcPr>
          <w:p w14:paraId="2FB904E5" w14:textId="77777777" w:rsidR="00571603" w:rsidRDefault="00571603" w:rsidP="004263F0">
            <w:pPr>
              <w:pStyle w:val="12"/>
              <w:tabs>
                <w:tab w:val="left" w:pos="709"/>
              </w:tabs>
              <w:spacing w:line="240" w:lineRule="auto"/>
              <w:ind w:firstLine="0"/>
              <w:jc w:val="both"/>
              <w:rPr>
                <w:rFonts w:cs="Times New Roman"/>
                <w:b/>
              </w:rPr>
            </w:pPr>
            <w:r>
              <w:rPr>
                <w:rFonts w:cs="Times New Roman"/>
                <w:b/>
              </w:rPr>
              <w:t>З-2.2.7</w:t>
            </w:r>
          </w:p>
        </w:tc>
        <w:tc>
          <w:tcPr>
            <w:tcW w:w="8365" w:type="dxa"/>
            <w:tcBorders>
              <w:top w:val="single" w:sz="4" w:space="0" w:color="000000"/>
              <w:left w:val="single" w:sz="4" w:space="0" w:color="000000"/>
              <w:bottom w:val="single" w:sz="4" w:space="0" w:color="000000"/>
              <w:right w:val="single" w:sz="4" w:space="0" w:color="000000"/>
            </w:tcBorders>
          </w:tcPr>
          <w:p w14:paraId="67FD84CE" w14:textId="77777777" w:rsidR="00571603" w:rsidRDefault="00571603" w:rsidP="004263F0">
            <w:pPr>
              <w:pStyle w:val="12"/>
              <w:tabs>
                <w:tab w:val="left" w:pos="709"/>
              </w:tabs>
              <w:spacing w:line="240" w:lineRule="auto"/>
              <w:ind w:firstLine="0"/>
              <w:jc w:val="both"/>
              <w:rPr>
                <w:rFonts w:cs="Times New Roman"/>
                <w:spacing w:val="2"/>
              </w:rPr>
            </w:pPr>
            <w:r>
              <w:rPr>
                <w:rFonts w:cs="Times New Roman"/>
                <w:spacing w:val="2"/>
              </w:rPr>
              <w:t xml:space="preserve">Поддержка субъектов малого и среднего предпринимательства, включая индивидуальных предпринимателей и физических лиц, применяющих </w:t>
            </w:r>
            <w:r>
              <w:rPr>
                <w:rFonts w:cs="Times New Roman"/>
                <w:spacing w:val="2"/>
              </w:rPr>
              <w:lastRenderedPageBreak/>
              <w:t>специальный налоговый режим «Налог на профессиональный доход» в соответствии с действующим законодательством.</w:t>
            </w:r>
          </w:p>
        </w:tc>
      </w:tr>
    </w:tbl>
    <w:p w14:paraId="45128C6C" w14:textId="77777777" w:rsidR="00571603" w:rsidRDefault="00571603" w:rsidP="00571603">
      <w:pPr>
        <w:pStyle w:val="12"/>
        <w:shd w:val="clear" w:color="auto" w:fill="FFFFFF" w:themeFill="background1"/>
        <w:tabs>
          <w:tab w:val="left" w:pos="567"/>
        </w:tabs>
        <w:spacing w:line="240" w:lineRule="auto"/>
        <w:ind w:firstLine="0"/>
        <w:jc w:val="both"/>
        <w:rPr>
          <w:rFonts w:cs="Times New Roman"/>
          <w:b/>
        </w:rPr>
      </w:pPr>
    </w:p>
    <w:p w14:paraId="73A1EFC9" w14:textId="77777777" w:rsidR="00571603" w:rsidRDefault="00571603" w:rsidP="00571603">
      <w:pPr>
        <w:pStyle w:val="12"/>
        <w:shd w:val="clear" w:color="auto" w:fill="FFFFFF" w:themeFill="background1"/>
        <w:tabs>
          <w:tab w:val="left" w:pos="567"/>
        </w:tabs>
        <w:spacing w:line="240" w:lineRule="auto"/>
        <w:ind w:firstLine="0"/>
        <w:jc w:val="both"/>
        <w:rPr>
          <w:rFonts w:cs="Times New Roman"/>
        </w:rPr>
      </w:pPr>
      <w:r>
        <w:rPr>
          <w:rFonts w:cs="Times New Roman"/>
          <w:b/>
        </w:rPr>
        <w:t>Реализуемые программы, проекты:</w:t>
      </w:r>
    </w:p>
    <w:p w14:paraId="2678E915" w14:textId="77777777" w:rsidR="00571603" w:rsidRDefault="00571603" w:rsidP="00571603">
      <w:pPr>
        <w:pStyle w:val="12"/>
        <w:shd w:val="clear" w:color="auto" w:fill="FFFFFF" w:themeFill="background1"/>
        <w:tabs>
          <w:tab w:val="left" w:pos="709"/>
        </w:tabs>
        <w:spacing w:line="240" w:lineRule="auto"/>
        <w:ind w:firstLine="0"/>
        <w:jc w:val="both"/>
        <w:rPr>
          <w:rFonts w:cs="Times New Roman"/>
          <w:color w:val="000000"/>
          <w:sz w:val="8"/>
          <w:szCs w:val="8"/>
        </w:rPr>
      </w:pPr>
    </w:p>
    <w:p w14:paraId="0792963C" w14:textId="77777777" w:rsidR="00571603" w:rsidRDefault="00571603" w:rsidP="00571603">
      <w:pPr>
        <w:pStyle w:val="12"/>
        <w:shd w:val="clear" w:color="auto" w:fill="FFFFFF"/>
        <w:tabs>
          <w:tab w:val="left" w:pos="709"/>
        </w:tabs>
        <w:spacing w:line="240" w:lineRule="auto"/>
        <w:ind w:firstLine="0"/>
        <w:jc w:val="both"/>
        <w:rPr>
          <w:rFonts w:cs="Times New Roman"/>
        </w:rPr>
      </w:pPr>
      <w:r>
        <w:rPr>
          <w:rFonts w:cs="Times New Roman"/>
          <w:color w:val="000000"/>
        </w:rPr>
        <w:t>• Муниципальная программа «Развитие малого и среднего предпринимательства в Пограничном муниципальном округе на 2023-2027 годы».</w:t>
      </w:r>
    </w:p>
    <w:p w14:paraId="1D9A39D7" w14:textId="77777777" w:rsidR="00571603" w:rsidRDefault="00571603" w:rsidP="00571603">
      <w:pPr>
        <w:pStyle w:val="12"/>
        <w:shd w:val="clear" w:color="auto" w:fill="FFFFFF"/>
        <w:tabs>
          <w:tab w:val="left" w:pos="709"/>
        </w:tabs>
        <w:spacing w:line="240" w:lineRule="auto"/>
        <w:ind w:firstLine="0"/>
        <w:jc w:val="both"/>
        <w:rPr>
          <w:rFonts w:cs="Times New Roman"/>
        </w:rPr>
      </w:pPr>
      <w:r>
        <w:rPr>
          <w:rFonts w:cs="Times New Roman"/>
        </w:rPr>
        <w:t xml:space="preserve">• Государственная программа Приморского края </w:t>
      </w:r>
      <w:r w:rsidRPr="002B57F2">
        <w:rPr>
          <w:rFonts w:cs="Times New Roman"/>
        </w:rPr>
        <w:t>«Экономическое развитие и инновационная экономика Приморского края»</w:t>
      </w:r>
      <w:r>
        <w:rPr>
          <w:rFonts w:cs="Times New Roman"/>
        </w:rPr>
        <w:t>.</w:t>
      </w:r>
    </w:p>
    <w:p w14:paraId="40A9AFDE" w14:textId="77777777" w:rsidR="00571603" w:rsidRDefault="00571603" w:rsidP="00571603">
      <w:pPr>
        <w:pStyle w:val="12"/>
        <w:shd w:val="clear" w:color="auto" w:fill="FFFFFF"/>
        <w:tabs>
          <w:tab w:val="left" w:pos="709"/>
        </w:tabs>
        <w:spacing w:line="240" w:lineRule="auto"/>
        <w:ind w:firstLine="0"/>
        <w:jc w:val="both"/>
        <w:rPr>
          <w:rFonts w:cs="Times New Roman"/>
        </w:rPr>
      </w:pPr>
      <w:r>
        <w:rPr>
          <w:rFonts w:cs="Times New Roman"/>
        </w:rPr>
        <w:t xml:space="preserve">• Государственная программа Приморского края </w:t>
      </w:r>
      <w:r w:rsidRPr="002B57F2">
        <w:rPr>
          <w:rFonts w:cs="Times New Roman"/>
        </w:rPr>
        <w:t>«Развитие сельского хозяйства и регулирование рынков сельскохозяйственной продукции, сырья и продовольствия»</w:t>
      </w:r>
      <w:r>
        <w:rPr>
          <w:rFonts w:cs="Times New Roman"/>
        </w:rPr>
        <w:t>.</w:t>
      </w:r>
    </w:p>
    <w:p w14:paraId="48CCAB6B" w14:textId="77777777" w:rsidR="00571603" w:rsidRDefault="00571603" w:rsidP="00571603">
      <w:pPr>
        <w:pStyle w:val="12"/>
        <w:shd w:val="clear" w:color="auto" w:fill="FFFFFF"/>
        <w:tabs>
          <w:tab w:val="left" w:pos="709"/>
        </w:tabs>
        <w:spacing w:line="240" w:lineRule="auto"/>
        <w:ind w:firstLine="0"/>
        <w:jc w:val="both"/>
        <w:rPr>
          <w:rFonts w:cs="Times New Roman"/>
        </w:rPr>
      </w:pPr>
      <w:r>
        <w:rPr>
          <w:rFonts w:cs="Times New Roman"/>
        </w:rPr>
        <w:t xml:space="preserve">• Государственная программа Приморского края </w:t>
      </w:r>
      <w:r w:rsidRPr="002B57F2">
        <w:rPr>
          <w:rFonts w:cs="Times New Roman"/>
        </w:rPr>
        <w:t>«Развитие лесного хозяйства в Приморском крае»</w:t>
      </w:r>
      <w:r>
        <w:rPr>
          <w:rFonts w:cs="Times New Roman"/>
        </w:rPr>
        <w:t>.</w:t>
      </w:r>
    </w:p>
    <w:p w14:paraId="6ED9048E" w14:textId="77777777" w:rsidR="00571603" w:rsidRDefault="00571603" w:rsidP="00571603">
      <w:pPr>
        <w:pStyle w:val="12"/>
        <w:shd w:val="clear" w:color="auto" w:fill="FFFFFF"/>
        <w:tabs>
          <w:tab w:val="left" w:pos="709"/>
        </w:tabs>
        <w:spacing w:line="240" w:lineRule="auto"/>
        <w:ind w:firstLine="0"/>
        <w:jc w:val="both"/>
        <w:rPr>
          <w:rFonts w:cs="Times New Roman"/>
        </w:rPr>
      </w:pPr>
      <w:r>
        <w:rPr>
          <w:rFonts w:cs="Times New Roman"/>
        </w:rPr>
        <w:t xml:space="preserve">• Государственная программа Приморского края </w:t>
      </w:r>
      <w:r w:rsidRPr="002B57F2">
        <w:rPr>
          <w:rFonts w:cs="Times New Roman"/>
        </w:rPr>
        <w:t>«Развитие рыбохозяйственного комплекса в Приморском крае»</w:t>
      </w:r>
      <w:r>
        <w:rPr>
          <w:rFonts w:cs="Times New Roman"/>
        </w:rPr>
        <w:t>.</w:t>
      </w:r>
    </w:p>
    <w:p w14:paraId="1690AFE1" w14:textId="754E3DCA" w:rsidR="00571603" w:rsidRDefault="00571603" w:rsidP="00571603">
      <w:pPr>
        <w:pStyle w:val="12"/>
        <w:tabs>
          <w:tab w:val="left" w:pos="567"/>
        </w:tabs>
        <w:spacing w:line="240" w:lineRule="auto"/>
        <w:ind w:firstLine="0"/>
        <w:jc w:val="both"/>
        <w:rPr>
          <w:rFonts w:cs="Times New Roman"/>
        </w:rPr>
      </w:pPr>
      <w:r>
        <w:rPr>
          <w:rFonts w:cs="Times New Roman"/>
          <w:color w:val="000000"/>
        </w:rPr>
        <w:t xml:space="preserve">• </w:t>
      </w:r>
      <w:r w:rsidR="00CD68B6">
        <w:rPr>
          <w:rStyle w:val="13"/>
          <w:rFonts w:eastAsia="Liberation Serif" w:cs="Times New Roman"/>
          <w:color w:val="000000"/>
        </w:rPr>
        <w:t>Указ Президента Российской Федерации от 07.05.2024 г. № 309 «О национальных целях развития Российской Федерации на период до 2030 года и на перспективу до 2036 г.».</w:t>
      </w:r>
    </w:p>
    <w:p w14:paraId="47B7FA9E" w14:textId="77777777" w:rsidR="00571603" w:rsidRDefault="00571603" w:rsidP="00571603">
      <w:pPr>
        <w:pStyle w:val="12"/>
        <w:tabs>
          <w:tab w:val="left" w:pos="567"/>
        </w:tabs>
        <w:spacing w:line="240" w:lineRule="auto"/>
        <w:ind w:firstLine="0"/>
        <w:jc w:val="both"/>
        <w:rPr>
          <w:rFonts w:cs="Times New Roman"/>
          <w:b/>
          <w:u w:val="single"/>
        </w:rPr>
      </w:pPr>
    </w:p>
    <w:p w14:paraId="78165BDB" w14:textId="77777777" w:rsidR="00571603" w:rsidRDefault="00571603" w:rsidP="00571603">
      <w:pPr>
        <w:pStyle w:val="12"/>
        <w:shd w:val="clear" w:color="auto" w:fill="EDEDED"/>
        <w:tabs>
          <w:tab w:val="left" w:pos="567"/>
        </w:tabs>
        <w:spacing w:line="240" w:lineRule="auto"/>
        <w:ind w:firstLine="0"/>
        <w:jc w:val="both"/>
        <w:rPr>
          <w:rFonts w:cs="Times New Roman"/>
        </w:rPr>
      </w:pPr>
      <w:r>
        <w:rPr>
          <w:rFonts w:cs="Times New Roman"/>
          <w:b/>
        </w:rPr>
        <w:t>Программные мероприятия</w:t>
      </w:r>
      <w:r>
        <w:rPr>
          <w:rFonts w:cs="Times New Roman"/>
        </w:rPr>
        <w:t>:</w:t>
      </w:r>
    </w:p>
    <w:tbl>
      <w:tblPr>
        <w:tblW w:w="9526" w:type="dxa"/>
        <w:tblInd w:w="108" w:type="dxa"/>
        <w:tblLayout w:type="fixed"/>
        <w:tblLook w:val="0000" w:firstRow="0" w:lastRow="0" w:firstColumn="0" w:lastColumn="0" w:noHBand="0" w:noVBand="0"/>
      </w:tblPr>
      <w:tblGrid>
        <w:gridCol w:w="243"/>
        <w:gridCol w:w="9283"/>
      </w:tblGrid>
      <w:tr w:rsidR="00571603" w14:paraId="010D78C3"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CCEE64F"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78662103" w14:textId="31376AEC" w:rsidR="00571603" w:rsidRDefault="00571603" w:rsidP="004263F0">
            <w:pPr>
              <w:pStyle w:val="12"/>
              <w:tabs>
                <w:tab w:val="left" w:pos="8150"/>
              </w:tabs>
              <w:spacing w:line="240" w:lineRule="auto"/>
              <w:ind w:firstLine="0"/>
              <w:jc w:val="both"/>
              <w:rPr>
                <w:rFonts w:cs="Times New Roman"/>
                <w:spacing w:val="2"/>
              </w:rPr>
            </w:pPr>
            <w:r>
              <w:rPr>
                <w:rFonts w:cs="Times New Roman"/>
                <w:spacing w:val="2"/>
              </w:rPr>
              <w:t>Формирование благоприятной внешней среды для развития малого бизнеса, информационно</w:t>
            </w:r>
            <w:r w:rsidR="006F1F17">
              <w:rPr>
                <w:rFonts w:cs="Times New Roman"/>
                <w:spacing w:val="2"/>
              </w:rPr>
              <w:t xml:space="preserve"> </w:t>
            </w:r>
            <w:r>
              <w:rPr>
                <w:rFonts w:cs="Times New Roman"/>
                <w:spacing w:val="2"/>
              </w:rPr>
              <w:t>-</w:t>
            </w:r>
            <w:r w:rsidR="006F1F17">
              <w:rPr>
                <w:rFonts w:cs="Times New Roman"/>
                <w:spacing w:val="2"/>
              </w:rPr>
              <w:t xml:space="preserve"> </w:t>
            </w:r>
            <w:r>
              <w:rPr>
                <w:rFonts w:cs="Times New Roman"/>
                <w:spacing w:val="2"/>
              </w:rPr>
              <w:t>консультативная поддержка субъектов малого и среднего предпринимательства;</w:t>
            </w:r>
          </w:p>
        </w:tc>
      </w:tr>
      <w:tr w:rsidR="00571603" w14:paraId="61AB7784"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CDE904D"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0152D469" w14:textId="77777777" w:rsidR="00571603" w:rsidRPr="00CF7043" w:rsidRDefault="00571603" w:rsidP="004263F0">
            <w:pPr>
              <w:spacing w:after="0" w:line="240" w:lineRule="auto"/>
              <w:contextualSpacing/>
              <w:jc w:val="both"/>
              <w:rPr>
                <w:rFonts w:ascii="Times New Roman" w:hAnsi="Times New Roman" w:cs="Times New Roman"/>
                <w:spacing w:val="2"/>
                <w:sz w:val="24"/>
                <w:szCs w:val="24"/>
              </w:rPr>
            </w:pPr>
            <w:r>
              <w:rPr>
                <w:rFonts w:ascii="Times New Roman" w:hAnsi="Times New Roman" w:cs="Times New Roman"/>
                <w:sz w:val="24"/>
                <w:szCs w:val="24"/>
              </w:rPr>
              <w:t>И</w:t>
            </w:r>
            <w:r w:rsidRPr="00CF7043">
              <w:rPr>
                <w:rFonts w:ascii="Times New Roman" w:hAnsi="Times New Roman" w:cs="Times New Roman"/>
                <w:sz w:val="24"/>
                <w:szCs w:val="24"/>
              </w:rPr>
              <w:t>нформационно-методическое обеспечение организаций, образующих инфраструктуру поддержки субъектов малого и среднего предпринимательства, общественных организаций и субъектов малого и среднего предпринимательства по вопросам поддержки и развития малого и среднего предпринимательства путём проведения работ по подготовке и изданию информационно-справочных пособий, сборников и брошюр, освещающих различные аспекты предпринимательской деятельности в средствах массовой информации;</w:t>
            </w:r>
          </w:p>
        </w:tc>
      </w:tr>
      <w:tr w:rsidR="00571603" w14:paraId="1E1FCC77"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A14E5B7"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5EBD457E" w14:textId="77777777" w:rsidR="00571603" w:rsidRPr="00CF7043" w:rsidRDefault="00571603" w:rsidP="004263F0">
            <w:pPr>
              <w:spacing w:after="0" w:line="240" w:lineRule="auto"/>
              <w:contextualSpacing/>
              <w:jc w:val="both"/>
              <w:rPr>
                <w:rFonts w:ascii="Times New Roman" w:hAnsi="Times New Roman" w:cs="Times New Roman"/>
                <w:spacing w:val="2"/>
                <w:sz w:val="24"/>
                <w:szCs w:val="24"/>
              </w:rPr>
            </w:pPr>
            <w:r w:rsidRPr="00CF7043">
              <w:rPr>
                <w:rFonts w:ascii="Times New Roman" w:hAnsi="Times New Roman" w:cs="Times New Roman"/>
                <w:spacing w:val="2"/>
                <w:sz w:val="24"/>
                <w:szCs w:val="24"/>
              </w:rPr>
              <w:t>Формирование и утверждение перечня муниципального имущества, свободного от прав третьих лиц в соответствии со ст.18 Федерального закона от 24.07.2007н. №209-ФЗ.</w:t>
            </w:r>
          </w:p>
        </w:tc>
      </w:tr>
      <w:tr w:rsidR="00571603" w14:paraId="3F754243"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4F3B4F7"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5472495C" w14:textId="77777777" w:rsidR="00571603" w:rsidRDefault="00571603" w:rsidP="004263F0">
            <w:pPr>
              <w:pStyle w:val="12"/>
              <w:tabs>
                <w:tab w:val="left" w:pos="8150"/>
              </w:tabs>
              <w:spacing w:line="240" w:lineRule="auto"/>
              <w:ind w:firstLine="0"/>
              <w:jc w:val="both"/>
              <w:rPr>
                <w:rFonts w:cs="Times New Roman"/>
                <w:spacing w:val="2"/>
              </w:rPr>
            </w:pPr>
            <w:r w:rsidRPr="00CF7043">
              <w:rPr>
                <w:rFonts w:cs="Times New Roman"/>
                <w:spacing w:val="2"/>
              </w:rPr>
              <w:t>Осуществление имущественной поддержки субъектов малого и среднего предпринимательства, осуществляющих деятельность в сфере социального предпринимательства и физических лиц, применяющих специальный налоговый режим «Налог на профессиональный доход»;</w:t>
            </w:r>
          </w:p>
        </w:tc>
      </w:tr>
      <w:tr w:rsidR="00571603" w14:paraId="66951344"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07BD724"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79F92889" w14:textId="77777777" w:rsidR="00571603" w:rsidRDefault="00571603" w:rsidP="004263F0">
            <w:pPr>
              <w:pStyle w:val="12"/>
              <w:tabs>
                <w:tab w:val="left" w:pos="8150"/>
              </w:tabs>
              <w:spacing w:line="240" w:lineRule="auto"/>
              <w:ind w:firstLine="0"/>
              <w:jc w:val="both"/>
              <w:rPr>
                <w:rFonts w:cs="Times New Roman"/>
              </w:rPr>
            </w:pPr>
            <w:r>
              <w:rPr>
                <w:rFonts w:cs="Times New Roman"/>
                <w:spacing w:val="2"/>
              </w:rPr>
              <w:t>Оказание содействия субъектам малого и среднего предпринимательства и гражданам, желающим организовать собственное дело, в получении профессиональных знаний и навыков;</w:t>
            </w:r>
          </w:p>
        </w:tc>
      </w:tr>
      <w:tr w:rsidR="00571603" w14:paraId="21304648"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0110F85"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298CFF70" w14:textId="77777777" w:rsidR="00571603" w:rsidRDefault="00571603" w:rsidP="004263F0">
            <w:pPr>
              <w:pStyle w:val="12"/>
              <w:tabs>
                <w:tab w:val="left" w:pos="8150"/>
              </w:tabs>
              <w:spacing w:line="240" w:lineRule="auto"/>
              <w:ind w:firstLine="0"/>
              <w:jc w:val="both"/>
              <w:rPr>
                <w:rFonts w:cs="Times New Roman"/>
              </w:rPr>
            </w:pPr>
            <w:r>
              <w:rPr>
                <w:rFonts w:cs="Times New Roman"/>
                <w:spacing w:val="2"/>
              </w:rPr>
              <w:t>Ежегодное участие в отборе для привлечения субсидий из регионального бюджета на софинасирование муниципальной программы, направленной на развитие малого и среднего предпринимательства;</w:t>
            </w:r>
          </w:p>
        </w:tc>
      </w:tr>
      <w:tr w:rsidR="00571603" w14:paraId="5BBF795D"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404EA0F"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5B941A3D" w14:textId="77777777" w:rsidR="00571603" w:rsidRDefault="00571603" w:rsidP="004263F0">
            <w:pPr>
              <w:pStyle w:val="12"/>
              <w:tabs>
                <w:tab w:val="left" w:pos="8150"/>
              </w:tabs>
              <w:spacing w:line="240" w:lineRule="auto"/>
              <w:ind w:firstLine="0"/>
              <w:jc w:val="both"/>
              <w:rPr>
                <w:rFonts w:cs="Times New Roman"/>
              </w:rPr>
            </w:pPr>
            <w:r>
              <w:rPr>
                <w:rFonts w:cs="Times New Roman"/>
                <w:spacing w:val="2"/>
              </w:rPr>
              <w:t>Вовлечение молодежи в предпринимательскую деятельность;</w:t>
            </w:r>
          </w:p>
        </w:tc>
      </w:tr>
      <w:tr w:rsidR="00571603" w14:paraId="1CAD94F3"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B9FD181"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1D353136" w14:textId="77777777" w:rsidR="00571603" w:rsidRDefault="00571603" w:rsidP="004263F0">
            <w:pPr>
              <w:pStyle w:val="12"/>
              <w:tabs>
                <w:tab w:val="left" w:pos="8150"/>
              </w:tabs>
              <w:spacing w:line="240" w:lineRule="auto"/>
              <w:ind w:firstLine="0"/>
              <w:jc w:val="both"/>
              <w:rPr>
                <w:rFonts w:cs="Times New Roman"/>
              </w:rPr>
            </w:pPr>
            <w:r>
              <w:rPr>
                <w:rFonts w:cs="Times New Roman"/>
                <w:spacing w:val="2"/>
              </w:rPr>
              <w:t>Формирование комплексной системы информационно-консультационной, имущественной поддержки субъектов малого и среднего предпринимательства.</w:t>
            </w:r>
          </w:p>
        </w:tc>
      </w:tr>
    </w:tbl>
    <w:p w14:paraId="4A37E7D2" w14:textId="77777777" w:rsidR="00571603" w:rsidRDefault="00571603" w:rsidP="00571603">
      <w:pPr>
        <w:pStyle w:val="12"/>
        <w:tabs>
          <w:tab w:val="left" w:pos="709"/>
        </w:tabs>
        <w:spacing w:line="240" w:lineRule="auto"/>
        <w:ind w:firstLine="567"/>
        <w:jc w:val="both"/>
        <w:rPr>
          <w:rFonts w:cs="Times New Roman"/>
        </w:rPr>
      </w:pPr>
    </w:p>
    <w:p w14:paraId="5DC5504F" w14:textId="054DC071" w:rsidR="00571603" w:rsidRDefault="00571603" w:rsidP="00571603">
      <w:pPr>
        <w:pStyle w:val="12"/>
        <w:spacing w:line="240" w:lineRule="auto"/>
        <w:ind w:firstLine="567"/>
        <w:jc w:val="both"/>
        <w:rPr>
          <w:rFonts w:cs="Times New Roman"/>
        </w:rPr>
      </w:pPr>
      <w:bookmarkStart w:id="71" w:name="_Hlk164086515"/>
      <w:r>
        <w:rPr>
          <w:rFonts w:cs="Times New Roman"/>
        </w:rPr>
        <w:t xml:space="preserve">На первом этапе реализации стратегии (2023-2027 гг.) </w:t>
      </w:r>
      <w:bookmarkEnd w:id="71"/>
      <w:r>
        <w:rPr>
          <w:rFonts w:cs="Times New Roman"/>
        </w:rPr>
        <w:t xml:space="preserve">в целях создания условий для устойчивого развития малого и среднего предпринимательства в Пограничном муниципальном округе в рамках </w:t>
      </w:r>
      <w:r>
        <w:rPr>
          <w:rFonts w:cs="Times New Roman"/>
          <w:i/>
          <w:iCs/>
        </w:rPr>
        <w:t>муниципальной программы</w:t>
      </w:r>
      <w:r>
        <w:rPr>
          <w:rFonts w:cs="Times New Roman"/>
          <w:b/>
          <w:bCs/>
          <w:i/>
          <w:iCs/>
        </w:rPr>
        <w:t xml:space="preserve"> «Развитие малого и среднего предпринимательства в Пограничном муниципальном округе» </w:t>
      </w:r>
      <w:r>
        <w:rPr>
          <w:rFonts w:cs="Times New Roman"/>
        </w:rPr>
        <w:t xml:space="preserve">(утв. постановлением </w:t>
      </w:r>
      <w:r w:rsidR="00FD1741">
        <w:rPr>
          <w:rFonts w:cs="Times New Roman"/>
        </w:rPr>
        <w:t>А</w:t>
      </w:r>
      <w:r>
        <w:rPr>
          <w:rFonts w:cs="Times New Roman"/>
        </w:rPr>
        <w:t>дминистрации Пограничного муниципального округа от 14.12.2022 №1622, с изм. и доп.) предусмотрено:</w:t>
      </w:r>
    </w:p>
    <w:tbl>
      <w:tblPr>
        <w:tblW w:w="9526" w:type="dxa"/>
        <w:tblInd w:w="108" w:type="dxa"/>
        <w:tblLayout w:type="fixed"/>
        <w:tblLook w:val="0000" w:firstRow="0" w:lastRow="0" w:firstColumn="0" w:lastColumn="0" w:noHBand="0" w:noVBand="0"/>
      </w:tblPr>
      <w:tblGrid>
        <w:gridCol w:w="243"/>
        <w:gridCol w:w="9283"/>
      </w:tblGrid>
      <w:tr w:rsidR="00571603" w14:paraId="7D4C6939"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5A6CB8D"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1ADBCCCC" w14:textId="3F041A19" w:rsidR="00571603" w:rsidRPr="00B54413" w:rsidRDefault="00571603" w:rsidP="004263F0">
            <w:pPr>
              <w:pStyle w:val="12"/>
              <w:tabs>
                <w:tab w:val="left" w:pos="8150"/>
              </w:tabs>
              <w:spacing w:line="240" w:lineRule="auto"/>
              <w:ind w:firstLine="0"/>
              <w:jc w:val="both"/>
              <w:rPr>
                <w:rFonts w:cs="Times New Roman"/>
              </w:rPr>
            </w:pPr>
            <w:r w:rsidRPr="00B54413">
              <w:t xml:space="preserve">Увеличение числа субъектов малого и среднего предпринимательства Пограничного </w:t>
            </w:r>
            <w:r w:rsidRPr="00B54413">
              <w:lastRenderedPageBreak/>
              <w:t>муниципального округа ежегодно;</w:t>
            </w:r>
          </w:p>
        </w:tc>
      </w:tr>
      <w:tr w:rsidR="00571603" w14:paraId="3BF2484A"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76DBBF8"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47D11A7F" w14:textId="77777777" w:rsidR="00571603" w:rsidRPr="00B54413" w:rsidRDefault="00571603" w:rsidP="004263F0">
            <w:pPr>
              <w:pStyle w:val="12"/>
              <w:tabs>
                <w:tab w:val="left" w:pos="8150"/>
              </w:tabs>
              <w:spacing w:line="240" w:lineRule="auto"/>
              <w:ind w:firstLine="0"/>
              <w:jc w:val="both"/>
              <w:rPr>
                <w:rFonts w:cs="Times New Roman"/>
              </w:rPr>
            </w:pPr>
            <w:r w:rsidRPr="00B54413">
              <w:t>Увеличение числа физических лиц, применяющих специальный налоговый режим «Налог на профессиональный доход».</w:t>
            </w:r>
          </w:p>
        </w:tc>
      </w:tr>
    </w:tbl>
    <w:p w14:paraId="58CC03AA" w14:textId="77777777" w:rsidR="00571603" w:rsidRDefault="00571603" w:rsidP="00571603">
      <w:pPr>
        <w:pStyle w:val="12"/>
        <w:spacing w:line="240" w:lineRule="auto"/>
        <w:ind w:firstLine="567"/>
        <w:jc w:val="both"/>
        <w:rPr>
          <w:rFonts w:cs="Times New Roman"/>
          <w:sz w:val="8"/>
          <w:szCs w:val="8"/>
        </w:rPr>
      </w:pPr>
    </w:p>
    <w:p w14:paraId="25B58739" w14:textId="3FED7B55" w:rsidR="00571603" w:rsidRPr="00AD5B15" w:rsidRDefault="00571603" w:rsidP="00571603">
      <w:pPr>
        <w:pStyle w:val="12"/>
        <w:spacing w:line="240" w:lineRule="auto"/>
        <w:ind w:firstLine="567"/>
        <w:jc w:val="both"/>
        <w:rPr>
          <w:rFonts w:cs="Times New Roman"/>
        </w:rPr>
      </w:pPr>
      <w:r w:rsidRPr="00AD5B15">
        <w:rPr>
          <w:rFonts w:cs="Times New Roman"/>
          <w:i/>
          <w:iCs/>
        </w:rPr>
        <w:t>Ожидаемые результаты реализации муниципальной программы к 20</w:t>
      </w:r>
      <w:r w:rsidR="00020D73" w:rsidRPr="00AD5B15">
        <w:rPr>
          <w:rFonts w:cs="Times New Roman"/>
          <w:i/>
          <w:iCs/>
        </w:rPr>
        <w:t>28</w:t>
      </w:r>
      <w:r w:rsidRPr="00AD5B15">
        <w:rPr>
          <w:rFonts w:cs="Times New Roman"/>
          <w:i/>
          <w:iCs/>
        </w:rPr>
        <w:t xml:space="preserve"> года:</w:t>
      </w:r>
    </w:p>
    <w:tbl>
      <w:tblPr>
        <w:tblW w:w="9526" w:type="dxa"/>
        <w:tblInd w:w="108" w:type="dxa"/>
        <w:tblLayout w:type="fixed"/>
        <w:tblLook w:val="0000" w:firstRow="0" w:lastRow="0" w:firstColumn="0" w:lastColumn="0" w:noHBand="0" w:noVBand="0"/>
      </w:tblPr>
      <w:tblGrid>
        <w:gridCol w:w="243"/>
        <w:gridCol w:w="9283"/>
      </w:tblGrid>
      <w:tr w:rsidR="00AD5B15" w:rsidRPr="00AD5B15" w14:paraId="41FA860C"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0114FDA" w14:textId="77777777" w:rsidR="00571603" w:rsidRPr="00AD5B15"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7331363C" w14:textId="7367395C" w:rsidR="00571603" w:rsidRPr="00AD5B15" w:rsidRDefault="00571603" w:rsidP="004263F0">
            <w:pPr>
              <w:pStyle w:val="12"/>
              <w:tabs>
                <w:tab w:val="left" w:pos="8150"/>
              </w:tabs>
              <w:spacing w:line="240" w:lineRule="auto"/>
              <w:ind w:firstLine="0"/>
              <w:jc w:val="both"/>
              <w:rPr>
                <w:rFonts w:cs="Times New Roman"/>
              </w:rPr>
            </w:pPr>
            <w:r w:rsidRPr="00AD5B15">
              <w:rPr>
                <w:rFonts w:cs="Times New Roman"/>
              </w:rPr>
              <w:t>Число субъектов малого и среднего предпринимательства Пограничного муниципального округа</w:t>
            </w:r>
            <w:r w:rsidR="00020D73" w:rsidRPr="00AD5B15">
              <w:rPr>
                <w:rFonts w:cs="Times New Roman"/>
              </w:rPr>
              <w:t>, включая микропредприятия,</w:t>
            </w:r>
            <w:r w:rsidRPr="00AD5B15">
              <w:rPr>
                <w:rFonts w:cs="Times New Roman"/>
              </w:rPr>
              <w:t xml:space="preserve"> увеличится с </w:t>
            </w:r>
            <w:r w:rsidR="00020D73" w:rsidRPr="00AD5B15">
              <w:rPr>
                <w:rFonts w:cs="Times New Roman"/>
              </w:rPr>
              <w:t>421</w:t>
            </w:r>
            <w:r w:rsidRPr="00AD5B15">
              <w:rPr>
                <w:rFonts w:cs="Times New Roman"/>
              </w:rPr>
              <w:t xml:space="preserve"> ед. в 2023 г. до </w:t>
            </w:r>
            <w:r w:rsidR="00020D73" w:rsidRPr="00AD5B15">
              <w:rPr>
                <w:rFonts w:cs="Times New Roman"/>
              </w:rPr>
              <w:t>441</w:t>
            </w:r>
            <w:r w:rsidRPr="00AD5B15">
              <w:rPr>
                <w:rFonts w:cs="Times New Roman"/>
              </w:rPr>
              <w:t xml:space="preserve"> ед. к началу 2028 г.</w:t>
            </w:r>
          </w:p>
        </w:tc>
      </w:tr>
    </w:tbl>
    <w:p w14:paraId="42F543B7" w14:textId="77777777" w:rsidR="00571603" w:rsidRPr="000B0674" w:rsidRDefault="00571603" w:rsidP="00571603">
      <w:pPr>
        <w:pStyle w:val="12"/>
        <w:tabs>
          <w:tab w:val="left" w:pos="709"/>
        </w:tabs>
        <w:spacing w:line="240" w:lineRule="auto"/>
        <w:ind w:firstLine="567"/>
        <w:jc w:val="both"/>
        <w:rPr>
          <w:rFonts w:cs="Times New Roman"/>
          <w:color w:val="FF0000"/>
        </w:rPr>
      </w:pPr>
    </w:p>
    <w:p w14:paraId="563396A6" w14:textId="77777777" w:rsidR="00571603" w:rsidRDefault="00571603" w:rsidP="00571603">
      <w:pPr>
        <w:pStyle w:val="12"/>
        <w:shd w:val="clear" w:color="auto" w:fill="F2F2F2"/>
        <w:tabs>
          <w:tab w:val="left" w:pos="567"/>
        </w:tabs>
        <w:spacing w:line="240" w:lineRule="auto"/>
        <w:ind w:firstLine="0"/>
        <w:jc w:val="both"/>
        <w:rPr>
          <w:rFonts w:cs="Times New Roman"/>
        </w:rPr>
      </w:pPr>
      <w:r>
        <w:rPr>
          <w:rFonts w:cs="Times New Roman"/>
          <w:b/>
          <w:bCs/>
        </w:rPr>
        <w:t>Инфраструктурные мероприятия:</w:t>
      </w:r>
    </w:p>
    <w:p w14:paraId="14274FF9" w14:textId="04EAA6D4" w:rsidR="00571603" w:rsidRDefault="00571603" w:rsidP="00571603">
      <w:pPr>
        <w:pStyle w:val="12"/>
        <w:tabs>
          <w:tab w:val="left" w:pos="567"/>
        </w:tabs>
        <w:spacing w:line="240" w:lineRule="auto"/>
        <w:ind w:firstLine="0"/>
        <w:jc w:val="both"/>
        <w:rPr>
          <w:rFonts w:cs="Times New Roman"/>
        </w:rPr>
      </w:pPr>
      <w:r>
        <w:rPr>
          <w:rFonts w:cs="Times New Roman"/>
          <w:i/>
          <w:iCs/>
        </w:rPr>
        <w:t>Комплексом мероприятий долгосрочного плана социально-экономического развития сельской агломерации на период до 2030 г.</w:t>
      </w:r>
      <w:r>
        <w:rPr>
          <w:rFonts w:cs="Times New Roman"/>
        </w:rPr>
        <w:t xml:space="preserve"> в </w:t>
      </w:r>
      <w:r w:rsidRPr="003E39CE">
        <w:rPr>
          <w:rFonts w:cs="Times New Roman"/>
          <w:i/>
          <w:iCs/>
        </w:rPr>
        <w:t>строительство, реконструкци</w:t>
      </w:r>
      <w:r w:rsidR="006E330F">
        <w:rPr>
          <w:rFonts w:cs="Times New Roman"/>
          <w:i/>
          <w:iCs/>
        </w:rPr>
        <w:t>ю</w:t>
      </w:r>
      <w:r w:rsidRPr="003E39CE">
        <w:rPr>
          <w:rFonts w:cs="Times New Roman"/>
          <w:i/>
          <w:iCs/>
        </w:rPr>
        <w:t>, капитальный ремонт объектов не предусмотрено.</w:t>
      </w:r>
    </w:p>
    <w:p w14:paraId="0F5EE1A1" w14:textId="77777777" w:rsidR="00571603" w:rsidRDefault="00571603" w:rsidP="00467FCC">
      <w:pPr>
        <w:spacing w:after="0" w:line="240" w:lineRule="auto"/>
        <w:jc w:val="both"/>
        <w:rPr>
          <w:rFonts w:ascii="Times New Roman" w:hAnsi="Times New Roman" w:cs="Times New Roman"/>
          <w:bCs/>
          <w:i/>
          <w:iCs/>
          <w:color w:val="000000" w:themeColor="text1"/>
          <w:sz w:val="24"/>
          <w:szCs w:val="24"/>
        </w:rPr>
      </w:pPr>
    </w:p>
    <w:p w14:paraId="2277AB16" w14:textId="77777777" w:rsidR="00571603" w:rsidRDefault="00571603" w:rsidP="00571603">
      <w:pPr>
        <w:pStyle w:val="12"/>
        <w:tabs>
          <w:tab w:val="left" w:pos="2894"/>
        </w:tabs>
        <w:spacing w:line="240" w:lineRule="auto"/>
        <w:ind w:firstLine="0"/>
        <w:jc w:val="both"/>
        <w:rPr>
          <w:rFonts w:cs="Times New Roman"/>
        </w:rPr>
      </w:pPr>
      <w:r>
        <w:rPr>
          <w:rFonts w:cs="Times New Roman"/>
          <w:i/>
          <w:iCs/>
        </w:rPr>
        <w:t xml:space="preserve">Схемой территориального планирования Приморского края строительство или реконструкция объектов </w:t>
      </w:r>
      <w:r>
        <w:rPr>
          <w:rFonts w:cs="Times New Roman"/>
        </w:rPr>
        <w:t>не предусмотрено.</w:t>
      </w:r>
    </w:p>
    <w:p w14:paraId="63EB420F" w14:textId="77777777" w:rsidR="00571603" w:rsidRDefault="00571603" w:rsidP="00571603">
      <w:pPr>
        <w:pStyle w:val="12"/>
        <w:tabs>
          <w:tab w:val="left" w:pos="709"/>
        </w:tabs>
        <w:spacing w:line="240" w:lineRule="auto"/>
        <w:ind w:firstLine="567"/>
        <w:jc w:val="both"/>
        <w:rPr>
          <w:rFonts w:cs="Times New Roman"/>
        </w:rPr>
      </w:pPr>
    </w:p>
    <w:p w14:paraId="535215D6" w14:textId="55A5745B" w:rsidR="00571603" w:rsidRDefault="00571603" w:rsidP="00571603">
      <w:pPr>
        <w:pStyle w:val="12"/>
        <w:tabs>
          <w:tab w:val="left" w:pos="709"/>
        </w:tabs>
        <w:spacing w:line="240" w:lineRule="auto"/>
        <w:ind w:firstLine="567"/>
        <w:jc w:val="both"/>
        <w:rPr>
          <w:rFonts w:cs="Times New Roman"/>
        </w:rPr>
      </w:pPr>
      <w:r>
        <w:rPr>
          <w:rFonts w:cs="Times New Roman"/>
        </w:rPr>
        <w:t>Пограничный муниципальный округ имеет сложившийся сельскохозяйственных профиль экономической деятельности, который сохранится как в краткосрочной и долгосрочной перспективах. В связи с этим ожидается наращивание объемов сельскохозяйственной продукции, увеличение пахотных земель, их рекультивация, развитие животноводства, расширение и обновление имеющегося парка сельскохозяйственной техники, оборудования, повышения качества подготовки специалистов сельскохозяйственного профиля, в т.ч. по новым специальностям.</w:t>
      </w:r>
    </w:p>
    <w:p w14:paraId="0F1C8B29" w14:textId="77777777" w:rsidR="00571603" w:rsidRDefault="00571603" w:rsidP="00571603">
      <w:pPr>
        <w:pStyle w:val="12"/>
        <w:tabs>
          <w:tab w:val="left" w:pos="2894"/>
        </w:tabs>
        <w:spacing w:line="240" w:lineRule="auto"/>
        <w:ind w:firstLine="567"/>
        <w:jc w:val="both"/>
        <w:rPr>
          <w:rFonts w:cs="Times New Roman"/>
        </w:rPr>
      </w:pPr>
      <w:r>
        <w:rPr>
          <w:rFonts w:cs="Times New Roman"/>
          <w:i/>
          <w:iCs/>
        </w:rPr>
        <w:t>Основными направлениями развития растениеводства</w:t>
      </w:r>
      <w:r>
        <w:rPr>
          <w:rFonts w:cs="Times New Roman"/>
        </w:rPr>
        <w:t xml:space="preserve"> до 2035 г. являются:</w:t>
      </w:r>
    </w:p>
    <w:tbl>
      <w:tblPr>
        <w:tblW w:w="9342" w:type="dxa"/>
        <w:tblInd w:w="108" w:type="dxa"/>
        <w:tblLayout w:type="fixed"/>
        <w:tblLook w:val="0000" w:firstRow="0" w:lastRow="0" w:firstColumn="0" w:lastColumn="0" w:noHBand="0" w:noVBand="0"/>
      </w:tblPr>
      <w:tblGrid>
        <w:gridCol w:w="241"/>
        <w:gridCol w:w="9101"/>
      </w:tblGrid>
      <w:tr w:rsidR="00571603" w14:paraId="0BB56EA9" w14:textId="77777777" w:rsidTr="00571603">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5136442" w14:textId="77777777" w:rsidR="00571603" w:rsidRDefault="00571603" w:rsidP="004263F0">
            <w:pPr>
              <w:pStyle w:val="12"/>
              <w:tabs>
                <w:tab w:val="left" w:pos="8150"/>
              </w:tabs>
              <w:spacing w:line="240" w:lineRule="auto"/>
              <w:ind w:firstLine="0"/>
              <w:jc w:val="both"/>
              <w:rPr>
                <w:rFonts w:cs="Times New Roman"/>
              </w:rPr>
            </w:pPr>
          </w:p>
        </w:tc>
        <w:tc>
          <w:tcPr>
            <w:tcW w:w="9100" w:type="dxa"/>
            <w:tcBorders>
              <w:top w:val="single" w:sz="4" w:space="0" w:color="FFFFFF"/>
              <w:left w:val="single" w:sz="4" w:space="0" w:color="FFFFFF"/>
              <w:bottom w:val="single" w:sz="4" w:space="0" w:color="FFFFFF"/>
              <w:right w:val="single" w:sz="4" w:space="0" w:color="FFFFFF"/>
            </w:tcBorders>
          </w:tcPr>
          <w:p w14:paraId="63FA12F0" w14:textId="77777777" w:rsidR="00571603" w:rsidRDefault="00571603" w:rsidP="004263F0">
            <w:pPr>
              <w:pStyle w:val="12"/>
              <w:tabs>
                <w:tab w:val="left" w:pos="8150"/>
              </w:tabs>
              <w:spacing w:line="240" w:lineRule="auto"/>
              <w:ind w:firstLine="0"/>
              <w:jc w:val="both"/>
              <w:rPr>
                <w:rFonts w:cs="Times New Roman"/>
              </w:rPr>
            </w:pPr>
            <w:r>
              <w:rPr>
                <w:rFonts w:cs="Times New Roman"/>
              </w:rPr>
              <w:t>Увеличение объемов производства сельскохозяйственных культур за счет увеличения посевных площадей.</w:t>
            </w:r>
          </w:p>
        </w:tc>
      </w:tr>
      <w:tr w:rsidR="00571603" w14:paraId="7AB48FDC" w14:textId="77777777" w:rsidTr="00571603">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A630B55" w14:textId="77777777" w:rsidR="00571603" w:rsidRDefault="00571603" w:rsidP="004263F0">
            <w:pPr>
              <w:pStyle w:val="12"/>
              <w:tabs>
                <w:tab w:val="left" w:pos="8150"/>
              </w:tabs>
              <w:spacing w:line="240" w:lineRule="auto"/>
              <w:ind w:firstLine="0"/>
              <w:jc w:val="both"/>
              <w:rPr>
                <w:rFonts w:cs="Times New Roman"/>
              </w:rPr>
            </w:pPr>
          </w:p>
        </w:tc>
        <w:tc>
          <w:tcPr>
            <w:tcW w:w="9100" w:type="dxa"/>
            <w:tcBorders>
              <w:top w:val="single" w:sz="4" w:space="0" w:color="FFFFFF"/>
              <w:left w:val="single" w:sz="4" w:space="0" w:color="FFFFFF"/>
              <w:bottom w:val="single" w:sz="4" w:space="0" w:color="FFFFFF"/>
              <w:right w:val="single" w:sz="4" w:space="0" w:color="FFFFFF"/>
            </w:tcBorders>
          </w:tcPr>
          <w:p w14:paraId="54B68FB9" w14:textId="77777777" w:rsidR="00571603" w:rsidRDefault="00571603" w:rsidP="004263F0">
            <w:pPr>
              <w:pStyle w:val="12"/>
              <w:tabs>
                <w:tab w:val="left" w:pos="8150"/>
              </w:tabs>
              <w:spacing w:line="240" w:lineRule="auto"/>
              <w:ind w:firstLine="0"/>
              <w:jc w:val="both"/>
              <w:rPr>
                <w:rFonts w:cs="Times New Roman"/>
              </w:rPr>
            </w:pPr>
            <w:r>
              <w:rPr>
                <w:rStyle w:val="13"/>
                <w:rFonts w:eastAsia="Liberation Serif" w:cs="Times New Roman"/>
              </w:rPr>
              <w:t>Повышение урожайности за счет применения минеральных удобрений.</w:t>
            </w:r>
          </w:p>
        </w:tc>
      </w:tr>
      <w:tr w:rsidR="00571603" w14:paraId="00612459" w14:textId="77777777" w:rsidTr="00571603">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BFFDB16" w14:textId="77777777" w:rsidR="00571603" w:rsidRDefault="00571603" w:rsidP="004263F0">
            <w:pPr>
              <w:pStyle w:val="12"/>
              <w:tabs>
                <w:tab w:val="left" w:pos="8150"/>
              </w:tabs>
              <w:spacing w:line="240" w:lineRule="auto"/>
              <w:ind w:firstLine="0"/>
              <w:jc w:val="both"/>
              <w:rPr>
                <w:rFonts w:cs="Times New Roman"/>
              </w:rPr>
            </w:pPr>
          </w:p>
        </w:tc>
        <w:tc>
          <w:tcPr>
            <w:tcW w:w="9100" w:type="dxa"/>
            <w:tcBorders>
              <w:top w:val="single" w:sz="4" w:space="0" w:color="FFFFFF"/>
              <w:left w:val="single" w:sz="4" w:space="0" w:color="FFFFFF"/>
              <w:bottom w:val="single" w:sz="4" w:space="0" w:color="FFFFFF"/>
              <w:right w:val="single" w:sz="4" w:space="0" w:color="FFFFFF"/>
            </w:tcBorders>
          </w:tcPr>
          <w:p w14:paraId="2184D80D" w14:textId="77777777" w:rsidR="00571603" w:rsidRDefault="00571603" w:rsidP="004263F0">
            <w:pPr>
              <w:pStyle w:val="12"/>
              <w:tabs>
                <w:tab w:val="left" w:pos="8150"/>
              </w:tabs>
              <w:spacing w:line="240" w:lineRule="auto"/>
              <w:ind w:firstLine="0"/>
              <w:jc w:val="both"/>
              <w:rPr>
                <w:rFonts w:cs="Times New Roman"/>
              </w:rPr>
            </w:pPr>
            <w:r>
              <w:rPr>
                <w:rStyle w:val="13"/>
                <w:rFonts w:eastAsia="Liberation Serif" w:cs="Times New Roman"/>
              </w:rPr>
              <w:t>Соблюдение севооборота.</w:t>
            </w:r>
          </w:p>
        </w:tc>
      </w:tr>
      <w:tr w:rsidR="00571603" w14:paraId="0E25699D" w14:textId="77777777" w:rsidTr="00571603">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9BC1199" w14:textId="77777777" w:rsidR="00571603" w:rsidRDefault="00571603" w:rsidP="004263F0">
            <w:pPr>
              <w:pStyle w:val="12"/>
              <w:tabs>
                <w:tab w:val="left" w:pos="8150"/>
              </w:tabs>
              <w:spacing w:line="240" w:lineRule="auto"/>
              <w:ind w:firstLine="0"/>
              <w:jc w:val="both"/>
              <w:rPr>
                <w:rFonts w:cs="Times New Roman"/>
              </w:rPr>
            </w:pPr>
          </w:p>
        </w:tc>
        <w:tc>
          <w:tcPr>
            <w:tcW w:w="9100" w:type="dxa"/>
            <w:tcBorders>
              <w:top w:val="single" w:sz="4" w:space="0" w:color="FFFFFF"/>
              <w:left w:val="single" w:sz="4" w:space="0" w:color="FFFFFF"/>
              <w:bottom w:val="single" w:sz="4" w:space="0" w:color="FFFFFF"/>
              <w:right w:val="single" w:sz="4" w:space="0" w:color="FFFFFF"/>
            </w:tcBorders>
          </w:tcPr>
          <w:p w14:paraId="2EFBD4F4" w14:textId="77777777" w:rsidR="00571603" w:rsidRDefault="00571603" w:rsidP="004263F0">
            <w:pPr>
              <w:pStyle w:val="12"/>
              <w:tabs>
                <w:tab w:val="left" w:pos="8150"/>
              </w:tabs>
              <w:spacing w:line="240" w:lineRule="auto"/>
              <w:ind w:firstLine="0"/>
              <w:jc w:val="both"/>
              <w:rPr>
                <w:rFonts w:cs="Times New Roman"/>
              </w:rPr>
            </w:pPr>
            <w:r>
              <w:rPr>
                <w:rFonts w:cs="Times New Roman"/>
              </w:rPr>
              <w:t>Применение средств защиты растений.</w:t>
            </w:r>
          </w:p>
        </w:tc>
      </w:tr>
      <w:tr w:rsidR="00571603" w14:paraId="58391ED2" w14:textId="77777777" w:rsidTr="00571603">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C515EC3" w14:textId="77777777" w:rsidR="00571603" w:rsidRDefault="00571603" w:rsidP="004263F0">
            <w:pPr>
              <w:pStyle w:val="12"/>
              <w:tabs>
                <w:tab w:val="left" w:pos="8150"/>
              </w:tabs>
              <w:spacing w:line="240" w:lineRule="auto"/>
              <w:ind w:firstLine="0"/>
              <w:jc w:val="both"/>
              <w:rPr>
                <w:rFonts w:cs="Times New Roman"/>
              </w:rPr>
            </w:pPr>
          </w:p>
        </w:tc>
        <w:tc>
          <w:tcPr>
            <w:tcW w:w="9100" w:type="dxa"/>
            <w:tcBorders>
              <w:top w:val="single" w:sz="4" w:space="0" w:color="FFFFFF"/>
              <w:left w:val="single" w:sz="4" w:space="0" w:color="FFFFFF"/>
              <w:bottom w:val="single" w:sz="4" w:space="0" w:color="FFFFFF"/>
              <w:right w:val="single" w:sz="4" w:space="0" w:color="FFFFFF"/>
            </w:tcBorders>
          </w:tcPr>
          <w:p w14:paraId="68AD378E" w14:textId="77777777" w:rsidR="00571603" w:rsidRDefault="00571603" w:rsidP="004263F0">
            <w:pPr>
              <w:pStyle w:val="12"/>
              <w:tabs>
                <w:tab w:val="left" w:pos="8150"/>
              </w:tabs>
              <w:spacing w:line="240" w:lineRule="auto"/>
              <w:ind w:firstLine="0"/>
              <w:jc w:val="both"/>
              <w:rPr>
                <w:rFonts w:cs="Times New Roman"/>
              </w:rPr>
            </w:pPr>
            <w:r>
              <w:rPr>
                <w:rFonts w:cs="Times New Roman"/>
              </w:rPr>
              <w:t>Использование высокопродуктивных сортов сельскохозяйственных культур.</w:t>
            </w:r>
          </w:p>
        </w:tc>
      </w:tr>
    </w:tbl>
    <w:p w14:paraId="22604F22" w14:textId="77777777" w:rsidR="00571603" w:rsidRDefault="00571603" w:rsidP="00571603">
      <w:pPr>
        <w:pStyle w:val="12"/>
        <w:tabs>
          <w:tab w:val="left" w:pos="2894"/>
        </w:tabs>
        <w:spacing w:line="240" w:lineRule="auto"/>
        <w:ind w:firstLine="567"/>
        <w:jc w:val="both"/>
        <w:rPr>
          <w:rFonts w:cs="Times New Roman"/>
        </w:rPr>
      </w:pPr>
      <w:r>
        <w:rPr>
          <w:rFonts w:cs="Times New Roman"/>
          <w:i/>
          <w:iCs/>
        </w:rPr>
        <w:t>Основными направлениями развития животноводства</w:t>
      </w:r>
      <w:r>
        <w:rPr>
          <w:rFonts w:cs="Times New Roman"/>
        </w:rPr>
        <w:t xml:space="preserve"> до 2035 г. являются:</w:t>
      </w:r>
    </w:p>
    <w:tbl>
      <w:tblPr>
        <w:tblW w:w="9342" w:type="dxa"/>
        <w:tblInd w:w="108" w:type="dxa"/>
        <w:tblLayout w:type="fixed"/>
        <w:tblLook w:val="0000" w:firstRow="0" w:lastRow="0" w:firstColumn="0" w:lastColumn="0" w:noHBand="0" w:noVBand="0"/>
      </w:tblPr>
      <w:tblGrid>
        <w:gridCol w:w="241"/>
        <w:gridCol w:w="9101"/>
      </w:tblGrid>
      <w:tr w:rsidR="00571603" w14:paraId="719F4A7E" w14:textId="77777777" w:rsidTr="00571603">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3C893F5" w14:textId="77777777" w:rsidR="00571603" w:rsidRDefault="00571603" w:rsidP="004263F0">
            <w:pPr>
              <w:pStyle w:val="12"/>
              <w:tabs>
                <w:tab w:val="left" w:pos="8150"/>
              </w:tabs>
              <w:spacing w:line="240" w:lineRule="auto"/>
              <w:ind w:firstLine="0"/>
              <w:jc w:val="both"/>
              <w:rPr>
                <w:rFonts w:cs="Times New Roman"/>
              </w:rPr>
            </w:pPr>
          </w:p>
        </w:tc>
        <w:tc>
          <w:tcPr>
            <w:tcW w:w="9100" w:type="dxa"/>
            <w:tcBorders>
              <w:top w:val="single" w:sz="4" w:space="0" w:color="FFFFFF"/>
              <w:left w:val="single" w:sz="4" w:space="0" w:color="FFFFFF"/>
              <w:bottom w:val="single" w:sz="4" w:space="0" w:color="FFFFFF"/>
              <w:right w:val="single" w:sz="4" w:space="0" w:color="FFFFFF"/>
            </w:tcBorders>
          </w:tcPr>
          <w:p w14:paraId="20E0F838" w14:textId="77777777" w:rsidR="00571603" w:rsidRDefault="00571603" w:rsidP="004263F0">
            <w:pPr>
              <w:pStyle w:val="12"/>
              <w:tabs>
                <w:tab w:val="left" w:pos="8150"/>
              </w:tabs>
              <w:spacing w:line="240" w:lineRule="auto"/>
              <w:ind w:firstLine="0"/>
              <w:jc w:val="both"/>
              <w:rPr>
                <w:rFonts w:cs="Times New Roman"/>
              </w:rPr>
            </w:pPr>
            <w:r>
              <w:rPr>
                <w:rFonts w:cs="Times New Roman"/>
              </w:rPr>
              <w:t>Сохранение поголовья скота.</w:t>
            </w:r>
          </w:p>
        </w:tc>
      </w:tr>
      <w:tr w:rsidR="00571603" w14:paraId="43E082A1" w14:textId="77777777" w:rsidTr="00571603">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6F9AEED" w14:textId="77777777" w:rsidR="00571603" w:rsidRDefault="00571603" w:rsidP="004263F0">
            <w:pPr>
              <w:pStyle w:val="12"/>
              <w:tabs>
                <w:tab w:val="left" w:pos="8150"/>
              </w:tabs>
              <w:spacing w:line="240" w:lineRule="auto"/>
              <w:ind w:firstLine="0"/>
              <w:jc w:val="both"/>
              <w:rPr>
                <w:rFonts w:cs="Times New Roman"/>
              </w:rPr>
            </w:pPr>
          </w:p>
        </w:tc>
        <w:tc>
          <w:tcPr>
            <w:tcW w:w="9100" w:type="dxa"/>
            <w:tcBorders>
              <w:top w:val="single" w:sz="4" w:space="0" w:color="FFFFFF"/>
              <w:left w:val="single" w:sz="4" w:space="0" w:color="FFFFFF"/>
              <w:bottom w:val="single" w:sz="4" w:space="0" w:color="FFFFFF"/>
              <w:right w:val="single" w:sz="4" w:space="0" w:color="FFFFFF"/>
            </w:tcBorders>
          </w:tcPr>
          <w:p w14:paraId="33B863FC" w14:textId="77777777" w:rsidR="00571603" w:rsidRDefault="00571603" w:rsidP="004263F0">
            <w:pPr>
              <w:pStyle w:val="12"/>
              <w:tabs>
                <w:tab w:val="left" w:pos="8150"/>
              </w:tabs>
              <w:spacing w:line="240" w:lineRule="auto"/>
              <w:ind w:firstLine="0"/>
              <w:jc w:val="both"/>
              <w:rPr>
                <w:rFonts w:cs="Times New Roman"/>
              </w:rPr>
            </w:pPr>
            <w:r>
              <w:rPr>
                <w:rStyle w:val="13"/>
                <w:rFonts w:eastAsia="Liberation Serif" w:cs="Times New Roman"/>
              </w:rPr>
              <w:t>Совершенствование селекционно-племенной работы с маточным поголовьем.</w:t>
            </w:r>
          </w:p>
        </w:tc>
      </w:tr>
      <w:tr w:rsidR="00571603" w14:paraId="0170397B" w14:textId="77777777" w:rsidTr="00571603">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7002A4A" w14:textId="77777777" w:rsidR="00571603" w:rsidRDefault="00571603" w:rsidP="004263F0">
            <w:pPr>
              <w:pStyle w:val="12"/>
              <w:tabs>
                <w:tab w:val="left" w:pos="8150"/>
              </w:tabs>
              <w:spacing w:line="240" w:lineRule="auto"/>
              <w:ind w:firstLine="0"/>
              <w:jc w:val="both"/>
              <w:rPr>
                <w:rFonts w:cs="Times New Roman"/>
              </w:rPr>
            </w:pPr>
          </w:p>
        </w:tc>
        <w:tc>
          <w:tcPr>
            <w:tcW w:w="9100" w:type="dxa"/>
            <w:tcBorders>
              <w:top w:val="single" w:sz="4" w:space="0" w:color="FFFFFF"/>
              <w:left w:val="single" w:sz="4" w:space="0" w:color="FFFFFF"/>
              <w:bottom w:val="single" w:sz="4" w:space="0" w:color="FFFFFF"/>
              <w:right w:val="single" w:sz="4" w:space="0" w:color="FFFFFF"/>
            </w:tcBorders>
          </w:tcPr>
          <w:p w14:paraId="7C631D84" w14:textId="77777777" w:rsidR="00571603" w:rsidRDefault="00571603" w:rsidP="004263F0">
            <w:pPr>
              <w:pStyle w:val="12"/>
              <w:tabs>
                <w:tab w:val="left" w:pos="8150"/>
              </w:tabs>
              <w:spacing w:line="240" w:lineRule="auto"/>
              <w:ind w:firstLine="0"/>
              <w:jc w:val="both"/>
              <w:rPr>
                <w:rFonts w:cs="Times New Roman"/>
              </w:rPr>
            </w:pPr>
            <w:r>
              <w:rPr>
                <w:rStyle w:val="13"/>
                <w:rFonts w:eastAsia="Liberation Serif" w:cs="Times New Roman"/>
              </w:rPr>
              <w:t>Укрепление кормовой базы.</w:t>
            </w:r>
          </w:p>
        </w:tc>
      </w:tr>
      <w:tr w:rsidR="00571603" w14:paraId="3CD186AA" w14:textId="77777777" w:rsidTr="00571603">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959E625" w14:textId="77777777" w:rsidR="00571603" w:rsidRDefault="00571603" w:rsidP="004263F0">
            <w:pPr>
              <w:pStyle w:val="12"/>
              <w:tabs>
                <w:tab w:val="left" w:pos="8150"/>
              </w:tabs>
              <w:spacing w:line="240" w:lineRule="auto"/>
              <w:ind w:firstLine="0"/>
              <w:jc w:val="both"/>
              <w:rPr>
                <w:rFonts w:cs="Times New Roman"/>
              </w:rPr>
            </w:pPr>
          </w:p>
        </w:tc>
        <w:tc>
          <w:tcPr>
            <w:tcW w:w="9100" w:type="dxa"/>
            <w:tcBorders>
              <w:top w:val="single" w:sz="4" w:space="0" w:color="FFFFFF"/>
              <w:left w:val="single" w:sz="4" w:space="0" w:color="FFFFFF"/>
              <w:bottom w:val="single" w:sz="4" w:space="0" w:color="FFFFFF"/>
              <w:right w:val="single" w:sz="4" w:space="0" w:color="FFFFFF"/>
            </w:tcBorders>
          </w:tcPr>
          <w:p w14:paraId="18DEF7B5" w14:textId="77777777" w:rsidR="00571603" w:rsidRDefault="00571603" w:rsidP="004263F0">
            <w:pPr>
              <w:pStyle w:val="12"/>
              <w:tabs>
                <w:tab w:val="left" w:pos="8150"/>
              </w:tabs>
              <w:spacing w:line="240" w:lineRule="auto"/>
              <w:ind w:firstLine="0"/>
              <w:jc w:val="both"/>
              <w:rPr>
                <w:rFonts w:cs="Times New Roman"/>
              </w:rPr>
            </w:pPr>
            <w:r>
              <w:rPr>
                <w:rFonts w:cs="Times New Roman"/>
              </w:rPr>
              <w:t>Применение новых технологий.</w:t>
            </w:r>
          </w:p>
        </w:tc>
      </w:tr>
    </w:tbl>
    <w:p w14:paraId="4D27EC2B" w14:textId="3A92D9DD" w:rsidR="00571603" w:rsidRDefault="00A30700" w:rsidP="00A30700">
      <w:pPr>
        <w:pStyle w:val="12"/>
        <w:tabs>
          <w:tab w:val="left" w:pos="709"/>
        </w:tabs>
        <w:spacing w:line="240" w:lineRule="auto"/>
        <w:ind w:firstLine="0"/>
        <w:jc w:val="both"/>
        <w:rPr>
          <w:rFonts w:cs="Times New Roman"/>
        </w:rPr>
      </w:pPr>
      <w:r>
        <w:rPr>
          <w:rFonts w:cs="Times New Roman"/>
        </w:rPr>
        <w:t xml:space="preserve">        </w:t>
      </w:r>
      <w:r w:rsidR="00571603">
        <w:rPr>
          <w:rFonts w:cs="Times New Roman"/>
        </w:rPr>
        <w:t>Планируется строительств</w:t>
      </w:r>
      <w:r w:rsidR="00AD5B15">
        <w:rPr>
          <w:rFonts w:cs="Times New Roman"/>
        </w:rPr>
        <w:t>о</w:t>
      </w:r>
      <w:r w:rsidR="00571603">
        <w:rPr>
          <w:rFonts w:cs="Times New Roman"/>
        </w:rPr>
        <w:t xml:space="preserve"> ряда автоматизированных ферм для развития мясомолочного животноводства.</w:t>
      </w:r>
    </w:p>
    <w:p w14:paraId="0F9C013F" w14:textId="77777777" w:rsidR="00571603" w:rsidRDefault="00571603" w:rsidP="00571603">
      <w:pPr>
        <w:pStyle w:val="12"/>
        <w:tabs>
          <w:tab w:val="left" w:pos="709"/>
        </w:tabs>
        <w:spacing w:line="240" w:lineRule="auto"/>
        <w:ind w:firstLine="567"/>
        <w:jc w:val="both"/>
        <w:rPr>
          <w:rFonts w:cs="Times New Roman"/>
        </w:rPr>
      </w:pPr>
      <w:r>
        <w:rPr>
          <w:rFonts w:cs="Times New Roman"/>
        </w:rPr>
        <w:t>Важное значение имеет для муниципального округа развитие пчеловодства, птицеводства и рыбоводства. Большое внимание также будет уделяться поддержке развития предприятий, занятых переработкой сельхозпродукции и подготовке витаминно-кормовых смесей.</w:t>
      </w:r>
    </w:p>
    <w:p w14:paraId="6EE87645" w14:textId="77777777" w:rsidR="00571603" w:rsidRDefault="00571603" w:rsidP="00571603">
      <w:pPr>
        <w:pStyle w:val="12"/>
        <w:tabs>
          <w:tab w:val="left" w:pos="709"/>
        </w:tabs>
        <w:spacing w:line="240" w:lineRule="auto"/>
        <w:ind w:firstLine="567"/>
        <w:jc w:val="both"/>
        <w:rPr>
          <w:rFonts w:cs="Times New Roman"/>
        </w:rPr>
      </w:pPr>
      <w:r>
        <w:rPr>
          <w:rFonts w:cs="Times New Roman"/>
        </w:rPr>
        <w:t>Направления, связанные с преодолением негативных факторов развития сельскохозяйственной деятельности, включают в себя:</w:t>
      </w:r>
    </w:p>
    <w:tbl>
      <w:tblPr>
        <w:tblW w:w="9526" w:type="dxa"/>
        <w:tblInd w:w="108" w:type="dxa"/>
        <w:tblLayout w:type="fixed"/>
        <w:tblLook w:val="0000" w:firstRow="0" w:lastRow="0" w:firstColumn="0" w:lastColumn="0" w:noHBand="0" w:noVBand="0"/>
      </w:tblPr>
      <w:tblGrid>
        <w:gridCol w:w="243"/>
        <w:gridCol w:w="9283"/>
      </w:tblGrid>
      <w:tr w:rsidR="00571603" w14:paraId="3956CC26"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70E3198"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2691903A" w14:textId="77777777" w:rsidR="00571603" w:rsidRDefault="00571603" w:rsidP="004263F0">
            <w:pPr>
              <w:pStyle w:val="12"/>
              <w:tabs>
                <w:tab w:val="left" w:pos="8150"/>
              </w:tabs>
              <w:spacing w:line="240" w:lineRule="auto"/>
              <w:ind w:firstLine="0"/>
              <w:jc w:val="both"/>
              <w:rPr>
                <w:rFonts w:cs="Times New Roman"/>
              </w:rPr>
            </w:pPr>
            <w:r>
              <w:rPr>
                <w:rFonts w:cs="Times New Roman"/>
              </w:rPr>
              <w:t>Преодоление технико-технологического отставания ряда имеющихся сельских хозяйств.</w:t>
            </w:r>
          </w:p>
        </w:tc>
      </w:tr>
      <w:tr w:rsidR="00571603" w14:paraId="2036D235"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1E2A7CB"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7F4BF65A" w14:textId="77777777" w:rsidR="00571603" w:rsidRDefault="00571603" w:rsidP="004263F0">
            <w:pPr>
              <w:pStyle w:val="12"/>
              <w:tabs>
                <w:tab w:val="left" w:pos="8150"/>
              </w:tabs>
              <w:spacing w:line="240" w:lineRule="auto"/>
              <w:ind w:firstLine="0"/>
              <w:jc w:val="both"/>
              <w:rPr>
                <w:rFonts w:cs="Times New Roman"/>
              </w:rPr>
            </w:pPr>
            <w:r>
              <w:rPr>
                <w:rStyle w:val="13"/>
                <w:rFonts w:eastAsia="Liberation Serif" w:cs="Times New Roman"/>
              </w:rPr>
              <w:t>Поддержка доступа местных сельскохозяйственных товаропроизводителей на рынки сбыта продукции.</w:t>
            </w:r>
          </w:p>
        </w:tc>
      </w:tr>
      <w:tr w:rsidR="00571603" w14:paraId="7587449C"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22B0A4D"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78371E03" w14:textId="77777777" w:rsidR="00571603" w:rsidRDefault="00571603" w:rsidP="004263F0">
            <w:pPr>
              <w:pStyle w:val="12"/>
              <w:tabs>
                <w:tab w:val="left" w:pos="8150"/>
              </w:tabs>
              <w:spacing w:line="240" w:lineRule="auto"/>
              <w:ind w:firstLine="0"/>
              <w:jc w:val="both"/>
              <w:rPr>
                <w:rFonts w:cs="Times New Roman"/>
              </w:rPr>
            </w:pPr>
            <w:r>
              <w:rPr>
                <w:rStyle w:val="13"/>
                <w:rFonts w:eastAsia="Liberation Serif" w:cs="Times New Roman"/>
              </w:rPr>
              <w:t>Уничтожение дикорастущей конопли и препятствие ее распространению на территории округа.</w:t>
            </w:r>
          </w:p>
        </w:tc>
      </w:tr>
      <w:tr w:rsidR="00571603" w14:paraId="5C6863DD" w14:textId="77777777" w:rsidTr="0057160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16007AF" w14:textId="77777777" w:rsidR="00571603" w:rsidRDefault="00571603"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3C13BDE2" w14:textId="77777777" w:rsidR="00571603" w:rsidRDefault="00571603" w:rsidP="004263F0">
            <w:pPr>
              <w:pStyle w:val="12"/>
              <w:tabs>
                <w:tab w:val="left" w:pos="8150"/>
              </w:tabs>
              <w:spacing w:line="240" w:lineRule="auto"/>
              <w:ind w:firstLine="0"/>
              <w:jc w:val="both"/>
              <w:rPr>
                <w:rFonts w:cs="Times New Roman"/>
              </w:rPr>
            </w:pPr>
            <w:r>
              <w:rPr>
                <w:rFonts w:cs="Times New Roman"/>
              </w:rPr>
              <w:t>Комплексное развитие сельских территорий для сохранения имеющихся трудовых ресурсов и создания комфортных условий для проживания и осуществления хозяйственной деятельности в округе.</w:t>
            </w:r>
          </w:p>
        </w:tc>
      </w:tr>
    </w:tbl>
    <w:p w14:paraId="6629CAB9" w14:textId="77777777" w:rsidR="00571603" w:rsidRDefault="00571603" w:rsidP="00467FCC">
      <w:pPr>
        <w:spacing w:after="0" w:line="240" w:lineRule="auto"/>
        <w:jc w:val="both"/>
        <w:rPr>
          <w:rFonts w:ascii="Times New Roman" w:hAnsi="Times New Roman" w:cs="Times New Roman"/>
          <w:bCs/>
          <w:i/>
          <w:iCs/>
          <w:color w:val="000000" w:themeColor="text1"/>
          <w:sz w:val="24"/>
          <w:szCs w:val="24"/>
        </w:rPr>
      </w:pPr>
    </w:p>
    <w:p w14:paraId="0A09E360" w14:textId="77777777" w:rsidR="00A4093A" w:rsidRDefault="00A4093A" w:rsidP="00467FCC">
      <w:pPr>
        <w:spacing w:after="0" w:line="240" w:lineRule="auto"/>
        <w:jc w:val="both"/>
        <w:rPr>
          <w:rFonts w:ascii="Times New Roman" w:hAnsi="Times New Roman" w:cs="Times New Roman"/>
          <w:bCs/>
          <w:i/>
          <w:iCs/>
          <w:color w:val="000000" w:themeColor="text1"/>
          <w:sz w:val="24"/>
          <w:szCs w:val="24"/>
        </w:rPr>
      </w:pPr>
    </w:p>
    <w:p w14:paraId="5160BB46" w14:textId="77777777" w:rsidR="00A4093A" w:rsidRPr="00174D81" w:rsidRDefault="00A4093A" w:rsidP="00A4093A">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План мероприятий реализации стратегической программы</w:t>
      </w:r>
    </w:p>
    <w:p w14:paraId="06FD4C57" w14:textId="7A3E8E89" w:rsidR="00A4093A" w:rsidRPr="00174D81" w:rsidRDefault="00A4093A" w:rsidP="00A4093A">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(СП-</w:t>
      </w:r>
      <w:r>
        <w:rPr>
          <w:rFonts w:ascii="Times New Roman" w:hAnsi="Times New Roman" w:cs="Times New Roman"/>
          <w:b/>
          <w:bCs/>
          <w:sz w:val="28"/>
          <w:szCs w:val="28"/>
          <w:u w:val="single"/>
        </w:rPr>
        <w:t>2</w:t>
      </w:r>
      <w:r w:rsidRPr="00174D81">
        <w:rPr>
          <w:rFonts w:ascii="Times New Roman" w:hAnsi="Times New Roman" w:cs="Times New Roman"/>
          <w:b/>
          <w:bCs/>
          <w:sz w:val="28"/>
          <w:szCs w:val="28"/>
          <w:u w:val="single"/>
        </w:rPr>
        <w:t>.</w:t>
      </w:r>
      <w:r>
        <w:rPr>
          <w:rFonts w:ascii="Times New Roman" w:hAnsi="Times New Roman" w:cs="Times New Roman"/>
          <w:b/>
          <w:bCs/>
          <w:sz w:val="28"/>
          <w:szCs w:val="28"/>
          <w:u w:val="single"/>
        </w:rPr>
        <w:t>3</w:t>
      </w:r>
      <w:r w:rsidRPr="00174D81">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«Современная культура потребления товаров и услуг. Новый уровень обслуживания»</w:t>
      </w:r>
    </w:p>
    <w:p w14:paraId="3E666C43" w14:textId="77777777" w:rsidR="00A4093A" w:rsidRDefault="00A4093A" w:rsidP="00A4093A">
      <w:pPr>
        <w:spacing w:after="0" w:line="240" w:lineRule="auto"/>
        <w:jc w:val="both"/>
        <w:rPr>
          <w:rFonts w:ascii="Times New Roman" w:hAnsi="Times New Roman" w:cs="Times New Roman"/>
          <w:bCs/>
          <w:i/>
          <w:iCs/>
          <w:color w:val="000000" w:themeColor="text1"/>
          <w:sz w:val="24"/>
          <w:szCs w:val="24"/>
        </w:rPr>
      </w:pPr>
    </w:p>
    <w:p w14:paraId="390DD0AA" w14:textId="77777777" w:rsidR="00A4093A" w:rsidRDefault="00A4093A" w:rsidP="00A4093A">
      <w:pPr>
        <w:pStyle w:val="12"/>
        <w:shd w:val="clear" w:color="auto" w:fill="EDEDED"/>
        <w:tabs>
          <w:tab w:val="left" w:pos="567"/>
        </w:tabs>
        <w:spacing w:line="240" w:lineRule="auto"/>
        <w:ind w:firstLine="0"/>
        <w:jc w:val="both"/>
        <w:rPr>
          <w:rFonts w:cs="Times New Roman"/>
        </w:rPr>
      </w:pPr>
      <w:r>
        <w:rPr>
          <w:rFonts w:cs="Times New Roman"/>
          <w:b/>
        </w:rPr>
        <w:t>Краткое описание:</w:t>
      </w:r>
    </w:p>
    <w:p w14:paraId="620ADAAE" w14:textId="77777777" w:rsidR="00A4093A" w:rsidRDefault="00A4093A" w:rsidP="00A4093A">
      <w:pPr>
        <w:pStyle w:val="12"/>
        <w:tabs>
          <w:tab w:val="left" w:pos="709"/>
        </w:tabs>
        <w:spacing w:line="240" w:lineRule="auto"/>
        <w:ind w:firstLine="0"/>
        <w:jc w:val="both"/>
        <w:rPr>
          <w:rFonts w:cs="Times New Roman"/>
          <w:sz w:val="8"/>
          <w:szCs w:val="8"/>
        </w:rPr>
      </w:pPr>
    </w:p>
    <w:p w14:paraId="557425A5" w14:textId="77777777" w:rsidR="00A4093A" w:rsidRDefault="00A4093A" w:rsidP="00A4093A">
      <w:pPr>
        <w:pStyle w:val="54"/>
        <w:tabs>
          <w:tab w:val="left" w:pos="2381"/>
          <w:tab w:val="left" w:pos="4901"/>
          <w:tab w:val="left" w:pos="7277"/>
          <w:tab w:val="left" w:pos="10065"/>
        </w:tabs>
        <w:spacing w:line="240" w:lineRule="auto"/>
        <w:ind w:firstLine="0"/>
        <w:rPr>
          <w:rFonts w:ascii="Times New Roman" w:hAnsi="Times New Roman" w:cs="Times New Roman"/>
        </w:rPr>
      </w:pPr>
      <w:r>
        <w:rPr>
          <w:rFonts w:ascii="Times New Roman" w:eastAsia="Times New Roman" w:hAnsi="Times New Roman" w:cs="Times New Roman"/>
          <w:sz w:val="24"/>
        </w:rPr>
        <w:t>Программа предполагает развитие предприятий розничной торговли на основе применения современных технологий и роста инвестиционной привлекательности Пограничного муниципального округа, развитие сферы потребительских услуг, в том числе услуг общественного питания, бытовых услуг, ритуальных услуг, туристических услуг.</w:t>
      </w:r>
    </w:p>
    <w:p w14:paraId="63D4FC03" w14:textId="77777777" w:rsidR="00A4093A" w:rsidRDefault="00A4093A" w:rsidP="00A4093A">
      <w:pPr>
        <w:pStyle w:val="12"/>
        <w:tabs>
          <w:tab w:val="left" w:pos="567"/>
        </w:tabs>
        <w:spacing w:line="240" w:lineRule="auto"/>
        <w:ind w:firstLine="0"/>
        <w:jc w:val="both"/>
        <w:rPr>
          <w:rFonts w:cs="Times New Roman"/>
          <w:b/>
          <w:sz w:val="16"/>
          <w:szCs w:val="16"/>
          <w:u w:val="single"/>
        </w:rPr>
      </w:pPr>
    </w:p>
    <w:p w14:paraId="7CD4ED75" w14:textId="77777777" w:rsidR="00A4093A" w:rsidRDefault="00A4093A" w:rsidP="00A4093A">
      <w:pPr>
        <w:pStyle w:val="12"/>
        <w:shd w:val="clear" w:color="auto" w:fill="EDEDED"/>
        <w:tabs>
          <w:tab w:val="left" w:pos="567"/>
        </w:tabs>
        <w:spacing w:line="240" w:lineRule="auto"/>
        <w:ind w:firstLine="0"/>
        <w:jc w:val="both"/>
        <w:rPr>
          <w:rFonts w:cs="Times New Roman"/>
        </w:rPr>
      </w:pPr>
      <w:r>
        <w:rPr>
          <w:rFonts w:cs="Times New Roman"/>
          <w:b/>
        </w:rPr>
        <w:t>Цель (Ц-2.3):</w:t>
      </w:r>
    </w:p>
    <w:p w14:paraId="0FA690B3" w14:textId="77777777" w:rsidR="00A4093A" w:rsidRDefault="00A4093A" w:rsidP="00A4093A">
      <w:pPr>
        <w:pStyle w:val="54"/>
        <w:tabs>
          <w:tab w:val="left" w:pos="10065"/>
        </w:tabs>
        <w:spacing w:line="240" w:lineRule="auto"/>
        <w:ind w:firstLine="567"/>
        <w:rPr>
          <w:rFonts w:ascii="Times New Roman" w:eastAsia="Times New Roman" w:hAnsi="Times New Roman" w:cs="Times New Roman"/>
          <w:sz w:val="8"/>
        </w:rPr>
      </w:pPr>
    </w:p>
    <w:p w14:paraId="0409EBC9" w14:textId="77777777" w:rsidR="00A4093A" w:rsidRDefault="00A4093A" w:rsidP="00A4093A">
      <w:pPr>
        <w:pStyle w:val="54"/>
        <w:tabs>
          <w:tab w:val="left" w:pos="10065"/>
        </w:tabs>
        <w:spacing w:line="240" w:lineRule="auto"/>
        <w:ind w:firstLine="0"/>
        <w:rPr>
          <w:rFonts w:ascii="Times New Roman" w:hAnsi="Times New Roman" w:cs="Times New Roman"/>
        </w:rPr>
      </w:pPr>
      <w:r>
        <w:rPr>
          <w:rFonts w:ascii="Times New Roman" w:eastAsia="Times New Roman" w:hAnsi="Times New Roman" w:cs="Times New Roman"/>
          <w:sz w:val="24"/>
        </w:rPr>
        <w:t>Наиболее полное удовлетворение потребностей населения в качественных товарах и услугах, создание комфортных условий их приобретения.</w:t>
      </w:r>
    </w:p>
    <w:p w14:paraId="0BA73FCF" w14:textId="77777777" w:rsidR="00A4093A" w:rsidRDefault="00A4093A" w:rsidP="00A4093A">
      <w:pPr>
        <w:pStyle w:val="12"/>
        <w:tabs>
          <w:tab w:val="left" w:pos="567"/>
        </w:tabs>
        <w:spacing w:line="240" w:lineRule="auto"/>
        <w:ind w:firstLine="0"/>
        <w:jc w:val="both"/>
        <w:rPr>
          <w:rFonts w:cs="Times New Roman"/>
          <w:sz w:val="16"/>
          <w:szCs w:val="16"/>
        </w:rPr>
      </w:pPr>
    </w:p>
    <w:p w14:paraId="2A47AE1C" w14:textId="77777777" w:rsidR="00A4093A" w:rsidRDefault="00A4093A" w:rsidP="00A4093A">
      <w:pPr>
        <w:pStyle w:val="12"/>
        <w:shd w:val="clear" w:color="auto" w:fill="EDEDED"/>
        <w:tabs>
          <w:tab w:val="left" w:pos="567"/>
        </w:tabs>
        <w:spacing w:line="240" w:lineRule="auto"/>
        <w:ind w:firstLine="0"/>
        <w:jc w:val="both"/>
        <w:rPr>
          <w:rFonts w:cs="Times New Roman"/>
        </w:rPr>
      </w:pPr>
      <w:r>
        <w:rPr>
          <w:rFonts w:cs="Times New Roman"/>
          <w:b/>
        </w:rPr>
        <w:t>Задачи (Ц-2.3)</w:t>
      </w:r>
      <w:r>
        <w:rPr>
          <w:rFonts w:cs="Times New Roman"/>
        </w:rPr>
        <w:t>:</w:t>
      </w:r>
    </w:p>
    <w:p w14:paraId="1AEF2DB5" w14:textId="77777777" w:rsidR="00A4093A" w:rsidRDefault="00A4093A" w:rsidP="00A4093A">
      <w:pPr>
        <w:pStyle w:val="12"/>
        <w:tabs>
          <w:tab w:val="left" w:pos="709"/>
        </w:tabs>
        <w:spacing w:line="240" w:lineRule="auto"/>
        <w:ind w:firstLine="0"/>
        <w:jc w:val="both"/>
        <w:rPr>
          <w:rFonts w:cs="Times New Roman"/>
          <w:i/>
          <w:sz w:val="8"/>
          <w:szCs w:val="8"/>
        </w:rPr>
      </w:pPr>
    </w:p>
    <w:tbl>
      <w:tblPr>
        <w:tblW w:w="9498" w:type="dxa"/>
        <w:tblInd w:w="-5" w:type="dxa"/>
        <w:tblLayout w:type="fixed"/>
        <w:tblLook w:val="0000" w:firstRow="0" w:lastRow="0" w:firstColumn="0" w:lastColumn="0" w:noHBand="0" w:noVBand="0"/>
      </w:tblPr>
      <w:tblGrid>
        <w:gridCol w:w="1132"/>
        <w:gridCol w:w="8366"/>
      </w:tblGrid>
      <w:tr w:rsidR="00A4093A" w14:paraId="571BF6B5" w14:textId="77777777" w:rsidTr="00A4093A">
        <w:tc>
          <w:tcPr>
            <w:tcW w:w="1132" w:type="dxa"/>
            <w:tcBorders>
              <w:top w:val="single" w:sz="4" w:space="0" w:color="000000"/>
              <w:left w:val="single" w:sz="4" w:space="0" w:color="000000"/>
              <w:bottom w:val="single" w:sz="4" w:space="0" w:color="000000"/>
              <w:right w:val="single" w:sz="4" w:space="0" w:color="000000"/>
            </w:tcBorders>
          </w:tcPr>
          <w:p w14:paraId="64B941CF" w14:textId="77777777" w:rsidR="00A4093A" w:rsidRDefault="00A4093A" w:rsidP="004263F0">
            <w:pPr>
              <w:pStyle w:val="12"/>
              <w:tabs>
                <w:tab w:val="left" w:pos="709"/>
              </w:tabs>
              <w:spacing w:line="240" w:lineRule="auto"/>
              <w:ind w:firstLine="0"/>
              <w:jc w:val="both"/>
              <w:rPr>
                <w:rFonts w:cs="Times New Roman"/>
              </w:rPr>
            </w:pPr>
            <w:r>
              <w:rPr>
                <w:rFonts w:cs="Times New Roman"/>
                <w:b/>
              </w:rPr>
              <w:t>З-2.3.1.</w:t>
            </w:r>
          </w:p>
        </w:tc>
        <w:tc>
          <w:tcPr>
            <w:tcW w:w="8366" w:type="dxa"/>
            <w:tcBorders>
              <w:top w:val="single" w:sz="4" w:space="0" w:color="000000"/>
              <w:left w:val="single" w:sz="4" w:space="0" w:color="000000"/>
              <w:bottom w:val="single" w:sz="4" w:space="0" w:color="000000"/>
              <w:right w:val="single" w:sz="4" w:space="0" w:color="000000"/>
            </w:tcBorders>
          </w:tcPr>
          <w:p w14:paraId="321E7FDC" w14:textId="77777777" w:rsidR="00A4093A" w:rsidRDefault="00A4093A" w:rsidP="004263F0">
            <w:pPr>
              <w:pStyle w:val="12"/>
              <w:tabs>
                <w:tab w:val="left" w:pos="709"/>
              </w:tabs>
              <w:spacing w:line="240" w:lineRule="auto"/>
              <w:ind w:firstLine="0"/>
              <w:jc w:val="both"/>
              <w:rPr>
                <w:rFonts w:cs="Times New Roman"/>
              </w:rPr>
            </w:pPr>
            <w:r>
              <w:rPr>
                <w:rFonts w:cs="Times New Roman"/>
              </w:rPr>
              <w:t>Развитие сферы розничной торговли на основе прогрессивных технологий и современных форматов.</w:t>
            </w:r>
          </w:p>
        </w:tc>
      </w:tr>
      <w:tr w:rsidR="00A4093A" w14:paraId="62795E8C" w14:textId="77777777" w:rsidTr="00A4093A">
        <w:tc>
          <w:tcPr>
            <w:tcW w:w="1132" w:type="dxa"/>
            <w:tcBorders>
              <w:top w:val="single" w:sz="4" w:space="0" w:color="000000"/>
              <w:left w:val="single" w:sz="4" w:space="0" w:color="000000"/>
              <w:bottom w:val="single" w:sz="4" w:space="0" w:color="000000"/>
              <w:right w:val="single" w:sz="4" w:space="0" w:color="000000"/>
            </w:tcBorders>
          </w:tcPr>
          <w:p w14:paraId="66D46B26" w14:textId="77777777" w:rsidR="00A4093A" w:rsidRDefault="00A4093A" w:rsidP="004263F0">
            <w:pPr>
              <w:pStyle w:val="12"/>
              <w:tabs>
                <w:tab w:val="left" w:pos="709"/>
              </w:tabs>
              <w:spacing w:line="240" w:lineRule="auto"/>
              <w:ind w:firstLine="0"/>
              <w:jc w:val="both"/>
              <w:rPr>
                <w:rFonts w:cs="Times New Roman"/>
              </w:rPr>
            </w:pPr>
            <w:r>
              <w:rPr>
                <w:rFonts w:cs="Times New Roman"/>
                <w:b/>
              </w:rPr>
              <w:t>З-2.3.2.</w:t>
            </w:r>
          </w:p>
        </w:tc>
        <w:tc>
          <w:tcPr>
            <w:tcW w:w="8366" w:type="dxa"/>
            <w:tcBorders>
              <w:top w:val="single" w:sz="4" w:space="0" w:color="000000"/>
              <w:left w:val="single" w:sz="4" w:space="0" w:color="000000"/>
              <w:bottom w:val="single" w:sz="4" w:space="0" w:color="000000"/>
              <w:right w:val="single" w:sz="4" w:space="0" w:color="000000"/>
            </w:tcBorders>
          </w:tcPr>
          <w:p w14:paraId="7E1F7222" w14:textId="77777777" w:rsidR="00A4093A" w:rsidRDefault="00A4093A" w:rsidP="004263F0">
            <w:pPr>
              <w:pStyle w:val="12"/>
              <w:tabs>
                <w:tab w:val="left" w:pos="709"/>
              </w:tabs>
              <w:spacing w:line="240" w:lineRule="auto"/>
              <w:ind w:firstLine="0"/>
              <w:jc w:val="both"/>
              <w:rPr>
                <w:rFonts w:cs="Times New Roman"/>
              </w:rPr>
            </w:pPr>
            <w:r>
              <w:rPr>
                <w:rFonts w:cs="Times New Roman"/>
              </w:rPr>
              <w:t>Развитие сети организаций сферы услуг, в том числе:</w:t>
            </w:r>
          </w:p>
          <w:p w14:paraId="176A80AF" w14:textId="77777777" w:rsidR="00A4093A" w:rsidRDefault="00A4093A" w:rsidP="004263F0">
            <w:pPr>
              <w:pStyle w:val="12"/>
              <w:tabs>
                <w:tab w:val="left" w:pos="709"/>
              </w:tabs>
              <w:spacing w:line="240" w:lineRule="auto"/>
              <w:ind w:firstLine="0"/>
              <w:jc w:val="both"/>
              <w:rPr>
                <w:rFonts w:cs="Times New Roman"/>
              </w:rPr>
            </w:pPr>
            <w:r>
              <w:rPr>
                <w:rFonts w:cs="Times New Roman"/>
              </w:rPr>
              <w:t xml:space="preserve">   -  развитие сети предприятий общественного питания.</w:t>
            </w:r>
          </w:p>
          <w:p w14:paraId="6BD776A3" w14:textId="7AC57DBB" w:rsidR="00A4093A" w:rsidRDefault="00A4093A" w:rsidP="004263F0">
            <w:pPr>
              <w:pStyle w:val="12"/>
              <w:tabs>
                <w:tab w:val="left" w:pos="709"/>
              </w:tabs>
              <w:spacing w:line="240" w:lineRule="auto"/>
              <w:ind w:firstLine="0"/>
              <w:jc w:val="both"/>
              <w:rPr>
                <w:rFonts w:cs="Times New Roman"/>
              </w:rPr>
            </w:pPr>
            <w:r>
              <w:rPr>
                <w:rFonts w:cs="Times New Roman"/>
              </w:rPr>
              <w:t xml:space="preserve">   - развитие сети гостиниц, кэмпингов, глэмпингов и т.д.</w:t>
            </w:r>
          </w:p>
          <w:p w14:paraId="43EF4CD7" w14:textId="77777777" w:rsidR="00A4093A" w:rsidRDefault="00A4093A" w:rsidP="004263F0">
            <w:pPr>
              <w:pStyle w:val="12"/>
              <w:tabs>
                <w:tab w:val="left" w:pos="709"/>
              </w:tabs>
              <w:spacing w:line="240" w:lineRule="auto"/>
              <w:ind w:firstLine="0"/>
              <w:jc w:val="both"/>
              <w:rPr>
                <w:rFonts w:cs="Times New Roman"/>
              </w:rPr>
            </w:pPr>
            <w:r>
              <w:rPr>
                <w:rFonts w:cs="Times New Roman"/>
              </w:rPr>
              <w:t xml:space="preserve">   - развития придорожной инфраструктуры, включающей в себя как объекты общепита, АЗС, СТО.</w:t>
            </w:r>
          </w:p>
          <w:p w14:paraId="4E63B73C" w14:textId="77777777" w:rsidR="00A4093A" w:rsidRDefault="00A4093A" w:rsidP="004263F0">
            <w:pPr>
              <w:pStyle w:val="12"/>
              <w:tabs>
                <w:tab w:val="left" w:pos="709"/>
              </w:tabs>
              <w:spacing w:line="240" w:lineRule="auto"/>
              <w:ind w:firstLine="0"/>
              <w:jc w:val="both"/>
              <w:rPr>
                <w:rFonts w:cs="Times New Roman"/>
              </w:rPr>
            </w:pPr>
            <w:r>
              <w:rPr>
                <w:rFonts w:cs="Times New Roman"/>
              </w:rPr>
              <w:t xml:space="preserve">   - развитие сети предприятий бытового обслуживания.</w:t>
            </w:r>
          </w:p>
        </w:tc>
      </w:tr>
      <w:tr w:rsidR="00A4093A" w14:paraId="69A0A88C" w14:textId="77777777" w:rsidTr="00A4093A">
        <w:tc>
          <w:tcPr>
            <w:tcW w:w="1132" w:type="dxa"/>
            <w:tcBorders>
              <w:top w:val="single" w:sz="4" w:space="0" w:color="000000"/>
              <w:left w:val="single" w:sz="4" w:space="0" w:color="000000"/>
              <w:bottom w:val="single" w:sz="4" w:space="0" w:color="000000"/>
              <w:right w:val="single" w:sz="4" w:space="0" w:color="000000"/>
            </w:tcBorders>
          </w:tcPr>
          <w:p w14:paraId="652D1452" w14:textId="77777777" w:rsidR="00A4093A" w:rsidRDefault="00A4093A" w:rsidP="004263F0">
            <w:pPr>
              <w:pStyle w:val="12"/>
              <w:tabs>
                <w:tab w:val="left" w:pos="709"/>
              </w:tabs>
              <w:spacing w:line="240" w:lineRule="auto"/>
              <w:ind w:firstLine="0"/>
              <w:jc w:val="both"/>
              <w:rPr>
                <w:rFonts w:cs="Times New Roman"/>
              </w:rPr>
            </w:pPr>
            <w:r>
              <w:rPr>
                <w:rFonts w:cs="Times New Roman"/>
                <w:b/>
              </w:rPr>
              <w:t>З-2.3.3.</w:t>
            </w:r>
          </w:p>
        </w:tc>
        <w:tc>
          <w:tcPr>
            <w:tcW w:w="8366" w:type="dxa"/>
            <w:tcBorders>
              <w:top w:val="single" w:sz="4" w:space="0" w:color="000000"/>
              <w:left w:val="single" w:sz="4" w:space="0" w:color="000000"/>
              <w:bottom w:val="single" w:sz="4" w:space="0" w:color="000000"/>
              <w:right w:val="single" w:sz="4" w:space="0" w:color="000000"/>
            </w:tcBorders>
          </w:tcPr>
          <w:p w14:paraId="0D718A79" w14:textId="77777777" w:rsidR="00A4093A" w:rsidRDefault="00A4093A" w:rsidP="004263F0">
            <w:pPr>
              <w:pStyle w:val="12"/>
              <w:tabs>
                <w:tab w:val="left" w:pos="709"/>
              </w:tabs>
              <w:spacing w:line="240" w:lineRule="auto"/>
              <w:ind w:firstLine="0"/>
              <w:jc w:val="both"/>
              <w:rPr>
                <w:rFonts w:cs="Times New Roman"/>
              </w:rPr>
            </w:pPr>
            <w:r>
              <w:rPr>
                <w:rFonts w:cs="Times New Roman"/>
              </w:rPr>
              <w:t>Реализация туристического потенциала Пограничного муниципального округа в инвестиционных проектах, реализуемых на его территории:</w:t>
            </w:r>
          </w:p>
          <w:p w14:paraId="57DA0106" w14:textId="77777777" w:rsidR="00A4093A" w:rsidRDefault="00A4093A" w:rsidP="004263F0">
            <w:pPr>
              <w:pStyle w:val="12"/>
              <w:tabs>
                <w:tab w:val="left" w:pos="709"/>
              </w:tabs>
              <w:spacing w:line="240" w:lineRule="auto"/>
              <w:ind w:firstLine="0"/>
              <w:jc w:val="both"/>
              <w:rPr>
                <w:rFonts w:cs="Times New Roman"/>
              </w:rPr>
            </w:pPr>
            <w:r>
              <w:rPr>
                <w:rFonts w:cs="Times New Roman"/>
              </w:rPr>
              <w:t>– благоустройство мест туристического показа.</w:t>
            </w:r>
          </w:p>
          <w:p w14:paraId="61661E71" w14:textId="77777777" w:rsidR="00A4093A" w:rsidRDefault="00A4093A" w:rsidP="004263F0">
            <w:pPr>
              <w:pStyle w:val="12"/>
              <w:tabs>
                <w:tab w:val="left" w:pos="709"/>
              </w:tabs>
              <w:spacing w:line="240" w:lineRule="auto"/>
              <w:ind w:firstLine="0"/>
              <w:jc w:val="both"/>
              <w:rPr>
                <w:rFonts w:cs="Times New Roman"/>
              </w:rPr>
            </w:pPr>
            <w:r>
              <w:rPr>
                <w:rFonts w:cs="Times New Roman"/>
              </w:rPr>
              <w:t>– создание новых мест туристического показа, туристических маршрутов, событийных зрелищных мероприятий.</w:t>
            </w:r>
          </w:p>
          <w:p w14:paraId="2162E2B9" w14:textId="1D9744F8" w:rsidR="00A4093A" w:rsidRDefault="00A4093A" w:rsidP="004263F0">
            <w:pPr>
              <w:pStyle w:val="12"/>
              <w:tabs>
                <w:tab w:val="left" w:pos="709"/>
              </w:tabs>
              <w:spacing w:line="240" w:lineRule="auto"/>
              <w:ind w:firstLine="0"/>
              <w:jc w:val="both"/>
              <w:rPr>
                <w:rFonts w:cs="Times New Roman"/>
              </w:rPr>
            </w:pPr>
            <w:r>
              <w:rPr>
                <w:rFonts w:cs="Times New Roman"/>
              </w:rPr>
              <w:t>– развитие системы информационной поддержки туристических групп.</w:t>
            </w:r>
          </w:p>
        </w:tc>
      </w:tr>
    </w:tbl>
    <w:p w14:paraId="536EFECA" w14:textId="77777777" w:rsidR="00A4093A" w:rsidRDefault="00A4093A" w:rsidP="00A4093A">
      <w:pPr>
        <w:pStyle w:val="12"/>
        <w:tabs>
          <w:tab w:val="left" w:pos="567"/>
        </w:tabs>
        <w:spacing w:line="240" w:lineRule="auto"/>
        <w:ind w:firstLine="0"/>
        <w:jc w:val="both"/>
        <w:rPr>
          <w:rFonts w:cs="Times New Roman"/>
          <w:sz w:val="16"/>
          <w:szCs w:val="16"/>
        </w:rPr>
      </w:pPr>
    </w:p>
    <w:p w14:paraId="643175DB" w14:textId="77777777" w:rsidR="00A4093A" w:rsidRDefault="00A4093A" w:rsidP="00A4093A">
      <w:pPr>
        <w:pStyle w:val="12"/>
        <w:tabs>
          <w:tab w:val="left" w:pos="567"/>
        </w:tabs>
        <w:spacing w:line="240" w:lineRule="auto"/>
        <w:ind w:firstLine="0"/>
        <w:jc w:val="both"/>
        <w:rPr>
          <w:rFonts w:cs="Times New Roman"/>
          <w:sz w:val="16"/>
          <w:szCs w:val="16"/>
        </w:rPr>
      </w:pPr>
    </w:p>
    <w:p w14:paraId="588330AB" w14:textId="77777777" w:rsidR="00A4093A" w:rsidRDefault="00A4093A" w:rsidP="00A4093A">
      <w:pPr>
        <w:pStyle w:val="12"/>
        <w:shd w:val="clear" w:color="auto" w:fill="EDEDED"/>
        <w:tabs>
          <w:tab w:val="left" w:pos="567"/>
        </w:tabs>
        <w:spacing w:line="240" w:lineRule="auto"/>
        <w:ind w:firstLine="0"/>
        <w:jc w:val="both"/>
        <w:rPr>
          <w:rFonts w:cs="Times New Roman"/>
        </w:rPr>
      </w:pPr>
      <w:r>
        <w:rPr>
          <w:rFonts w:cs="Times New Roman"/>
          <w:b/>
        </w:rPr>
        <w:t>Реализуемые программы, проекты:</w:t>
      </w:r>
    </w:p>
    <w:p w14:paraId="3BEEEF5B" w14:textId="77777777" w:rsidR="00A4093A" w:rsidRDefault="00A4093A" w:rsidP="00A4093A">
      <w:pPr>
        <w:pStyle w:val="12"/>
        <w:tabs>
          <w:tab w:val="left" w:pos="709"/>
        </w:tabs>
        <w:spacing w:line="240" w:lineRule="auto"/>
        <w:ind w:firstLine="0"/>
        <w:jc w:val="both"/>
        <w:rPr>
          <w:rFonts w:cs="Times New Roman"/>
          <w:sz w:val="8"/>
          <w:szCs w:val="8"/>
        </w:rPr>
      </w:pPr>
    </w:p>
    <w:p w14:paraId="58614ABA" w14:textId="335EC700" w:rsidR="00A4093A" w:rsidRDefault="00A4093A" w:rsidP="00A4093A">
      <w:pPr>
        <w:pStyle w:val="12"/>
        <w:shd w:val="clear" w:color="auto" w:fill="FFFFFF"/>
        <w:tabs>
          <w:tab w:val="left" w:pos="709"/>
        </w:tabs>
        <w:spacing w:line="240" w:lineRule="auto"/>
        <w:ind w:firstLine="0"/>
        <w:jc w:val="both"/>
        <w:rPr>
          <w:rFonts w:cs="Times New Roman"/>
        </w:rPr>
      </w:pPr>
      <w:r>
        <w:rPr>
          <w:rFonts w:cs="Times New Roman"/>
          <w:color w:val="000000"/>
        </w:rPr>
        <w:t xml:space="preserve">• Муниципальная программа </w:t>
      </w:r>
      <w:r w:rsidR="00CD68B6" w:rsidRPr="00CD68B6">
        <w:rPr>
          <w:rFonts w:eastAsia="Times New Roman" w:cs="Times New Roman"/>
          <w:lang w:eastAsia="ar-SA" w:bidi="ar-SA"/>
          <w14:ligatures w14:val="none"/>
        </w:rPr>
        <w:t>«Развитие малого и среднего предпринимательства в Пограничном муниципальном округе на 2023 – 2027 годы»</w:t>
      </w:r>
      <w:r w:rsidRPr="00CD68B6">
        <w:rPr>
          <w:rFonts w:cs="Times New Roman"/>
          <w:color w:val="000000"/>
        </w:rPr>
        <w:t>.</w:t>
      </w:r>
    </w:p>
    <w:p w14:paraId="277CA527" w14:textId="77777777" w:rsidR="00A4093A" w:rsidRDefault="00A4093A" w:rsidP="00A4093A">
      <w:pPr>
        <w:pStyle w:val="12"/>
        <w:shd w:val="clear" w:color="auto" w:fill="FFFFFF"/>
        <w:tabs>
          <w:tab w:val="left" w:pos="709"/>
        </w:tabs>
        <w:spacing w:line="240" w:lineRule="auto"/>
        <w:ind w:firstLine="0"/>
        <w:jc w:val="both"/>
        <w:rPr>
          <w:rFonts w:cs="Times New Roman"/>
        </w:rPr>
      </w:pPr>
      <w:r>
        <w:rPr>
          <w:rFonts w:cs="Times New Roman"/>
        </w:rPr>
        <w:t xml:space="preserve">• Государственная программа Приморского края </w:t>
      </w:r>
      <w:r w:rsidRPr="002B57F2">
        <w:rPr>
          <w:rFonts w:cs="Times New Roman"/>
        </w:rPr>
        <w:t>«Экономическое развитие и инновационная экономика Приморского края»</w:t>
      </w:r>
      <w:r>
        <w:rPr>
          <w:rFonts w:cs="Times New Roman"/>
        </w:rPr>
        <w:t>.</w:t>
      </w:r>
    </w:p>
    <w:p w14:paraId="73D88C00" w14:textId="740080C9" w:rsidR="00A4093A" w:rsidRPr="00CD68B6" w:rsidRDefault="00A4093A" w:rsidP="00A4093A">
      <w:pPr>
        <w:pStyle w:val="12"/>
        <w:tabs>
          <w:tab w:val="left" w:pos="567"/>
        </w:tabs>
        <w:spacing w:line="240" w:lineRule="auto"/>
        <w:ind w:firstLine="0"/>
        <w:jc w:val="both"/>
        <w:rPr>
          <w:rStyle w:val="13"/>
          <w:rFonts w:eastAsia="Liberation Serif" w:cs="Times New Roman"/>
          <w:color w:val="auto"/>
          <w:shd w:val="clear" w:color="auto" w:fill="auto"/>
        </w:rPr>
      </w:pPr>
      <w:r>
        <w:rPr>
          <w:rFonts w:cs="Times New Roman"/>
          <w:color w:val="000000"/>
        </w:rPr>
        <w:t xml:space="preserve">• </w:t>
      </w:r>
      <w:bookmarkStart w:id="72" w:name="_Hlk188527198"/>
      <w:r w:rsidR="00CD68B6">
        <w:rPr>
          <w:rStyle w:val="13"/>
          <w:rFonts w:eastAsia="Liberation Serif" w:cs="Times New Roman"/>
          <w:color w:val="000000"/>
        </w:rPr>
        <w:t>Указ Президента Российской Федерации от 07.05.2024 г. № 309 «О национальных целях развития Российской Федерации на период до 2030 года и на перспективу до 2036 г.».</w:t>
      </w:r>
    </w:p>
    <w:bookmarkEnd w:id="72"/>
    <w:p w14:paraId="557FDD1A" w14:textId="77777777" w:rsidR="00A4093A" w:rsidRDefault="00A4093A" w:rsidP="00A4093A">
      <w:pPr>
        <w:pStyle w:val="12"/>
        <w:tabs>
          <w:tab w:val="left" w:pos="567"/>
        </w:tabs>
        <w:spacing w:line="240" w:lineRule="auto"/>
        <w:ind w:firstLine="0"/>
        <w:jc w:val="both"/>
        <w:rPr>
          <w:rStyle w:val="13"/>
          <w:rFonts w:eastAsia="Liberation Serif" w:cs="Times New Roman"/>
          <w:color w:val="000000"/>
        </w:rPr>
      </w:pPr>
    </w:p>
    <w:p w14:paraId="25520716" w14:textId="77777777" w:rsidR="00A4093A" w:rsidRDefault="00A4093A" w:rsidP="00A4093A">
      <w:pPr>
        <w:pStyle w:val="12"/>
        <w:shd w:val="clear" w:color="auto" w:fill="EDEDED"/>
        <w:tabs>
          <w:tab w:val="left" w:pos="567"/>
        </w:tabs>
        <w:spacing w:line="240" w:lineRule="auto"/>
        <w:ind w:firstLine="0"/>
        <w:jc w:val="both"/>
        <w:rPr>
          <w:rFonts w:cs="Times New Roman"/>
        </w:rPr>
      </w:pPr>
      <w:r>
        <w:rPr>
          <w:rFonts w:cs="Times New Roman"/>
          <w:b/>
        </w:rPr>
        <w:t>Программные мероприятия</w:t>
      </w:r>
      <w:r>
        <w:rPr>
          <w:rFonts w:cs="Times New Roman"/>
        </w:rPr>
        <w:t>:</w:t>
      </w:r>
    </w:p>
    <w:tbl>
      <w:tblPr>
        <w:tblW w:w="9526" w:type="dxa"/>
        <w:tblInd w:w="108" w:type="dxa"/>
        <w:tblLayout w:type="fixed"/>
        <w:tblLook w:val="0000" w:firstRow="0" w:lastRow="0" w:firstColumn="0" w:lastColumn="0" w:noHBand="0" w:noVBand="0"/>
      </w:tblPr>
      <w:tblGrid>
        <w:gridCol w:w="243"/>
        <w:gridCol w:w="9283"/>
      </w:tblGrid>
      <w:tr w:rsidR="00A4093A" w14:paraId="32A669C8" w14:textId="77777777" w:rsidTr="00A4093A">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6E6AC42" w14:textId="77777777" w:rsidR="00A4093A" w:rsidRDefault="00A4093A"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6A6B54F0" w14:textId="77777777" w:rsidR="00A4093A" w:rsidRDefault="00A4093A" w:rsidP="004263F0">
            <w:pPr>
              <w:pStyle w:val="12"/>
              <w:tabs>
                <w:tab w:val="left" w:pos="8150"/>
              </w:tabs>
              <w:spacing w:line="240" w:lineRule="auto"/>
              <w:ind w:firstLine="0"/>
              <w:jc w:val="both"/>
              <w:rPr>
                <w:rFonts w:cs="Times New Roman"/>
              </w:rPr>
            </w:pPr>
            <w:r>
              <w:rPr>
                <w:rFonts w:cs="Times New Roman"/>
              </w:rPr>
              <w:t>Строительство, реконструкция и модернизация организаций розничной торговли.</w:t>
            </w:r>
          </w:p>
        </w:tc>
      </w:tr>
      <w:tr w:rsidR="00A4093A" w14:paraId="403224E7" w14:textId="77777777" w:rsidTr="00A4093A">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534FB64" w14:textId="77777777" w:rsidR="00A4093A" w:rsidRDefault="00A4093A"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4C9D0E15" w14:textId="77777777" w:rsidR="00A4093A" w:rsidRDefault="00A4093A" w:rsidP="004263F0">
            <w:pPr>
              <w:pStyle w:val="12"/>
              <w:tabs>
                <w:tab w:val="left" w:pos="8150"/>
              </w:tabs>
              <w:spacing w:line="240" w:lineRule="auto"/>
              <w:ind w:firstLine="0"/>
              <w:jc w:val="both"/>
              <w:rPr>
                <w:rFonts w:cs="Times New Roman"/>
              </w:rPr>
            </w:pPr>
            <w:r>
              <w:rPr>
                <w:rFonts w:cs="Times New Roman"/>
              </w:rPr>
              <w:t>Приведение в соответствие с действующими требованиями розничных предприятий.</w:t>
            </w:r>
          </w:p>
        </w:tc>
      </w:tr>
      <w:tr w:rsidR="00A4093A" w14:paraId="313DF0B7" w14:textId="77777777" w:rsidTr="00A4093A">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EBE939F" w14:textId="77777777" w:rsidR="00A4093A" w:rsidRDefault="00A4093A"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50323592" w14:textId="77777777" w:rsidR="00A4093A" w:rsidRDefault="00A4093A" w:rsidP="004263F0">
            <w:pPr>
              <w:pStyle w:val="12"/>
              <w:tabs>
                <w:tab w:val="left" w:pos="8150"/>
              </w:tabs>
              <w:spacing w:line="240" w:lineRule="auto"/>
              <w:ind w:firstLine="0"/>
              <w:jc w:val="both"/>
              <w:rPr>
                <w:rFonts w:cs="Times New Roman"/>
              </w:rPr>
            </w:pPr>
            <w:r>
              <w:rPr>
                <w:rFonts w:cs="Times New Roman"/>
              </w:rPr>
              <w:t>Подготовка и переподготовка кадров в сфере потребительского рынка.</w:t>
            </w:r>
          </w:p>
        </w:tc>
      </w:tr>
      <w:tr w:rsidR="00A4093A" w14:paraId="743340C8" w14:textId="77777777" w:rsidTr="00A4093A">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0486BAE" w14:textId="77777777" w:rsidR="00A4093A" w:rsidRDefault="00A4093A"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6557CBD3" w14:textId="77777777" w:rsidR="00A4093A" w:rsidRDefault="00A4093A" w:rsidP="004263F0">
            <w:pPr>
              <w:pStyle w:val="12"/>
              <w:tabs>
                <w:tab w:val="left" w:pos="8150"/>
              </w:tabs>
              <w:spacing w:line="240" w:lineRule="auto"/>
              <w:ind w:firstLine="0"/>
              <w:jc w:val="both"/>
              <w:rPr>
                <w:rFonts w:cs="Times New Roman"/>
              </w:rPr>
            </w:pPr>
            <w:r>
              <w:rPr>
                <w:rFonts w:cs="Times New Roman"/>
              </w:rPr>
              <w:t>Открытие новых организаций сферы услуг и общественного питания на территории муниципального округа.</w:t>
            </w:r>
          </w:p>
        </w:tc>
      </w:tr>
      <w:tr w:rsidR="00A4093A" w14:paraId="5C5E5A05" w14:textId="77777777" w:rsidTr="00A4093A">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D491E68" w14:textId="77777777" w:rsidR="00A4093A" w:rsidRDefault="00A4093A"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29206F66" w14:textId="77777777" w:rsidR="00A4093A" w:rsidRDefault="00A4093A" w:rsidP="004263F0">
            <w:pPr>
              <w:pStyle w:val="12"/>
              <w:tabs>
                <w:tab w:val="left" w:pos="8150"/>
              </w:tabs>
              <w:spacing w:line="240" w:lineRule="auto"/>
              <w:ind w:firstLine="0"/>
              <w:jc w:val="both"/>
              <w:rPr>
                <w:rFonts w:cs="Times New Roman"/>
              </w:rPr>
            </w:pPr>
            <w:r>
              <w:rPr>
                <w:rFonts w:cs="Times New Roman"/>
              </w:rPr>
              <w:t>Развитие различных форм организации оказания бытовых услуг, включая выездное обслуживание.</w:t>
            </w:r>
          </w:p>
        </w:tc>
      </w:tr>
      <w:tr w:rsidR="00A4093A" w14:paraId="0CFAE5A6" w14:textId="77777777" w:rsidTr="00A4093A">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AB053F9" w14:textId="77777777" w:rsidR="00A4093A" w:rsidRDefault="00A4093A"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49924F59" w14:textId="77777777" w:rsidR="00A4093A" w:rsidRDefault="00A4093A" w:rsidP="004263F0">
            <w:pPr>
              <w:pStyle w:val="12"/>
              <w:tabs>
                <w:tab w:val="left" w:pos="8150"/>
              </w:tabs>
              <w:spacing w:line="240" w:lineRule="auto"/>
              <w:ind w:firstLine="0"/>
              <w:jc w:val="both"/>
              <w:rPr>
                <w:rFonts w:cs="Times New Roman"/>
              </w:rPr>
            </w:pPr>
            <w:r>
              <w:rPr>
                <w:rFonts w:cs="Times New Roman"/>
              </w:rPr>
              <w:t>Развитие сети информационно-сервисного обслуживания.</w:t>
            </w:r>
          </w:p>
        </w:tc>
      </w:tr>
      <w:tr w:rsidR="00A4093A" w14:paraId="52A86226" w14:textId="77777777" w:rsidTr="00A4093A">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048BC64" w14:textId="77777777" w:rsidR="00A4093A" w:rsidRDefault="00A4093A"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51700CD0" w14:textId="77777777" w:rsidR="00A4093A" w:rsidRDefault="00A4093A" w:rsidP="004263F0">
            <w:pPr>
              <w:pStyle w:val="12"/>
              <w:tabs>
                <w:tab w:val="left" w:pos="8150"/>
              </w:tabs>
              <w:spacing w:line="240" w:lineRule="auto"/>
              <w:ind w:firstLine="0"/>
              <w:jc w:val="both"/>
              <w:rPr>
                <w:rFonts w:cs="Times New Roman"/>
              </w:rPr>
            </w:pPr>
            <w:r>
              <w:rPr>
                <w:rFonts w:cs="Times New Roman"/>
              </w:rPr>
              <w:t>Развитие сети пунктов выдачи товаров, заказанных в интернет-магазинах.</w:t>
            </w:r>
          </w:p>
        </w:tc>
      </w:tr>
      <w:tr w:rsidR="00A4093A" w14:paraId="3C6FBCA4" w14:textId="77777777" w:rsidTr="00A4093A">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0CA3CCC" w14:textId="77777777" w:rsidR="00A4093A" w:rsidRDefault="00A4093A"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098B34A8" w14:textId="77777777" w:rsidR="00A4093A" w:rsidRDefault="00A4093A" w:rsidP="004263F0">
            <w:pPr>
              <w:pStyle w:val="12"/>
              <w:tabs>
                <w:tab w:val="left" w:pos="8150"/>
              </w:tabs>
              <w:spacing w:line="240" w:lineRule="auto"/>
              <w:ind w:firstLine="0"/>
              <w:jc w:val="both"/>
              <w:rPr>
                <w:rFonts w:cs="Times New Roman"/>
              </w:rPr>
            </w:pPr>
            <w:r>
              <w:rPr>
                <w:rFonts w:cs="Times New Roman"/>
              </w:rPr>
              <w:t>Формирование инвестиционных площадок для реализации проектов туристического кластера.</w:t>
            </w:r>
          </w:p>
        </w:tc>
      </w:tr>
      <w:tr w:rsidR="00A4093A" w14:paraId="0ABABCDA" w14:textId="77777777" w:rsidTr="00A4093A">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5A4AE7B" w14:textId="77777777" w:rsidR="00A4093A" w:rsidRDefault="00A4093A"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39C6626D" w14:textId="77777777" w:rsidR="00A4093A" w:rsidRDefault="00A4093A" w:rsidP="004263F0">
            <w:pPr>
              <w:pStyle w:val="12"/>
              <w:tabs>
                <w:tab w:val="left" w:pos="8150"/>
              </w:tabs>
              <w:spacing w:line="240" w:lineRule="auto"/>
              <w:ind w:firstLine="0"/>
              <w:jc w:val="both"/>
              <w:rPr>
                <w:rFonts w:cs="Times New Roman"/>
              </w:rPr>
            </w:pPr>
            <w:r>
              <w:rPr>
                <w:rFonts w:cs="Times New Roman"/>
              </w:rPr>
              <w:t>Реализация инвестиционных проектов в сфере оказания туристических услуг.</w:t>
            </w:r>
          </w:p>
        </w:tc>
      </w:tr>
    </w:tbl>
    <w:p w14:paraId="38EBB516" w14:textId="77777777" w:rsidR="00A4093A" w:rsidRDefault="00A4093A" w:rsidP="00A4093A">
      <w:pPr>
        <w:pStyle w:val="54"/>
        <w:tabs>
          <w:tab w:val="left" w:pos="284"/>
          <w:tab w:val="left" w:pos="1050"/>
          <w:tab w:val="left" w:pos="10206"/>
        </w:tabs>
        <w:spacing w:line="240" w:lineRule="auto"/>
        <w:ind w:firstLine="567"/>
        <w:rPr>
          <w:rFonts w:ascii="Times New Roman" w:eastAsia="Times New Roman" w:hAnsi="Times New Roman" w:cs="Times New Roman"/>
          <w:sz w:val="24"/>
        </w:rPr>
      </w:pPr>
    </w:p>
    <w:p w14:paraId="458EE82E" w14:textId="77777777" w:rsidR="00A4093A" w:rsidRDefault="00A4093A" w:rsidP="00A4093A">
      <w:pPr>
        <w:pStyle w:val="12"/>
        <w:shd w:val="clear" w:color="auto" w:fill="F2F2F2"/>
        <w:tabs>
          <w:tab w:val="left" w:pos="567"/>
        </w:tabs>
        <w:spacing w:line="240" w:lineRule="auto"/>
        <w:ind w:firstLine="0"/>
        <w:jc w:val="both"/>
        <w:rPr>
          <w:rFonts w:cs="Times New Roman"/>
        </w:rPr>
      </w:pPr>
      <w:r>
        <w:rPr>
          <w:rFonts w:cs="Times New Roman"/>
          <w:b/>
          <w:bCs/>
        </w:rPr>
        <w:t>Инфраструктурные мероприятия:</w:t>
      </w:r>
    </w:p>
    <w:p w14:paraId="166E08BA" w14:textId="77777777" w:rsidR="00A4093A" w:rsidRDefault="00A4093A" w:rsidP="00A4093A">
      <w:pPr>
        <w:pStyle w:val="12"/>
        <w:tabs>
          <w:tab w:val="left" w:pos="567"/>
        </w:tabs>
        <w:spacing w:line="240" w:lineRule="auto"/>
        <w:ind w:firstLine="0"/>
        <w:jc w:val="both"/>
        <w:rPr>
          <w:rFonts w:cs="Times New Roman"/>
        </w:rPr>
      </w:pPr>
      <w:r>
        <w:rPr>
          <w:rFonts w:cs="Times New Roman"/>
          <w:i/>
          <w:iCs/>
        </w:rPr>
        <w:t>Комплексом мероприятий долгосрочного плана социально-экономического развития сельской агломерации на период до 2030 г.</w:t>
      </w:r>
      <w:r>
        <w:rPr>
          <w:rFonts w:cs="Times New Roman"/>
        </w:rPr>
        <w:t xml:space="preserve"> в </w:t>
      </w:r>
      <w:r w:rsidRPr="003E39CE">
        <w:rPr>
          <w:rFonts w:cs="Times New Roman"/>
          <w:i/>
          <w:iCs/>
        </w:rPr>
        <w:t>строительство, реконструкция, капитальный ремонт объектов не предусмотрено.</w:t>
      </w:r>
    </w:p>
    <w:p w14:paraId="16517D26" w14:textId="77777777" w:rsidR="00A4093A" w:rsidRDefault="00A4093A" w:rsidP="00A4093A">
      <w:pPr>
        <w:pStyle w:val="12"/>
        <w:tabs>
          <w:tab w:val="left" w:pos="709"/>
        </w:tabs>
        <w:spacing w:line="240" w:lineRule="auto"/>
        <w:ind w:firstLine="0"/>
        <w:jc w:val="both"/>
        <w:rPr>
          <w:rFonts w:cs="Times New Roman"/>
        </w:rPr>
      </w:pPr>
    </w:p>
    <w:p w14:paraId="493901EB" w14:textId="77777777" w:rsidR="00A4093A" w:rsidRDefault="00A4093A" w:rsidP="00A4093A">
      <w:pPr>
        <w:pStyle w:val="12"/>
        <w:tabs>
          <w:tab w:val="left" w:pos="2894"/>
        </w:tabs>
        <w:spacing w:line="240" w:lineRule="auto"/>
        <w:ind w:firstLine="0"/>
        <w:jc w:val="both"/>
        <w:rPr>
          <w:rFonts w:cs="Times New Roman"/>
        </w:rPr>
      </w:pPr>
      <w:r>
        <w:rPr>
          <w:rFonts w:cs="Times New Roman"/>
          <w:i/>
          <w:iCs/>
        </w:rPr>
        <w:t xml:space="preserve">Схемой территориального планирования Приморского края строительство или реконструкция объектов </w:t>
      </w:r>
      <w:r>
        <w:rPr>
          <w:rFonts w:cs="Times New Roman"/>
        </w:rPr>
        <w:t>не предусмотрено.</w:t>
      </w:r>
    </w:p>
    <w:p w14:paraId="2B0B7CBF" w14:textId="77777777" w:rsidR="00A4093A" w:rsidRDefault="00A4093A" w:rsidP="00A4093A">
      <w:pPr>
        <w:pStyle w:val="12"/>
        <w:tabs>
          <w:tab w:val="left" w:pos="709"/>
        </w:tabs>
        <w:spacing w:line="240" w:lineRule="auto"/>
        <w:ind w:firstLine="567"/>
        <w:jc w:val="both"/>
        <w:rPr>
          <w:rFonts w:cs="Times New Roman"/>
        </w:rPr>
      </w:pPr>
    </w:p>
    <w:p w14:paraId="72BD8632" w14:textId="77777777" w:rsidR="00A4093A" w:rsidRDefault="00A4093A" w:rsidP="00A4093A">
      <w:pPr>
        <w:pStyle w:val="12"/>
        <w:shd w:val="clear" w:color="auto" w:fill="EDEDED"/>
        <w:tabs>
          <w:tab w:val="left" w:pos="567"/>
        </w:tabs>
        <w:spacing w:line="240" w:lineRule="auto"/>
        <w:ind w:firstLine="0"/>
        <w:jc w:val="both"/>
        <w:rPr>
          <w:rFonts w:cs="Times New Roman"/>
        </w:rPr>
      </w:pPr>
      <w:r>
        <w:rPr>
          <w:rFonts w:cs="Times New Roman"/>
          <w:b/>
        </w:rPr>
        <w:t>Ожидаемые результаты к 2035 г.</w:t>
      </w:r>
      <w:r>
        <w:rPr>
          <w:rFonts w:cs="Times New Roman"/>
        </w:rPr>
        <w:t>:</w:t>
      </w:r>
    </w:p>
    <w:tbl>
      <w:tblPr>
        <w:tblW w:w="9526" w:type="dxa"/>
        <w:tblInd w:w="108" w:type="dxa"/>
        <w:tblLayout w:type="fixed"/>
        <w:tblLook w:val="0000" w:firstRow="0" w:lastRow="0" w:firstColumn="0" w:lastColumn="0" w:noHBand="0" w:noVBand="0"/>
      </w:tblPr>
      <w:tblGrid>
        <w:gridCol w:w="241"/>
        <w:gridCol w:w="9285"/>
      </w:tblGrid>
      <w:tr w:rsidR="00A4093A" w14:paraId="55A71850" w14:textId="77777777" w:rsidTr="00A4093A">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BD2320F" w14:textId="77777777" w:rsidR="00A4093A" w:rsidRDefault="00A4093A" w:rsidP="004263F0">
            <w:pPr>
              <w:pStyle w:val="12"/>
              <w:tabs>
                <w:tab w:val="left" w:pos="8150"/>
              </w:tabs>
              <w:spacing w:line="240" w:lineRule="auto"/>
              <w:ind w:firstLine="0"/>
              <w:jc w:val="both"/>
              <w:rPr>
                <w:rFonts w:cs="Times New Roman"/>
              </w:rPr>
            </w:pPr>
          </w:p>
        </w:tc>
        <w:tc>
          <w:tcPr>
            <w:tcW w:w="9285" w:type="dxa"/>
            <w:tcBorders>
              <w:top w:val="single" w:sz="4" w:space="0" w:color="FFFFFF"/>
              <w:left w:val="single" w:sz="4" w:space="0" w:color="FFFFFF"/>
              <w:bottom w:val="single" w:sz="4" w:space="0" w:color="FFFFFF"/>
              <w:right w:val="single" w:sz="4" w:space="0" w:color="FFFFFF"/>
            </w:tcBorders>
          </w:tcPr>
          <w:p w14:paraId="79D75A10" w14:textId="77777777" w:rsidR="00A4093A" w:rsidRDefault="00A4093A" w:rsidP="004263F0">
            <w:pPr>
              <w:pStyle w:val="12"/>
              <w:tabs>
                <w:tab w:val="left" w:pos="8150"/>
              </w:tabs>
              <w:spacing w:line="240" w:lineRule="auto"/>
              <w:ind w:firstLine="0"/>
              <w:jc w:val="both"/>
              <w:rPr>
                <w:rFonts w:cs="Times New Roman"/>
              </w:rPr>
            </w:pPr>
            <w:r>
              <w:rPr>
                <w:rFonts w:cs="Times New Roman"/>
                <w:color w:val="000000"/>
              </w:rPr>
              <w:t>Увеличения оборота розничной торговли за счет увеличения количества торговых площадей, расширения ассортимента и повышения покупательской платежеспособности населения.</w:t>
            </w:r>
          </w:p>
        </w:tc>
      </w:tr>
      <w:tr w:rsidR="00A4093A" w14:paraId="03F77E62" w14:textId="77777777" w:rsidTr="00A4093A">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65CA2B0" w14:textId="77777777" w:rsidR="00A4093A" w:rsidRDefault="00A4093A" w:rsidP="004263F0">
            <w:pPr>
              <w:pStyle w:val="12"/>
              <w:tabs>
                <w:tab w:val="left" w:pos="8150"/>
              </w:tabs>
              <w:spacing w:line="240" w:lineRule="auto"/>
              <w:ind w:firstLine="0"/>
              <w:jc w:val="both"/>
              <w:rPr>
                <w:rFonts w:cs="Times New Roman"/>
              </w:rPr>
            </w:pPr>
          </w:p>
        </w:tc>
        <w:tc>
          <w:tcPr>
            <w:tcW w:w="9285" w:type="dxa"/>
            <w:tcBorders>
              <w:top w:val="single" w:sz="4" w:space="0" w:color="FFFFFF"/>
              <w:left w:val="single" w:sz="4" w:space="0" w:color="FFFFFF"/>
              <w:bottom w:val="single" w:sz="4" w:space="0" w:color="FFFFFF"/>
              <w:right w:val="single" w:sz="4" w:space="0" w:color="FFFFFF"/>
            </w:tcBorders>
          </w:tcPr>
          <w:p w14:paraId="2AD9E373" w14:textId="77777777" w:rsidR="00A4093A" w:rsidRDefault="00A4093A" w:rsidP="004263F0">
            <w:pPr>
              <w:pStyle w:val="12"/>
              <w:tabs>
                <w:tab w:val="left" w:pos="8150"/>
              </w:tabs>
              <w:spacing w:line="240" w:lineRule="auto"/>
              <w:ind w:firstLine="0"/>
              <w:jc w:val="both"/>
              <w:rPr>
                <w:rFonts w:cs="Times New Roman"/>
              </w:rPr>
            </w:pPr>
            <w:r>
              <w:rPr>
                <w:rFonts w:cs="Times New Roman"/>
                <w:color w:val="000000"/>
              </w:rPr>
              <w:t>Реализация инвестиционных</w:t>
            </w:r>
            <w:r>
              <w:rPr>
                <w:rFonts w:cs="Times New Roman"/>
              </w:rPr>
              <w:t xml:space="preserve"> проектов в сфере бытовых услуг, услуг общественного питания, туристической деятельности, производства сувенирной продукции и оказания гостеприимства</w:t>
            </w:r>
            <w:r>
              <w:rPr>
                <w:rFonts w:cs="Times New Roman"/>
                <w:color w:val="1F3864"/>
              </w:rPr>
              <w:t>.</w:t>
            </w:r>
          </w:p>
        </w:tc>
      </w:tr>
    </w:tbl>
    <w:p w14:paraId="0C0A4F08" w14:textId="77777777" w:rsidR="00A4093A" w:rsidRDefault="00A4093A" w:rsidP="00A4093A">
      <w:pPr>
        <w:spacing w:after="0" w:line="240" w:lineRule="auto"/>
        <w:jc w:val="both"/>
        <w:rPr>
          <w:rFonts w:ascii="Times New Roman" w:hAnsi="Times New Roman" w:cs="Times New Roman"/>
          <w:bCs/>
          <w:i/>
          <w:iCs/>
          <w:color w:val="000000" w:themeColor="text1"/>
          <w:sz w:val="24"/>
          <w:szCs w:val="24"/>
        </w:rPr>
      </w:pPr>
    </w:p>
    <w:p w14:paraId="061FA602" w14:textId="456BA707" w:rsidR="00486725" w:rsidRPr="00174D81" w:rsidRDefault="00486725" w:rsidP="00310BB2">
      <w:pPr>
        <w:spacing w:after="0" w:line="240" w:lineRule="auto"/>
        <w:jc w:val="center"/>
        <w:rPr>
          <w:rFonts w:ascii="Times New Roman" w:hAnsi="Times New Roman" w:cs="Times New Roman"/>
          <w:b/>
          <w:bCs/>
          <w:color w:val="275317" w:themeColor="accent6" w:themeShade="80"/>
          <w:sz w:val="28"/>
          <w:szCs w:val="28"/>
          <w:u w:val="single"/>
        </w:rPr>
      </w:pPr>
      <w:r w:rsidRPr="00174D81">
        <w:rPr>
          <w:rFonts w:ascii="Times New Roman" w:hAnsi="Times New Roman" w:cs="Times New Roman"/>
          <w:b/>
          <w:bCs/>
          <w:color w:val="275317" w:themeColor="accent6" w:themeShade="80"/>
          <w:sz w:val="28"/>
          <w:szCs w:val="28"/>
          <w:u w:val="single"/>
        </w:rPr>
        <w:t>Стратегическое направление (СН-</w:t>
      </w:r>
      <w:r>
        <w:rPr>
          <w:rFonts w:ascii="Times New Roman" w:hAnsi="Times New Roman" w:cs="Times New Roman"/>
          <w:b/>
          <w:bCs/>
          <w:color w:val="275317" w:themeColor="accent6" w:themeShade="80"/>
          <w:sz w:val="28"/>
          <w:szCs w:val="28"/>
          <w:u w:val="single"/>
        </w:rPr>
        <w:t>3</w:t>
      </w:r>
      <w:r w:rsidRPr="00174D81">
        <w:rPr>
          <w:rFonts w:ascii="Times New Roman" w:hAnsi="Times New Roman" w:cs="Times New Roman"/>
          <w:b/>
          <w:bCs/>
          <w:color w:val="275317" w:themeColor="accent6" w:themeShade="80"/>
          <w:sz w:val="28"/>
          <w:szCs w:val="28"/>
          <w:u w:val="single"/>
        </w:rPr>
        <w:t>):</w:t>
      </w:r>
    </w:p>
    <w:p w14:paraId="07304F7B" w14:textId="555FE0B1" w:rsidR="00486725" w:rsidRPr="00174D81" w:rsidRDefault="00486725" w:rsidP="00310BB2">
      <w:pPr>
        <w:spacing w:after="0" w:line="240" w:lineRule="auto"/>
        <w:jc w:val="center"/>
        <w:rPr>
          <w:rFonts w:ascii="Times New Roman" w:hAnsi="Times New Roman" w:cs="Times New Roman"/>
          <w:b/>
          <w:bCs/>
          <w:color w:val="275317" w:themeColor="accent6" w:themeShade="80"/>
          <w:sz w:val="36"/>
          <w:szCs w:val="36"/>
          <w:u w:val="single"/>
        </w:rPr>
      </w:pPr>
      <w:r w:rsidRPr="00174D81">
        <w:rPr>
          <w:rFonts w:ascii="Times New Roman" w:hAnsi="Times New Roman" w:cs="Times New Roman"/>
          <w:b/>
          <w:bCs/>
          <w:color w:val="275317" w:themeColor="accent6" w:themeShade="80"/>
          <w:sz w:val="36"/>
          <w:szCs w:val="36"/>
          <w:u w:val="single"/>
        </w:rPr>
        <w:t>«Развитие</w:t>
      </w:r>
      <w:r>
        <w:rPr>
          <w:rFonts w:ascii="Times New Roman" w:hAnsi="Times New Roman" w:cs="Times New Roman"/>
          <w:b/>
          <w:bCs/>
          <w:color w:val="275317" w:themeColor="accent6" w:themeShade="80"/>
          <w:sz w:val="36"/>
          <w:szCs w:val="36"/>
          <w:u w:val="single"/>
        </w:rPr>
        <w:t xml:space="preserve"> жилищного строительства, инженерной инфраструктуры и жилищно-коммунального хозяйства</w:t>
      </w:r>
      <w:r w:rsidRPr="00174D81">
        <w:rPr>
          <w:rFonts w:ascii="Times New Roman" w:hAnsi="Times New Roman" w:cs="Times New Roman"/>
          <w:b/>
          <w:bCs/>
          <w:color w:val="275317" w:themeColor="accent6" w:themeShade="80"/>
          <w:sz w:val="36"/>
          <w:szCs w:val="36"/>
          <w:u w:val="single"/>
        </w:rPr>
        <w:t xml:space="preserve">» </w:t>
      </w:r>
    </w:p>
    <w:p w14:paraId="6365D05D" w14:textId="77777777" w:rsidR="00486725" w:rsidRDefault="00486725" w:rsidP="00310BB2">
      <w:pPr>
        <w:spacing w:after="0" w:line="240" w:lineRule="auto"/>
        <w:rPr>
          <w:rFonts w:ascii="Times New Roman" w:hAnsi="Times New Roman" w:cs="Times New Roman"/>
          <w:sz w:val="24"/>
          <w:szCs w:val="24"/>
        </w:rPr>
      </w:pPr>
    </w:p>
    <w:p w14:paraId="56FDCEF5" w14:textId="3B49ED1F" w:rsidR="008D1D05" w:rsidRDefault="00A85D74" w:rsidP="00486725">
      <w:pPr>
        <w:spacing w:after="0" w:line="240" w:lineRule="auto"/>
        <w:jc w:val="both"/>
        <w:rPr>
          <w:rFonts w:ascii="Times New Roman" w:hAnsi="Times New Roman" w:cs="Times New Roman"/>
          <w:i/>
          <w:sz w:val="24"/>
          <w:szCs w:val="24"/>
        </w:rPr>
      </w:pPr>
      <w:r w:rsidRPr="00031C4C">
        <w:rPr>
          <w:rFonts w:ascii="Times New Roman" w:hAnsi="Times New Roman" w:cs="Times New Roman"/>
          <w:b/>
          <w:bCs/>
          <w:sz w:val="24"/>
          <w:szCs w:val="24"/>
        </w:rPr>
        <w:t>Целевой вектор:</w:t>
      </w:r>
      <w:r>
        <w:rPr>
          <w:rFonts w:ascii="Times New Roman" w:hAnsi="Times New Roman" w:cs="Times New Roman"/>
          <w:sz w:val="24"/>
          <w:szCs w:val="24"/>
        </w:rPr>
        <w:t xml:space="preserve"> </w:t>
      </w:r>
      <w:r>
        <w:rPr>
          <w:rFonts w:ascii="Times New Roman" w:hAnsi="Times New Roman" w:cs="Times New Roman"/>
          <w:i/>
          <w:sz w:val="24"/>
          <w:szCs w:val="24"/>
        </w:rPr>
        <w:t>Развитие</w:t>
      </w:r>
      <w:r w:rsidRPr="00A85D74">
        <w:t xml:space="preserve"> </w:t>
      </w:r>
      <w:r w:rsidRPr="00A85D74">
        <w:rPr>
          <w:rFonts w:ascii="Times New Roman" w:hAnsi="Times New Roman" w:cs="Times New Roman"/>
          <w:i/>
          <w:iCs/>
          <w:sz w:val="24"/>
          <w:szCs w:val="24"/>
        </w:rPr>
        <w:t>жилищно-коммунального хозяйства для обеспечения комфортных и безопасных условий проживания граждан, устойчивого функционирования и развития коммунальной инфраструктуры округа, повышение качества предоставления и доступности жилищно-коммунальных услуг.</w:t>
      </w:r>
      <w:r>
        <w:t xml:space="preserve"> </w:t>
      </w:r>
    </w:p>
    <w:p w14:paraId="3222D59F" w14:textId="77777777" w:rsidR="005A27D5" w:rsidRDefault="005A27D5" w:rsidP="00486725">
      <w:pPr>
        <w:spacing w:after="0" w:line="240" w:lineRule="auto"/>
        <w:jc w:val="both"/>
        <w:rPr>
          <w:rFonts w:ascii="Times New Roman" w:hAnsi="Times New Roman" w:cs="Times New Roman"/>
          <w:b/>
          <w:bCs/>
          <w:iCs/>
          <w:sz w:val="24"/>
          <w:szCs w:val="24"/>
        </w:rPr>
      </w:pPr>
    </w:p>
    <w:p w14:paraId="2049A339" w14:textId="2DCFB5EE" w:rsidR="00A85D74" w:rsidRPr="00467FCC" w:rsidRDefault="00A85D74" w:rsidP="00486725">
      <w:pPr>
        <w:spacing w:after="0" w:line="240" w:lineRule="auto"/>
        <w:jc w:val="both"/>
        <w:rPr>
          <w:rFonts w:ascii="Times New Roman" w:hAnsi="Times New Roman" w:cs="Times New Roman"/>
          <w:b/>
          <w:bCs/>
          <w:iCs/>
          <w:sz w:val="24"/>
          <w:szCs w:val="24"/>
        </w:rPr>
      </w:pPr>
      <w:r w:rsidRPr="00467FCC">
        <w:rPr>
          <w:rFonts w:ascii="Times New Roman" w:hAnsi="Times New Roman" w:cs="Times New Roman"/>
          <w:b/>
          <w:bCs/>
          <w:iCs/>
          <w:sz w:val="24"/>
          <w:szCs w:val="24"/>
        </w:rPr>
        <w:t>Основные стратегические задачи (СЗ-</w:t>
      </w:r>
      <w:r>
        <w:rPr>
          <w:rFonts w:ascii="Times New Roman" w:hAnsi="Times New Roman" w:cs="Times New Roman"/>
          <w:b/>
          <w:bCs/>
          <w:iCs/>
          <w:sz w:val="24"/>
          <w:szCs w:val="24"/>
        </w:rPr>
        <w:t>3</w:t>
      </w:r>
      <w:r w:rsidRPr="00467FCC">
        <w:rPr>
          <w:rFonts w:ascii="Times New Roman" w:hAnsi="Times New Roman" w:cs="Times New Roman"/>
          <w:b/>
          <w:bCs/>
          <w:iCs/>
          <w:sz w:val="24"/>
          <w:szCs w:val="24"/>
        </w:rPr>
        <w:t>):</w:t>
      </w:r>
    </w:p>
    <w:tbl>
      <w:tblPr>
        <w:tblStyle w:val="af0"/>
        <w:tblW w:w="9493" w:type="dxa"/>
        <w:tblLook w:val="04A0" w:firstRow="1" w:lastRow="0" w:firstColumn="1" w:lastColumn="0" w:noHBand="0" w:noVBand="1"/>
      </w:tblPr>
      <w:tblGrid>
        <w:gridCol w:w="1129"/>
        <w:gridCol w:w="8364"/>
      </w:tblGrid>
      <w:tr w:rsidR="00A85D74" w14:paraId="505CCDEC" w14:textId="77777777" w:rsidTr="00B42E7F">
        <w:tc>
          <w:tcPr>
            <w:tcW w:w="1129" w:type="dxa"/>
          </w:tcPr>
          <w:p w14:paraId="3A31AAA9" w14:textId="77777777" w:rsidR="00A85D74" w:rsidRDefault="00A85D74" w:rsidP="00A149F0">
            <w:pPr>
              <w:jc w:val="both"/>
              <w:rPr>
                <w:rFonts w:ascii="Times New Roman" w:hAnsi="Times New Roman" w:cs="Times New Roman"/>
                <w:b/>
                <w:sz w:val="24"/>
                <w:szCs w:val="24"/>
              </w:rPr>
            </w:pPr>
            <w:r w:rsidRPr="002222C3">
              <w:rPr>
                <w:rFonts w:ascii="Times New Roman" w:hAnsi="Times New Roman" w:cs="Times New Roman"/>
                <w:b/>
                <w:sz w:val="24"/>
                <w:szCs w:val="24"/>
              </w:rPr>
              <w:t>СЗ-3.1</w:t>
            </w:r>
          </w:p>
        </w:tc>
        <w:tc>
          <w:tcPr>
            <w:tcW w:w="8364" w:type="dxa"/>
          </w:tcPr>
          <w:p w14:paraId="1E6CD60F" w14:textId="3888D6D8" w:rsidR="00A85D74" w:rsidRDefault="00A85D74" w:rsidP="00A149F0">
            <w:pPr>
              <w:jc w:val="both"/>
              <w:rPr>
                <w:rFonts w:ascii="Times New Roman" w:hAnsi="Times New Roman" w:cs="Times New Roman"/>
                <w:b/>
                <w:sz w:val="24"/>
                <w:szCs w:val="24"/>
              </w:rPr>
            </w:pPr>
            <w:r>
              <w:rPr>
                <w:rFonts w:ascii="Times New Roman" w:hAnsi="Times New Roman" w:cs="Times New Roman"/>
                <w:sz w:val="24"/>
                <w:szCs w:val="24"/>
              </w:rPr>
              <w:t>У</w:t>
            </w:r>
            <w:r w:rsidRPr="00B16C22">
              <w:rPr>
                <w:rFonts w:ascii="Times New Roman" w:hAnsi="Times New Roman" w:cs="Times New Roman"/>
                <w:sz w:val="24"/>
                <w:szCs w:val="24"/>
              </w:rPr>
              <w:t xml:space="preserve">довлетворение требований населения </w:t>
            </w:r>
            <w:r>
              <w:rPr>
                <w:rFonts w:ascii="Times New Roman" w:hAnsi="Times New Roman" w:cs="Times New Roman"/>
                <w:sz w:val="24"/>
                <w:szCs w:val="24"/>
              </w:rPr>
              <w:t xml:space="preserve">округа </w:t>
            </w:r>
            <w:r w:rsidRPr="00B16C22">
              <w:rPr>
                <w:rFonts w:ascii="Times New Roman" w:hAnsi="Times New Roman" w:cs="Times New Roman"/>
                <w:sz w:val="24"/>
                <w:szCs w:val="24"/>
              </w:rPr>
              <w:t>к качеству жилищно-коммунальных услуг, бесперебойность подачи энергоресурсов населению и повышение уровня технической безопасности жилищного фонда</w:t>
            </w:r>
            <w:r>
              <w:rPr>
                <w:rFonts w:ascii="Times New Roman" w:hAnsi="Times New Roman" w:cs="Times New Roman"/>
                <w:sz w:val="24"/>
                <w:szCs w:val="24"/>
              </w:rPr>
              <w:t>.</w:t>
            </w:r>
          </w:p>
        </w:tc>
      </w:tr>
      <w:tr w:rsidR="00A85D74" w14:paraId="3DEA16B3" w14:textId="77777777" w:rsidTr="00B42E7F">
        <w:tc>
          <w:tcPr>
            <w:tcW w:w="1129" w:type="dxa"/>
          </w:tcPr>
          <w:p w14:paraId="1354B3B9" w14:textId="77777777" w:rsidR="00A85D74" w:rsidRDefault="00A85D74" w:rsidP="00A149F0">
            <w:pPr>
              <w:jc w:val="both"/>
              <w:rPr>
                <w:rFonts w:ascii="Times New Roman" w:hAnsi="Times New Roman" w:cs="Times New Roman"/>
                <w:b/>
                <w:sz w:val="24"/>
                <w:szCs w:val="24"/>
              </w:rPr>
            </w:pPr>
            <w:r w:rsidRPr="002222C3">
              <w:rPr>
                <w:rFonts w:ascii="Times New Roman" w:hAnsi="Times New Roman" w:cs="Times New Roman"/>
                <w:b/>
                <w:sz w:val="24"/>
                <w:szCs w:val="24"/>
              </w:rPr>
              <w:t>СЗ-3.2</w:t>
            </w:r>
          </w:p>
        </w:tc>
        <w:tc>
          <w:tcPr>
            <w:tcW w:w="8364" w:type="dxa"/>
          </w:tcPr>
          <w:p w14:paraId="337F83A5" w14:textId="77777777" w:rsidR="00A85D74" w:rsidRDefault="00A85D74" w:rsidP="00A149F0">
            <w:pPr>
              <w:jc w:val="both"/>
              <w:rPr>
                <w:rFonts w:ascii="Times New Roman" w:hAnsi="Times New Roman" w:cs="Times New Roman"/>
                <w:b/>
                <w:sz w:val="24"/>
                <w:szCs w:val="24"/>
              </w:rPr>
            </w:pPr>
            <w:r>
              <w:rPr>
                <w:rFonts w:ascii="Times New Roman" w:hAnsi="Times New Roman" w:cs="Times New Roman"/>
                <w:sz w:val="24"/>
                <w:szCs w:val="24"/>
              </w:rPr>
              <w:t>О</w:t>
            </w:r>
            <w:r w:rsidRPr="00B16C22">
              <w:rPr>
                <w:rFonts w:ascii="Times New Roman" w:hAnsi="Times New Roman" w:cs="Times New Roman"/>
                <w:sz w:val="24"/>
                <w:szCs w:val="24"/>
              </w:rPr>
              <w:t>беспечение уровня энергобезопасности за счет модернизации, реконструкции и строительства новых инженерных систем и сетей, снижения аварийности инженерной инфраструктуры и потерь энергоресурсов при их производстве и транспортировке</w:t>
            </w:r>
            <w:r>
              <w:rPr>
                <w:rFonts w:ascii="Times New Roman" w:hAnsi="Times New Roman" w:cs="Times New Roman"/>
                <w:sz w:val="24"/>
                <w:szCs w:val="24"/>
              </w:rPr>
              <w:t>.</w:t>
            </w:r>
          </w:p>
        </w:tc>
      </w:tr>
      <w:tr w:rsidR="00A85D74" w14:paraId="2C205B2B" w14:textId="77777777" w:rsidTr="00B42E7F">
        <w:tc>
          <w:tcPr>
            <w:tcW w:w="1129" w:type="dxa"/>
          </w:tcPr>
          <w:p w14:paraId="5875AEFC" w14:textId="77777777" w:rsidR="00A85D74" w:rsidRDefault="00A85D74" w:rsidP="00A149F0">
            <w:pPr>
              <w:jc w:val="both"/>
              <w:rPr>
                <w:rFonts w:ascii="Times New Roman" w:hAnsi="Times New Roman" w:cs="Times New Roman"/>
                <w:b/>
                <w:sz w:val="24"/>
                <w:szCs w:val="24"/>
              </w:rPr>
            </w:pPr>
            <w:r w:rsidRPr="002222C3">
              <w:rPr>
                <w:rStyle w:val="FontStyle31"/>
                <w:b/>
                <w:sz w:val="24"/>
                <w:szCs w:val="24"/>
              </w:rPr>
              <w:t>СЗ-3.3</w:t>
            </w:r>
          </w:p>
        </w:tc>
        <w:tc>
          <w:tcPr>
            <w:tcW w:w="8364" w:type="dxa"/>
          </w:tcPr>
          <w:p w14:paraId="35C6F135" w14:textId="56880AE6" w:rsidR="00A85D74" w:rsidRDefault="00A85D74" w:rsidP="00A149F0">
            <w:pPr>
              <w:jc w:val="both"/>
              <w:rPr>
                <w:rFonts w:ascii="Times New Roman" w:hAnsi="Times New Roman" w:cs="Times New Roman"/>
                <w:b/>
                <w:sz w:val="24"/>
                <w:szCs w:val="24"/>
              </w:rPr>
            </w:pPr>
            <w:r>
              <w:rPr>
                <w:rStyle w:val="FontStyle31"/>
                <w:sz w:val="24"/>
                <w:szCs w:val="24"/>
              </w:rPr>
              <w:t>П</w:t>
            </w:r>
            <w:r w:rsidRPr="00B16C22">
              <w:rPr>
                <w:rStyle w:val="FontStyle31"/>
                <w:sz w:val="24"/>
                <w:szCs w:val="24"/>
              </w:rPr>
              <w:t xml:space="preserve">овышение </w:t>
            </w:r>
            <w:r w:rsidRPr="00FF28AF">
              <w:rPr>
                <w:rStyle w:val="FontStyle31"/>
                <w:sz w:val="24"/>
                <w:szCs w:val="24"/>
              </w:rPr>
              <w:t xml:space="preserve">энергетической эффективности экономики </w:t>
            </w:r>
            <w:r>
              <w:rPr>
                <w:rStyle w:val="FontStyle31"/>
                <w:sz w:val="24"/>
                <w:szCs w:val="24"/>
              </w:rPr>
              <w:t>муниципального округа.</w:t>
            </w:r>
          </w:p>
        </w:tc>
      </w:tr>
      <w:tr w:rsidR="00A85D74" w14:paraId="3AA28C88" w14:textId="77777777" w:rsidTr="00B42E7F">
        <w:tc>
          <w:tcPr>
            <w:tcW w:w="1129" w:type="dxa"/>
          </w:tcPr>
          <w:p w14:paraId="70563D16" w14:textId="77777777" w:rsidR="00A85D74" w:rsidRPr="00655ADF" w:rsidRDefault="00A85D74" w:rsidP="00A149F0">
            <w:pPr>
              <w:jc w:val="both"/>
              <w:rPr>
                <w:rFonts w:ascii="Times New Roman" w:hAnsi="Times New Roman" w:cs="Times New Roman"/>
                <w:b/>
                <w:sz w:val="24"/>
                <w:szCs w:val="24"/>
              </w:rPr>
            </w:pPr>
            <w:r w:rsidRPr="00655ADF">
              <w:rPr>
                <w:rFonts w:ascii="Times New Roman" w:hAnsi="Times New Roman" w:cs="Times New Roman"/>
                <w:b/>
                <w:sz w:val="24"/>
                <w:szCs w:val="24"/>
              </w:rPr>
              <w:t>СЗ-3.4</w:t>
            </w:r>
          </w:p>
        </w:tc>
        <w:tc>
          <w:tcPr>
            <w:tcW w:w="8364" w:type="dxa"/>
          </w:tcPr>
          <w:p w14:paraId="3772653C" w14:textId="77777777" w:rsidR="00A85D74" w:rsidRPr="00655ADF" w:rsidRDefault="00A85D74" w:rsidP="00A149F0">
            <w:pPr>
              <w:jc w:val="both"/>
              <w:rPr>
                <w:rFonts w:ascii="Times New Roman" w:hAnsi="Times New Roman" w:cs="Times New Roman"/>
                <w:b/>
                <w:sz w:val="24"/>
                <w:szCs w:val="24"/>
              </w:rPr>
            </w:pPr>
            <w:r>
              <w:rPr>
                <w:rFonts w:ascii="Times New Roman" w:hAnsi="Times New Roman" w:cs="Times New Roman"/>
                <w:sz w:val="24"/>
                <w:szCs w:val="24"/>
              </w:rPr>
              <w:t>Л</w:t>
            </w:r>
            <w:r w:rsidRPr="00655ADF">
              <w:rPr>
                <w:rFonts w:ascii="Times New Roman" w:hAnsi="Times New Roman" w:cs="Times New Roman"/>
                <w:sz w:val="24"/>
                <w:szCs w:val="24"/>
              </w:rPr>
              <w:t>иквидация аварийного и ветхого жилья</w:t>
            </w:r>
            <w:r>
              <w:rPr>
                <w:rFonts w:ascii="Times New Roman" w:hAnsi="Times New Roman" w:cs="Times New Roman"/>
                <w:sz w:val="24"/>
                <w:szCs w:val="24"/>
              </w:rPr>
              <w:t>.</w:t>
            </w:r>
          </w:p>
        </w:tc>
      </w:tr>
      <w:tr w:rsidR="00A85D74" w14:paraId="63F28953" w14:textId="77777777" w:rsidTr="007571C5">
        <w:tc>
          <w:tcPr>
            <w:tcW w:w="1129" w:type="dxa"/>
            <w:tcBorders>
              <w:bottom w:val="single" w:sz="4" w:space="0" w:color="auto"/>
            </w:tcBorders>
          </w:tcPr>
          <w:p w14:paraId="08F6202A" w14:textId="77777777" w:rsidR="00A85D74" w:rsidRDefault="00A85D74" w:rsidP="00A149F0">
            <w:pPr>
              <w:jc w:val="both"/>
              <w:rPr>
                <w:rFonts w:ascii="Times New Roman" w:hAnsi="Times New Roman" w:cs="Times New Roman"/>
                <w:b/>
                <w:sz w:val="24"/>
                <w:szCs w:val="24"/>
              </w:rPr>
            </w:pPr>
            <w:r w:rsidRPr="00FF28AF">
              <w:rPr>
                <w:rStyle w:val="FontStyle25"/>
                <w:sz w:val="24"/>
                <w:szCs w:val="24"/>
              </w:rPr>
              <w:t>СЗ-3.5</w:t>
            </w:r>
          </w:p>
        </w:tc>
        <w:tc>
          <w:tcPr>
            <w:tcW w:w="8364" w:type="dxa"/>
            <w:tcBorders>
              <w:bottom w:val="single" w:sz="4" w:space="0" w:color="auto"/>
            </w:tcBorders>
          </w:tcPr>
          <w:p w14:paraId="653CAE2B" w14:textId="6D82B1C9" w:rsidR="00A85D74" w:rsidRDefault="003B6EA2" w:rsidP="00A149F0">
            <w:pPr>
              <w:jc w:val="both"/>
              <w:rPr>
                <w:rFonts w:ascii="Times New Roman" w:hAnsi="Times New Roman" w:cs="Times New Roman"/>
                <w:b/>
                <w:sz w:val="24"/>
                <w:szCs w:val="24"/>
              </w:rPr>
            </w:pPr>
            <w:r w:rsidRPr="003B6EA2">
              <w:rPr>
                <w:rFonts w:ascii="Times New Roman" w:hAnsi="Times New Roman" w:cs="Times New Roman"/>
                <w:bCs/>
                <w:sz w:val="24"/>
                <w:szCs w:val="24"/>
              </w:rPr>
              <w:t>Строительство системы газоснабжения.</w:t>
            </w:r>
          </w:p>
        </w:tc>
      </w:tr>
      <w:tr w:rsidR="00A85D74" w14:paraId="559CD832" w14:textId="77777777" w:rsidTr="007571C5">
        <w:tc>
          <w:tcPr>
            <w:tcW w:w="1129" w:type="dxa"/>
            <w:tcBorders>
              <w:bottom w:val="single" w:sz="6" w:space="0" w:color="auto"/>
              <w:right w:val="single" w:sz="6" w:space="0" w:color="auto"/>
            </w:tcBorders>
          </w:tcPr>
          <w:p w14:paraId="6A8B2FF5" w14:textId="77777777" w:rsidR="00A85D74" w:rsidRDefault="00A85D74" w:rsidP="00A149F0">
            <w:pPr>
              <w:jc w:val="both"/>
              <w:rPr>
                <w:rFonts w:ascii="Times New Roman" w:hAnsi="Times New Roman" w:cs="Times New Roman"/>
                <w:b/>
                <w:sz w:val="24"/>
                <w:szCs w:val="24"/>
              </w:rPr>
            </w:pPr>
            <w:r>
              <w:rPr>
                <w:rFonts w:ascii="Times New Roman" w:hAnsi="Times New Roman" w:cs="Times New Roman"/>
                <w:b/>
                <w:sz w:val="24"/>
                <w:szCs w:val="24"/>
              </w:rPr>
              <w:t>СЗ-3.6</w:t>
            </w:r>
          </w:p>
        </w:tc>
        <w:tc>
          <w:tcPr>
            <w:tcW w:w="8364" w:type="dxa"/>
            <w:tcBorders>
              <w:left w:val="single" w:sz="6" w:space="0" w:color="auto"/>
              <w:bottom w:val="single" w:sz="6" w:space="0" w:color="auto"/>
            </w:tcBorders>
          </w:tcPr>
          <w:p w14:paraId="78BBBF0A" w14:textId="4F3DA859" w:rsidR="00A85D74" w:rsidRDefault="00A85D74" w:rsidP="00A149F0">
            <w:pPr>
              <w:jc w:val="both"/>
              <w:rPr>
                <w:rFonts w:ascii="Times New Roman" w:hAnsi="Times New Roman" w:cs="Times New Roman"/>
                <w:b/>
                <w:sz w:val="24"/>
                <w:szCs w:val="24"/>
              </w:rPr>
            </w:pPr>
            <w:r>
              <w:rPr>
                <w:rFonts w:ascii="Times New Roman" w:hAnsi="Times New Roman" w:cs="Times New Roman"/>
                <w:sz w:val="24"/>
                <w:szCs w:val="24"/>
              </w:rPr>
              <w:t>О</w:t>
            </w:r>
            <w:r w:rsidRPr="006526E0">
              <w:rPr>
                <w:rFonts w:ascii="Times New Roman" w:hAnsi="Times New Roman" w:cs="Times New Roman"/>
                <w:sz w:val="24"/>
                <w:szCs w:val="24"/>
              </w:rPr>
              <w:t>пережающее развитие инженерно-транспортной инфраструктуры, обеспечивающее ведение жилищного строительства на новых площадках и на территориях реконструируемых объектов</w:t>
            </w:r>
            <w:r>
              <w:rPr>
                <w:rFonts w:ascii="Times New Roman" w:hAnsi="Times New Roman" w:cs="Times New Roman"/>
                <w:sz w:val="24"/>
                <w:szCs w:val="24"/>
              </w:rPr>
              <w:t xml:space="preserve"> муниципального округа.</w:t>
            </w:r>
          </w:p>
        </w:tc>
      </w:tr>
      <w:tr w:rsidR="00A85D74" w14:paraId="2BC8C6E1" w14:textId="77777777" w:rsidTr="007571C5">
        <w:tc>
          <w:tcPr>
            <w:tcW w:w="1129" w:type="dxa"/>
            <w:tcBorders>
              <w:top w:val="single" w:sz="6" w:space="0" w:color="auto"/>
              <w:right w:val="single" w:sz="6" w:space="0" w:color="auto"/>
            </w:tcBorders>
          </w:tcPr>
          <w:p w14:paraId="7D1ECFDA" w14:textId="77777777" w:rsidR="00A85D74" w:rsidRDefault="00A85D74" w:rsidP="00A149F0">
            <w:pPr>
              <w:jc w:val="both"/>
              <w:rPr>
                <w:rFonts w:ascii="Times New Roman" w:hAnsi="Times New Roman" w:cs="Times New Roman"/>
                <w:b/>
                <w:sz w:val="24"/>
                <w:szCs w:val="24"/>
              </w:rPr>
            </w:pPr>
            <w:r w:rsidRPr="00F10681">
              <w:rPr>
                <w:rFonts w:ascii="Times New Roman" w:hAnsi="Times New Roman" w:cs="Times New Roman"/>
                <w:b/>
                <w:color w:val="000000" w:themeColor="text1"/>
                <w:sz w:val="24"/>
                <w:szCs w:val="24"/>
              </w:rPr>
              <w:t>СЗ-</w:t>
            </w:r>
            <w:r>
              <w:rPr>
                <w:rFonts w:ascii="Times New Roman" w:hAnsi="Times New Roman" w:cs="Times New Roman"/>
                <w:b/>
                <w:color w:val="000000" w:themeColor="text1"/>
                <w:sz w:val="24"/>
                <w:szCs w:val="24"/>
              </w:rPr>
              <w:t>3</w:t>
            </w:r>
            <w:r w:rsidRPr="00F10681">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7</w:t>
            </w:r>
          </w:p>
        </w:tc>
        <w:tc>
          <w:tcPr>
            <w:tcW w:w="8364" w:type="dxa"/>
            <w:tcBorders>
              <w:top w:val="single" w:sz="6" w:space="0" w:color="auto"/>
              <w:left w:val="single" w:sz="6" w:space="0" w:color="auto"/>
            </w:tcBorders>
          </w:tcPr>
          <w:p w14:paraId="2218C84C" w14:textId="49A81581" w:rsidR="00A85D74" w:rsidRDefault="00A85D74" w:rsidP="00A149F0">
            <w:pPr>
              <w:jc w:val="both"/>
              <w:rPr>
                <w:rFonts w:ascii="Times New Roman" w:hAnsi="Times New Roman" w:cs="Times New Roman"/>
                <w:b/>
                <w:sz w:val="24"/>
                <w:szCs w:val="24"/>
              </w:rPr>
            </w:pPr>
            <w:r>
              <w:rPr>
                <w:rFonts w:ascii="Times New Roman" w:hAnsi="Times New Roman" w:cs="Times New Roman"/>
                <w:sz w:val="24"/>
                <w:szCs w:val="24"/>
              </w:rPr>
              <w:t>У</w:t>
            </w:r>
            <w:r w:rsidRPr="006526E0">
              <w:rPr>
                <w:rFonts w:ascii="Times New Roman" w:hAnsi="Times New Roman" w:cs="Times New Roman"/>
                <w:sz w:val="24"/>
                <w:szCs w:val="24"/>
              </w:rPr>
              <w:t>величение объемов, улучшение качества и оптимизация структуры жилищного строительства на основе новых архитектурно-планировочных и технических решений, строительных технологий и конструкций</w:t>
            </w:r>
            <w:r>
              <w:rPr>
                <w:rFonts w:ascii="Times New Roman" w:hAnsi="Times New Roman" w:cs="Times New Roman"/>
                <w:sz w:val="24"/>
                <w:szCs w:val="24"/>
              </w:rPr>
              <w:t>.</w:t>
            </w:r>
          </w:p>
        </w:tc>
      </w:tr>
    </w:tbl>
    <w:p w14:paraId="298B8924" w14:textId="77777777" w:rsidR="00A85D74" w:rsidRDefault="00A85D74" w:rsidP="00A85D74">
      <w:pPr>
        <w:spacing w:after="0" w:line="240" w:lineRule="auto"/>
        <w:ind w:firstLine="567"/>
        <w:jc w:val="both"/>
        <w:rPr>
          <w:rFonts w:ascii="Times New Roman" w:hAnsi="Times New Roman" w:cs="Times New Roman"/>
          <w:sz w:val="24"/>
          <w:szCs w:val="24"/>
        </w:rPr>
      </w:pPr>
    </w:p>
    <w:p w14:paraId="5636E644" w14:textId="6B306144" w:rsidR="00A85D74" w:rsidRPr="002A065F" w:rsidRDefault="002D689F" w:rsidP="002D689F">
      <w:pPr>
        <w:spacing w:after="0" w:line="240" w:lineRule="auto"/>
        <w:jc w:val="both"/>
        <w:rPr>
          <w:rFonts w:ascii="Times New Roman" w:hAnsi="Times New Roman" w:cs="Times New Roman"/>
          <w:sz w:val="24"/>
          <w:szCs w:val="24"/>
        </w:rPr>
      </w:pPr>
      <w:r w:rsidRPr="00FA53BA">
        <w:rPr>
          <w:rFonts w:ascii="Times New Roman" w:hAnsi="Times New Roman" w:cs="Times New Roman"/>
          <w:b/>
          <w:bCs/>
          <w:sz w:val="24"/>
          <w:szCs w:val="24"/>
        </w:rPr>
        <w:t>Стратегическое видение будущего:</w:t>
      </w:r>
      <w:r w:rsidR="00AD5B15">
        <w:rPr>
          <w:rFonts w:ascii="Times New Roman" w:hAnsi="Times New Roman" w:cs="Times New Roman"/>
          <w:sz w:val="24"/>
          <w:szCs w:val="24"/>
        </w:rPr>
        <w:t xml:space="preserve"> </w:t>
      </w:r>
      <w:r w:rsidRPr="00FA53BA">
        <w:rPr>
          <w:rFonts w:ascii="Times New Roman" w:hAnsi="Times New Roman" w:cs="Times New Roman"/>
          <w:i/>
          <w:iCs/>
          <w:sz w:val="24"/>
          <w:szCs w:val="24"/>
        </w:rPr>
        <w:t>К 2035 году</w:t>
      </w:r>
      <w:r>
        <w:rPr>
          <w:rFonts w:ascii="Times New Roman" w:hAnsi="Times New Roman" w:cs="Times New Roman"/>
          <w:i/>
          <w:iCs/>
          <w:sz w:val="24"/>
          <w:szCs w:val="24"/>
        </w:rPr>
        <w:t xml:space="preserve"> отмечается улучшение коммунальной инфраструктуры населенных пунктов муниципального округа, повышение качества </w:t>
      </w:r>
      <w:r>
        <w:rPr>
          <w:rFonts w:ascii="Times New Roman" w:hAnsi="Times New Roman" w:cs="Times New Roman"/>
          <w:i/>
          <w:iCs/>
          <w:sz w:val="24"/>
          <w:szCs w:val="24"/>
        </w:rPr>
        <w:lastRenderedPageBreak/>
        <w:t>питьевой воды, введенные в эксплуатацию новые жилые дома, ликвидация ветхого и аварийного жилищного фонда.</w:t>
      </w:r>
    </w:p>
    <w:p w14:paraId="792CC77B" w14:textId="77777777" w:rsidR="00A85D74" w:rsidRDefault="00A85D74" w:rsidP="008D1D05">
      <w:pPr>
        <w:spacing w:after="0" w:line="240" w:lineRule="auto"/>
        <w:jc w:val="both"/>
        <w:rPr>
          <w:rFonts w:ascii="Times New Roman" w:hAnsi="Times New Roman" w:cs="Times New Roman"/>
          <w:b/>
          <w:bCs/>
          <w:color w:val="275317" w:themeColor="accent6" w:themeShade="80"/>
          <w:sz w:val="28"/>
          <w:szCs w:val="28"/>
        </w:rPr>
      </w:pPr>
    </w:p>
    <w:p w14:paraId="741E575E" w14:textId="77777777" w:rsidR="004C4238" w:rsidRPr="00FA53BA" w:rsidRDefault="004C4238" w:rsidP="004C4238">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Методы решения стратегических задач:</w:t>
      </w:r>
    </w:p>
    <w:tbl>
      <w:tblPr>
        <w:tblW w:w="9385" w:type="dxa"/>
        <w:tblInd w:w="108" w:type="dxa"/>
        <w:tblLayout w:type="fixed"/>
        <w:tblLook w:val="0000" w:firstRow="0" w:lastRow="0" w:firstColumn="0" w:lastColumn="0" w:noHBand="0" w:noVBand="0"/>
      </w:tblPr>
      <w:tblGrid>
        <w:gridCol w:w="240"/>
        <w:gridCol w:w="9145"/>
      </w:tblGrid>
      <w:tr w:rsidR="004C4238" w14:paraId="26928721"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B0AB399"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498D78F" w14:textId="7CB6AE81" w:rsidR="004C4238" w:rsidRDefault="004C4238" w:rsidP="00A149F0">
            <w:pPr>
              <w:pStyle w:val="12"/>
              <w:tabs>
                <w:tab w:val="left" w:pos="8150"/>
              </w:tabs>
              <w:spacing w:line="240" w:lineRule="auto"/>
              <w:ind w:firstLine="0"/>
              <w:jc w:val="both"/>
              <w:rPr>
                <w:rFonts w:cs="Times New Roman"/>
              </w:rPr>
            </w:pPr>
            <w:r>
              <w:rPr>
                <w:rFonts w:cs="Times New Roman"/>
              </w:rPr>
              <w:t>А</w:t>
            </w:r>
            <w:r w:rsidRPr="00716650">
              <w:rPr>
                <w:rFonts w:cs="Times New Roman"/>
              </w:rPr>
              <w:t>ктивное привлечение граждан к решению вопросов жилищно-коммунального хозяйства, управления многоквартирными жилыми домами, решения вопросов благоустройства;</w:t>
            </w:r>
          </w:p>
        </w:tc>
      </w:tr>
      <w:tr w:rsidR="004C4238" w14:paraId="1848EBE4"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E56D255"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43CFDC72" w14:textId="442D0A8C" w:rsidR="004C4238" w:rsidRDefault="004C4238" w:rsidP="00A149F0">
            <w:pPr>
              <w:pStyle w:val="12"/>
              <w:tabs>
                <w:tab w:val="left" w:pos="8150"/>
              </w:tabs>
              <w:spacing w:line="240" w:lineRule="auto"/>
              <w:ind w:firstLine="0"/>
              <w:jc w:val="both"/>
              <w:rPr>
                <w:rFonts w:cs="Times New Roman"/>
              </w:rPr>
            </w:pPr>
            <w:r>
              <w:rPr>
                <w:rFonts w:cs="Times New Roman"/>
              </w:rPr>
              <w:t>П</w:t>
            </w:r>
            <w:r w:rsidRPr="00716650">
              <w:rPr>
                <w:rFonts w:cs="Times New Roman"/>
              </w:rPr>
              <w:t>овсеместное внедрение и применение приборов учета, сберегающих технологий, доведение уровня потерь энергоресурсов до минимума;</w:t>
            </w:r>
          </w:p>
        </w:tc>
      </w:tr>
      <w:tr w:rsidR="004C4238" w14:paraId="59A4D8E2"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08E4193"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2C7683A3" w14:textId="2334E43F" w:rsidR="004C4238" w:rsidRDefault="004C4238" w:rsidP="00A149F0">
            <w:pPr>
              <w:pStyle w:val="12"/>
              <w:tabs>
                <w:tab w:val="left" w:pos="8150"/>
              </w:tabs>
              <w:spacing w:line="240" w:lineRule="auto"/>
              <w:ind w:firstLine="0"/>
              <w:jc w:val="both"/>
              <w:rPr>
                <w:rFonts w:cs="Times New Roman"/>
              </w:rPr>
            </w:pPr>
            <w:r>
              <w:rPr>
                <w:rFonts w:cs="Times New Roman"/>
              </w:rPr>
              <w:t>М</w:t>
            </w:r>
            <w:r w:rsidRPr="004D6D8F">
              <w:rPr>
                <w:rFonts w:cs="Times New Roman"/>
              </w:rPr>
              <w:t>ониторинг состояния управления жилищным фондом;</w:t>
            </w:r>
          </w:p>
        </w:tc>
      </w:tr>
      <w:tr w:rsidR="004C4238" w14:paraId="2DD8E3E2"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42139AF"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29AEB169" w14:textId="2C37C4DC" w:rsidR="004C4238" w:rsidRDefault="004C4238" w:rsidP="00A149F0">
            <w:pPr>
              <w:pStyle w:val="12"/>
              <w:tabs>
                <w:tab w:val="left" w:pos="8150"/>
              </w:tabs>
              <w:spacing w:line="240" w:lineRule="auto"/>
              <w:ind w:firstLine="0"/>
              <w:jc w:val="both"/>
              <w:rPr>
                <w:rFonts w:cs="Times New Roman"/>
              </w:rPr>
            </w:pPr>
            <w:r>
              <w:rPr>
                <w:rFonts w:cs="Times New Roman"/>
              </w:rPr>
              <w:t>П</w:t>
            </w:r>
            <w:r w:rsidRPr="00716650">
              <w:rPr>
                <w:rFonts w:cs="Times New Roman"/>
              </w:rPr>
              <w:t>одготовка нормативных документов в сфере развития инженерной инфраструктуры и жилищно-коммунального хозяйства, регулирования вопросов управления многоквартирными жилыми домами</w:t>
            </w:r>
            <w:r w:rsidRPr="00716650">
              <w:rPr>
                <w:rFonts w:cs="Times New Roman"/>
                <w:bCs/>
              </w:rPr>
              <w:t>;</w:t>
            </w:r>
          </w:p>
        </w:tc>
      </w:tr>
      <w:tr w:rsidR="004C4238" w14:paraId="3A064D08"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4AB2DAA"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603C76B" w14:textId="780608B2" w:rsidR="004C4238" w:rsidRDefault="004C4238" w:rsidP="00A149F0">
            <w:pPr>
              <w:pStyle w:val="12"/>
              <w:tabs>
                <w:tab w:val="left" w:pos="8150"/>
              </w:tabs>
              <w:spacing w:line="240" w:lineRule="auto"/>
              <w:ind w:firstLine="0"/>
              <w:jc w:val="both"/>
              <w:rPr>
                <w:rFonts w:cs="Times New Roman"/>
              </w:rPr>
            </w:pPr>
            <w:r>
              <w:rPr>
                <w:rFonts w:cs="Times New Roman"/>
              </w:rPr>
              <w:t>П</w:t>
            </w:r>
            <w:r w:rsidRPr="00716650">
              <w:rPr>
                <w:rFonts w:cs="Times New Roman"/>
              </w:rPr>
              <w:t xml:space="preserve">ланирование и расходование средств в соответствии с требованиями бюджетного и антимонопольного законодательства; привлечение бюджетных средств различных уровней для инвестиций в развитие </w:t>
            </w:r>
            <w:r>
              <w:rPr>
                <w:rFonts w:cs="Times New Roman"/>
              </w:rPr>
              <w:t>инженерной инфраструктуры муниципального округа</w:t>
            </w:r>
            <w:r w:rsidRPr="00716650">
              <w:rPr>
                <w:rFonts w:cs="Times New Roman"/>
              </w:rPr>
              <w:t>; частные инвестиции;</w:t>
            </w:r>
          </w:p>
        </w:tc>
      </w:tr>
      <w:tr w:rsidR="004C4238" w14:paraId="639F44E9"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EC5FABC"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2C30B512" w14:textId="2585A4BE" w:rsidR="004C4238" w:rsidRDefault="004C4238" w:rsidP="00A149F0">
            <w:pPr>
              <w:pStyle w:val="12"/>
              <w:tabs>
                <w:tab w:val="left" w:pos="8150"/>
              </w:tabs>
              <w:spacing w:line="240" w:lineRule="auto"/>
              <w:ind w:firstLine="0"/>
              <w:jc w:val="both"/>
              <w:rPr>
                <w:rFonts w:cs="Times New Roman"/>
              </w:rPr>
            </w:pPr>
            <w:r>
              <w:rPr>
                <w:rFonts w:cs="Times New Roman"/>
              </w:rPr>
              <w:t>П</w:t>
            </w:r>
            <w:r w:rsidRPr="00716650">
              <w:rPr>
                <w:rFonts w:cs="Times New Roman"/>
              </w:rPr>
              <w:t>ривлечение частных инвесторов для расширения, укрепления и модернизации технической базы жилищно-коммунального хозяйства и решения вопросов благоустройства территорий общего пользования, примыкающих территорий;</w:t>
            </w:r>
          </w:p>
        </w:tc>
      </w:tr>
      <w:tr w:rsidR="004C4238" w14:paraId="1B011F96"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0238285"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1D532D64" w14:textId="7FD7CC31" w:rsidR="004C4238" w:rsidRDefault="004C4238" w:rsidP="00A149F0">
            <w:pPr>
              <w:pStyle w:val="12"/>
              <w:tabs>
                <w:tab w:val="left" w:pos="8150"/>
              </w:tabs>
              <w:spacing w:line="240" w:lineRule="auto"/>
              <w:ind w:firstLine="0"/>
              <w:jc w:val="both"/>
              <w:rPr>
                <w:rFonts w:cs="Times New Roman"/>
              </w:rPr>
            </w:pPr>
            <w:r>
              <w:rPr>
                <w:rFonts w:cs="Times New Roman"/>
              </w:rPr>
              <w:t>К</w:t>
            </w:r>
            <w:r w:rsidRPr="004D6D8F">
              <w:rPr>
                <w:rFonts w:cs="Times New Roman"/>
              </w:rPr>
              <w:t>онтроль за целевым использованием финансовых средств физических и юридических лиц, а также бюджета жилищно-коммунальной сферы</w:t>
            </w:r>
            <w:r>
              <w:rPr>
                <w:rFonts w:cs="Times New Roman"/>
              </w:rPr>
              <w:t>;</w:t>
            </w:r>
          </w:p>
        </w:tc>
      </w:tr>
      <w:tr w:rsidR="004C4238" w14:paraId="007C9545"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5257132"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58744B60" w14:textId="06F46BA4" w:rsidR="004C4238" w:rsidRDefault="004C4238" w:rsidP="00A149F0">
            <w:pPr>
              <w:pStyle w:val="12"/>
              <w:tabs>
                <w:tab w:val="left" w:pos="8150"/>
              </w:tabs>
              <w:spacing w:line="240" w:lineRule="auto"/>
              <w:ind w:firstLine="0"/>
              <w:jc w:val="both"/>
              <w:rPr>
                <w:rFonts w:cs="Times New Roman"/>
              </w:rPr>
            </w:pPr>
            <w:r>
              <w:rPr>
                <w:rFonts w:cs="Times New Roman"/>
              </w:rPr>
              <w:t>Р</w:t>
            </w:r>
            <w:r w:rsidRPr="00716650">
              <w:rPr>
                <w:rFonts w:cs="Times New Roman"/>
              </w:rPr>
              <w:t>еконструкция существующих и строительство новых объектов инженерной инфраструктуры;</w:t>
            </w:r>
          </w:p>
        </w:tc>
      </w:tr>
      <w:tr w:rsidR="004C4238" w14:paraId="3C575BB0" w14:textId="77777777" w:rsidTr="004C4238">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A291F9B"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16AE6B4E" w14:textId="7234CD42" w:rsidR="004C4238" w:rsidRDefault="004C4238" w:rsidP="00A149F0">
            <w:pPr>
              <w:pStyle w:val="12"/>
              <w:tabs>
                <w:tab w:val="left" w:pos="8150"/>
              </w:tabs>
              <w:spacing w:line="240" w:lineRule="auto"/>
              <w:ind w:firstLine="0"/>
              <w:jc w:val="both"/>
              <w:rPr>
                <w:rFonts w:cs="Times New Roman"/>
              </w:rPr>
            </w:pPr>
            <w:r>
              <w:rPr>
                <w:rFonts w:cs="Times New Roman"/>
              </w:rPr>
              <w:t>И</w:t>
            </w:r>
            <w:r w:rsidRPr="00716650">
              <w:rPr>
                <w:rFonts w:cs="Times New Roman"/>
              </w:rPr>
              <w:t>спользование передовых технологий и современных материалов при сооружении, ремонте и эксплуатации жилых домов и инженерных сетей</w:t>
            </w:r>
            <w:r>
              <w:rPr>
                <w:rFonts w:cs="Times New Roman"/>
              </w:rPr>
              <w:t>.</w:t>
            </w:r>
          </w:p>
        </w:tc>
      </w:tr>
    </w:tbl>
    <w:p w14:paraId="3C1782D6" w14:textId="77777777" w:rsidR="00A139C6" w:rsidRDefault="00A139C6" w:rsidP="008D1D05">
      <w:pPr>
        <w:spacing w:after="0" w:line="240" w:lineRule="auto"/>
        <w:jc w:val="both"/>
        <w:rPr>
          <w:rFonts w:ascii="Times New Roman" w:hAnsi="Times New Roman" w:cs="Times New Roman"/>
          <w:b/>
          <w:bCs/>
          <w:color w:val="275317" w:themeColor="accent6" w:themeShade="80"/>
          <w:sz w:val="28"/>
          <w:szCs w:val="28"/>
        </w:rPr>
      </w:pPr>
    </w:p>
    <w:p w14:paraId="6BC02B3B" w14:textId="77777777" w:rsidR="004C4238" w:rsidRPr="00FA53BA" w:rsidRDefault="004C4238" w:rsidP="004C4238">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Реализуемые стратегические программы:</w:t>
      </w:r>
    </w:p>
    <w:tbl>
      <w:tblPr>
        <w:tblW w:w="9356" w:type="dxa"/>
        <w:tblInd w:w="137" w:type="dxa"/>
        <w:tblLayout w:type="fixed"/>
        <w:tblLook w:val="0000" w:firstRow="0" w:lastRow="0" w:firstColumn="0" w:lastColumn="0" w:noHBand="0" w:noVBand="0"/>
      </w:tblPr>
      <w:tblGrid>
        <w:gridCol w:w="4101"/>
        <w:gridCol w:w="5255"/>
      </w:tblGrid>
      <w:tr w:rsidR="004C4238" w14:paraId="5FA8A8C7" w14:textId="77777777" w:rsidTr="00837AC9">
        <w:tc>
          <w:tcPr>
            <w:tcW w:w="410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536C3EE" w14:textId="77777777" w:rsidR="004C4238" w:rsidRDefault="004C4238" w:rsidP="00A149F0">
            <w:pPr>
              <w:pStyle w:val="12"/>
              <w:tabs>
                <w:tab w:val="left" w:pos="709"/>
              </w:tabs>
              <w:spacing w:line="240" w:lineRule="auto"/>
              <w:ind w:firstLine="0"/>
            </w:pPr>
            <w:r>
              <w:t>Стратегическое направление</w:t>
            </w:r>
          </w:p>
        </w:tc>
        <w:tc>
          <w:tcPr>
            <w:tcW w:w="5255"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10749D8" w14:textId="77777777" w:rsidR="004C4238" w:rsidRDefault="004C4238" w:rsidP="00A149F0">
            <w:pPr>
              <w:pStyle w:val="12"/>
              <w:tabs>
                <w:tab w:val="left" w:pos="709"/>
              </w:tabs>
              <w:spacing w:line="240" w:lineRule="auto"/>
              <w:ind w:firstLine="0"/>
            </w:pPr>
            <w:r>
              <w:t>Стратегическая программа</w:t>
            </w:r>
          </w:p>
        </w:tc>
      </w:tr>
      <w:tr w:rsidR="004C4238" w14:paraId="3CCDCE96" w14:textId="77777777" w:rsidTr="00837AC9">
        <w:tc>
          <w:tcPr>
            <w:tcW w:w="4101" w:type="dxa"/>
            <w:tcBorders>
              <w:top w:val="single" w:sz="4" w:space="0" w:color="FFFFFF"/>
              <w:left w:val="single" w:sz="4" w:space="0" w:color="FFFFFF"/>
              <w:bottom w:val="single" w:sz="4" w:space="0" w:color="FFFFFF"/>
              <w:right w:val="single" w:sz="4" w:space="0" w:color="FFFFFF"/>
            </w:tcBorders>
            <w:shd w:val="clear" w:color="auto" w:fill="EDEDED"/>
          </w:tcPr>
          <w:p w14:paraId="645FB4CE" w14:textId="77777777" w:rsidR="004C4238" w:rsidRDefault="004C4238" w:rsidP="00A149F0">
            <w:pPr>
              <w:pStyle w:val="12"/>
              <w:tabs>
                <w:tab w:val="left" w:pos="709"/>
              </w:tabs>
              <w:spacing w:line="240" w:lineRule="auto"/>
              <w:ind w:firstLine="0"/>
              <w:jc w:val="both"/>
            </w:pPr>
            <w:r>
              <w:t>Развитие жилищного строительства инженерной инфраструктуры и жилищно-коммунального хозяйства</w:t>
            </w:r>
          </w:p>
        </w:tc>
        <w:tc>
          <w:tcPr>
            <w:tcW w:w="5255" w:type="dxa"/>
            <w:tcBorders>
              <w:top w:val="single" w:sz="4" w:space="0" w:color="FFFFFF"/>
              <w:left w:val="single" w:sz="4" w:space="0" w:color="FFFFFF"/>
              <w:bottom w:val="single" w:sz="4" w:space="0" w:color="FFFFFF"/>
              <w:right w:val="single" w:sz="4" w:space="0" w:color="FFFFFF"/>
            </w:tcBorders>
            <w:shd w:val="clear" w:color="auto" w:fill="EDEDED"/>
          </w:tcPr>
          <w:p w14:paraId="46A82CDC" w14:textId="77777777" w:rsidR="004C4238" w:rsidRDefault="004C4238" w:rsidP="00A149F0">
            <w:pPr>
              <w:pStyle w:val="12"/>
              <w:tabs>
                <w:tab w:val="left" w:pos="709"/>
              </w:tabs>
              <w:spacing w:line="240" w:lineRule="auto"/>
              <w:ind w:firstLine="0"/>
              <w:jc w:val="both"/>
            </w:pPr>
            <w:bookmarkStart w:id="73" w:name="_Hlk59744178"/>
            <w:bookmarkEnd w:id="73"/>
            <w:r>
              <w:t>СП-3.1. Развитие жилищного строительства и жилищно-коммунального хозяйства</w:t>
            </w:r>
          </w:p>
        </w:tc>
      </w:tr>
    </w:tbl>
    <w:p w14:paraId="2D275268" w14:textId="77777777" w:rsidR="00A139C6" w:rsidRDefault="00A139C6" w:rsidP="008D1D05">
      <w:pPr>
        <w:spacing w:after="0" w:line="240" w:lineRule="auto"/>
        <w:jc w:val="both"/>
        <w:rPr>
          <w:rFonts w:ascii="Times New Roman" w:hAnsi="Times New Roman" w:cs="Times New Roman"/>
          <w:b/>
          <w:bCs/>
          <w:color w:val="275317" w:themeColor="accent6" w:themeShade="80"/>
          <w:sz w:val="28"/>
          <w:szCs w:val="28"/>
        </w:rPr>
      </w:pPr>
    </w:p>
    <w:p w14:paraId="1301FB63" w14:textId="77777777" w:rsidR="004C4238" w:rsidRPr="00FA53BA" w:rsidRDefault="004C4238" w:rsidP="004C4238">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Ожидаемые результаты к 2035 году:</w:t>
      </w:r>
    </w:p>
    <w:tbl>
      <w:tblPr>
        <w:tblW w:w="9385" w:type="dxa"/>
        <w:tblInd w:w="108" w:type="dxa"/>
        <w:tblLayout w:type="fixed"/>
        <w:tblLook w:val="0000" w:firstRow="0" w:lastRow="0" w:firstColumn="0" w:lastColumn="0" w:noHBand="0" w:noVBand="0"/>
      </w:tblPr>
      <w:tblGrid>
        <w:gridCol w:w="240"/>
        <w:gridCol w:w="9145"/>
      </w:tblGrid>
      <w:tr w:rsidR="004C4238" w14:paraId="2291BC9A"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E15C208"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33C1882C" w14:textId="1BF9583B" w:rsidR="004C4238" w:rsidRDefault="004C4238" w:rsidP="00A149F0">
            <w:pPr>
              <w:pStyle w:val="12"/>
              <w:tabs>
                <w:tab w:val="left" w:pos="8150"/>
              </w:tabs>
              <w:spacing w:line="240" w:lineRule="auto"/>
              <w:ind w:firstLine="0"/>
              <w:jc w:val="both"/>
              <w:rPr>
                <w:rFonts w:cs="Times New Roman"/>
              </w:rPr>
            </w:pPr>
            <w:r>
              <w:rPr>
                <w:rFonts w:cs="Times New Roman"/>
              </w:rPr>
              <w:t>Повышение степени надежности и безопасности инженерных сетей;</w:t>
            </w:r>
          </w:p>
        </w:tc>
      </w:tr>
      <w:tr w:rsidR="004C4238" w14:paraId="5BDA25A4"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BFD37C3"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4C51092F" w14:textId="5D7B856E" w:rsidR="004C4238" w:rsidRPr="004C4238" w:rsidRDefault="004C4238" w:rsidP="00A149F0">
            <w:pPr>
              <w:pStyle w:val="12"/>
              <w:tabs>
                <w:tab w:val="left" w:pos="8150"/>
              </w:tabs>
              <w:spacing w:line="240" w:lineRule="auto"/>
              <w:ind w:firstLine="0"/>
              <w:jc w:val="both"/>
              <w:rPr>
                <w:rFonts w:cs="Times New Roman"/>
              </w:rPr>
            </w:pPr>
            <w:r w:rsidRPr="004C4238">
              <w:rPr>
                <w:rFonts w:cs="Times New Roman"/>
                <w:color w:val="000000" w:themeColor="text1"/>
              </w:rPr>
              <w:t>Снижение степени износа систем жизнеобеспечения путем реконструкции существующих сетей инфраструктуры;</w:t>
            </w:r>
          </w:p>
        </w:tc>
      </w:tr>
      <w:tr w:rsidR="004C4238" w14:paraId="5A0F019D"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AE2EF0D"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4EF9A3D5" w14:textId="437D23E6" w:rsidR="004C4238" w:rsidRPr="004C4238" w:rsidRDefault="004C4238" w:rsidP="00A149F0">
            <w:pPr>
              <w:pStyle w:val="12"/>
              <w:tabs>
                <w:tab w:val="left" w:pos="8150"/>
              </w:tabs>
              <w:spacing w:line="240" w:lineRule="auto"/>
              <w:ind w:firstLine="0"/>
              <w:jc w:val="both"/>
              <w:rPr>
                <w:rFonts w:cs="Times New Roman"/>
              </w:rPr>
            </w:pPr>
            <w:r w:rsidRPr="004C4238">
              <w:rPr>
                <w:rFonts w:cs="Times New Roman"/>
              </w:rPr>
              <w:t>Увеличение доли многоквартирных домов вновь вводимых и капитально отремонтированных, которые соответствуют действующим требованиям энергоэффективности;</w:t>
            </w:r>
          </w:p>
        </w:tc>
      </w:tr>
      <w:tr w:rsidR="004C4238" w14:paraId="3D22774B"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CBDB8B5"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563B4F8" w14:textId="2A861339" w:rsidR="004C4238" w:rsidRPr="004C4238" w:rsidRDefault="004C4238" w:rsidP="00A149F0">
            <w:pPr>
              <w:pStyle w:val="12"/>
              <w:tabs>
                <w:tab w:val="left" w:pos="8150"/>
              </w:tabs>
              <w:spacing w:line="240" w:lineRule="auto"/>
              <w:ind w:firstLine="0"/>
              <w:jc w:val="both"/>
              <w:rPr>
                <w:rFonts w:cs="Times New Roman"/>
              </w:rPr>
            </w:pPr>
            <w:r w:rsidRPr="004C4238">
              <w:rPr>
                <w:rFonts w:cs="Times New Roman"/>
                <w:bCs/>
                <w:color w:val="000000" w:themeColor="text1"/>
              </w:rPr>
              <w:t>Увеличение доли дворовых территорий многоквартирных жилых домов, уровень благоустройства которых повышен при реализации программы до 100%;</w:t>
            </w:r>
          </w:p>
        </w:tc>
      </w:tr>
      <w:tr w:rsidR="004C4238" w14:paraId="6B2534FC"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E4752FB"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4147661D" w14:textId="08E477F8" w:rsidR="004C4238" w:rsidRPr="004C4238" w:rsidRDefault="004C4238" w:rsidP="00A149F0">
            <w:pPr>
              <w:pStyle w:val="12"/>
              <w:tabs>
                <w:tab w:val="left" w:pos="8150"/>
              </w:tabs>
              <w:spacing w:line="240" w:lineRule="auto"/>
              <w:ind w:firstLine="0"/>
              <w:jc w:val="both"/>
              <w:rPr>
                <w:rFonts w:cs="Times New Roman"/>
              </w:rPr>
            </w:pPr>
            <w:r w:rsidRPr="004C4238">
              <w:rPr>
                <w:rFonts w:cs="Times New Roman"/>
                <w:bCs/>
                <w:color w:val="000000" w:themeColor="text1"/>
              </w:rPr>
              <w:t>Снос разрушенных, заброшенных домов – 100%.</w:t>
            </w:r>
          </w:p>
        </w:tc>
      </w:tr>
      <w:tr w:rsidR="004C4238" w14:paraId="1F04BFE8" w14:textId="77777777" w:rsidTr="004C4238">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C3FE3A3"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A0C9034" w14:textId="4BF77890" w:rsidR="004C4238" w:rsidRPr="004C4238" w:rsidRDefault="004C4238" w:rsidP="00A149F0">
            <w:pPr>
              <w:pStyle w:val="12"/>
              <w:tabs>
                <w:tab w:val="left" w:pos="8150"/>
              </w:tabs>
              <w:spacing w:line="240" w:lineRule="auto"/>
              <w:ind w:firstLine="0"/>
              <w:jc w:val="both"/>
              <w:rPr>
                <w:rFonts w:cs="Times New Roman"/>
                <w:bCs/>
                <w:color w:val="000000" w:themeColor="text1"/>
              </w:rPr>
            </w:pPr>
            <w:r w:rsidRPr="004C4238">
              <w:rPr>
                <w:rFonts w:cs="Times New Roman"/>
                <w:bCs/>
                <w:color w:val="000000" w:themeColor="text1"/>
              </w:rPr>
              <w:t>Качество питьевой воды соответствует нормативным требованиям;</w:t>
            </w:r>
          </w:p>
        </w:tc>
      </w:tr>
      <w:tr w:rsidR="004C4238" w14:paraId="35703C4E"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442F6C8" w14:textId="77777777" w:rsidR="004C4238" w:rsidRDefault="004C4238"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80225C7" w14:textId="71CFE5FF" w:rsidR="004C4238" w:rsidRPr="004C4238" w:rsidRDefault="004C4238" w:rsidP="00837AC9">
            <w:pPr>
              <w:pStyle w:val="12"/>
              <w:tabs>
                <w:tab w:val="left" w:pos="8150"/>
              </w:tabs>
              <w:spacing w:line="240" w:lineRule="auto"/>
              <w:ind w:firstLine="0"/>
              <w:jc w:val="both"/>
              <w:rPr>
                <w:rFonts w:cs="Times New Roman"/>
                <w:bCs/>
                <w:color w:val="000000" w:themeColor="text1"/>
              </w:rPr>
            </w:pPr>
            <w:r w:rsidRPr="004C4238">
              <w:rPr>
                <w:rFonts w:cs="Times New Roman"/>
                <w:bCs/>
                <w:color w:val="000000" w:themeColor="text1"/>
              </w:rPr>
              <w:t>Расширилась жилищно-коммунальная инфраструктура населенных пунктов округа.</w:t>
            </w:r>
            <w:r w:rsidR="00837AC9">
              <w:rPr>
                <w:rFonts w:cs="Times New Roman"/>
                <w:bCs/>
                <w:color w:val="000000" w:themeColor="text1"/>
              </w:rPr>
              <w:t xml:space="preserve"> </w:t>
            </w:r>
            <w:r w:rsidR="00837AC9" w:rsidRPr="00837AC9">
              <w:rPr>
                <w:rFonts w:cs="Times New Roman"/>
                <w:bCs/>
                <w:color w:val="000000" w:themeColor="text1"/>
              </w:rPr>
              <w:t>Вв</w:t>
            </w:r>
            <w:r w:rsidR="00837AC9">
              <w:rPr>
                <w:rFonts w:cs="Times New Roman"/>
                <w:bCs/>
                <w:color w:val="000000" w:themeColor="text1"/>
              </w:rPr>
              <w:t>е</w:t>
            </w:r>
            <w:r w:rsidR="00837AC9" w:rsidRPr="00837AC9">
              <w:rPr>
                <w:rFonts w:cs="Times New Roman"/>
                <w:bCs/>
                <w:color w:val="000000" w:themeColor="text1"/>
              </w:rPr>
              <w:t>д</w:t>
            </w:r>
            <w:r w:rsidR="00837AC9">
              <w:rPr>
                <w:rFonts w:cs="Times New Roman"/>
                <w:bCs/>
                <w:color w:val="000000" w:themeColor="text1"/>
              </w:rPr>
              <w:t>ены</w:t>
            </w:r>
            <w:r w:rsidR="00837AC9" w:rsidRPr="00837AC9">
              <w:rPr>
                <w:rFonts w:cs="Times New Roman"/>
                <w:bCs/>
                <w:color w:val="000000" w:themeColor="text1"/>
              </w:rPr>
              <w:t xml:space="preserve"> в эксплуатацию новы</w:t>
            </w:r>
            <w:r w:rsidR="00837AC9">
              <w:rPr>
                <w:rFonts w:cs="Times New Roman"/>
                <w:bCs/>
                <w:color w:val="000000" w:themeColor="text1"/>
              </w:rPr>
              <w:t>е</w:t>
            </w:r>
            <w:r w:rsidR="00837AC9" w:rsidRPr="00837AC9">
              <w:rPr>
                <w:rFonts w:cs="Times New Roman"/>
                <w:bCs/>
                <w:color w:val="000000" w:themeColor="text1"/>
              </w:rPr>
              <w:t xml:space="preserve"> объект</w:t>
            </w:r>
            <w:r w:rsidR="00837AC9">
              <w:rPr>
                <w:rFonts w:cs="Times New Roman"/>
                <w:bCs/>
                <w:color w:val="000000" w:themeColor="text1"/>
              </w:rPr>
              <w:t>ы</w:t>
            </w:r>
            <w:r w:rsidR="00837AC9" w:rsidRPr="00837AC9">
              <w:rPr>
                <w:rFonts w:cs="Times New Roman"/>
                <w:bCs/>
                <w:color w:val="000000" w:themeColor="text1"/>
              </w:rPr>
              <w:t xml:space="preserve"> ЖКХ</w:t>
            </w:r>
            <w:r w:rsidR="00837AC9">
              <w:rPr>
                <w:rFonts w:cs="Times New Roman"/>
                <w:bCs/>
                <w:color w:val="000000" w:themeColor="text1"/>
              </w:rPr>
              <w:t>, произведен</w:t>
            </w:r>
            <w:r w:rsidR="00837AC9" w:rsidRPr="00837AC9">
              <w:rPr>
                <w:rFonts w:cs="Times New Roman"/>
                <w:bCs/>
                <w:color w:val="000000" w:themeColor="text1"/>
              </w:rPr>
              <w:t xml:space="preserve"> капитальный ремонт и ремонт имеющихся объектов ЖКХ.</w:t>
            </w:r>
          </w:p>
        </w:tc>
      </w:tr>
      <w:tr w:rsidR="00837AC9" w14:paraId="33EC0AC6" w14:textId="77777777" w:rsidTr="00837AC9">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B57669F" w14:textId="77777777" w:rsidR="00837AC9" w:rsidRDefault="00837AC9"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308CEA2" w14:textId="1090A771" w:rsidR="00837AC9" w:rsidRPr="004C4238" w:rsidRDefault="00837AC9" w:rsidP="00837AC9">
            <w:pPr>
              <w:pStyle w:val="12"/>
              <w:tabs>
                <w:tab w:val="left" w:pos="8150"/>
              </w:tabs>
              <w:spacing w:line="240" w:lineRule="auto"/>
              <w:ind w:firstLine="0"/>
              <w:jc w:val="both"/>
              <w:rPr>
                <w:rFonts w:cs="Times New Roman"/>
                <w:bCs/>
                <w:color w:val="000000" w:themeColor="text1"/>
              </w:rPr>
            </w:pPr>
            <w:r w:rsidRPr="00837AC9">
              <w:rPr>
                <w:rFonts w:cs="Times New Roman"/>
                <w:bCs/>
                <w:color w:val="000000" w:themeColor="text1"/>
              </w:rPr>
              <w:t>Повышен</w:t>
            </w:r>
            <w:r>
              <w:rPr>
                <w:rFonts w:cs="Times New Roman"/>
                <w:bCs/>
                <w:color w:val="000000" w:themeColor="text1"/>
              </w:rPr>
              <w:t>а</w:t>
            </w:r>
            <w:r w:rsidRPr="00837AC9">
              <w:rPr>
                <w:rFonts w:cs="Times New Roman"/>
                <w:bCs/>
                <w:color w:val="000000" w:themeColor="text1"/>
              </w:rPr>
              <w:t xml:space="preserve"> комфортност</w:t>
            </w:r>
            <w:r>
              <w:rPr>
                <w:rFonts w:cs="Times New Roman"/>
                <w:bCs/>
                <w:color w:val="000000" w:themeColor="text1"/>
              </w:rPr>
              <w:t>ь</w:t>
            </w:r>
            <w:r w:rsidRPr="00837AC9">
              <w:rPr>
                <w:rFonts w:cs="Times New Roman"/>
                <w:bCs/>
                <w:color w:val="000000" w:themeColor="text1"/>
              </w:rPr>
              <w:t xml:space="preserve"> проживания населения</w:t>
            </w:r>
            <w:r>
              <w:rPr>
                <w:rFonts w:cs="Times New Roman"/>
                <w:bCs/>
                <w:color w:val="000000" w:themeColor="text1"/>
              </w:rPr>
              <w:t xml:space="preserve"> за счет расширения спектра предоставляемых услуг ЖКХ</w:t>
            </w:r>
            <w:r w:rsidRPr="00837AC9">
              <w:rPr>
                <w:rFonts w:cs="Times New Roman"/>
                <w:bCs/>
                <w:color w:val="000000" w:themeColor="text1"/>
              </w:rPr>
              <w:t>.</w:t>
            </w:r>
          </w:p>
        </w:tc>
      </w:tr>
      <w:tr w:rsidR="00837AC9" w14:paraId="3490B54B" w14:textId="77777777" w:rsidTr="00A149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1661364" w14:textId="77777777" w:rsidR="00837AC9" w:rsidRDefault="00837AC9"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129F2DB" w14:textId="77777777" w:rsidR="00837AC9" w:rsidRPr="00B975CC" w:rsidRDefault="00837AC9" w:rsidP="00837AC9">
            <w:pPr>
              <w:pStyle w:val="12"/>
              <w:tabs>
                <w:tab w:val="left" w:pos="8150"/>
              </w:tabs>
              <w:spacing w:line="240" w:lineRule="auto"/>
              <w:ind w:firstLine="0"/>
              <w:jc w:val="both"/>
              <w:rPr>
                <w:rFonts w:cs="Times New Roman"/>
                <w:bCs/>
              </w:rPr>
            </w:pPr>
            <w:r w:rsidRPr="00B975CC">
              <w:rPr>
                <w:rFonts w:cs="Times New Roman"/>
                <w:bCs/>
              </w:rPr>
              <w:t>Увеличение количества жилой площади в расчете на одного человека:</w:t>
            </w:r>
          </w:p>
          <w:p w14:paraId="4402A56A" w14:textId="1D803B84" w:rsidR="00837AC9" w:rsidRPr="00352B5B" w:rsidRDefault="00837AC9" w:rsidP="00837AC9">
            <w:pPr>
              <w:pStyle w:val="12"/>
              <w:tabs>
                <w:tab w:val="left" w:pos="8150"/>
              </w:tabs>
              <w:spacing w:line="240" w:lineRule="auto"/>
              <w:ind w:firstLine="0"/>
              <w:jc w:val="both"/>
              <w:rPr>
                <w:rFonts w:cs="Times New Roman"/>
                <w:bCs/>
                <w:color w:val="FF0000"/>
              </w:rPr>
            </w:pPr>
            <w:r w:rsidRPr="00B975CC">
              <w:rPr>
                <w:rFonts w:cs="Times New Roman"/>
                <w:bCs/>
              </w:rPr>
              <w:t>– обеспеченность жильем к 203</w:t>
            </w:r>
            <w:r w:rsidR="00B975CC" w:rsidRPr="00B975CC">
              <w:rPr>
                <w:rFonts w:cs="Times New Roman"/>
                <w:bCs/>
              </w:rPr>
              <w:t>5</w:t>
            </w:r>
            <w:r w:rsidRPr="00B975CC">
              <w:rPr>
                <w:rFonts w:cs="Times New Roman"/>
                <w:bCs/>
              </w:rPr>
              <w:t xml:space="preserve"> г. – 2</w:t>
            </w:r>
            <w:r w:rsidR="00B975CC" w:rsidRPr="00B975CC">
              <w:rPr>
                <w:rFonts w:cs="Times New Roman"/>
                <w:bCs/>
              </w:rPr>
              <w:t>5,2</w:t>
            </w:r>
            <w:r w:rsidRPr="00B975CC">
              <w:rPr>
                <w:rFonts w:cs="Times New Roman"/>
                <w:bCs/>
              </w:rPr>
              <w:t xml:space="preserve"> м2 жилой площади на человека (в 2023 г. – </w:t>
            </w:r>
            <w:r w:rsidR="00352B5B" w:rsidRPr="00B975CC">
              <w:rPr>
                <w:rFonts w:cs="Times New Roman"/>
                <w:bCs/>
              </w:rPr>
              <w:lastRenderedPageBreak/>
              <w:t>21,5</w:t>
            </w:r>
            <w:r w:rsidRPr="00B975CC">
              <w:rPr>
                <w:rFonts w:cs="Times New Roman"/>
                <w:bCs/>
              </w:rPr>
              <w:t xml:space="preserve"> м</w:t>
            </w:r>
            <w:r w:rsidRPr="00B975CC">
              <w:rPr>
                <w:rFonts w:cs="Times New Roman"/>
                <w:bCs/>
                <w:vertAlign w:val="superscript"/>
              </w:rPr>
              <w:t>2</w:t>
            </w:r>
            <w:r w:rsidRPr="00B975CC">
              <w:rPr>
                <w:rFonts w:cs="Times New Roman"/>
                <w:bCs/>
              </w:rPr>
              <w:t xml:space="preserve"> жилой площади на человека)</w:t>
            </w:r>
            <w:r w:rsidR="00111130" w:rsidRPr="00B975CC">
              <w:rPr>
                <w:rFonts w:cs="Times New Roman"/>
                <w:bCs/>
              </w:rPr>
              <w:t>.</w:t>
            </w:r>
          </w:p>
        </w:tc>
      </w:tr>
      <w:tr w:rsidR="00837AC9" w14:paraId="3677A51B" w14:textId="77777777" w:rsidTr="00837AC9">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E87BEC3" w14:textId="77777777" w:rsidR="00837AC9" w:rsidRDefault="00837AC9"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28AE0161" w14:textId="791BB4AD" w:rsidR="00837AC9" w:rsidRPr="004C4238" w:rsidRDefault="00837AC9" w:rsidP="00837AC9">
            <w:pPr>
              <w:pStyle w:val="12"/>
              <w:tabs>
                <w:tab w:val="left" w:pos="8150"/>
              </w:tabs>
              <w:spacing w:line="240" w:lineRule="auto"/>
              <w:ind w:firstLine="0"/>
              <w:jc w:val="both"/>
              <w:rPr>
                <w:rFonts w:cs="Times New Roman"/>
                <w:bCs/>
                <w:color w:val="000000" w:themeColor="text1"/>
              </w:rPr>
            </w:pPr>
            <w:r w:rsidRPr="00837AC9">
              <w:rPr>
                <w:rFonts w:cs="Times New Roman"/>
                <w:bCs/>
                <w:color w:val="000000" w:themeColor="text1"/>
              </w:rPr>
              <w:t>Ввод в эксплуатацию новых жилых домов. Объем жилищного фонда в муниципальном округе к 20</w:t>
            </w:r>
            <w:r w:rsidR="00B45ACE">
              <w:rPr>
                <w:rFonts w:cs="Times New Roman"/>
                <w:bCs/>
                <w:color w:val="000000" w:themeColor="text1"/>
              </w:rPr>
              <w:t>3</w:t>
            </w:r>
            <w:r w:rsidR="00B975CC">
              <w:rPr>
                <w:rFonts w:cs="Times New Roman"/>
                <w:bCs/>
                <w:color w:val="000000" w:themeColor="text1"/>
              </w:rPr>
              <w:t>5</w:t>
            </w:r>
            <w:r w:rsidRPr="00837AC9">
              <w:rPr>
                <w:rFonts w:cs="Times New Roman"/>
                <w:bCs/>
                <w:color w:val="000000" w:themeColor="text1"/>
              </w:rPr>
              <w:t xml:space="preserve"> г. должен составить не менее </w:t>
            </w:r>
            <w:r w:rsidR="00B45ACE">
              <w:rPr>
                <w:rFonts w:cs="Times New Roman"/>
                <w:bCs/>
                <w:color w:val="000000" w:themeColor="text1"/>
              </w:rPr>
              <w:t>4</w:t>
            </w:r>
            <w:r w:rsidR="00B975CC">
              <w:rPr>
                <w:rFonts w:cs="Times New Roman"/>
                <w:bCs/>
                <w:color w:val="000000" w:themeColor="text1"/>
              </w:rPr>
              <w:t>38,9</w:t>
            </w:r>
            <w:r w:rsidRPr="00837AC9">
              <w:rPr>
                <w:rFonts w:cs="Times New Roman"/>
                <w:bCs/>
                <w:color w:val="000000" w:themeColor="text1"/>
              </w:rPr>
              <w:t xml:space="preserve"> тыс. м</w:t>
            </w:r>
            <w:r w:rsidRPr="00837AC9">
              <w:rPr>
                <w:rFonts w:cs="Times New Roman"/>
                <w:bCs/>
                <w:color w:val="000000" w:themeColor="text1"/>
                <w:vertAlign w:val="superscript"/>
              </w:rPr>
              <w:t>2</w:t>
            </w:r>
            <w:r w:rsidRPr="00837AC9">
              <w:rPr>
                <w:rFonts w:cs="Times New Roman"/>
                <w:bCs/>
                <w:color w:val="000000" w:themeColor="text1"/>
              </w:rPr>
              <w:t xml:space="preserve"> общей площади жилых помещений (в 2023 г. – 38</w:t>
            </w:r>
            <w:r w:rsidR="00D81729">
              <w:rPr>
                <w:rFonts w:cs="Times New Roman"/>
                <w:bCs/>
                <w:color w:val="000000" w:themeColor="text1"/>
              </w:rPr>
              <w:t>9,1</w:t>
            </w:r>
            <w:r w:rsidRPr="00837AC9">
              <w:rPr>
                <w:rFonts w:cs="Times New Roman"/>
                <w:bCs/>
                <w:color w:val="000000" w:themeColor="text1"/>
              </w:rPr>
              <w:t xml:space="preserve"> тыс. м</w:t>
            </w:r>
            <w:r w:rsidRPr="00837AC9">
              <w:rPr>
                <w:rFonts w:cs="Times New Roman"/>
                <w:bCs/>
                <w:color w:val="000000" w:themeColor="text1"/>
                <w:vertAlign w:val="superscript"/>
              </w:rPr>
              <w:t>2</w:t>
            </w:r>
            <w:r w:rsidRPr="00837AC9">
              <w:rPr>
                <w:rFonts w:cs="Times New Roman"/>
                <w:bCs/>
                <w:color w:val="000000" w:themeColor="text1"/>
              </w:rPr>
              <w:t xml:space="preserve">) т.е. возрасти не менее чем на </w:t>
            </w:r>
            <w:r w:rsidR="00B975CC">
              <w:rPr>
                <w:rFonts w:cs="Times New Roman"/>
                <w:bCs/>
                <w:color w:val="000000" w:themeColor="text1"/>
              </w:rPr>
              <w:t>49,8</w:t>
            </w:r>
            <w:r w:rsidRPr="00837AC9">
              <w:rPr>
                <w:rFonts w:cs="Times New Roman"/>
                <w:bCs/>
                <w:color w:val="000000" w:themeColor="text1"/>
              </w:rPr>
              <w:t xml:space="preserve"> тыс. м</w:t>
            </w:r>
            <w:r w:rsidRPr="00837AC9">
              <w:rPr>
                <w:rFonts w:cs="Times New Roman"/>
                <w:bCs/>
                <w:color w:val="000000" w:themeColor="text1"/>
                <w:vertAlign w:val="superscript"/>
              </w:rPr>
              <w:t>2</w:t>
            </w:r>
            <w:r w:rsidR="00B975CC">
              <w:rPr>
                <w:rFonts w:cs="Times New Roman"/>
                <w:bCs/>
                <w:color w:val="000000" w:themeColor="text1"/>
              </w:rPr>
              <w:t>.</w:t>
            </w:r>
          </w:p>
        </w:tc>
      </w:tr>
      <w:tr w:rsidR="00837AC9" w14:paraId="6ECAD297" w14:textId="77777777" w:rsidTr="00837AC9">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0B14E30" w14:textId="77777777" w:rsidR="00837AC9" w:rsidRDefault="00837AC9" w:rsidP="00A149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D116134" w14:textId="0819CC70" w:rsidR="00837AC9" w:rsidRPr="004C4238" w:rsidRDefault="00837AC9" w:rsidP="00A149F0">
            <w:pPr>
              <w:pStyle w:val="12"/>
              <w:tabs>
                <w:tab w:val="left" w:pos="8150"/>
              </w:tabs>
              <w:spacing w:line="240" w:lineRule="auto"/>
              <w:ind w:firstLine="0"/>
              <w:jc w:val="both"/>
              <w:rPr>
                <w:rFonts w:cs="Times New Roman"/>
                <w:bCs/>
                <w:color w:val="000000" w:themeColor="text1"/>
              </w:rPr>
            </w:pPr>
            <w:r w:rsidRPr="00837AC9">
              <w:rPr>
                <w:rFonts w:cs="Times New Roman"/>
                <w:bCs/>
                <w:color w:val="000000" w:themeColor="text1"/>
              </w:rPr>
              <w:t>Благоустройство дворовых территорий и общественных пространств населенных пунктов округа.</w:t>
            </w:r>
          </w:p>
        </w:tc>
      </w:tr>
    </w:tbl>
    <w:p w14:paraId="528B0667" w14:textId="77777777" w:rsidR="00A139C6" w:rsidRDefault="00A139C6" w:rsidP="008D1D05">
      <w:pPr>
        <w:spacing w:after="0" w:line="240" w:lineRule="auto"/>
        <w:jc w:val="both"/>
        <w:rPr>
          <w:rFonts w:ascii="Times New Roman" w:hAnsi="Times New Roman" w:cs="Times New Roman"/>
          <w:b/>
          <w:bCs/>
          <w:color w:val="275317" w:themeColor="accent6" w:themeShade="80"/>
          <w:sz w:val="28"/>
          <w:szCs w:val="28"/>
        </w:rPr>
      </w:pPr>
    </w:p>
    <w:p w14:paraId="196620AE" w14:textId="77777777" w:rsidR="00486725" w:rsidRDefault="00486725" w:rsidP="008D1D05">
      <w:pPr>
        <w:spacing w:after="0" w:line="240" w:lineRule="auto"/>
        <w:jc w:val="both"/>
        <w:rPr>
          <w:rFonts w:ascii="Times New Roman" w:hAnsi="Times New Roman" w:cs="Times New Roman"/>
          <w:b/>
          <w:bCs/>
          <w:color w:val="275317" w:themeColor="accent6" w:themeShade="80"/>
          <w:sz w:val="28"/>
          <w:szCs w:val="28"/>
        </w:rPr>
      </w:pPr>
    </w:p>
    <w:p w14:paraId="1B0EABC0" w14:textId="77777777" w:rsidR="00486725" w:rsidRPr="00174D81" w:rsidRDefault="00486725" w:rsidP="00486725">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План мероприятий реализации стратегической программы</w:t>
      </w:r>
    </w:p>
    <w:p w14:paraId="1CDF9F92" w14:textId="5AAF51D5" w:rsidR="00486725" w:rsidRPr="00174D81" w:rsidRDefault="00486725" w:rsidP="00486725">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(СП-</w:t>
      </w:r>
      <w:r>
        <w:rPr>
          <w:rFonts w:ascii="Times New Roman" w:hAnsi="Times New Roman" w:cs="Times New Roman"/>
          <w:b/>
          <w:bCs/>
          <w:sz w:val="28"/>
          <w:szCs w:val="28"/>
          <w:u w:val="single"/>
        </w:rPr>
        <w:t>3</w:t>
      </w:r>
      <w:r w:rsidRPr="00174D81">
        <w:rPr>
          <w:rFonts w:ascii="Times New Roman" w:hAnsi="Times New Roman" w:cs="Times New Roman"/>
          <w:b/>
          <w:bCs/>
          <w:sz w:val="28"/>
          <w:szCs w:val="28"/>
          <w:u w:val="single"/>
        </w:rPr>
        <w:t>.</w:t>
      </w:r>
      <w:r>
        <w:rPr>
          <w:rFonts w:ascii="Times New Roman" w:hAnsi="Times New Roman" w:cs="Times New Roman"/>
          <w:b/>
          <w:bCs/>
          <w:sz w:val="28"/>
          <w:szCs w:val="28"/>
          <w:u w:val="single"/>
        </w:rPr>
        <w:t>1</w:t>
      </w:r>
      <w:r w:rsidRPr="00174D81">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«Развитие жилищного строительства и жилищно-коммунального хозяйства»</w:t>
      </w:r>
    </w:p>
    <w:p w14:paraId="37D0DE90" w14:textId="77777777" w:rsidR="00486725" w:rsidRDefault="00486725" w:rsidP="008D1D05">
      <w:pPr>
        <w:spacing w:after="0" w:line="240" w:lineRule="auto"/>
        <w:jc w:val="both"/>
        <w:rPr>
          <w:rFonts w:ascii="Times New Roman" w:hAnsi="Times New Roman" w:cs="Times New Roman"/>
          <w:b/>
          <w:bCs/>
          <w:color w:val="275317" w:themeColor="accent6" w:themeShade="80"/>
          <w:sz w:val="28"/>
          <w:szCs w:val="28"/>
        </w:rPr>
      </w:pPr>
    </w:p>
    <w:p w14:paraId="274AD48F" w14:textId="77777777" w:rsidR="00486725" w:rsidRDefault="00486725" w:rsidP="00486725">
      <w:pPr>
        <w:pStyle w:val="12"/>
        <w:shd w:val="clear" w:color="auto" w:fill="EDEDED"/>
        <w:tabs>
          <w:tab w:val="left" w:pos="567"/>
        </w:tabs>
        <w:spacing w:line="240" w:lineRule="auto"/>
        <w:ind w:firstLine="0"/>
        <w:jc w:val="both"/>
      </w:pPr>
      <w:r>
        <w:rPr>
          <w:b/>
        </w:rPr>
        <w:t>Краткое описание:</w:t>
      </w:r>
    </w:p>
    <w:p w14:paraId="7CC92CEA" w14:textId="77777777" w:rsidR="00486725" w:rsidRDefault="00486725" w:rsidP="00486725">
      <w:pPr>
        <w:pStyle w:val="12"/>
        <w:tabs>
          <w:tab w:val="left" w:pos="709"/>
        </w:tabs>
        <w:spacing w:line="240" w:lineRule="auto"/>
        <w:ind w:firstLine="0"/>
        <w:jc w:val="both"/>
        <w:rPr>
          <w:sz w:val="8"/>
          <w:szCs w:val="8"/>
        </w:rPr>
      </w:pPr>
    </w:p>
    <w:p w14:paraId="4CCD0B56" w14:textId="77777777" w:rsidR="00486725" w:rsidRDefault="00486725" w:rsidP="00486725">
      <w:pPr>
        <w:pStyle w:val="doktekstj"/>
        <w:shd w:val="clear" w:color="auto" w:fill="FFFFFF"/>
        <w:spacing w:beforeAutospacing="0" w:after="0" w:line="240" w:lineRule="auto"/>
        <w:ind w:firstLine="0"/>
      </w:pPr>
      <w:r>
        <w:t xml:space="preserve">Программа направлена </w:t>
      </w:r>
      <w:bookmarkStart w:id="74" w:name="_Hlk59744930"/>
      <w:bookmarkEnd w:id="74"/>
      <w:r>
        <w:t>на улучшение жилищных условий населения муниципального округа  и развития системы обеспечения населения коммунальными услугами, включающими теплоснабжение, газоснабжение, электроснабжение, водоснабжение и водоотведение. Развитие современных систем жизнеобеспечения, повышение надежности и качества предоставляемых услуг, повышение уровня экологической безопасности, экономической и энергоэффективности.</w:t>
      </w:r>
    </w:p>
    <w:p w14:paraId="7138C5AB" w14:textId="77777777" w:rsidR="00486725" w:rsidRDefault="00486725" w:rsidP="00486725">
      <w:pPr>
        <w:pStyle w:val="12"/>
        <w:tabs>
          <w:tab w:val="left" w:pos="567"/>
        </w:tabs>
        <w:spacing w:line="240" w:lineRule="auto"/>
        <w:ind w:firstLine="0"/>
        <w:jc w:val="both"/>
        <w:rPr>
          <w:b/>
          <w:sz w:val="16"/>
          <w:szCs w:val="16"/>
          <w:u w:val="single"/>
        </w:rPr>
      </w:pPr>
    </w:p>
    <w:p w14:paraId="2A0432C0" w14:textId="77777777" w:rsidR="00486725" w:rsidRDefault="00486725" w:rsidP="00486725">
      <w:pPr>
        <w:pStyle w:val="12"/>
        <w:shd w:val="clear" w:color="auto" w:fill="EDEDED"/>
        <w:tabs>
          <w:tab w:val="left" w:pos="567"/>
        </w:tabs>
        <w:spacing w:line="240" w:lineRule="auto"/>
        <w:ind w:firstLine="0"/>
        <w:jc w:val="both"/>
      </w:pPr>
      <w:r>
        <w:rPr>
          <w:b/>
        </w:rPr>
        <w:t>Цель (Ц-3.1):</w:t>
      </w:r>
    </w:p>
    <w:p w14:paraId="7E1BAC83" w14:textId="70C1DD9F" w:rsidR="00486725" w:rsidRDefault="00486725" w:rsidP="00486725">
      <w:pPr>
        <w:pStyle w:val="doktekstj"/>
        <w:shd w:val="clear" w:color="auto" w:fill="FFFFFF"/>
        <w:spacing w:beforeAutospacing="0" w:after="0" w:line="240" w:lineRule="auto"/>
        <w:ind w:firstLine="0"/>
      </w:pPr>
      <w:r>
        <w:t xml:space="preserve"> Повышение комфортности и безопасного проживания населения.</w:t>
      </w:r>
    </w:p>
    <w:p w14:paraId="06B629B6" w14:textId="77777777" w:rsidR="00486725" w:rsidRDefault="00486725" w:rsidP="00486725">
      <w:pPr>
        <w:pStyle w:val="12"/>
        <w:tabs>
          <w:tab w:val="left" w:pos="709"/>
        </w:tabs>
        <w:spacing w:line="240" w:lineRule="auto"/>
        <w:ind w:firstLine="0"/>
        <w:jc w:val="both"/>
      </w:pPr>
    </w:p>
    <w:p w14:paraId="156AD202" w14:textId="77777777" w:rsidR="00486725" w:rsidRDefault="00486725" w:rsidP="00486725">
      <w:pPr>
        <w:pStyle w:val="12"/>
        <w:shd w:val="clear" w:color="auto" w:fill="EDEDED"/>
        <w:tabs>
          <w:tab w:val="left" w:pos="567"/>
        </w:tabs>
        <w:spacing w:line="240" w:lineRule="auto"/>
        <w:ind w:firstLine="0"/>
        <w:jc w:val="both"/>
      </w:pPr>
      <w:r>
        <w:rPr>
          <w:b/>
        </w:rPr>
        <w:t>Задачи З-3.1</w:t>
      </w:r>
      <w:r>
        <w:t>:</w:t>
      </w:r>
    </w:p>
    <w:tbl>
      <w:tblPr>
        <w:tblW w:w="9526" w:type="dxa"/>
        <w:tblInd w:w="-5" w:type="dxa"/>
        <w:tblLayout w:type="fixed"/>
        <w:tblLook w:val="0000" w:firstRow="0" w:lastRow="0" w:firstColumn="0" w:lastColumn="0" w:noHBand="0" w:noVBand="0"/>
      </w:tblPr>
      <w:tblGrid>
        <w:gridCol w:w="1133"/>
        <w:gridCol w:w="8393"/>
      </w:tblGrid>
      <w:tr w:rsidR="00486725" w14:paraId="2C5DB281" w14:textId="77777777" w:rsidTr="00486725">
        <w:tc>
          <w:tcPr>
            <w:tcW w:w="1133" w:type="dxa"/>
            <w:tcBorders>
              <w:top w:val="single" w:sz="4" w:space="0" w:color="000000"/>
              <w:left w:val="single" w:sz="4" w:space="0" w:color="000000"/>
              <w:bottom w:val="single" w:sz="4" w:space="0" w:color="000000"/>
              <w:right w:val="single" w:sz="4" w:space="0" w:color="000000"/>
            </w:tcBorders>
          </w:tcPr>
          <w:p w14:paraId="3E07549E" w14:textId="77777777" w:rsidR="00486725" w:rsidRDefault="00486725" w:rsidP="004263F0">
            <w:pPr>
              <w:pStyle w:val="12"/>
              <w:tabs>
                <w:tab w:val="left" w:pos="709"/>
              </w:tabs>
              <w:spacing w:line="240" w:lineRule="auto"/>
              <w:ind w:firstLine="0"/>
              <w:jc w:val="both"/>
            </w:pPr>
            <w:r>
              <w:rPr>
                <w:i/>
              </w:rPr>
              <w:t xml:space="preserve"> </w:t>
            </w:r>
            <w:r>
              <w:rPr>
                <w:b/>
              </w:rPr>
              <w:t>З-3.1.1.</w:t>
            </w:r>
          </w:p>
        </w:tc>
        <w:tc>
          <w:tcPr>
            <w:tcW w:w="8393" w:type="dxa"/>
            <w:tcBorders>
              <w:top w:val="single" w:sz="4" w:space="0" w:color="000000"/>
              <w:left w:val="single" w:sz="4" w:space="0" w:color="000000"/>
              <w:bottom w:val="single" w:sz="4" w:space="0" w:color="000000"/>
              <w:right w:val="single" w:sz="4" w:space="0" w:color="000000"/>
            </w:tcBorders>
          </w:tcPr>
          <w:p w14:paraId="3A460C96" w14:textId="77777777" w:rsidR="00486725" w:rsidRDefault="00486725" w:rsidP="004263F0">
            <w:pPr>
              <w:pStyle w:val="12"/>
              <w:tabs>
                <w:tab w:val="left" w:pos="709"/>
              </w:tabs>
              <w:spacing w:line="240" w:lineRule="auto"/>
              <w:ind w:firstLine="0"/>
              <w:jc w:val="both"/>
            </w:pPr>
            <w:r>
              <w:t>Модернизация инженерных систем и применение новых энергосберегающих материалов и технологий для увеличения эффективности при производстве и транспортировке энергоресурсов.</w:t>
            </w:r>
          </w:p>
        </w:tc>
      </w:tr>
      <w:tr w:rsidR="00486725" w14:paraId="17782B25" w14:textId="77777777" w:rsidTr="00486725">
        <w:tc>
          <w:tcPr>
            <w:tcW w:w="1133" w:type="dxa"/>
            <w:tcBorders>
              <w:top w:val="single" w:sz="4" w:space="0" w:color="000000"/>
              <w:left w:val="single" w:sz="4" w:space="0" w:color="000000"/>
              <w:bottom w:val="single" w:sz="4" w:space="0" w:color="000000"/>
              <w:right w:val="single" w:sz="4" w:space="0" w:color="000000"/>
            </w:tcBorders>
          </w:tcPr>
          <w:p w14:paraId="2195DACD" w14:textId="77777777" w:rsidR="00486725" w:rsidRDefault="00486725" w:rsidP="004263F0">
            <w:pPr>
              <w:pStyle w:val="12"/>
              <w:tabs>
                <w:tab w:val="left" w:pos="709"/>
              </w:tabs>
              <w:spacing w:line="240" w:lineRule="auto"/>
              <w:ind w:firstLine="0"/>
              <w:jc w:val="both"/>
            </w:pPr>
            <w:r>
              <w:rPr>
                <w:b/>
              </w:rPr>
              <w:t>З-3.1.2.</w:t>
            </w:r>
          </w:p>
        </w:tc>
        <w:tc>
          <w:tcPr>
            <w:tcW w:w="8393" w:type="dxa"/>
            <w:tcBorders>
              <w:top w:val="single" w:sz="4" w:space="0" w:color="000000"/>
              <w:left w:val="single" w:sz="4" w:space="0" w:color="000000"/>
              <w:bottom w:val="single" w:sz="4" w:space="0" w:color="000000"/>
              <w:right w:val="single" w:sz="4" w:space="0" w:color="000000"/>
            </w:tcBorders>
          </w:tcPr>
          <w:p w14:paraId="0CF7BF72" w14:textId="77777777" w:rsidR="00486725" w:rsidRDefault="00486725" w:rsidP="004263F0">
            <w:pPr>
              <w:pStyle w:val="12"/>
              <w:tabs>
                <w:tab w:val="left" w:pos="709"/>
              </w:tabs>
              <w:spacing w:line="240" w:lineRule="auto"/>
              <w:ind w:firstLine="0"/>
              <w:jc w:val="both"/>
            </w:pPr>
            <w:r>
              <w:t>Формирование жилищного фонда для переселения граждан из жилых помещений признанных непригодными для проживания.</w:t>
            </w:r>
          </w:p>
        </w:tc>
      </w:tr>
      <w:tr w:rsidR="00486725" w14:paraId="69C11519" w14:textId="77777777" w:rsidTr="00486725">
        <w:tc>
          <w:tcPr>
            <w:tcW w:w="1133" w:type="dxa"/>
            <w:tcBorders>
              <w:top w:val="single" w:sz="4" w:space="0" w:color="000000"/>
              <w:left w:val="single" w:sz="4" w:space="0" w:color="000000"/>
              <w:bottom w:val="single" w:sz="4" w:space="0" w:color="000000"/>
              <w:right w:val="single" w:sz="4" w:space="0" w:color="000000"/>
            </w:tcBorders>
          </w:tcPr>
          <w:p w14:paraId="781BDCCA" w14:textId="77777777" w:rsidR="00486725" w:rsidRDefault="00486725" w:rsidP="004263F0">
            <w:pPr>
              <w:pStyle w:val="12"/>
              <w:tabs>
                <w:tab w:val="left" w:pos="709"/>
              </w:tabs>
              <w:spacing w:line="240" w:lineRule="auto"/>
              <w:ind w:firstLine="0"/>
              <w:jc w:val="both"/>
            </w:pPr>
            <w:r>
              <w:rPr>
                <w:b/>
              </w:rPr>
              <w:t>З-3.1.3.</w:t>
            </w:r>
          </w:p>
        </w:tc>
        <w:tc>
          <w:tcPr>
            <w:tcW w:w="8393" w:type="dxa"/>
            <w:tcBorders>
              <w:top w:val="single" w:sz="4" w:space="0" w:color="000000"/>
              <w:left w:val="single" w:sz="4" w:space="0" w:color="000000"/>
              <w:bottom w:val="single" w:sz="4" w:space="0" w:color="000000"/>
              <w:right w:val="single" w:sz="4" w:space="0" w:color="000000"/>
            </w:tcBorders>
          </w:tcPr>
          <w:p w14:paraId="5FF233FB" w14:textId="77777777" w:rsidR="00486725" w:rsidRDefault="00486725" w:rsidP="004263F0">
            <w:pPr>
              <w:pStyle w:val="12"/>
              <w:tabs>
                <w:tab w:val="left" w:pos="709"/>
              </w:tabs>
              <w:spacing w:line="240" w:lineRule="auto"/>
              <w:ind w:firstLine="0"/>
              <w:jc w:val="both"/>
            </w:pPr>
            <w:r>
              <w:t>Повышение качества и надежности, предоставляемых гражданам жилищно-коммунальных услуг.</w:t>
            </w:r>
          </w:p>
        </w:tc>
      </w:tr>
      <w:tr w:rsidR="00486725" w14:paraId="4C29602B" w14:textId="77777777" w:rsidTr="00486725">
        <w:tc>
          <w:tcPr>
            <w:tcW w:w="1133" w:type="dxa"/>
            <w:tcBorders>
              <w:top w:val="single" w:sz="4" w:space="0" w:color="000000"/>
              <w:left w:val="single" w:sz="4" w:space="0" w:color="000000"/>
              <w:bottom w:val="single" w:sz="4" w:space="0" w:color="000000"/>
              <w:right w:val="single" w:sz="4" w:space="0" w:color="000000"/>
            </w:tcBorders>
          </w:tcPr>
          <w:p w14:paraId="2F535605" w14:textId="77777777" w:rsidR="00486725" w:rsidRDefault="00486725" w:rsidP="004263F0">
            <w:pPr>
              <w:pStyle w:val="12"/>
              <w:tabs>
                <w:tab w:val="left" w:pos="709"/>
              </w:tabs>
              <w:spacing w:line="240" w:lineRule="auto"/>
              <w:ind w:firstLine="0"/>
              <w:jc w:val="both"/>
            </w:pPr>
            <w:r>
              <w:rPr>
                <w:b/>
              </w:rPr>
              <w:t>З-3.1.4.</w:t>
            </w:r>
          </w:p>
        </w:tc>
        <w:tc>
          <w:tcPr>
            <w:tcW w:w="8393" w:type="dxa"/>
            <w:tcBorders>
              <w:top w:val="single" w:sz="4" w:space="0" w:color="000000"/>
              <w:left w:val="single" w:sz="4" w:space="0" w:color="000000"/>
              <w:bottom w:val="single" w:sz="4" w:space="0" w:color="000000"/>
              <w:right w:val="single" w:sz="4" w:space="0" w:color="000000"/>
            </w:tcBorders>
          </w:tcPr>
          <w:p w14:paraId="2B17D3E9" w14:textId="77777777" w:rsidR="00486725" w:rsidRDefault="00486725" w:rsidP="004263F0">
            <w:pPr>
              <w:pStyle w:val="12"/>
              <w:tabs>
                <w:tab w:val="left" w:pos="709"/>
              </w:tabs>
              <w:spacing w:line="240" w:lineRule="auto"/>
              <w:ind w:firstLine="0"/>
              <w:jc w:val="both"/>
            </w:pPr>
            <w:r>
              <w:t>Строительство инженерных систем для обеспечения развития муниципального округа.</w:t>
            </w:r>
          </w:p>
        </w:tc>
      </w:tr>
      <w:tr w:rsidR="00486725" w14:paraId="2425E668" w14:textId="77777777" w:rsidTr="00486725">
        <w:tc>
          <w:tcPr>
            <w:tcW w:w="1133" w:type="dxa"/>
            <w:tcBorders>
              <w:top w:val="single" w:sz="4" w:space="0" w:color="000000"/>
              <w:left w:val="single" w:sz="4" w:space="0" w:color="000000"/>
              <w:bottom w:val="single" w:sz="4" w:space="0" w:color="000000"/>
              <w:right w:val="single" w:sz="4" w:space="0" w:color="000000"/>
            </w:tcBorders>
          </w:tcPr>
          <w:p w14:paraId="6A5B393F" w14:textId="77777777" w:rsidR="00486725" w:rsidRDefault="00486725" w:rsidP="004263F0">
            <w:pPr>
              <w:pStyle w:val="12"/>
              <w:tabs>
                <w:tab w:val="left" w:pos="709"/>
              </w:tabs>
              <w:spacing w:line="240" w:lineRule="auto"/>
              <w:ind w:firstLine="0"/>
              <w:jc w:val="both"/>
            </w:pPr>
            <w:r>
              <w:rPr>
                <w:b/>
              </w:rPr>
              <w:t>З-3.1.5.</w:t>
            </w:r>
          </w:p>
        </w:tc>
        <w:tc>
          <w:tcPr>
            <w:tcW w:w="8393" w:type="dxa"/>
            <w:tcBorders>
              <w:top w:val="single" w:sz="4" w:space="0" w:color="000000"/>
              <w:left w:val="single" w:sz="4" w:space="0" w:color="000000"/>
              <w:bottom w:val="single" w:sz="4" w:space="0" w:color="000000"/>
              <w:right w:val="single" w:sz="4" w:space="0" w:color="000000"/>
            </w:tcBorders>
          </w:tcPr>
          <w:p w14:paraId="48B007BE" w14:textId="77777777" w:rsidR="00486725" w:rsidRDefault="00486725" w:rsidP="004263F0">
            <w:pPr>
              <w:pStyle w:val="12"/>
              <w:tabs>
                <w:tab w:val="left" w:pos="709"/>
              </w:tabs>
              <w:spacing w:line="240" w:lineRule="auto"/>
              <w:ind w:firstLine="0"/>
              <w:jc w:val="both"/>
            </w:pPr>
            <w:r>
              <w:t>Создание благоприятных условий приобретения земельных участков и прав на индивидуальное жилищное строительство и получения дотаций на приобретение строительных материалов и разработку проектной документации для постройки объектов недвижимости, с целью дальнейшего проживания в них.</w:t>
            </w:r>
          </w:p>
        </w:tc>
      </w:tr>
    </w:tbl>
    <w:p w14:paraId="5D04EA36" w14:textId="77777777" w:rsidR="00486725" w:rsidRDefault="00486725" w:rsidP="00486725">
      <w:pPr>
        <w:pStyle w:val="12"/>
        <w:shd w:val="clear" w:color="auto" w:fill="FFFFFF" w:themeFill="background1"/>
        <w:tabs>
          <w:tab w:val="left" w:pos="567"/>
        </w:tabs>
        <w:spacing w:line="240" w:lineRule="auto"/>
        <w:ind w:firstLine="0"/>
        <w:jc w:val="both"/>
        <w:rPr>
          <w:b/>
        </w:rPr>
      </w:pPr>
    </w:p>
    <w:p w14:paraId="209A0FEE" w14:textId="77777777" w:rsidR="00486725" w:rsidRDefault="00486725" w:rsidP="00486725">
      <w:pPr>
        <w:pStyle w:val="12"/>
        <w:shd w:val="clear" w:color="auto" w:fill="EDEDED"/>
        <w:tabs>
          <w:tab w:val="left" w:pos="567"/>
        </w:tabs>
        <w:spacing w:line="240" w:lineRule="auto"/>
        <w:ind w:firstLine="0"/>
        <w:jc w:val="both"/>
      </w:pPr>
      <w:r>
        <w:rPr>
          <w:b/>
        </w:rPr>
        <w:t>Реализуемые программы, проекты:</w:t>
      </w:r>
    </w:p>
    <w:p w14:paraId="5161F008" w14:textId="77777777" w:rsidR="00486725" w:rsidRDefault="00486725" w:rsidP="00486725">
      <w:pPr>
        <w:pStyle w:val="12"/>
        <w:tabs>
          <w:tab w:val="left" w:pos="567"/>
        </w:tabs>
        <w:spacing w:line="240" w:lineRule="auto"/>
        <w:ind w:firstLine="0"/>
        <w:jc w:val="both"/>
        <w:rPr>
          <w:sz w:val="8"/>
          <w:szCs w:val="8"/>
        </w:rPr>
      </w:pPr>
    </w:p>
    <w:p w14:paraId="35424331" w14:textId="77777777" w:rsidR="00486725" w:rsidRDefault="00486725" w:rsidP="00486725">
      <w:pPr>
        <w:pStyle w:val="12"/>
        <w:shd w:val="clear" w:color="auto" w:fill="FFFFFF"/>
        <w:tabs>
          <w:tab w:val="left" w:pos="709"/>
        </w:tabs>
        <w:spacing w:line="240" w:lineRule="auto"/>
        <w:ind w:firstLine="0"/>
        <w:jc w:val="both"/>
      </w:pPr>
      <w:r>
        <w:t>• Муниципальная программа «Обеспечение доступным жильем и качественными услугами ЖКХ населения Пограничного муниципального округа на 2023-2026 годы».</w:t>
      </w:r>
    </w:p>
    <w:p w14:paraId="4A1871F0" w14:textId="77777777" w:rsidR="00486725" w:rsidRDefault="00486725" w:rsidP="00486725">
      <w:pPr>
        <w:pStyle w:val="12"/>
        <w:shd w:val="clear" w:color="auto" w:fill="FFFFFF"/>
        <w:tabs>
          <w:tab w:val="left" w:pos="709"/>
        </w:tabs>
        <w:spacing w:line="240" w:lineRule="auto"/>
        <w:ind w:firstLine="0"/>
        <w:jc w:val="both"/>
      </w:pPr>
      <w:r>
        <w:t>• Муниципальная программа «Энергоснабжение и повышение энергетической эффективности Пограничного муниципального округа на 2023-2025 годы».</w:t>
      </w:r>
    </w:p>
    <w:p w14:paraId="26D7D470" w14:textId="77777777" w:rsidR="00486725" w:rsidRDefault="00486725" w:rsidP="00486725">
      <w:pPr>
        <w:pStyle w:val="12"/>
        <w:shd w:val="clear" w:color="auto" w:fill="FFFFFF"/>
        <w:tabs>
          <w:tab w:val="left" w:pos="709"/>
        </w:tabs>
        <w:spacing w:line="240" w:lineRule="auto"/>
        <w:ind w:firstLine="0"/>
        <w:jc w:val="both"/>
      </w:pPr>
      <w:r>
        <w:t>• Муниципальная программа «Градостроительная деятельность на территории Пограничного муниципального округа на 2023-2027 годы».</w:t>
      </w:r>
    </w:p>
    <w:p w14:paraId="40FD94C5" w14:textId="77777777" w:rsidR="00486725" w:rsidRDefault="00486725" w:rsidP="00486725">
      <w:pPr>
        <w:pStyle w:val="12"/>
        <w:shd w:val="clear" w:color="auto" w:fill="FFFFFF"/>
        <w:tabs>
          <w:tab w:val="left" w:pos="709"/>
        </w:tabs>
        <w:spacing w:line="240" w:lineRule="auto"/>
        <w:ind w:firstLine="0"/>
        <w:jc w:val="both"/>
      </w:pPr>
      <w:r>
        <w:t>• Государственная программа Приморского края «</w:t>
      </w:r>
      <w:r w:rsidRPr="00D728A5">
        <w:rPr>
          <w:rFonts w:cs="Times New Roman"/>
        </w:rPr>
        <w:t>Обеспечение доступным жильем и качественными услугами жилищно-коммунального хозяйства населения Приморского края»</w:t>
      </w:r>
      <w:r>
        <w:rPr>
          <w:rFonts w:cs="Times New Roman"/>
        </w:rPr>
        <w:t>.</w:t>
      </w:r>
    </w:p>
    <w:p w14:paraId="5B41195D" w14:textId="77777777" w:rsidR="00486725" w:rsidRDefault="00486725" w:rsidP="00486725">
      <w:pPr>
        <w:pStyle w:val="12"/>
        <w:shd w:val="clear" w:color="auto" w:fill="FFFFFF"/>
        <w:tabs>
          <w:tab w:val="left" w:pos="709"/>
        </w:tabs>
        <w:spacing w:line="240" w:lineRule="auto"/>
        <w:ind w:firstLine="0"/>
        <w:jc w:val="both"/>
      </w:pPr>
      <w:r>
        <w:t>• Государственная программа Приморского края «</w:t>
      </w:r>
      <w:r w:rsidRPr="00D728A5">
        <w:rPr>
          <w:rFonts w:cs="Times New Roman"/>
        </w:rPr>
        <w:t>Энергоэффективность, развитие газоснабжения и энергетики Приморского края</w:t>
      </w:r>
      <w:r>
        <w:rPr>
          <w:rFonts w:cs="Times New Roman"/>
        </w:rPr>
        <w:t>».</w:t>
      </w:r>
    </w:p>
    <w:p w14:paraId="6B76EFC8" w14:textId="043EF821" w:rsidR="00486725" w:rsidRPr="00CD68B6" w:rsidRDefault="00486725" w:rsidP="00486725">
      <w:pPr>
        <w:pStyle w:val="12"/>
        <w:tabs>
          <w:tab w:val="left" w:pos="567"/>
        </w:tabs>
        <w:spacing w:line="240" w:lineRule="auto"/>
        <w:ind w:firstLine="0"/>
        <w:jc w:val="both"/>
        <w:rPr>
          <w:rFonts w:cs="Times New Roman"/>
        </w:rPr>
      </w:pPr>
      <w:r>
        <w:lastRenderedPageBreak/>
        <w:t xml:space="preserve">• </w:t>
      </w:r>
      <w:r w:rsidR="00CD68B6">
        <w:rPr>
          <w:rStyle w:val="13"/>
          <w:rFonts w:eastAsia="Liberation Serif" w:cs="Times New Roman"/>
          <w:color w:val="000000"/>
        </w:rPr>
        <w:t>Указ Президента Российской Федерации от 07.05.2024 г. № 309 «О национальных целях развития Российской Федерации на период до 2030 года и на перспективу до 2036 г.».</w:t>
      </w:r>
    </w:p>
    <w:p w14:paraId="4CD9B42E" w14:textId="77777777" w:rsidR="00486725" w:rsidRDefault="00486725" w:rsidP="00486725">
      <w:pPr>
        <w:pStyle w:val="12"/>
        <w:tabs>
          <w:tab w:val="left" w:pos="567"/>
        </w:tabs>
        <w:spacing w:line="240" w:lineRule="auto"/>
        <w:ind w:firstLine="0"/>
        <w:jc w:val="both"/>
        <w:rPr>
          <w:sz w:val="16"/>
          <w:szCs w:val="16"/>
        </w:rPr>
      </w:pPr>
    </w:p>
    <w:p w14:paraId="56E23189" w14:textId="77777777" w:rsidR="00486725" w:rsidRDefault="00486725" w:rsidP="00486725">
      <w:pPr>
        <w:pStyle w:val="12"/>
        <w:shd w:val="clear" w:color="auto" w:fill="EDEDED"/>
        <w:tabs>
          <w:tab w:val="left" w:pos="567"/>
        </w:tabs>
        <w:spacing w:line="240" w:lineRule="auto"/>
        <w:ind w:firstLine="0"/>
        <w:jc w:val="both"/>
      </w:pPr>
      <w:r>
        <w:rPr>
          <w:b/>
        </w:rPr>
        <w:t>Программные мероприятия</w:t>
      </w:r>
      <w:r>
        <w:t>:</w:t>
      </w:r>
    </w:p>
    <w:tbl>
      <w:tblPr>
        <w:tblW w:w="9639" w:type="dxa"/>
        <w:tblInd w:w="108" w:type="dxa"/>
        <w:tblLayout w:type="fixed"/>
        <w:tblLook w:val="0000" w:firstRow="0" w:lastRow="0" w:firstColumn="0" w:lastColumn="0" w:noHBand="0" w:noVBand="0"/>
      </w:tblPr>
      <w:tblGrid>
        <w:gridCol w:w="240"/>
        <w:gridCol w:w="9145"/>
        <w:gridCol w:w="18"/>
        <w:gridCol w:w="236"/>
      </w:tblGrid>
      <w:tr w:rsidR="00486725" w:rsidRPr="00486725" w14:paraId="5D6BB8E8" w14:textId="77777777" w:rsidTr="00486725">
        <w:trPr>
          <w:gridAfter w:val="2"/>
          <w:wAfter w:w="254" w:type="dxa"/>
        </w:trPr>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E933308" w14:textId="77777777" w:rsidR="00486725" w:rsidRDefault="00486725" w:rsidP="004263F0">
            <w:pPr>
              <w:pStyle w:val="12"/>
              <w:tabs>
                <w:tab w:val="left" w:pos="8150"/>
              </w:tabs>
              <w:spacing w:line="240" w:lineRule="auto"/>
              <w:ind w:firstLine="0"/>
              <w:jc w:val="both"/>
            </w:pPr>
          </w:p>
        </w:tc>
        <w:tc>
          <w:tcPr>
            <w:tcW w:w="9145" w:type="dxa"/>
            <w:tcBorders>
              <w:top w:val="single" w:sz="4" w:space="0" w:color="FFFFFF"/>
              <w:left w:val="single" w:sz="4" w:space="0" w:color="FFFFFF"/>
              <w:bottom w:val="single" w:sz="4" w:space="0" w:color="FFFFFF"/>
              <w:right w:val="single" w:sz="4" w:space="0" w:color="FFFFFF"/>
            </w:tcBorders>
          </w:tcPr>
          <w:p w14:paraId="301980B7" w14:textId="15ABE8A4" w:rsidR="00486725" w:rsidRPr="00486725" w:rsidRDefault="00486725" w:rsidP="004263F0">
            <w:pPr>
              <w:pStyle w:val="12"/>
              <w:tabs>
                <w:tab w:val="left" w:pos="8150"/>
              </w:tabs>
              <w:spacing w:line="240" w:lineRule="auto"/>
              <w:ind w:firstLine="0"/>
              <w:jc w:val="both"/>
            </w:pPr>
            <w:r w:rsidRPr="00486725">
              <w:t xml:space="preserve">Организация проведения работ по строительству и обслуживанию </w:t>
            </w:r>
            <w:r w:rsidRPr="00486725">
              <w:rPr>
                <w:rStyle w:val="FontStyle31"/>
                <w:sz w:val="24"/>
                <w:szCs w:val="24"/>
              </w:rPr>
              <w:t>систем коммунальной инфраструктуры теплоснабжения, водоснабжения</w:t>
            </w:r>
            <w:r w:rsidR="003B6EA2">
              <w:rPr>
                <w:rStyle w:val="FontStyle31"/>
                <w:sz w:val="24"/>
                <w:szCs w:val="24"/>
              </w:rPr>
              <w:t>,</w:t>
            </w:r>
            <w:r w:rsidRPr="00486725">
              <w:rPr>
                <w:rStyle w:val="FontStyle31"/>
                <w:sz w:val="24"/>
                <w:szCs w:val="24"/>
              </w:rPr>
              <w:t xml:space="preserve"> водоотведения</w:t>
            </w:r>
            <w:r w:rsidR="003B6EA2">
              <w:rPr>
                <w:rStyle w:val="FontStyle31"/>
                <w:sz w:val="24"/>
                <w:szCs w:val="24"/>
              </w:rPr>
              <w:t>, газоснабжения.</w:t>
            </w:r>
          </w:p>
        </w:tc>
      </w:tr>
      <w:tr w:rsidR="00486725" w:rsidRPr="00486725" w14:paraId="5B7216E8" w14:textId="77777777" w:rsidTr="00486725">
        <w:trPr>
          <w:gridAfter w:val="2"/>
          <w:wAfter w:w="254" w:type="dxa"/>
        </w:trPr>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8A1809D" w14:textId="77777777" w:rsidR="00486725" w:rsidRDefault="00486725" w:rsidP="004263F0">
            <w:pPr>
              <w:pStyle w:val="12"/>
              <w:tabs>
                <w:tab w:val="left" w:pos="8150"/>
              </w:tabs>
              <w:spacing w:line="240" w:lineRule="auto"/>
              <w:ind w:firstLine="0"/>
              <w:jc w:val="both"/>
            </w:pPr>
          </w:p>
        </w:tc>
        <w:tc>
          <w:tcPr>
            <w:tcW w:w="9145" w:type="dxa"/>
            <w:tcBorders>
              <w:top w:val="single" w:sz="4" w:space="0" w:color="FFFFFF"/>
              <w:left w:val="single" w:sz="4" w:space="0" w:color="FFFFFF"/>
              <w:bottom w:val="single" w:sz="4" w:space="0" w:color="FFFFFF"/>
              <w:right w:val="single" w:sz="4" w:space="0" w:color="FFFFFF"/>
            </w:tcBorders>
          </w:tcPr>
          <w:p w14:paraId="36CFC2D4" w14:textId="77777777" w:rsidR="00486725" w:rsidRPr="00486725" w:rsidRDefault="00486725" w:rsidP="004263F0">
            <w:pPr>
              <w:pStyle w:val="12"/>
              <w:tabs>
                <w:tab w:val="left" w:pos="8150"/>
              </w:tabs>
              <w:spacing w:line="240" w:lineRule="auto"/>
              <w:ind w:firstLine="0"/>
              <w:jc w:val="both"/>
            </w:pPr>
            <w:r w:rsidRPr="00486725">
              <w:t>Привлечение частных инвестиций в процесс развития коммунальной системы посредством реализации на территории муниципального округа инвестиционных программ, заключения концессионных соглашений.</w:t>
            </w:r>
          </w:p>
        </w:tc>
      </w:tr>
      <w:tr w:rsidR="00486725" w:rsidRPr="00486725" w14:paraId="2D93AA9B" w14:textId="77777777" w:rsidTr="00486725">
        <w:trPr>
          <w:gridAfter w:val="2"/>
          <w:wAfter w:w="254" w:type="dxa"/>
        </w:trPr>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2E59E98" w14:textId="77777777" w:rsidR="00486725" w:rsidRDefault="00486725" w:rsidP="004263F0">
            <w:pPr>
              <w:pStyle w:val="12"/>
              <w:tabs>
                <w:tab w:val="left" w:pos="8150"/>
              </w:tabs>
              <w:spacing w:line="240" w:lineRule="auto"/>
              <w:ind w:firstLine="0"/>
              <w:jc w:val="both"/>
            </w:pPr>
          </w:p>
        </w:tc>
        <w:tc>
          <w:tcPr>
            <w:tcW w:w="9145" w:type="dxa"/>
            <w:tcBorders>
              <w:top w:val="single" w:sz="4" w:space="0" w:color="FFFFFF"/>
              <w:left w:val="single" w:sz="4" w:space="0" w:color="FFFFFF"/>
              <w:bottom w:val="single" w:sz="4" w:space="0" w:color="FFFFFF"/>
              <w:right w:val="single" w:sz="4" w:space="0" w:color="FFFFFF"/>
            </w:tcBorders>
          </w:tcPr>
          <w:p w14:paraId="7E01FEAA" w14:textId="77777777" w:rsidR="00486725" w:rsidRPr="00486725" w:rsidRDefault="00486725" w:rsidP="004263F0">
            <w:pPr>
              <w:pStyle w:val="12"/>
              <w:tabs>
                <w:tab w:val="left" w:pos="8150"/>
              </w:tabs>
              <w:spacing w:line="240" w:lineRule="auto"/>
              <w:ind w:firstLine="0"/>
              <w:jc w:val="both"/>
            </w:pPr>
            <w:r w:rsidRPr="00486725">
              <w:t>Размещение информации на официальном сайте муниципального округа о существующих документах в сфере развития жилищно-коммунальной инфраструктуры.</w:t>
            </w:r>
          </w:p>
        </w:tc>
      </w:tr>
      <w:tr w:rsidR="00486725" w14:paraId="7778DCD9" w14:textId="77777777" w:rsidTr="00486725">
        <w:trPr>
          <w:trHeight w:val="264"/>
        </w:trPr>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504D70D" w14:textId="77777777" w:rsidR="00486725" w:rsidRDefault="00486725" w:rsidP="004263F0">
            <w:pPr>
              <w:pStyle w:val="12"/>
              <w:tabs>
                <w:tab w:val="left" w:pos="8150"/>
              </w:tabs>
              <w:spacing w:line="240" w:lineRule="auto"/>
              <w:ind w:firstLine="0"/>
              <w:jc w:val="both"/>
            </w:pPr>
          </w:p>
        </w:tc>
        <w:tc>
          <w:tcPr>
            <w:tcW w:w="9163" w:type="dxa"/>
            <w:gridSpan w:val="2"/>
            <w:tcBorders>
              <w:top w:val="single" w:sz="4" w:space="0" w:color="FFFFFF"/>
              <w:left w:val="single" w:sz="4" w:space="0" w:color="FFFFFF"/>
              <w:bottom w:val="single" w:sz="4" w:space="0" w:color="FFFFFF"/>
              <w:right w:val="single" w:sz="4" w:space="0" w:color="FFFFFF"/>
            </w:tcBorders>
          </w:tcPr>
          <w:p w14:paraId="75BABFEC" w14:textId="77777777" w:rsidR="00486725" w:rsidRPr="00486725" w:rsidRDefault="00486725" w:rsidP="004263F0">
            <w:pPr>
              <w:pStyle w:val="12"/>
              <w:tabs>
                <w:tab w:val="left" w:pos="8150"/>
              </w:tabs>
              <w:spacing w:line="240" w:lineRule="auto"/>
              <w:ind w:firstLine="0"/>
              <w:jc w:val="both"/>
            </w:pPr>
            <w:r w:rsidRPr="00486725">
              <w:t>Строительство очистных сооружений.</w:t>
            </w:r>
          </w:p>
        </w:tc>
        <w:tc>
          <w:tcPr>
            <w:tcW w:w="236" w:type="dxa"/>
          </w:tcPr>
          <w:p w14:paraId="1861B567" w14:textId="77777777" w:rsidR="00486725" w:rsidRDefault="00486725" w:rsidP="004263F0">
            <w:pPr>
              <w:widowControl w:val="0"/>
              <w:spacing w:after="0" w:line="240" w:lineRule="auto"/>
            </w:pPr>
          </w:p>
        </w:tc>
      </w:tr>
      <w:tr w:rsidR="00486725" w14:paraId="45CB4AD7" w14:textId="77777777" w:rsidTr="0048672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2BD6604" w14:textId="77777777" w:rsidR="00486725" w:rsidRDefault="00486725" w:rsidP="004263F0">
            <w:pPr>
              <w:pStyle w:val="12"/>
              <w:tabs>
                <w:tab w:val="left" w:pos="8150"/>
              </w:tabs>
              <w:spacing w:line="240" w:lineRule="auto"/>
              <w:ind w:firstLine="0"/>
              <w:jc w:val="both"/>
            </w:pPr>
          </w:p>
        </w:tc>
        <w:tc>
          <w:tcPr>
            <w:tcW w:w="9163" w:type="dxa"/>
            <w:gridSpan w:val="2"/>
            <w:tcBorders>
              <w:top w:val="single" w:sz="4" w:space="0" w:color="FFFFFF"/>
              <w:left w:val="single" w:sz="4" w:space="0" w:color="FFFFFF"/>
              <w:bottom w:val="single" w:sz="4" w:space="0" w:color="FFFFFF"/>
              <w:right w:val="single" w:sz="4" w:space="0" w:color="FFFFFF"/>
            </w:tcBorders>
          </w:tcPr>
          <w:p w14:paraId="66FFAAF3" w14:textId="77777777" w:rsidR="00486725" w:rsidRPr="00486725" w:rsidRDefault="00486725" w:rsidP="004263F0">
            <w:pPr>
              <w:pStyle w:val="12"/>
              <w:tabs>
                <w:tab w:val="left" w:pos="8150"/>
              </w:tabs>
              <w:spacing w:line="240" w:lineRule="auto"/>
              <w:ind w:firstLine="0"/>
              <w:jc w:val="both"/>
            </w:pPr>
            <w:r w:rsidRPr="00486725">
              <w:t>Поддержка строительной активности населения. Выделение земельных участков под застройку.</w:t>
            </w:r>
          </w:p>
        </w:tc>
        <w:tc>
          <w:tcPr>
            <w:tcW w:w="236" w:type="dxa"/>
          </w:tcPr>
          <w:p w14:paraId="794E2416" w14:textId="77777777" w:rsidR="00486725" w:rsidRDefault="00486725" w:rsidP="004263F0">
            <w:pPr>
              <w:widowControl w:val="0"/>
              <w:spacing w:after="0" w:line="240" w:lineRule="auto"/>
            </w:pPr>
          </w:p>
        </w:tc>
      </w:tr>
      <w:tr w:rsidR="00486725" w14:paraId="63DAD1C2" w14:textId="77777777" w:rsidTr="00486725">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302F4D9" w14:textId="77777777" w:rsidR="00486725" w:rsidRDefault="00486725" w:rsidP="004263F0">
            <w:pPr>
              <w:pStyle w:val="12"/>
              <w:tabs>
                <w:tab w:val="left" w:pos="8150"/>
              </w:tabs>
              <w:spacing w:line="240" w:lineRule="auto"/>
              <w:ind w:firstLine="0"/>
              <w:jc w:val="both"/>
            </w:pPr>
          </w:p>
        </w:tc>
        <w:tc>
          <w:tcPr>
            <w:tcW w:w="9163" w:type="dxa"/>
            <w:gridSpan w:val="2"/>
            <w:tcBorders>
              <w:top w:val="single" w:sz="4" w:space="0" w:color="FFFFFF"/>
              <w:left w:val="single" w:sz="4" w:space="0" w:color="FFFFFF"/>
              <w:bottom w:val="single" w:sz="4" w:space="0" w:color="FFFFFF"/>
              <w:right w:val="single" w:sz="4" w:space="0" w:color="FFFFFF"/>
            </w:tcBorders>
          </w:tcPr>
          <w:p w14:paraId="4377DB09" w14:textId="77777777" w:rsidR="00486725" w:rsidRPr="00486725" w:rsidRDefault="00486725" w:rsidP="004263F0">
            <w:pPr>
              <w:pStyle w:val="12"/>
              <w:tabs>
                <w:tab w:val="left" w:pos="8150"/>
              </w:tabs>
              <w:spacing w:line="240" w:lineRule="auto"/>
              <w:ind w:firstLine="0"/>
              <w:jc w:val="both"/>
            </w:pPr>
            <w:r w:rsidRPr="00486725">
              <w:t>Реализация мероприятий по благоустройству общественных пространств населенных пунктов округа.</w:t>
            </w:r>
          </w:p>
        </w:tc>
        <w:tc>
          <w:tcPr>
            <w:tcW w:w="236" w:type="dxa"/>
          </w:tcPr>
          <w:p w14:paraId="681AB691" w14:textId="77777777" w:rsidR="00486725" w:rsidRDefault="00486725" w:rsidP="004263F0">
            <w:pPr>
              <w:widowControl w:val="0"/>
              <w:spacing w:after="0" w:line="240" w:lineRule="auto"/>
            </w:pPr>
          </w:p>
        </w:tc>
      </w:tr>
      <w:tr w:rsidR="00486725" w14:paraId="6231F955" w14:textId="77777777" w:rsidTr="0048672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CADEDB2" w14:textId="77777777" w:rsidR="00486725" w:rsidRDefault="00486725" w:rsidP="004263F0">
            <w:pPr>
              <w:pStyle w:val="12"/>
              <w:tabs>
                <w:tab w:val="left" w:pos="8150"/>
              </w:tabs>
              <w:spacing w:line="240" w:lineRule="auto"/>
              <w:ind w:firstLine="0"/>
              <w:jc w:val="both"/>
            </w:pPr>
          </w:p>
        </w:tc>
        <w:tc>
          <w:tcPr>
            <w:tcW w:w="9163" w:type="dxa"/>
            <w:gridSpan w:val="2"/>
            <w:tcBorders>
              <w:top w:val="single" w:sz="4" w:space="0" w:color="FFFFFF"/>
              <w:left w:val="single" w:sz="4" w:space="0" w:color="FFFFFF"/>
              <w:bottom w:val="single" w:sz="4" w:space="0" w:color="FFFFFF"/>
              <w:right w:val="single" w:sz="4" w:space="0" w:color="FFFFFF"/>
            </w:tcBorders>
          </w:tcPr>
          <w:p w14:paraId="1784A6EC" w14:textId="77777777" w:rsidR="00486725" w:rsidRPr="00486725" w:rsidRDefault="00486725" w:rsidP="004263F0">
            <w:pPr>
              <w:pStyle w:val="12"/>
              <w:tabs>
                <w:tab w:val="left" w:pos="8150"/>
              </w:tabs>
              <w:spacing w:line="240" w:lineRule="auto"/>
              <w:ind w:firstLine="0"/>
              <w:jc w:val="both"/>
            </w:pPr>
            <w:r w:rsidRPr="00486725">
              <w:t>Проведение мероприятий по капитальному ремонту и ремонту дворовых территорий МКД, проездов и дворовых территорий МКД, проездов частного сектора населенных пунктов округа.</w:t>
            </w:r>
          </w:p>
        </w:tc>
        <w:tc>
          <w:tcPr>
            <w:tcW w:w="236" w:type="dxa"/>
          </w:tcPr>
          <w:p w14:paraId="57047CBB" w14:textId="77777777" w:rsidR="00486725" w:rsidRDefault="00486725" w:rsidP="004263F0">
            <w:pPr>
              <w:widowControl w:val="0"/>
              <w:spacing w:after="0" w:line="240" w:lineRule="auto"/>
            </w:pPr>
          </w:p>
        </w:tc>
      </w:tr>
      <w:tr w:rsidR="00486725" w14:paraId="7C6ABB22" w14:textId="77777777" w:rsidTr="00486725">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2372532" w14:textId="77777777" w:rsidR="00486725" w:rsidRDefault="00486725" w:rsidP="004263F0">
            <w:pPr>
              <w:pStyle w:val="12"/>
              <w:tabs>
                <w:tab w:val="left" w:pos="8150"/>
              </w:tabs>
              <w:spacing w:line="240" w:lineRule="auto"/>
              <w:ind w:firstLine="0"/>
              <w:jc w:val="both"/>
            </w:pPr>
          </w:p>
        </w:tc>
        <w:tc>
          <w:tcPr>
            <w:tcW w:w="9163" w:type="dxa"/>
            <w:gridSpan w:val="2"/>
            <w:tcBorders>
              <w:top w:val="single" w:sz="4" w:space="0" w:color="FFFFFF"/>
              <w:left w:val="single" w:sz="4" w:space="0" w:color="FFFFFF"/>
              <w:bottom w:val="single" w:sz="4" w:space="0" w:color="FFFFFF"/>
              <w:right w:val="single" w:sz="4" w:space="0" w:color="FFFFFF"/>
            </w:tcBorders>
          </w:tcPr>
          <w:p w14:paraId="089AB78C" w14:textId="77777777" w:rsidR="00486725" w:rsidRPr="00486725" w:rsidRDefault="00486725" w:rsidP="004263F0">
            <w:pPr>
              <w:pStyle w:val="12"/>
              <w:tabs>
                <w:tab w:val="left" w:pos="8150"/>
              </w:tabs>
              <w:spacing w:line="240" w:lineRule="auto"/>
              <w:ind w:firstLine="0"/>
              <w:jc w:val="both"/>
            </w:pPr>
            <w:r w:rsidRPr="00486725">
              <w:t>Постоянное обновление зеленых насаждений и проведение работ по уходу и восстановлению деревьев, кустарников, газонов, цветников.</w:t>
            </w:r>
          </w:p>
        </w:tc>
        <w:tc>
          <w:tcPr>
            <w:tcW w:w="236" w:type="dxa"/>
          </w:tcPr>
          <w:p w14:paraId="32803B2B" w14:textId="77777777" w:rsidR="00486725" w:rsidRDefault="00486725" w:rsidP="004263F0">
            <w:pPr>
              <w:widowControl w:val="0"/>
              <w:spacing w:after="0" w:line="240" w:lineRule="auto"/>
            </w:pPr>
          </w:p>
        </w:tc>
      </w:tr>
      <w:tr w:rsidR="00486725" w14:paraId="6829FF3E" w14:textId="77777777" w:rsidTr="0048672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599F161" w14:textId="77777777" w:rsidR="00486725" w:rsidRDefault="00486725" w:rsidP="004263F0">
            <w:pPr>
              <w:pStyle w:val="12"/>
              <w:tabs>
                <w:tab w:val="left" w:pos="8150"/>
              </w:tabs>
              <w:spacing w:line="240" w:lineRule="auto"/>
              <w:ind w:firstLine="0"/>
              <w:jc w:val="both"/>
            </w:pPr>
          </w:p>
        </w:tc>
        <w:tc>
          <w:tcPr>
            <w:tcW w:w="9163" w:type="dxa"/>
            <w:gridSpan w:val="2"/>
            <w:tcBorders>
              <w:top w:val="single" w:sz="4" w:space="0" w:color="FFFFFF"/>
              <w:left w:val="single" w:sz="4" w:space="0" w:color="FFFFFF"/>
              <w:bottom w:val="single" w:sz="4" w:space="0" w:color="FFFFFF"/>
              <w:right w:val="single" w:sz="4" w:space="0" w:color="FFFFFF"/>
            </w:tcBorders>
          </w:tcPr>
          <w:p w14:paraId="1DCDCA9E" w14:textId="77777777" w:rsidR="00486725" w:rsidRPr="00486725" w:rsidRDefault="00486725" w:rsidP="004263F0">
            <w:pPr>
              <w:pStyle w:val="12"/>
              <w:tabs>
                <w:tab w:val="left" w:pos="8150"/>
              </w:tabs>
              <w:spacing w:line="240" w:lineRule="auto"/>
              <w:ind w:firstLine="0"/>
              <w:jc w:val="both"/>
            </w:pPr>
            <w:r w:rsidRPr="00486725">
              <w:t>Реализация мероприятий по освещению сети дорог, улиц и переулков в населенных пунктах муниципального округа и при въезде/выезде из него.</w:t>
            </w:r>
          </w:p>
        </w:tc>
        <w:tc>
          <w:tcPr>
            <w:tcW w:w="236" w:type="dxa"/>
          </w:tcPr>
          <w:p w14:paraId="7AE2C199" w14:textId="77777777" w:rsidR="00486725" w:rsidRDefault="00486725" w:rsidP="004263F0">
            <w:pPr>
              <w:widowControl w:val="0"/>
              <w:spacing w:after="0" w:line="240" w:lineRule="auto"/>
            </w:pPr>
          </w:p>
        </w:tc>
      </w:tr>
      <w:tr w:rsidR="00486725" w14:paraId="3128BD2D" w14:textId="77777777" w:rsidTr="00486725">
        <w:trPr>
          <w:trHeight w:val="272"/>
        </w:trPr>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E31E6AF" w14:textId="77777777" w:rsidR="00486725" w:rsidRDefault="00486725" w:rsidP="004263F0">
            <w:pPr>
              <w:pStyle w:val="12"/>
              <w:tabs>
                <w:tab w:val="left" w:pos="8150"/>
              </w:tabs>
              <w:spacing w:line="240" w:lineRule="auto"/>
              <w:ind w:firstLine="0"/>
              <w:jc w:val="both"/>
            </w:pPr>
          </w:p>
        </w:tc>
        <w:tc>
          <w:tcPr>
            <w:tcW w:w="9163" w:type="dxa"/>
            <w:gridSpan w:val="2"/>
            <w:tcBorders>
              <w:top w:val="single" w:sz="4" w:space="0" w:color="FFFFFF"/>
              <w:left w:val="single" w:sz="4" w:space="0" w:color="FFFFFF"/>
              <w:bottom w:val="single" w:sz="4" w:space="0" w:color="FFFFFF"/>
              <w:right w:val="single" w:sz="4" w:space="0" w:color="FFFFFF"/>
            </w:tcBorders>
          </w:tcPr>
          <w:p w14:paraId="4B6B9666" w14:textId="77777777" w:rsidR="00486725" w:rsidRPr="00486725" w:rsidRDefault="00486725" w:rsidP="004263F0">
            <w:pPr>
              <w:pStyle w:val="12"/>
              <w:tabs>
                <w:tab w:val="left" w:pos="8150"/>
              </w:tabs>
              <w:spacing w:line="240" w:lineRule="auto"/>
              <w:ind w:firstLine="0"/>
              <w:jc w:val="both"/>
            </w:pPr>
            <w:r w:rsidRPr="00486725">
              <w:t>Повышение качества обслуживания многоквартирных домов.</w:t>
            </w:r>
          </w:p>
        </w:tc>
        <w:tc>
          <w:tcPr>
            <w:tcW w:w="236" w:type="dxa"/>
          </w:tcPr>
          <w:p w14:paraId="7975A430" w14:textId="77777777" w:rsidR="00486725" w:rsidRDefault="00486725" w:rsidP="004263F0">
            <w:pPr>
              <w:widowControl w:val="0"/>
              <w:spacing w:after="0" w:line="240" w:lineRule="auto"/>
            </w:pPr>
          </w:p>
        </w:tc>
      </w:tr>
      <w:tr w:rsidR="00486725" w14:paraId="2A3C4C4B" w14:textId="77777777" w:rsidTr="0048672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2EE2505" w14:textId="77777777" w:rsidR="00486725" w:rsidRDefault="00486725" w:rsidP="004263F0">
            <w:pPr>
              <w:pStyle w:val="12"/>
              <w:tabs>
                <w:tab w:val="left" w:pos="8150"/>
              </w:tabs>
              <w:spacing w:line="240" w:lineRule="auto"/>
              <w:ind w:firstLine="0"/>
              <w:jc w:val="both"/>
            </w:pPr>
          </w:p>
        </w:tc>
        <w:tc>
          <w:tcPr>
            <w:tcW w:w="9163" w:type="dxa"/>
            <w:gridSpan w:val="2"/>
            <w:tcBorders>
              <w:top w:val="single" w:sz="4" w:space="0" w:color="FFFFFF"/>
              <w:left w:val="single" w:sz="4" w:space="0" w:color="FFFFFF"/>
              <w:bottom w:val="single" w:sz="4" w:space="0" w:color="FFFFFF"/>
              <w:right w:val="single" w:sz="4" w:space="0" w:color="FFFFFF"/>
            </w:tcBorders>
          </w:tcPr>
          <w:p w14:paraId="050ED0BD" w14:textId="57EDD1A1" w:rsidR="00486725" w:rsidRPr="00486725" w:rsidRDefault="00486725" w:rsidP="004263F0">
            <w:pPr>
              <w:pStyle w:val="12"/>
              <w:tabs>
                <w:tab w:val="left" w:pos="8150"/>
              </w:tabs>
              <w:spacing w:line="240" w:lineRule="auto"/>
              <w:ind w:firstLine="0"/>
              <w:jc w:val="both"/>
            </w:pPr>
            <w:r w:rsidRPr="00486725">
              <w:t>Предоставление жилья определенным категориям граждан (молодым специалистам, молодым семьям, детям-сиротам, лицам проживающих в домах, находящихся в ветхом и аварийном состоянии и др.).</w:t>
            </w:r>
          </w:p>
        </w:tc>
        <w:tc>
          <w:tcPr>
            <w:tcW w:w="236" w:type="dxa"/>
          </w:tcPr>
          <w:p w14:paraId="246AA4AD" w14:textId="77777777" w:rsidR="00486725" w:rsidRDefault="00486725" w:rsidP="004263F0">
            <w:pPr>
              <w:widowControl w:val="0"/>
              <w:spacing w:after="0" w:line="240" w:lineRule="auto"/>
            </w:pPr>
          </w:p>
        </w:tc>
      </w:tr>
    </w:tbl>
    <w:p w14:paraId="6647A077" w14:textId="77777777" w:rsidR="00486725" w:rsidRDefault="00486725" w:rsidP="00486725">
      <w:pPr>
        <w:pStyle w:val="a6"/>
        <w:spacing w:after="0" w:line="240" w:lineRule="auto"/>
        <w:ind w:left="0" w:firstLine="567"/>
        <w:jc w:val="both"/>
        <w:rPr>
          <w:sz w:val="24"/>
        </w:rPr>
      </w:pPr>
    </w:p>
    <w:p w14:paraId="64E3D4CD" w14:textId="77777777" w:rsidR="00486725" w:rsidRDefault="00486725" w:rsidP="00486725">
      <w:pPr>
        <w:pStyle w:val="12"/>
        <w:shd w:val="clear" w:color="auto" w:fill="F2F2F2"/>
        <w:tabs>
          <w:tab w:val="left" w:pos="567"/>
        </w:tabs>
        <w:spacing w:line="240" w:lineRule="auto"/>
        <w:ind w:firstLine="0"/>
        <w:jc w:val="both"/>
      </w:pPr>
      <w:r>
        <w:rPr>
          <w:b/>
          <w:bCs/>
        </w:rPr>
        <w:t>Инфраструктурные мероприятия:</w:t>
      </w:r>
    </w:p>
    <w:p w14:paraId="13679D48" w14:textId="77777777" w:rsidR="00486725" w:rsidRDefault="00486725" w:rsidP="00486725">
      <w:pPr>
        <w:pStyle w:val="12"/>
        <w:tabs>
          <w:tab w:val="left" w:pos="567"/>
        </w:tabs>
        <w:spacing w:line="240" w:lineRule="auto"/>
        <w:ind w:firstLine="0"/>
        <w:jc w:val="both"/>
        <w:rPr>
          <w:rFonts w:cs="Times New Roman"/>
        </w:rPr>
      </w:pPr>
      <w:r>
        <w:rPr>
          <w:i/>
          <w:iCs/>
        </w:rPr>
        <w:t>Комплексом мероприятий долгосрочного плана социально-экономического развития сельской агломерации на период до 2030 г.</w:t>
      </w:r>
      <w:r>
        <w:t xml:space="preserve"> в области коммунальной инфраструктуры </w:t>
      </w:r>
      <w:r w:rsidRPr="003E39CE">
        <w:rPr>
          <w:rFonts w:cs="Times New Roman"/>
          <w:i/>
          <w:iCs/>
        </w:rPr>
        <w:t>строительство, реконструкция, капитальный ремонт объектов не предусмотрено.</w:t>
      </w:r>
    </w:p>
    <w:p w14:paraId="0909A0B6" w14:textId="77777777" w:rsidR="00486725" w:rsidRDefault="00486725" w:rsidP="00486725">
      <w:pPr>
        <w:pStyle w:val="12"/>
        <w:tabs>
          <w:tab w:val="left" w:pos="709"/>
        </w:tabs>
        <w:spacing w:line="240" w:lineRule="auto"/>
        <w:ind w:firstLine="0"/>
        <w:jc w:val="both"/>
        <w:rPr>
          <w:rFonts w:cs="Times New Roman"/>
        </w:rPr>
      </w:pPr>
    </w:p>
    <w:p w14:paraId="55E0E75F" w14:textId="77777777" w:rsidR="00486725" w:rsidRDefault="00486725" w:rsidP="00486725">
      <w:pPr>
        <w:pStyle w:val="12"/>
        <w:tabs>
          <w:tab w:val="left" w:pos="2894"/>
        </w:tabs>
        <w:spacing w:line="240" w:lineRule="auto"/>
        <w:ind w:firstLine="0"/>
      </w:pPr>
      <w:r>
        <w:rPr>
          <w:i/>
          <w:iCs/>
        </w:rPr>
        <w:t>Схемой территориального планирования Приморским краем предусмотрено:</w:t>
      </w:r>
    </w:p>
    <w:p w14:paraId="301913DC" w14:textId="77777777" w:rsidR="00486725" w:rsidRDefault="00486725" w:rsidP="00486725">
      <w:pPr>
        <w:pStyle w:val="12"/>
        <w:tabs>
          <w:tab w:val="left" w:pos="2894"/>
        </w:tabs>
        <w:spacing w:line="240" w:lineRule="auto"/>
        <w:ind w:firstLine="0"/>
      </w:pPr>
      <w:r>
        <w:rPr>
          <w:i/>
          <w:iCs/>
        </w:rPr>
        <w:t>Энергоснабжение:</w:t>
      </w:r>
    </w:p>
    <w:tbl>
      <w:tblPr>
        <w:tblW w:w="9526" w:type="dxa"/>
        <w:tblInd w:w="108" w:type="dxa"/>
        <w:tblLayout w:type="fixed"/>
        <w:tblLook w:val="0000" w:firstRow="0" w:lastRow="0" w:firstColumn="0" w:lastColumn="0" w:noHBand="0" w:noVBand="0"/>
      </w:tblPr>
      <w:tblGrid>
        <w:gridCol w:w="241"/>
        <w:gridCol w:w="9285"/>
      </w:tblGrid>
      <w:tr w:rsidR="00486725" w14:paraId="5387F471" w14:textId="77777777" w:rsidTr="00486725">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D1BAB6C" w14:textId="77777777" w:rsidR="00486725" w:rsidRDefault="00486725" w:rsidP="004263F0">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398C3988" w14:textId="77777777" w:rsidR="00486725" w:rsidRDefault="00486725" w:rsidP="004263F0">
            <w:pPr>
              <w:pStyle w:val="12"/>
              <w:tabs>
                <w:tab w:val="left" w:pos="8150"/>
              </w:tabs>
              <w:spacing w:line="240" w:lineRule="auto"/>
              <w:ind w:firstLine="0"/>
              <w:jc w:val="both"/>
            </w:pPr>
            <w:r>
              <w:rPr>
                <w:i/>
                <w:iCs/>
              </w:rPr>
              <w:t>Пограничный. Электрическая подстанция 110 кВ.</w:t>
            </w:r>
            <w:r>
              <w:t xml:space="preserve"> Объект, планируемый к размещению. Мощность трансформаторов – 32 МВ*А, количество трансформаторов – 2, напряжение 110/10 кВ, охранная зона – 20 м. местоположение: Пограничный МО. Срок реализации – до 2040 г.</w:t>
            </w:r>
          </w:p>
        </w:tc>
      </w:tr>
    </w:tbl>
    <w:p w14:paraId="21B96B52" w14:textId="77777777" w:rsidR="00486725" w:rsidRDefault="00486725" w:rsidP="00486725">
      <w:pPr>
        <w:pStyle w:val="12"/>
        <w:tabs>
          <w:tab w:val="left" w:pos="2894"/>
        </w:tabs>
        <w:spacing w:line="240" w:lineRule="auto"/>
        <w:ind w:firstLine="0"/>
        <w:rPr>
          <w:i/>
          <w:iCs/>
        </w:rPr>
      </w:pPr>
    </w:p>
    <w:p w14:paraId="6156DB37" w14:textId="77777777" w:rsidR="00486725" w:rsidRDefault="00486725" w:rsidP="00486725">
      <w:pPr>
        <w:pStyle w:val="12"/>
        <w:tabs>
          <w:tab w:val="left" w:pos="2894"/>
        </w:tabs>
        <w:spacing w:line="240" w:lineRule="auto"/>
        <w:ind w:firstLine="0"/>
      </w:pPr>
      <w:r>
        <w:rPr>
          <w:i/>
          <w:iCs/>
        </w:rPr>
        <w:t>Газоснабжение:</w:t>
      </w:r>
    </w:p>
    <w:tbl>
      <w:tblPr>
        <w:tblW w:w="9526" w:type="dxa"/>
        <w:tblInd w:w="108" w:type="dxa"/>
        <w:tblLayout w:type="fixed"/>
        <w:tblLook w:val="0000" w:firstRow="0" w:lastRow="0" w:firstColumn="0" w:lastColumn="0" w:noHBand="0" w:noVBand="0"/>
      </w:tblPr>
      <w:tblGrid>
        <w:gridCol w:w="241"/>
        <w:gridCol w:w="9285"/>
      </w:tblGrid>
      <w:tr w:rsidR="00486725" w14:paraId="26D44617" w14:textId="77777777" w:rsidTr="00486725">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C24B02F" w14:textId="77777777" w:rsidR="00486725" w:rsidRDefault="00486725" w:rsidP="004263F0">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0687E7CD" w14:textId="77777777" w:rsidR="00486725" w:rsidRDefault="00486725" w:rsidP="004263F0">
            <w:pPr>
              <w:pStyle w:val="12"/>
              <w:tabs>
                <w:tab w:val="left" w:pos="8150"/>
              </w:tabs>
              <w:spacing w:line="240" w:lineRule="auto"/>
              <w:ind w:firstLine="0"/>
              <w:jc w:val="both"/>
            </w:pPr>
            <w:r>
              <w:rPr>
                <w:i/>
                <w:iCs/>
              </w:rPr>
              <w:t>Газопровод-отвод к ГРС Пограничный. Магистральный газопровод.</w:t>
            </w:r>
            <w:r>
              <w:t xml:space="preserve"> Объект, планируемый к размещению. Протяженность сооружения – 58,85 км, охранная зона – 25 м, минимальное расстояние – 100 м. Местоположение: Хорольский МО, Пограничный МО. Сроки реализации – до 2040 г.</w:t>
            </w:r>
          </w:p>
        </w:tc>
      </w:tr>
      <w:tr w:rsidR="00486725" w14:paraId="247748BA" w14:textId="77777777" w:rsidTr="00486725">
        <w:tc>
          <w:tcPr>
            <w:tcW w:w="24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891B70C" w14:textId="77777777" w:rsidR="00486725" w:rsidRDefault="00486725" w:rsidP="004263F0">
            <w:pPr>
              <w:pStyle w:val="12"/>
              <w:tabs>
                <w:tab w:val="left" w:pos="8150"/>
              </w:tabs>
              <w:spacing w:line="240" w:lineRule="auto"/>
              <w:ind w:firstLine="0"/>
              <w:jc w:val="both"/>
            </w:pPr>
          </w:p>
        </w:tc>
        <w:tc>
          <w:tcPr>
            <w:tcW w:w="9285" w:type="dxa"/>
            <w:tcBorders>
              <w:top w:val="single" w:sz="4" w:space="0" w:color="FFFFFF"/>
              <w:left w:val="single" w:sz="4" w:space="0" w:color="FFFFFF"/>
              <w:bottom w:val="single" w:sz="4" w:space="0" w:color="FFFFFF"/>
              <w:right w:val="single" w:sz="4" w:space="0" w:color="FFFFFF"/>
            </w:tcBorders>
          </w:tcPr>
          <w:p w14:paraId="49282744" w14:textId="77777777" w:rsidR="00486725" w:rsidRDefault="00486725" w:rsidP="004263F0">
            <w:pPr>
              <w:pStyle w:val="12"/>
              <w:tabs>
                <w:tab w:val="left" w:pos="8150"/>
              </w:tabs>
              <w:spacing w:line="240" w:lineRule="auto"/>
              <w:ind w:firstLine="0"/>
              <w:jc w:val="both"/>
            </w:pPr>
            <w:r>
              <w:rPr>
                <w:i/>
                <w:iCs/>
              </w:rPr>
              <w:t>ГРС Пограничный. Газораспределительная станция (ГРС).</w:t>
            </w:r>
            <w:r>
              <w:t xml:space="preserve"> Объект, планируемый к размещению. Производительность – 21,73 тыс. м</w:t>
            </w:r>
            <w:r>
              <w:rPr>
                <w:vertAlign w:val="superscript"/>
              </w:rPr>
              <w:t>3</w:t>
            </w:r>
            <w:r>
              <w:t>/час, охранная зона – 100м, санитарно-защитная зона – 300м.  Местоположение: Пограничный МО. Сроки реализации – до 2030 г.</w:t>
            </w:r>
          </w:p>
        </w:tc>
      </w:tr>
    </w:tbl>
    <w:p w14:paraId="0F2DC610" w14:textId="77777777" w:rsidR="00486725" w:rsidRDefault="00486725" w:rsidP="00486725">
      <w:pPr>
        <w:pStyle w:val="12"/>
        <w:shd w:val="clear" w:color="auto" w:fill="FFFFFF"/>
        <w:tabs>
          <w:tab w:val="left" w:pos="709"/>
        </w:tabs>
        <w:spacing w:line="240" w:lineRule="auto"/>
        <w:ind w:firstLine="567"/>
        <w:jc w:val="both"/>
      </w:pPr>
    </w:p>
    <w:p w14:paraId="369EBEF2" w14:textId="77777777" w:rsidR="00486725" w:rsidRDefault="00486725" w:rsidP="00486725">
      <w:pPr>
        <w:pStyle w:val="12"/>
        <w:shd w:val="clear" w:color="auto" w:fill="EDEDED"/>
        <w:tabs>
          <w:tab w:val="left" w:pos="567"/>
        </w:tabs>
        <w:spacing w:line="240" w:lineRule="auto"/>
        <w:ind w:firstLine="0"/>
        <w:jc w:val="both"/>
      </w:pPr>
      <w:r>
        <w:rPr>
          <w:b/>
        </w:rPr>
        <w:lastRenderedPageBreak/>
        <w:t>Ожидаемые результаты к 2035 г.</w:t>
      </w:r>
      <w:r>
        <w:t>:</w:t>
      </w:r>
    </w:p>
    <w:tbl>
      <w:tblPr>
        <w:tblW w:w="9526" w:type="dxa"/>
        <w:tblInd w:w="108" w:type="dxa"/>
        <w:tblLayout w:type="fixed"/>
        <w:tblLook w:val="0000" w:firstRow="0" w:lastRow="0" w:firstColumn="0" w:lastColumn="0" w:noHBand="0" w:noVBand="0"/>
      </w:tblPr>
      <w:tblGrid>
        <w:gridCol w:w="240"/>
        <w:gridCol w:w="9286"/>
      </w:tblGrid>
      <w:tr w:rsidR="00486725" w14:paraId="70150AF1" w14:textId="77777777" w:rsidTr="0048672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896F411" w14:textId="77777777" w:rsidR="00486725" w:rsidRDefault="00486725"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221DE634" w14:textId="0DEE1518" w:rsidR="00486725" w:rsidRDefault="00486725" w:rsidP="004263F0">
            <w:pPr>
              <w:pStyle w:val="12"/>
              <w:tabs>
                <w:tab w:val="left" w:pos="8150"/>
              </w:tabs>
              <w:spacing w:line="240" w:lineRule="auto"/>
              <w:ind w:firstLine="0"/>
              <w:jc w:val="both"/>
              <w:rPr>
                <w:rFonts w:cs="Times New Roman"/>
              </w:rPr>
            </w:pPr>
            <w:r>
              <w:t>Повышение комфортности проживания населения.</w:t>
            </w:r>
          </w:p>
        </w:tc>
      </w:tr>
      <w:tr w:rsidR="00B975CC" w:rsidRPr="004C4238" w14:paraId="5312D587" w14:textId="77777777" w:rsidTr="00486725">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251A646" w14:textId="77777777" w:rsidR="00B975CC" w:rsidRDefault="00B975CC" w:rsidP="00B975CC">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43FBC926" w14:textId="77777777" w:rsidR="00B975CC" w:rsidRPr="00B975CC" w:rsidRDefault="00B975CC" w:rsidP="00B975CC">
            <w:pPr>
              <w:pStyle w:val="12"/>
              <w:tabs>
                <w:tab w:val="left" w:pos="8150"/>
              </w:tabs>
              <w:spacing w:line="240" w:lineRule="auto"/>
              <w:ind w:firstLine="0"/>
              <w:jc w:val="both"/>
              <w:rPr>
                <w:rFonts w:cs="Times New Roman"/>
                <w:bCs/>
              </w:rPr>
            </w:pPr>
            <w:r w:rsidRPr="00B975CC">
              <w:rPr>
                <w:rFonts w:cs="Times New Roman"/>
                <w:bCs/>
              </w:rPr>
              <w:t>Увеличение количества жилой площади в расчете на одного человека:</w:t>
            </w:r>
          </w:p>
          <w:p w14:paraId="4164CCD5" w14:textId="2D60967D" w:rsidR="00B975CC" w:rsidRPr="004C4238" w:rsidRDefault="00B975CC" w:rsidP="00B975CC">
            <w:pPr>
              <w:pStyle w:val="12"/>
              <w:tabs>
                <w:tab w:val="left" w:pos="8150"/>
              </w:tabs>
              <w:spacing w:line="240" w:lineRule="auto"/>
              <w:ind w:firstLine="0"/>
              <w:jc w:val="both"/>
              <w:rPr>
                <w:rFonts w:cs="Times New Roman"/>
              </w:rPr>
            </w:pPr>
            <w:r w:rsidRPr="00B975CC">
              <w:rPr>
                <w:rFonts w:cs="Times New Roman"/>
                <w:bCs/>
              </w:rPr>
              <w:t>– обеспеченность жильем к 2035 г. – 25,2 м2 жилой площади на человека (в 2023 г. – 21,5 м</w:t>
            </w:r>
            <w:r w:rsidRPr="00B975CC">
              <w:rPr>
                <w:rFonts w:cs="Times New Roman"/>
                <w:bCs/>
                <w:vertAlign w:val="superscript"/>
              </w:rPr>
              <w:t>2</w:t>
            </w:r>
            <w:r w:rsidRPr="00B975CC">
              <w:rPr>
                <w:rFonts w:cs="Times New Roman"/>
                <w:bCs/>
              </w:rPr>
              <w:t xml:space="preserve"> жилой площади на человека).</w:t>
            </w:r>
          </w:p>
        </w:tc>
      </w:tr>
      <w:tr w:rsidR="00B975CC" w:rsidRPr="004C4238" w14:paraId="7426820F" w14:textId="77777777" w:rsidTr="0048672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4968732" w14:textId="77777777" w:rsidR="00B975CC" w:rsidRDefault="00B975CC" w:rsidP="00B975CC">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6DCD32E6" w14:textId="6D7A1186" w:rsidR="00B975CC" w:rsidRPr="004C4238" w:rsidRDefault="00B975CC" w:rsidP="00B975CC">
            <w:pPr>
              <w:pStyle w:val="12"/>
              <w:tabs>
                <w:tab w:val="left" w:pos="8150"/>
              </w:tabs>
              <w:spacing w:line="240" w:lineRule="auto"/>
              <w:ind w:firstLine="0"/>
              <w:jc w:val="both"/>
              <w:rPr>
                <w:rFonts w:cs="Times New Roman"/>
              </w:rPr>
            </w:pPr>
            <w:r w:rsidRPr="00837AC9">
              <w:rPr>
                <w:rFonts w:cs="Times New Roman"/>
                <w:bCs/>
                <w:color w:val="000000" w:themeColor="text1"/>
              </w:rPr>
              <w:t>Ввод в эксплуатацию новых жилых домов. Объем жилищного фонда в муниципальном округе к 20</w:t>
            </w:r>
            <w:r>
              <w:rPr>
                <w:rFonts w:cs="Times New Roman"/>
                <w:bCs/>
                <w:color w:val="000000" w:themeColor="text1"/>
              </w:rPr>
              <w:t>35</w:t>
            </w:r>
            <w:r w:rsidRPr="00837AC9">
              <w:rPr>
                <w:rFonts w:cs="Times New Roman"/>
                <w:bCs/>
                <w:color w:val="000000" w:themeColor="text1"/>
              </w:rPr>
              <w:t xml:space="preserve"> г. должен составить не менее </w:t>
            </w:r>
            <w:r>
              <w:rPr>
                <w:rFonts w:cs="Times New Roman"/>
                <w:bCs/>
                <w:color w:val="000000" w:themeColor="text1"/>
              </w:rPr>
              <w:t>438,9</w:t>
            </w:r>
            <w:r w:rsidRPr="00837AC9">
              <w:rPr>
                <w:rFonts w:cs="Times New Roman"/>
                <w:bCs/>
                <w:color w:val="000000" w:themeColor="text1"/>
              </w:rPr>
              <w:t xml:space="preserve"> тыс. м</w:t>
            </w:r>
            <w:r w:rsidRPr="00837AC9">
              <w:rPr>
                <w:rFonts w:cs="Times New Roman"/>
                <w:bCs/>
                <w:color w:val="000000" w:themeColor="text1"/>
                <w:vertAlign w:val="superscript"/>
              </w:rPr>
              <w:t>2</w:t>
            </w:r>
            <w:r w:rsidRPr="00837AC9">
              <w:rPr>
                <w:rFonts w:cs="Times New Roman"/>
                <w:bCs/>
                <w:color w:val="000000" w:themeColor="text1"/>
              </w:rPr>
              <w:t xml:space="preserve"> общей площади жилых помещений (в 2023 г. – 38</w:t>
            </w:r>
            <w:r>
              <w:rPr>
                <w:rFonts w:cs="Times New Roman"/>
                <w:bCs/>
                <w:color w:val="000000" w:themeColor="text1"/>
              </w:rPr>
              <w:t>9,1</w:t>
            </w:r>
            <w:r w:rsidRPr="00837AC9">
              <w:rPr>
                <w:rFonts w:cs="Times New Roman"/>
                <w:bCs/>
                <w:color w:val="000000" w:themeColor="text1"/>
              </w:rPr>
              <w:t xml:space="preserve"> тыс. м</w:t>
            </w:r>
            <w:r w:rsidRPr="00837AC9">
              <w:rPr>
                <w:rFonts w:cs="Times New Roman"/>
                <w:bCs/>
                <w:color w:val="000000" w:themeColor="text1"/>
                <w:vertAlign w:val="superscript"/>
              </w:rPr>
              <w:t>2</w:t>
            </w:r>
            <w:r w:rsidRPr="00837AC9">
              <w:rPr>
                <w:rFonts w:cs="Times New Roman"/>
                <w:bCs/>
                <w:color w:val="000000" w:themeColor="text1"/>
              </w:rPr>
              <w:t xml:space="preserve">) т.е. возрасти не менее чем на </w:t>
            </w:r>
            <w:r>
              <w:rPr>
                <w:rFonts w:cs="Times New Roman"/>
                <w:bCs/>
                <w:color w:val="000000" w:themeColor="text1"/>
              </w:rPr>
              <w:t>49,8</w:t>
            </w:r>
            <w:r w:rsidRPr="00837AC9">
              <w:rPr>
                <w:rFonts w:cs="Times New Roman"/>
                <w:bCs/>
                <w:color w:val="000000" w:themeColor="text1"/>
              </w:rPr>
              <w:t xml:space="preserve"> тыс. м</w:t>
            </w:r>
            <w:r w:rsidRPr="00837AC9">
              <w:rPr>
                <w:rFonts w:cs="Times New Roman"/>
                <w:bCs/>
                <w:color w:val="000000" w:themeColor="text1"/>
                <w:vertAlign w:val="superscript"/>
              </w:rPr>
              <w:t>2</w:t>
            </w:r>
            <w:r>
              <w:rPr>
                <w:rFonts w:cs="Times New Roman"/>
                <w:bCs/>
                <w:color w:val="000000" w:themeColor="text1"/>
              </w:rPr>
              <w:t>.</w:t>
            </w:r>
          </w:p>
        </w:tc>
      </w:tr>
      <w:tr w:rsidR="00B975CC" w:rsidRPr="004C4238" w14:paraId="56BD503A" w14:textId="77777777" w:rsidTr="00486725">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185D8C2" w14:textId="77777777" w:rsidR="00B975CC" w:rsidRDefault="00B975CC" w:rsidP="00B975CC">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06D93B1C" w14:textId="4A04DC1F" w:rsidR="00B975CC" w:rsidRPr="004C4238" w:rsidRDefault="00B975CC" w:rsidP="00B975CC">
            <w:pPr>
              <w:pStyle w:val="12"/>
              <w:tabs>
                <w:tab w:val="left" w:pos="8150"/>
              </w:tabs>
              <w:spacing w:line="240" w:lineRule="auto"/>
              <w:ind w:firstLine="0"/>
              <w:jc w:val="both"/>
              <w:rPr>
                <w:rFonts w:cs="Times New Roman"/>
                <w:bCs/>
                <w:color w:val="000000" w:themeColor="text1"/>
              </w:rPr>
            </w:pPr>
            <w:r>
              <w:rPr>
                <w:rStyle w:val="13"/>
                <w:rFonts w:eastAsia="Liberation Serif"/>
              </w:rPr>
              <w:t>Ввод в эксплуатацию новых объектов ЖКХ и капитальный ремонт и ремонт имеющихся объектов ЖКХ.</w:t>
            </w:r>
          </w:p>
        </w:tc>
      </w:tr>
      <w:tr w:rsidR="00B975CC" w:rsidRPr="004C4238" w14:paraId="5B770508" w14:textId="77777777" w:rsidTr="0048672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7BBA91C" w14:textId="77777777" w:rsidR="00B975CC" w:rsidRDefault="00B975CC" w:rsidP="00B975CC">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355365D9" w14:textId="53DE4DF4" w:rsidR="00B975CC" w:rsidRPr="004C4238" w:rsidRDefault="00B975CC" w:rsidP="00B975CC">
            <w:pPr>
              <w:pStyle w:val="12"/>
              <w:tabs>
                <w:tab w:val="left" w:pos="8150"/>
              </w:tabs>
              <w:spacing w:line="240" w:lineRule="auto"/>
              <w:ind w:firstLine="0"/>
              <w:jc w:val="both"/>
              <w:rPr>
                <w:rFonts w:cs="Times New Roman"/>
                <w:bCs/>
                <w:color w:val="000000" w:themeColor="text1"/>
              </w:rPr>
            </w:pPr>
            <w:r>
              <w:rPr>
                <w:rStyle w:val="13"/>
                <w:rFonts w:eastAsia="Liberation Serif"/>
              </w:rPr>
              <w:t>Благоустройство дворовых территорий и общественных пространств населенных пунктов округа.</w:t>
            </w:r>
          </w:p>
        </w:tc>
      </w:tr>
    </w:tbl>
    <w:p w14:paraId="50AA194C" w14:textId="77777777" w:rsidR="00486725" w:rsidRDefault="00486725" w:rsidP="00486725">
      <w:pPr>
        <w:pStyle w:val="12"/>
        <w:shd w:val="clear" w:color="auto" w:fill="FFFFFF"/>
        <w:tabs>
          <w:tab w:val="left" w:pos="709"/>
        </w:tabs>
        <w:spacing w:line="240" w:lineRule="auto"/>
        <w:ind w:firstLine="0"/>
        <w:jc w:val="both"/>
      </w:pPr>
    </w:p>
    <w:p w14:paraId="03C827C6" w14:textId="77777777" w:rsidR="00486725" w:rsidRDefault="00486725" w:rsidP="00486725">
      <w:pPr>
        <w:pStyle w:val="12"/>
        <w:shd w:val="clear" w:color="auto" w:fill="FFFFFF"/>
        <w:tabs>
          <w:tab w:val="left" w:pos="709"/>
        </w:tabs>
        <w:spacing w:line="240" w:lineRule="auto"/>
        <w:ind w:firstLine="0"/>
        <w:jc w:val="both"/>
      </w:pPr>
    </w:p>
    <w:p w14:paraId="441D5D3D" w14:textId="0FA8F12F" w:rsidR="00310BB2" w:rsidRPr="00174D81" w:rsidRDefault="00310BB2" w:rsidP="00310BB2">
      <w:pPr>
        <w:spacing w:after="0" w:line="240" w:lineRule="auto"/>
        <w:jc w:val="center"/>
        <w:rPr>
          <w:rFonts w:ascii="Times New Roman" w:hAnsi="Times New Roman" w:cs="Times New Roman"/>
          <w:b/>
          <w:bCs/>
          <w:color w:val="275317" w:themeColor="accent6" w:themeShade="80"/>
          <w:sz w:val="28"/>
          <w:szCs w:val="28"/>
          <w:u w:val="single"/>
        </w:rPr>
      </w:pPr>
      <w:r w:rsidRPr="00174D81">
        <w:rPr>
          <w:rFonts w:ascii="Times New Roman" w:hAnsi="Times New Roman" w:cs="Times New Roman"/>
          <w:b/>
          <w:bCs/>
          <w:color w:val="275317" w:themeColor="accent6" w:themeShade="80"/>
          <w:sz w:val="28"/>
          <w:szCs w:val="28"/>
          <w:u w:val="single"/>
        </w:rPr>
        <w:t>Стратегическое направление (СН-</w:t>
      </w:r>
      <w:r>
        <w:rPr>
          <w:rFonts w:ascii="Times New Roman" w:hAnsi="Times New Roman" w:cs="Times New Roman"/>
          <w:b/>
          <w:bCs/>
          <w:color w:val="275317" w:themeColor="accent6" w:themeShade="80"/>
          <w:sz w:val="28"/>
          <w:szCs w:val="28"/>
          <w:u w:val="single"/>
        </w:rPr>
        <w:t>4</w:t>
      </w:r>
      <w:r w:rsidRPr="00174D81">
        <w:rPr>
          <w:rFonts w:ascii="Times New Roman" w:hAnsi="Times New Roman" w:cs="Times New Roman"/>
          <w:b/>
          <w:bCs/>
          <w:color w:val="275317" w:themeColor="accent6" w:themeShade="80"/>
          <w:sz w:val="28"/>
          <w:szCs w:val="28"/>
          <w:u w:val="single"/>
        </w:rPr>
        <w:t>):</w:t>
      </w:r>
    </w:p>
    <w:p w14:paraId="358EB637" w14:textId="02AE9EA1" w:rsidR="00310BB2" w:rsidRPr="00174D81" w:rsidRDefault="00310BB2" w:rsidP="00310BB2">
      <w:pPr>
        <w:spacing w:after="0" w:line="240" w:lineRule="auto"/>
        <w:jc w:val="center"/>
        <w:rPr>
          <w:rFonts w:ascii="Times New Roman" w:hAnsi="Times New Roman" w:cs="Times New Roman"/>
          <w:b/>
          <w:bCs/>
          <w:color w:val="275317" w:themeColor="accent6" w:themeShade="80"/>
          <w:sz w:val="36"/>
          <w:szCs w:val="36"/>
          <w:u w:val="single"/>
        </w:rPr>
      </w:pPr>
      <w:r w:rsidRPr="00174D81">
        <w:rPr>
          <w:rFonts w:ascii="Times New Roman" w:hAnsi="Times New Roman" w:cs="Times New Roman"/>
          <w:b/>
          <w:bCs/>
          <w:color w:val="275317" w:themeColor="accent6" w:themeShade="80"/>
          <w:sz w:val="36"/>
          <w:szCs w:val="36"/>
          <w:u w:val="single"/>
        </w:rPr>
        <w:t>«Развитие</w:t>
      </w:r>
      <w:r>
        <w:rPr>
          <w:rFonts w:ascii="Times New Roman" w:hAnsi="Times New Roman" w:cs="Times New Roman"/>
          <w:b/>
          <w:bCs/>
          <w:color w:val="275317" w:themeColor="accent6" w:themeShade="80"/>
          <w:sz w:val="36"/>
          <w:szCs w:val="36"/>
          <w:u w:val="single"/>
        </w:rPr>
        <w:t xml:space="preserve"> транспортной инфраструктуры и коммуникаций связи</w:t>
      </w:r>
      <w:r w:rsidRPr="00174D81">
        <w:rPr>
          <w:rFonts w:ascii="Times New Roman" w:hAnsi="Times New Roman" w:cs="Times New Roman"/>
          <w:b/>
          <w:bCs/>
          <w:color w:val="275317" w:themeColor="accent6" w:themeShade="80"/>
          <w:sz w:val="36"/>
          <w:szCs w:val="36"/>
          <w:u w:val="single"/>
        </w:rPr>
        <w:t xml:space="preserve">» </w:t>
      </w:r>
    </w:p>
    <w:p w14:paraId="3EF139A4" w14:textId="77777777" w:rsidR="00310BB2" w:rsidRDefault="00310BB2" w:rsidP="00310BB2">
      <w:pPr>
        <w:spacing w:after="0" w:line="240" w:lineRule="auto"/>
        <w:rPr>
          <w:rFonts w:ascii="Times New Roman" w:hAnsi="Times New Roman" w:cs="Times New Roman"/>
          <w:sz w:val="24"/>
          <w:szCs w:val="24"/>
        </w:rPr>
      </w:pPr>
    </w:p>
    <w:p w14:paraId="48ECF945" w14:textId="2E0E2978" w:rsidR="00AA0F65" w:rsidRPr="005A1E09" w:rsidRDefault="00AA0F65" w:rsidP="00AA0F65">
      <w:pPr>
        <w:pStyle w:val="a6"/>
        <w:spacing w:after="0" w:line="240" w:lineRule="auto"/>
        <w:ind w:left="0"/>
        <w:jc w:val="both"/>
        <w:rPr>
          <w:rFonts w:ascii="Times New Roman" w:hAnsi="Times New Roman" w:cs="Times New Roman"/>
          <w:i/>
          <w:iCs/>
          <w:sz w:val="24"/>
        </w:rPr>
      </w:pPr>
      <w:bookmarkStart w:id="75" w:name="_Hlk179879891"/>
      <w:r w:rsidRPr="00031C4C">
        <w:rPr>
          <w:rFonts w:ascii="Times New Roman" w:hAnsi="Times New Roman" w:cs="Times New Roman"/>
          <w:b/>
          <w:bCs/>
          <w:sz w:val="24"/>
          <w:szCs w:val="24"/>
        </w:rPr>
        <w:t>Целевой вектор:</w:t>
      </w:r>
      <w:r w:rsidRPr="00AA0F65">
        <w:rPr>
          <w:rFonts w:ascii="Times New Roman" w:hAnsi="Times New Roman" w:cs="Times New Roman"/>
          <w:sz w:val="24"/>
          <w:szCs w:val="24"/>
        </w:rPr>
        <w:t xml:space="preserve"> </w:t>
      </w:r>
      <w:r w:rsidRPr="00AA0F65">
        <w:rPr>
          <w:rFonts w:ascii="Times New Roman" w:hAnsi="Times New Roman" w:cs="Times New Roman"/>
          <w:i/>
          <w:iCs/>
          <w:sz w:val="24"/>
        </w:rPr>
        <w:t xml:space="preserve">Обеспечение </w:t>
      </w:r>
      <w:bookmarkEnd w:id="75"/>
      <w:r w:rsidRPr="00AA0F65">
        <w:rPr>
          <w:rFonts w:ascii="Times New Roman" w:hAnsi="Times New Roman" w:cs="Times New Roman"/>
          <w:i/>
          <w:iCs/>
          <w:sz w:val="24"/>
        </w:rPr>
        <w:t>развития систем и объектов транспортной инфраструктуры в соответствии с потребностями населения Пограничного муниципального округа и согласно схемы его территориального планирования. Обеспечение доступности объектов транспортной инфраструктуры для населения и организаций. Развитие сети тротуаров, пешеходных и велосипедных маршрутов. Повышение безопасности, качества и эффективности транспортного обслуживания населения, а также юридических лиц на территории муниципального округа.</w:t>
      </w:r>
    </w:p>
    <w:p w14:paraId="5C59158E" w14:textId="77777777" w:rsidR="00AA0F65" w:rsidRPr="005A1E09" w:rsidRDefault="00AA0F65" w:rsidP="00AA0F65">
      <w:pPr>
        <w:pStyle w:val="a6"/>
        <w:spacing w:after="0" w:line="240" w:lineRule="auto"/>
        <w:ind w:left="0"/>
        <w:jc w:val="both"/>
        <w:rPr>
          <w:rFonts w:ascii="Times New Roman" w:hAnsi="Times New Roman" w:cs="Times New Roman"/>
          <w:i/>
          <w:iCs/>
        </w:rPr>
      </w:pPr>
    </w:p>
    <w:p w14:paraId="7D9C1B09" w14:textId="11F21F67" w:rsidR="00AA0F65" w:rsidRPr="00467FCC" w:rsidRDefault="00AA0F65" w:rsidP="00AA0F65">
      <w:pPr>
        <w:spacing w:after="0" w:line="240" w:lineRule="auto"/>
        <w:jc w:val="both"/>
        <w:rPr>
          <w:rFonts w:ascii="Times New Roman" w:hAnsi="Times New Roman" w:cs="Times New Roman"/>
          <w:b/>
          <w:bCs/>
          <w:iCs/>
          <w:sz w:val="24"/>
          <w:szCs w:val="24"/>
        </w:rPr>
      </w:pPr>
      <w:bookmarkStart w:id="76" w:name="_Hlk179879988"/>
      <w:r w:rsidRPr="00467FCC">
        <w:rPr>
          <w:rFonts w:ascii="Times New Roman" w:hAnsi="Times New Roman" w:cs="Times New Roman"/>
          <w:b/>
          <w:bCs/>
          <w:iCs/>
          <w:sz w:val="24"/>
          <w:szCs w:val="24"/>
        </w:rPr>
        <w:t>Основные стратегические задачи (СЗ-</w:t>
      </w:r>
      <w:r>
        <w:rPr>
          <w:rFonts w:ascii="Times New Roman" w:hAnsi="Times New Roman" w:cs="Times New Roman"/>
          <w:b/>
          <w:bCs/>
          <w:iCs/>
          <w:sz w:val="24"/>
          <w:szCs w:val="24"/>
          <w:lang w:val="en-US"/>
        </w:rPr>
        <w:t>4</w:t>
      </w:r>
      <w:r w:rsidRPr="00467FCC">
        <w:rPr>
          <w:rFonts w:ascii="Times New Roman" w:hAnsi="Times New Roman" w:cs="Times New Roman"/>
          <w:b/>
          <w:bCs/>
          <w:iCs/>
          <w:sz w:val="24"/>
          <w:szCs w:val="24"/>
        </w:rPr>
        <w:t>):</w:t>
      </w:r>
    </w:p>
    <w:tbl>
      <w:tblPr>
        <w:tblStyle w:val="af0"/>
        <w:tblW w:w="9493" w:type="dxa"/>
        <w:tblLook w:val="04A0" w:firstRow="1" w:lastRow="0" w:firstColumn="1" w:lastColumn="0" w:noHBand="0" w:noVBand="1"/>
      </w:tblPr>
      <w:tblGrid>
        <w:gridCol w:w="950"/>
        <w:gridCol w:w="8543"/>
      </w:tblGrid>
      <w:tr w:rsidR="0051315D" w14:paraId="410840EB" w14:textId="77777777" w:rsidTr="0051315D">
        <w:tc>
          <w:tcPr>
            <w:tcW w:w="950" w:type="dxa"/>
            <w:tcBorders>
              <w:top w:val="single" w:sz="4" w:space="0" w:color="000000"/>
              <w:left w:val="single" w:sz="4" w:space="0" w:color="000000"/>
              <w:bottom w:val="single" w:sz="4" w:space="0" w:color="000000"/>
              <w:right w:val="single" w:sz="4" w:space="0" w:color="000000"/>
            </w:tcBorders>
            <w:hideMark/>
          </w:tcPr>
          <w:bookmarkEnd w:id="76"/>
          <w:p w14:paraId="39BB5169" w14:textId="434E16CD" w:rsidR="0051315D" w:rsidRDefault="0051315D" w:rsidP="004263F0">
            <w:pPr>
              <w:jc w:val="both"/>
              <w:rPr>
                <w:rFonts w:ascii="Times New Roman" w:hAnsi="Times New Roman"/>
                <w:sz w:val="24"/>
                <w:szCs w:val="24"/>
              </w:rPr>
            </w:pPr>
            <w:r>
              <w:rPr>
                <w:rFonts w:ascii="Times New Roman" w:hAnsi="Times New Roman"/>
                <w:sz w:val="24"/>
                <w:szCs w:val="24"/>
              </w:rPr>
              <w:t>З-4.1</w:t>
            </w:r>
          </w:p>
        </w:tc>
        <w:tc>
          <w:tcPr>
            <w:tcW w:w="8543" w:type="dxa"/>
            <w:tcBorders>
              <w:top w:val="single" w:sz="4" w:space="0" w:color="000000"/>
              <w:left w:val="single" w:sz="4" w:space="0" w:color="000000"/>
              <w:bottom w:val="single" w:sz="4" w:space="0" w:color="000000"/>
              <w:right w:val="single" w:sz="4" w:space="0" w:color="000000"/>
            </w:tcBorders>
            <w:hideMark/>
          </w:tcPr>
          <w:p w14:paraId="622F060E" w14:textId="5F5477E7" w:rsidR="0051315D" w:rsidRDefault="0051315D" w:rsidP="004263F0">
            <w:pPr>
              <w:jc w:val="both"/>
              <w:rPr>
                <w:rFonts w:ascii="Times New Roman" w:hAnsi="Times New Roman"/>
                <w:sz w:val="24"/>
                <w:szCs w:val="24"/>
              </w:rPr>
            </w:pPr>
            <w:r>
              <w:rPr>
                <w:rFonts w:ascii="Times New Roman" w:hAnsi="Times New Roman"/>
                <w:sz w:val="24"/>
                <w:szCs w:val="24"/>
              </w:rPr>
              <w:t>Развитие связи между функциональными зонами, центрами культурно-бытового обслуживания, основными транспортными узлами Пограничного муниципального округа путем создания системы магистральных улиц и увязки ее с сетью внешних дорог, логистических центров хранения и маршрутизации грузов.</w:t>
            </w:r>
          </w:p>
        </w:tc>
      </w:tr>
      <w:tr w:rsidR="0051315D" w14:paraId="34AFCED0" w14:textId="77777777" w:rsidTr="0051315D">
        <w:tc>
          <w:tcPr>
            <w:tcW w:w="950" w:type="dxa"/>
            <w:tcBorders>
              <w:top w:val="single" w:sz="4" w:space="0" w:color="000000"/>
              <w:left w:val="single" w:sz="4" w:space="0" w:color="000000"/>
              <w:bottom w:val="single" w:sz="4" w:space="0" w:color="000000"/>
              <w:right w:val="single" w:sz="4" w:space="0" w:color="000000"/>
            </w:tcBorders>
            <w:hideMark/>
          </w:tcPr>
          <w:p w14:paraId="74AF5E8B" w14:textId="5B794F79" w:rsidR="0051315D" w:rsidRDefault="0051315D" w:rsidP="004263F0">
            <w:pPr>
              <w:jc w:val="both"/>
              <w:rPr>
                <w:rFonts w:ascii="Times New Roman" w:hAnsi="Times New Roman"/>
                <w:sz w:val="24"/>
                <w:szCs w:val="24"/>
              </w:rPr>
            </w:pPr>
            <w:r>
              <w:rPr>
                <w:rFonts w:ascii="Times New Roman" w:hAnsi="Times New Roman"/>
                <w:sz w:val="24"/>
                <w:szCs w:val="24"/>
              </w:rPr>
              <w:t>З-4.2</w:t>
            </w:r>
          </w:p>
        </w:tc>
        <w:tc>
          <w:tcPr>
            <w:tcW w:w="8543" w:type="dxa"/>
            <w:tcBorders>
              <w:top w:val="single" w:sz="4" w:space="0" w:color="000000"/>
              <w:left w:val="single" w:sz="4" w:space="0" w:color="000000"/>
              <w:bottom w:val="single" w:sz="4" w:space="0" w:color="000000"/>
              <w:right w:val="single" w:sz="4" w:space="0" w:color="000000"/>
            </w:tcBorders>
            <w:hideMark/>
          </w:tcPr>
          <w:p w14:paraId="06CAFF46" w14:textId="77777777" w:rsidR="0051315D" w:rsidRDefault="0051315D" w:rsidP="004263F0">
            <w:pPr>
              <w:jc w:val="both"/>
              <w:rPr>
                <w:rFonts w:ascii="Times New Roman" w:hAnsi="Times New Roman"/>
                <w:sz w:val="24"/>
                <w:szCs w:val="24"/>
              </w:rPr>
            </w:pPr>
            <w:r>
              <w:rPr>
                <w:rFonts w:ascii="Times New Roman" w:hAnsi="Times New Roman"/>
                <w:sz w:val="24"/>
                <w:szCs w:val="24"/>
              </w:rPr>
              <w:t>Совершенствование организации и контроля за безопасностью дорожного движения. Повышение культуры поведения участников дорожного движения. Сокращение дорожно-транспортного травматизма.</w:t>
            </w:r>
          </w:p>
        </w:tc>
      </w:tr>
      <w:tr w:rsidR="0051315D" w14:paraId="631C5157" w14:textId="77777777" w:rsidTr="0051315D">
        <w:tc>
          <w:tcPr>
            <w:tcW w:w="950" w:type="dxa"/>
            <w:tcBorders>
              <w:top w:val="single" w:sz="4" w:space="0" w:color="000000"/>
              <w:left w:val="single" w:sz="4" w:space="0" w:color="000000"/>
              <w:bottom w:val="single" w:sz="4" w:space="0" w:color="000000"/>
              <w:right w:val="single" w:sz="4" w:space="0" w:color="000000"/>
            </w:tcBorders>
            <w:hideMark/>
          </w:tcPr>
          <w:p w14:paraId="579DC5BF" w14:textId="630C8516" w:rsidR="0051315D" w:rsidRDefault="0051315D" w:rsidP="004263F0">
            <w:pPr>
              <w:jc w:val="both"/>
              <w:rPr>
                <w:rFonts w:ascii="Times New Roman" w:hAnsi="Times New Roman"/>
                <w:sz w:val="24"/>
                <w:szCs w:val="24"/>
              </w:rPr>
            </w:pPr>
            <w:r>
              <w:rPr>
                <w:rFonts w:ascii="Times New Roman" w:hAnsi="Times New Roman"/>
                <w:sz w:val="24"/>
                <w:szCs w:val="24"/>
              </w:rPr>
              <w:t>З-4.3</w:t>
            </w:r>
          </w:p>
        </w:tc>
        <w:tc>
          <w:tcPr>
            <w:tcW w:w="8543" w:type="dxa"/>
            <w:tcBorders>
              <w:top w:val="single" w:sz="4" w:space="0" w:color="000000"/>
              <w:left w:val="single" w:sz="4" w:space="0" w:color="000000"/>
              <w:bottom w:val="single" w:sz="4" w:space="0" w:color="000000"/>
              <w:right w:val="single" w:sz="4" w:space="0" w:color="000000"/>
            </w:tcBorders>
            <w:hideMark/>
          </w:tcPr>
          <w:p w14:paraId="5AB81577" w14:textId="77777777" w:rsidR="0051315D" w:rsidRDefault="0051315D" w:rsidP="004263F0">
            <w:pPr>
              <w:jc w:val="both"/>
              <w:rPr>
                <w:rFonts w:ascii="Times New Roman" w:hAnsi="Times New Roman"/>
                <w:sz w:val="24"/>
                <w:szCs w:val="24"/>
              </w:rPr>
            </w:pPr>
            <w:r>
              <w:rPr>
                <w:rFonts w:ascii="Times New Roman" w:hAnsi="Times New Roman"/>
                <w:sz w:val="24"/>
                <w:szCs w:val="24"/>
              </w:rPr>
              <w:t>Улучшение качества дорожного покрытия. Проведение работ по содержанию и текущему ремонту автомобильных дорог, проездов и элементов обустройства улично-дорожной сети.</w:t>
            </w:r>
          </w:p>
        </w:tc>
      </w:tr>
      <w:tr w:rsidR="0051315D" w14:paraId="73302F65" w14:textId="77777777" w:rsidTr="0051315D">
        <w:tc>
          <w:tcPr>
            <w:tcW w:w="950" w:type="dxa"/>
            <w:tcBorders>
              <w:top w:val="single" w:sz="4" w:space="0" w:color="000000"/>
              <w:left w:val="single" w:sz="4" w:space="0" w:color="000000"/>
              <w:bottom w:val="single" w:sz="4" w:space="0" w:color="000000"/>
              <w:right w:val="single" w:sz="4" w:space="0" w:color="000000"/>
            </w:tcBorders>
            <w:hideMark/>
          </w:tcPr>
          <w:p w14:paraId="50697203" w14:textId="18282608" w:rsidR="0051315D" w:rsidRDefault="0051315D" w:rsidP="004263F0">
            <w:pPr>
              <w:jc w:val="both"/>
              <w:rPr>
                <w:rFonts w:ascii="Times New Roman" w:hAnsi="Times New Roman"/>
                <w:sz w:val="24"/>
                <w:szCs w:val="24"/>
              </w:rPr>
            </w:pPr>
            <w:r>
              <w:rPr>
                <w:rFonts w:ascii="Times New Roman" w:hAnsi="Times New Roman"/>
                <w:sz w:val="24"/>
                <w:szCs w:val="24"/>
              </w:rPr>
              <w:t>З-4.4</w:t>
            </w:r>
          </w:p>
        </w:tc>
        <w:tc>
          <w:tcPr>
            <w:tcW w:w="8543" w:type="dxa"/>
            <w:tcBorders>
              <w:top w:val="single" w:sz="4" w:space="0" w:color="000000"/>
              <w:left w:val="single" w:sz="4" w:space="0" w:color="000000"/>
              <w:bottom w:val="single" w:sz="4" w:space="0" w:color="000000"/>
              <w:right w:val="single" w:sz="4" w:space="0" w:color="000000"/>
            </w:tcBorders>
            <w:hideMark/>
          </w:tcPr>
          <w:p w14:paraId="7847BD25" w14:textId="3E8E8C7C" w:rsidR="0051315D" w:rsidRDefault="0051315D" w:rsidP="004263F0">
            <w:pPr>
              <w:jc w:val="both"/>
              <w:rPr>
                <w:rFonts w:ascii="Times New Roman" w:hAnsi="Times New Roman"/>
                <w:sz w:val="24"/>
                <w:szCs w:val="24"/>
              </w:rPr>
            </w:pPr>
            <w:r>
              <w:rPr>
                <w:rFonts w:ascii="Times New Roman" w:hAnsi="Times New Roman"/>
                <w:sz w:val="24"/>
                <w:szCs w:val="24"/>
              </w:rPr>
              <w:t xml:space="preserve">Установление единого порядка содержания автомобильных дорог округа. </w:t>
            </w:r>
          </w:p>
        </w:tc>
      </w:tr>
      <w:tr w:rsidR="0051315D" w14:paraId="66A98663" w14:textId="77777777" w:rsidTr="0051315D">
        <w:tc>
          <w:tcPr>
            <w:tcW w:w="950" w:type="dxa"/>
            <w:tcBorders>
              <w:top w:val="single" w:sz="4" w:space="0" w:color="000000"/>
              <w:left w:val="single" w:sz="4" w:space="0" w:color="000000"/>
              <w:bottom w:val="single" w:sz="4" w:space="0" w:color="000000"/>
              <w:right w:val="single" w:sz="4" w:space="0" w:color="000000"/>
            </w:tcBorders>
            <w:hideMark/>
          </w:tcPr>
          <w:p w14:paraId="1A9738BE" w14:textId="748F68E4" w:rsidR="0051315D" w:rsidRDefault="0051315D" w:rsidP="004263F0">
            <w:pPr>
              <w:jc w:val="both"/>
              <w:rPr>
                <w:rFonts w:ascii="Times New Roman" w:hAnsi="Times New Roman"/>
                <w:sz w:val="24"/>
                <w:szCs w:val="24"/>
              </w:rPr>
            </w:pPr>
            <w:r>
              <w:rPr>
                <w:rFonts w:ascii="Times New Roman" w:hAnsi="Times New Roman"/>
                <w:sz w:val="24"/>
                <w:szCs w:val="24"/>
              </w:rPr>
              <w:t>З-4.5</w:t>
            </w:r>
          </w:p>
        </w:tc>
        <w:tc>
          <w:tcPr>
            <w:tcW w:w="8543" w:type="dxa"/>
            <w:tcBorders>
              <w:top w:val="single" w:sz="4" w:space="0" w:color="000000"/>
              <w:left w:val="single" w:sz="4" w:space="0" w:color="000000"/>
              <w:bottom w:val="single" w:sz="4" w:space="0" w:color="000000"/>
              <w:right w:val="single" w:sz="4" w:space="0" w:color="000000"/>
            </w:tcBorders>
            <w:hideMark/>
          </w:tcPr>
          <w:p w14:paraId="36689F06" w14:textId="77777777" w:rsidR="0051315D" w:rsidRDefault="0051315D" w:rsidP="004263F0">
            <w:pPr>
              <w:jc w:val="both"/>
              <w:rPr>
                <w:rFonts w:ascii="Times New Roman" w:hAnsi="Times New Roman"/>
                <w:sz w:val="24"/>
                <w:szCs w:val="24"/>
              </w:rPr>
            </w:pPr>
            <w:r>
              <w:rPr>
                <w:rFonts w:ascii="Times New Roman" w:hAnsi="Times New Roman"/>
                <w:sz w:val="24"/>
                <w:szCs w:val="24"/>
              </w:rPr>
              <w:t>Усиление контроля за эксплуатацией и содержанием автомобильных дорог, проездов и элементов обустройства улично-дорожной сети.</w:t>
            </w:r>
          </w:p>
        </w:tc>
      </w:tr>
      <w:tr w:rsidR="0051315D" w14:paraId="1361CBD3" w14:textId="77777777" w:rsidTr="0051315D">
        <w:tc>
          <w:tcPr>
            <w:tcW w:w="950" w:type="dxa"/>
            <w:tcBorders>
              <w:top w:val="single" w:sz="4" w:space="0" w:color="000000"/>
              <w:left w:val="single" w:sz="4" w:space="0" w:color="000000"/>
              <w:bottom w:val="single" w:sz="4" w:space="0" w:color="000000"/>
              <w:right w:val="single" w:sz="4" w:space="0" w:color="000000"/>
            </w:tcBorders>
            <w:hideMark/>
          </w:tcPr>
          <w:p w14:paraId="109582AC" w14:textId="77ED8BE9" w:rsidR="0051315D" w:rsidRDefault="0051315D" w:rsidP="004263F0">
            <w:pPr>
              <w:jc w:val="both"/>
              <w:rPr>
                <w:rFonts w:ascii="Times New Roman" w:hAnsi="Times New Roman"/>
                <w:sz w:val="24"/>
                <w:szCs w:val="24"/>
              </w:rPr>
            </w:pPr>
            <w:r>
              <w:rPr>
                <w:rFonts w:ascii="Times New Roman" w:hAnsi="Times New Roman"/>
                <w:sz w:val="24"/>
                <w:szCs w:val="24"/>
              </w:rPr>
              <w:t>З-4.6</w:t>
            </w:r>
          </w:p>
        </w:tc>
        <w:tc>
          <w:tcPr>
            <w:tcW w:w="8543" w:type="dxa"/>
            <w:tcBorders>
              <w:top w:val="single" w:sz="4" w:space="0" w:color="000000"/>
              <w:left w:val="single" w:sz="4" w:space="0" w:color="000000"/>
              <w:bottom w:val="single" w:sz="4" w:space="0" w:color="000000"/>
              <w:right w:val="single" w:sz="4" w:space="0" w:color="000000"/>
            </w:tcBorders>
            <w:hideMark/>
          </w:tcPr>
          <w:p w14:paraId="52C2B9E1" w14:textId="77777777" w:rsidR="0051315D" w:rsidRDefault="0051315D" w:rsidP="004263F0">
            <w:pPr>
              <w:jc w:val="both"/>
              <w:rPr>
                <w:rFonts w:ascii="Times New Roman" w:hAnsi="Times New Roman"/>
                <w:sz w:val="24"/>
                <w:szCs w:val="24"/>
              </w:rPr>
            </w:pPr>
            <w:r>
              <w:rPr>
                <w:rFonts w:ascii="Times New Roman" w:hAnsi="Times New Roman"/>
                <w:sz w:val="24"/>
                <w:szCs w:val="24"/>
              </w:rPr>
              <w:t>Разработка новых маршрутов и графиков движения общественного автомобильного транспорта, повышающего комфортность проживающего населения.</w:t>
            </w:r>
          </w:p>
        </w:tc>
      </w:tr>
    </w:tbl>
    <w:p w14:paraId="64D940E9" w14:textId="77777777" w:rsidR="00AA0F65" w:rsidRDefault="00AA0F65" w:rsidP="00AA0F65">
      <w:pPr>
        <w:spacing w:after="0" w:line="240" w:lineRule="auto"/>
        <w:rPr>
          <w:rFonts w:ascii="Times New Roman" w:hAnsi="Times New Roman" w:cs="Times New Roman"/>
          <w:b/>
          <w:bCs/>
          <w:sz w:val="24"/>
          <w:szCs w:val="24"/>
        </w:rPr>
      </w:pPr>
    </w:p>
    <w:p w14:paraId="6F5276D7" w14:textId="5C7CADBC" w:rsidR="0051315D" w:rsidRDefault="0051315D" w:rsidP="0051315D">
      <w:pPr>
        <w:spacing w:after="0" w:line="240" w:lineRule="auto"/>
        <w:jc w:val="both"/>
        <w:rPr>
          <w:rFonts w:ascii="Times New Roman" w:hAnsi="Times New Roman" w:cs="Times New Roman"/>
          <w:i/>
          <w:iCs/>
          <w:sz w:val="24"/>
          <w:szCs w:val="24"/>
        </w:rPr>
      </w:pPr>
      <w:r w:rsidRPr="00FA53BA">
        <w:rPr>
          <w:rFonts w:ascii="Times New Roman" w:hAnsi="Times New Roman" w:cs="Times New Roman"/>
          <w:b/>
          <w:bCs/>
          <w:sz w:val="24"/>
          <w:szCs w:val="24"/>
        </w:rPr>
        <w:t>Стратегическое видение будущего:</w:t>
      </w:r>
      <w:r w:rsidR="000D2C51">
        <w:rPr>
          <w:rFonts w:ascii="Times New Roman" w:hAnsi="Times New Roman" w:cs="Times New Roman"/>
          <w:sz w:val="24"/>
          <w:szCs w:val="24"/>
        </w:rPr>
        <w:t xml:space="preserve"> </w:t>
      </w:r>
      <w:r w:rsidRPr="00FA53BA">
        <w:rPr>
          <w:rFonts w:ascii="Times New Roman" w:hAnsi="Times New Roman" w:cs="Times New Roman"/>
          <w:i/>
          <w:iCs/>
          <w:sz w:val="24"/>
          <w:szCs w:val="24"/>
        </w:rPr>
        <w:t>К 2035 году</w:t>
      </w:r>
      <w:r>
        <w:rPr>
          <w:rFonts w:ascii="Times New Roman" w:hAnsi="Times New Roman" w:cs="Times New Roman"/>
          <w:i/>
          <w:iCs/>
          <w:sz w:val="24"/>
          <w:szCs w:val="24"/>
        </w:rPr>
        <w:t xml:space="preserve"> качество дорожной инфраструктуры улучшится. Доля автомобильных дорог, соответствующих нормативным требованиям, увеличится в 2 раза по сравнению с уровнем 2024 г. Автомобильные дороги округа будут покрыты сетью объектов придорожной инфраструктуры.</w:t>
      </w:r>
    </w:p>
    <w:p w14:paraId="016DF10E" w14:textId="57B61467" w:rsidR="0051315D" w:rsidRDefault="0051315D" w:rsidP="0051315D">
      <w:pPr>
        <w:spacing w:after="0" w:line="240" w:lineRule="auto"/>
        <w:jc w:val="both"/>
        <w:rPr>
          <w:rFonts w:ascii="Times New Roman" w:hAnsi="Times New Roman" w:cs="Times New Roman"/>
          <w:i/>
          <w:iCs/>
          <w:sz w:val="24"/>
          <w:szCs w:val="24"/>
        </w:rPr>
      </w:pPr>
    </w:p>
    <w:p w14:paraId="7F39980B" w14:textId="77777777" w:rsidR="00216B5B" w:rsidRDefault="00216B5B" w:rsidP="0051315D">
      <w:pPr>
        <w:spacing w:after="0" w:line="240" w:lineRule="auto"/>
        <w:jc w:val="both"/>
        <w:rPr>
          <w:rFonts w:ascii="Times New Roman" w:hAnsi="Times New Roman" w:cs="Times New Roman"/>
          <w:i/>
          <w:iCs/>
          <w:sz w:val="24"/>
          <w:szCs w:val="24"/>
        </w:rPr>
      </w:pPr>
    </w:p>
    <w:p w14:paraId="59748D4C" w14:textId="77777777" w:rsidR="000150BF" w:rsidRPr="00FA53BA" w:rsidRDefault="000150BF" w:rsidP="000150BF">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lastRenderedPageBreak/>
        <w:t>Методы решения стратегических задач:</w:t>
      </w:r>
    </w:p>
    <w:tbl>
      <w:tblPr>
        <w:tblW w:w="9385" w:type="dxa"/>
        <w:tblInd w:w="108" w:type="dxa"/>
        <w:tblLayout w:type="fixed"/>
        <w:tblLook w:val="0000" w:firstRow="0" w:lastRow="0" w:firstColumn="0" w:lastColumn="0" w:noHBand="0" w:noVBand="0"/>
      </w:tblPr>
      <w:tblGrid>
        <w:gridCol w:w="240"/>
        <w:gridCol w:w="9145"/>
      </w:tblGrid>
      <w:tr w:rsidR="000150BF" w14:paraId="443AF416"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75D8F2C" w14:textId="77777777" w:rsidR="000150BF" w:rsidRDefault="000150BF"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B4A80C6" w14:textId="1BFBA9DB" w:rsidR="000150BF" w:rsidRDefault="000150BF" w:rsidP="000150BF">
            <w:pPr>
              <w:pStyle w:val="12"/>
              <w:tabs>
                <w:tab w:val="left" w:pos="8150"/>
              </w:tabs>
              <w:spacing w:line="240" w:lineRule="auto"/>
              <w:ind w:firstLine="0"/>
              <w:jc w:val="both"/>
              <w:rPr>
                <w:rFonts w:cs="Times New Roman"/>
              </w:rPr>
            </w:pPr>
            <w:r w:rsidRPr="000150BF">
              <w:rPr>
                <w:rFonts w:cs="Times New Roman"/>
              </w:rPr>
              <w:t>Программно-целевой подход к решению задач по соблюдению баланса интересов всех участников дорожного движения;</w:t>
            </w:r>
          </w:p>
        </w:tc>
      </w:tr>
      <w:tr w:rsidR="000150BF" w14:paraId="3ADB5098"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4B2C6C3" w14:textId="77777777" w:rsidR="000150BF" w:rsidRDefault="000150BF"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97FE75A" w14:textId="37328930" w:rsidR="000150BF" w:rsidRDefault="000150BF" w:rsidP="000150BF">
            <w:pPr>
              <w:pStyle w:val="12"/>
              <w:tabs>
                <w:tab w:val="left" w:pos="8150"/>
              </w:tabs>
              <w:spacing w:line="240" w:lineRule="auto"/>
              <w:ind w:firstLine="0"/>
              <w:jc w:val="both"/>
              <w:rPr>
                <w:rFonts w:cs="Times New Roman"/>
              </w:rPr>
            </w:pPr>
            <w:r w:rsidRPr="000150BF">
              <w:rPr>
                <w:rFonts w:cs="Times New Roman"/>
              </w:rPr>
              <w:t>Применение нормативно-правового и административно-управленческого инструментария для решения задач по улучшению организации движения общественного автотранспорта;</w:t>
            </w:r>
          </w:p>
        </w:tc>
      </w:tr>
      <w:tr w:rsidR="000150BF" w14:paraId="4E7E8408"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AAFBC73" w14:textId="77777777" w:rsidR="000150BF" w:rsidRDefault="000150BF"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12DD4A77" w14:textId="102EA61F" w:rsidR="000150BF" w:rsidRDefault="000150BF" w:rsidP="000150BF">
            <w:pPr>
              <w:pStyle w:val="12"/>
              <w:tabs>
                <w:tab w:val="left" w:pos="8150"/>
              </w:tabs>
              <w:spacing w:line="240" w:lineRule="auto"/>
              <w:ind w:firstLine="0"/>
              <w:jc w:val="both"/>
              <w:rPr>
                <w:rFonts w:cs="Times New Roman"/>
              </w:rPr>
            </w:pPr>
            <w:r w:rsidRPr="000150BF">
              <w:rPr>
                <w:rFonts w:cs="Times New Roman"/>
              </w:rPr>
              <w:t>Использование административно-управленческого и финансово-кредитного инструментария для решения задач по строительству, содержанию и ремонту объектов транспортной инфраструктуры;</w:t>
            </w:r>
          </w:p>
        </w:tc>
      </w:tr>
      <w:tr w:rsidR="000150BF" w14:paraId="6BF39DAB"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69C07B6" w14:textId="77777777" w:rsidR="000150BF" w:rsidRDefault="000150BF"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AE0C509" w14:textId="3EF55C10" w:rsidR="000150BF" w:rsidRDefault="000150BF" w:rsidP="000150BF">
            <w:pPr>
              <w:pStyle w:val="12"/>
              <w:tabs>
                <w:tab w:val="left" w:pos="8150"/>
              </w:tabs>
              <w:spacing w:line="240" w:lineRule="auto"/>
              <w:ind w:firstLine="0"/>
              <w:jc w:val="both"/>
              <w:rPr>
                <w:rFonts w:cs="Times New Roman"/>
              </w:rPr>
            </w:pPr>
            <w:r w:rsidRPr="000150BF">
              <w:rPr>
                <w:rFonts w:cs="Times New Roman"/>
              </w:rPr>
              <w:t>Привлечение бюджетных средств различных уровней для инвестиций в развитие транспортной инфраструктуры;</w:t>
            </w:r>
          </w:p>
        </w:tc>
      </w:tr>
      <w:tr w:rsidR="000150BF" w14:paraId="3A501813"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BF49A2F" w14:textId="77777777" w:rsidR="000150BF" w:rsidRDefault="000150BF"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1CC0105" w14:textId="72C293C8" w:rsidR="000150BF" w:rsidRDefault="000150BF" w:rsidP="004263F0">
            <w:pPr>
              <w:pStyle w:val="12"/>
              <w:tabs>
                <w:tab w:val="left" w:pos="8150"/>
              </w:tabs>
              <w:spacing w:line="240" w:lineRule="auto"/>
              <w:ind w:firstLine="0"/>
              <w:jc w:val="both"/>
              <w:rPr>
                <w:rFonts w:cs="Times New Roman"/>
              </w:rPr>
            </w:pPr>
            <w:r w:rsidRPr="000150BF">
              <w:rPr>
                <w:rFonts w:cs="Times New Roman"/>
              </w:rPr>
              <w:t>Использование государственно-частного партнерства для развития транспортной и дорожной инфраструктуры.</w:t>
            </w:r>
          </w:p>
        </w:tc>
      </w:tr>
    </w:tbl>
    <w:p w14:paraId="38EA736E" w14:textId="77777777" w:rsidR="0051315D" w:rsidRDefault="0051315D" w:rsidP="0051315D">
      <w:pPr>
        <w:spacing w:after="0" w:line="240" w:lineRule="auto"/>
        <w:jc w:val="both"/>
        <w:rPr>
          <w:rFonts w:ascii="Times New Roman" w:hAnsi="Times New Roman" w:cs="Times New Roman"/>
          <w:b/>
          <w:bCs/>
          <w:sz w:val="24"/>
          <w:szCs w:val="24"/>
        </w:rPr>
      </w:pPr>
    </w:p>
    <w:p w14:paraId="13D1F9FF" w14:textId="77777777" w:rsidR="000150BF" w:rsidRPr="00FA53BA" w:rsidRDefault="000150BF" w:rsidP="000150BF">
      <w:pPr>
        <w:spacing w:after="0" w:line="240" w:lineRule="auto"/>
        <w:rPr>
          <w:rFonts w:ascii="Times New Roman" w:hAnsi="Times New Roman" w:cs="Times New Roman"/>
          <w:b/>
          <w:bCs/>
          <w:sz w:val="24"/>
          <w:szCs w:val="24"/>
        </w:rPr>
      </w:pPr>
      <w:bookmarkStart w:id="77" w:name="_Hlk179881161"/>
      <w:r w:rsidRPr="00FA53BA">
        <w:rPr>
          <w:rFonts w:ascii="Times New Roman" w:hAnsi="Times New Roman" w:cs="Times New Roman"/>
          <w:b/>
          <w:bCs/>
          <w:sz w:val="24"/>
          <w:szCs w:val="24"/>
        </w:rPr>
        <w:t>Реализуемые стратегические программы:</w:t>
      </w:r>
    </w:p>
    <w:tbl>
      <w:tblPr>
        <w:tblW w:w="9385" w:type="dxa"/>
        <w:tblInd w:w="108" w:type="dxa"/>
        <w:tblLayout w:type="fixed"/>
        <w:tblLook w:val="0000" w:firstRow="0" w:lastRow="0" w:firstColumn="0" w:lastColumn="0" w:noHBand="0" w:noVBand="0"/>
      </w:tblPr>
      <w:tblGrid>
        <w:gridCol w:w="4103"/>
        <w:gridCol w:w="5282"/>
      </w:tblGrid>
      <w:tr w:rsidR="000150BF" w14:paraId="1E3E4680" w14:textId="77777777" w:rsidTr="000150BF">
        <w:tc>
          <w:tcPr>
            <w:tcW w:w="410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bookmarkEnd w:id="77"/>
          <w:p w14:paraId="562EA5F8" w14:textId="77777777" w:rsidR="000150BF" w:rsidRDefault="000150BF" w:rsidP="004263F0">
            <w:pPr>
              <w:pStyle w:val="12"/>
              <w:tabs>
                <w:tab w:val="left" w:pos="709"/>
              </w:tabs>
              <w:spacing w:line="240" w:lineRule="auto"/>
              <w:ind w:firstLine="0"/>
              <w:jc w:val="center"/>
              <w:rPr>
                <w:rFonts w:cs="Times New Roman"/>
              </w:rPr>
            </w:pPr>
            <w:r>
              <w:rPr>
                <w:rFonts w:cs="Times New Roman"/>
              </w:rPr>
              <w:t>Стратегическое направление</w:t>
            </w:r>
          </w:p>
        </w:tc>
        <w:tc>
          <w:tcPr>
            <w:tcW w:w="5282"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6A1F4EF" w14:textId="77777777" w:rsidR="000150BF" w:rsidRDefault="000150BF" w:rsidP="004263F0">
            <w:pPr>
              <w:pStyle w:val="12"/>
              <w:tabs>
                <w:tab w:val="left" w:pos="709"/>
              </w:tabs>
              <w:spacing w:line="240" w:lineRule="auto"/>
              <w:ind w:firstLine="0"/>
              <w:jc w:val="center"/>
              <w:rPr>
                <w:rFonts w:cs="Times New Roman"/>
              </w:rPr>
            </w:pPr>
            <w:r>
              <w:rPr>
                <w:rFonts w:cs="Times New Roman"/>
              </w:rPr>
              <w:t>Стратегическая программа</w:t>
            </w:r>
          </w:p>
        </w:tc>
      </w:tr>
      <w:tr w:rsidR="000150BF" w14:paraId="01796ED3" w14:textId="77777777" w:rsidTr="000150BF">
        <w:trPr>
          <w:trHeight w:val="387"/>
        </w:trPr>
        <w:tc>
          <w:tcPr>
            <w:tcW w:w="4103" w:type="dxa"/>
            <w:tcBorders>
              <w:top w:val="single" w:sz="4" w:space="0" w:color="FFFFFF"/>
              <w:left w:val="single" w:sz="4" w:space="0" w:color="FFFFFF"/>
              <w:bottom w:val="single" w:sz="4" w:space="0" w:color="FFFFFF"/>
              <w:right w:val="single" w:sz="4" w:space="0" w:color="FFFFFF"/>
            </w:tcBorders>
            <w:shd w:val="clear" w:color="auto" w:fill="EDEDED"/>
          </w:tcPr>
          <w:p w14:paraId="56234F86" w14:textId="77777777" w:rsidR="000150BF" w:rsidRDefault="000150BF" w:rsidP="004263F0">
            <w:pPr>
              <w:pStyle w:val="12"/>
              <w:tabs>
                <w:tab w:val="left" w:pos="709"/>
              </w:tabs>
              <w:spacing w:line="240" w:lineRule="auto"/>
              <w:ind w:firstLine="0"/>
              <w:jc w:val="both"/>
              <w:rPr>
                <w:rFonts w:cs="Times New Roman"/>
              </w:rPr>
            </w:pPr>
            <w:r>
              <w:rPr>
                <w:rFonts w:cs="Times New Roman"/>
              </w:rPr>
              <w:t>Развитие транспортной инфраструктуры и коммуникаций связи</w:t>
            </w:r>
          </w:p>
        </w:tc>
        <w:tc>
          <w:tcPr>
            <w:tcW w:w="5282" w:type="dxa"/>
            <w:tcBorders>
              <w:top w:val="single" w:sz="4" w:space="0" w:color="FFFFFF"/>
              <w:left w:val="single" w:sz="4" w:space="0" w:color="FFFFFF"/>
              <w:bottom w:val="single" w:sz="4" w:space="0" w:color="FFFFFF"/>
              <w:right w:val="single" w:sz="4" w:space="0" w:color="FFFFFF"/>
            </w:tcBorders>
            <w:shd w:val="clear" w:color="auto" w:fill="EDEDED"/>
          </w:tcPr>
          <w:p w14:paraId="23AEBC45" w14:textId="77777777" w:rsidR="000150BF" w:rsidRDefault="000150BF" w:rsidP="004263F0">
            <w:pPr>
              <w:pStyle w:val="12"/>
              <w:tabs>
                <w:tab w:val="left" w:pos="709"/>
              </w:tabs>
              <w:spacing w:line="240" w:lineRule="auto"/>
              <w:ind w:firstLine="0"/>
              <w:jc w:val="both"/>
              <w:rPr>
                <w:rFonts w:cs="Times New Roman"/>
              </w:rPr>
            </w:pPr>
            <w:r>
              <w:rPr>
                <w:rFonts w:cs="Times New Roman"/>
              </w:rPr>
              <w:t>СП-4.1. Развитие транспортных коммуникаций и дорожного хозяйства</w:t>
            </w:r>
          </w:p>
        </w:tc>
      </w:tr>
    </w:tbl>
    <w:p w14:paraId="3CBC8CB9" w14:textId="77777777" w:rsidR="00AA0F65" w:rsidRDefault="00AA0F65" w:rsidP="00AA0F65">
      <w:pPr>
        <w:spacing w:after="0" w:line="240" w:lineRule="auto"/>
        <w:rPr>
          <w:rFonts w:ascii="Times New Roman" w:hAnsi="Times New Roman" w:cs="Times New Roman"/>
          <w:b/>
          <w:bCs/>
          <w:sz w:val="24"/>
          <w:szCs w:val="24"/>
        </w:rPr>
      </w:pPr>
    </w:p>
    <w:p w14:paraId="33EFDA8C" w14:textId="77777777" w:rsidR="000150BF" w:rsidRPr="00FA53BA" w:rsidRDefault="000150BF" w:rsidP="000150BF">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Ожидаемые результаты к 2035 году:</w:t>
      </w:r>
    </w:p>
    <w:tbl>
      <w:tblPr>
        <w:tblW w:w="9385" w:type="dxa"/>
        <w:tblInd w:w="108" w:type="dxa"/>
        <w:tblLayout w:type="fixed"/>
        <w:tblLook w:val="0000" w:firstRow="0" w:lastRow="0" w:firstColumn="0" w:lastColumn="0" w:noHBand="0" w:noVBand="0"/>
      </w:tblPr>
      <w:tblGrid>
        <w:gridCol w:w="240"/>
        <w:gridCol w:w="9145"/>
      </w:tblGrid>
      <w:tr w:rsidR="000150BF" w14:paraId="2F4EA9B0"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39FF146" w14:textId="77777777" w:rsidR="000150BF" w:rsidRDefault="000150BF"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9F7B7AF" w14:textId="334FB882" w:rsidR="000150BF" w:rsidRDefault="000150BF" w:rsidP="000150BF">
            <w:pPr>
              <w:pStyle w:val="12"/>
              <w:tabs>
                <w:tab w:val="left" w:pos="8150"/>
              </w:tabs>
              <w:spacing w:line="240" w:lineRule="auto"/>
              <w:ind w:firstLine="0"/>
              <w:jc w:val="both"/>
              <w:rPr>
                <w:rFonts w:cs="Times New Roman"/>
              </w:rPr>
            </w:pPr>
            <w:r>
              <w:rPr>
                <w:rFonts w:cs="Times New Roman"/>
                <w:bCs/>
                <w:color w:val="000000" w:themeColor="text1"/>
              </w:rPr>
              <w:t>С</w:t>
            </w:r>
            <w:r w:rsidRPr="000150BF">
              <w:rPr>
                <w:rFonts w:cs="Times New Roman"/>
                <w:bCs/>
                <w:color w:val="000000" w:themeColor="text1"/>
              </w:rPr>
              <w:t>нижение аварийности на дорогах муниципального округа.</w:t>
            </w:r>
          </w:p>
        </w:tc>
      </w:tr>
      <w:tr w:rsidR="000150BF" w14:paraId="1A1F4785"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7D09B2D" w14:textId="77777777" w:rsidR="000150BF" w:rsidRDefault="000150BF"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18DE102D" w14:textId="2D1DEE81" w:rsidR="000150BF" w:rsidRPr="004C4238" w:rsidRDefault="000150BF" w:rsidP="000150BF">
            <w:pPr>
              <w:pStyle w:val="12"/>
              <w:tabs>
                <w:tab w:val="left" w:pos="8150"/>
              </w:tabs>
              <w:spacing w:line="240" w:lineRule="auto"/>
              <w:ind w:firstLine="0"/>
              <w:jc w:val="both"/>
              <w:rPr>
                <w:rFonts w:cs="Times New Roman"/>
              </w:rPr>
            </w:pPr>
            <w:r w:rsidRPr="000150BF">
              <w:rPr>
                <w:rFonts w:cs="Times New Roman"/>
                <w:bCs/>
                <w:color w:val="000000" w:themeColor="text1"/>
              </w:rPr>
              <w:t>Приведение в соответствие действующим нормативным требованиям автомобильных дорог и искусственных сооружений на них на территории муниципального округа.</w:t>
            </w:r>
          </w:p>
        </w:tc>
      </w:tr>
      <w:tr w:rsidR="000150BF" w14:paraId="63C72C21"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D07837F" w14:textId="77777777" w:rsidR="000150BF" w:rsidRDefault="000150BF"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44C723B" w14:textId="2BF5F434" w:rsidR="000150BF" w:rsidRPr="004C4238" w:rsidRDefault="000150BF" w:rsidP="004263F0">
            <w:pPr>
              <w:pStyle w:val="12"/>
              <w:tabs>
                <w:tab w:val="left" w:pos="8150"/>
              </w:tabs>
              <w:spacing w:line="240" w:lineRule="auto"/>
              <w:ind w:firstLine="0"/>
              <w:jc w:val="both"/>
              <w:rPr>
                <w:rFonts w:cs="Times New Roman"/>
              </w:rPr>
            </w:pPr>
            <w:r w:rsidRPr="000150BF">
              <w:rPr>
                <w:rFonts w:cs="Times New Roman"/>
                <w:bCs/>
                <w:color w:val="000000" w:themeColor="text1"/>
              </w:rPr>
              <w:t>Повышение безопасности и комфорта для пешеходов за счет строительства и ремонта тротуаров и пешеходных зон.</w:t>
            </w:r>
          </w:p>
        </w:tc>
      </w:tr>
    </w:tbl>
    <w:p w14:paraId="0B866E89" w14:textId="77777777" w:rsidR="000150BF" w:rsidRDefault="000150BF" w:rsidP="00AA0F65">
      <w:pPr>
        <w:spacing w:after="0" w:line="240" w:lineRule="auto"/>
        <w:rPr>
          <w:rFonts w:ascii="Times New Roman" w:hAnsi="Times New Roman" w:cs="Times New Roman"/>
          <w:b/>
          <w:bCs/>
          <w:sz w:val="24"/>
          <w:szCs w:val="24"/>
        </w:rPr>
      </w:pPr>
    </w:p>
    <w:p w14:paraId="56C708DA" w14:textId="77777777" w:rsidR="00310BB2" w:rsidRDefault="00310BB2" w:rsidP="00AA0F65">
      <w:pPr>
        <w:spacing w:after="0" w:line="240" w:lineRule="auto"/>
        <w:rPr>
          <w:rFonts w:ascii="Times New Roman" w:hAnsi="Times New Roman" w:cs="Times New Roman"/>
          <w:b/>
          <w:bCs/>
          <w:sz w:val="24"/>
          <w:szCs w:val="24"/>
        </w:rPr>
      </w:pPr>
    </w:p>
    <w:p w14:paraId="798CD076" w14:textId="77777777" w:rsidR="00310BB2" w:rsidRPr="00174D81" w:rsidRDefault="00310BB2" w:rsidP="00310BB2">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План мероприятий реализации стратегической программы</w:t>
      </w:r>
    </w:p>
    <w:p w14:paraId="2A264212" w14:textId="5FCB3951" w:rsidR="00310BB2" w:rsidRPr="00174D81" w:rsidRDefault="00310BB2" w:rsidP="00310BB2">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(СП-</w:t>
      </w:r>
      <w:r>
        <w:rPr>
          <w:rFonts w:ascii="Times New Roman" w:hAnsi="Times New Roman" w:cs="Times New Roman"/>
          <w:b/>
          <w:bCs/>
          <w:sz w:val="28"/>
          <w:szCs w:val="28"/>
          <w:u w:val="single"/>
        </w:rPr>
        <w:t>4</w:t>
      </w:r>
      <w:r w:rsidRPr="00174D81">
        <w:rPr>
          <w:rFonts w:ascii="Times New Roman" w:hAnsi="Times New Roman" w:cs="Times New Roman"/>
          <w:b/>
          <w:bCs/>
          <w:sz w:val="28"/>
          <w:szCs w:val="28"/>
          <w:u w:val="single"/>
        </w:rPr>
        <w:t>.</w:t>
      </w:r>
      <w:r>
        <w:rPr>
          <w:rFonts w:ascii="Times New Roman" w:hAnsi="Times New Roman" w:cs="Times New Roman"/>
          <w:b/>
          <w:bCs/>
          <w:sz w:val="28"/>
          <w:szCs w:val="28"/>
          <w:u w:val="single"/>
        </w:rPr>
        <w:t>1</w:t>
      </w:r>
      <w:r w:rsidRPr="00174D81">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«Развитие транспортных коммуникаций и дорожного хозяйства»</w:t>
      </w:r>
    </w:p>
    <w:p w14:paraId="02E873DD" w14:textId="77777777" w:rsidR="00310BB2" w:rsidRDefault="00310BB2" w:rsidP="00AA0F65">
      <w:pPr>
        <w:spacing w:after="0" w:line="240" w:lineRule="auto"/>
        <w:rPr>
          <w:rFonts w:ascii="Times New Roman" w:hAnsi="Times New Roman" w:cs="Times New Roman"/>
          <w:b/>
          <w:bCs/>
          <w:sz w:val="24"/>
          <w:szCs w:val="24"/>
        </w:rPr>
      </w:pPr>
    </w:p>
    <w:p w14:paraId="2633B0FA" w14:textId="77777777" w:rsidR="00310BB2" w:rsidRDefault="00310BB2" w:rsidP="00310BB2">
      <w:pPr>
        <w:pStyle w:val="12"/>
        <w:shd w:val="clear" w:color="auto" w:fill="EDEDED"/>
        <w:tabs>
          <w:tab w:val="left" w:pos="567"/>
        </w:tabs>
        <w:spacing w:line="240" w:lineRule="auto"/>
        <w:ind w:firstLine="0"/>
        <w:jc w:val="both"/>
        <w:rPr>
          <w:rFonts w:cs="Times New Roman"/>
        </w:rPr>
      </w:pPr>
      <w:r>
        <w:rPr>
          <w:rFonts w:cs="Times New Roman"/>
          <w:b/>
        </w:rPr>
        <w:t>Краткое описание:</w:t>
      </w:r>
    </w:p>
    <w:p w14:paraId="28192F81" w14:textId="77777777" w:rsidR="00310BB2" w:rsidRDefault="00310BB2" w:rsidP="00310BB2">
      <w:pPr>
        <w:pStyle w:val="12"/>
        <w:tabs>
          <w:tab w:val="left" w:pos="709"/>
        </w:tabs>
        <w:spacing w:line="240" w:lineRule="auto"/>
        <w:ind w:firstLine="0"/>
        <w:jc w:val="both"/>
        <w:rPr>
          <w:rFonts w:cs="Times New Roman"/>
          <w:sz w:val="8"/>
          <w:szCs w:val="8"/>
        </w:rPr>
      </w:pPr>
    </w:p>
    <w:p w14:paraId="694022AE" w14:textId="77777777" w:rsidR="00310BB2" w:rsidRDefault="00310BB2" w:rsidP="00310BB2">
      <w:pPr>
        <w:pStyle w:val="12"/>
        <w:tabs>
          <w:tab w:val="left" w:pos="709"/>
        </w:tabs>
        <w:spacing w:line="240" w:lineRule="auto"/>
        <w:ind w:firstLine="0"/>
        <w:jc w:val="both"/>
        <w:rPr>
          <w:rFonts w:cs="Times New Roman"/>
        </w:rPr>
      </w:pPr>
      <w:r>
        <w:rPr>
          <w:rFonts w:cs="Times New Roman"/>
        </w:rPr>
        <w:t xml:space="preserve">Программа направлена на обеспечение развития и эффективного функционирования транспортной инфраструктуры муниципального округа.  </w:t>
      </w:r>
    </w:p>
    <w:p w14:paraId="5C7F5D9A" w14:textId="77777777" w:rsidR="00310BB2" w:rsidRDefault="00310BB2" w:rsidP="00310BB2">
      <w:pPr>
        <w:pStyle w:val="12"/>
        <w:tabs>
          <w:tab w:val="left" w:pos="567"/>
        </w:tabs>
        <w:spacing w:line="240" w:lineRule="auto"/>
        <w:ind w:firstLine="0"/>
        <w:jc w:val="both"/>
        <w:rPr>
          <w:rFonts w:cs="Times New Roman"/>
          <w:b/>
          <w:u w:val="single"/>
        </w:rPr>
      </w:pPr>
    </w:p>
    <w:p w14:paraId="1D36C878" w14:textId="77777777" w:rsidR="00310BB2" w:rsidRDefault="00310BB2" w:rsidP="00310BB2">
      <w:pPr>
        <w:pStyle w:val="12"/>
        <w:shd w:val="clear" w:color="auto" w:fill="EDEDED"/>
        <w:tabs>
          <w:tab w:val="left" w:pos="567"/>
        </w:tabs>
        <w:spacing w:line="240" w:lineRule="auto"/>
        <w:ind w:firstLine="0"/>
        <w:jc w:val="both"/>
        <w:rPr>
          <w:rFonts w:cs="Times New Roman"/>
        </w:rPr>
      </w:pPr>
      <w:r>
        <w:rPr>
          <w:rFonts w:cs="Times New Roman"/>
          <w:b/>
        </w:rPr>
        <w:t>Цель (Ц-4.1):</w:t>
      </w:r>
    </w:p>
    <w:p w14:paraId="59B5702B" w14:textId="77777777" w:rsidR="00310BB2" w:rsidRDefault="00310BB2" w:rsidP="00310BB2">
      <w:pPr>
        <w:pStyle w:val="12"/>
        <w:tabs>
          <w:tab w:val="left" w:pos="709"/>
        </w:tabs>
        <w:spacing w:line="240" w:lineRule="auto"/>
        <w:ind w:firstLine="539"/>
        <w:jc w:val="both"/>
        <w:rPr>
          <w:rFonts w:cs="Times New Roman"/>
        </w:rPr>
      </w:pPr>
      <w:r>
        <w:rPr>
          <w:rFonts w:cs="Times New Roman"/>
        </w:rPr>
        <w:t>– Развитие улично-дорожной сети и системы транспортного обслуживания;</w:t>
      </w:r>
      <w:r w:rsidRPr="00A04B86">
        <w:rPr>
          <w:rFonts w:cs="Times New Roman"/>
        </w:rPr>
        <w:t xml:space="preserve"> </w:t>
      </w:r>
      <w:r>
        <w:rPr>
          <w:rFonts w:cs="Times New Roman"/>
        </w:rPr>
        <w:t>Повышение безопасности дорожного движения.</w:t>
      </w:r>
    </w:p>
    <w:p w14:paraId="209D13E4" w14:textId="77777777" w:rsidR="00310BB2" w:rsidRDefault="00310BB2" w:rsidP="00310BB2">
      <w:pPr>
        <w:pStyle w:val="12"/>
        <w:tabs>
          <w:tab w:val="left" w:pos="709"/>
        </w:tabs>
        <w:spacing w:line="240" w:lineRule="auto"/>
        <w:ind w:firstLine="539"/>
        <w:jc w:val="both"/>
        <w:rPr>
          <w:rFonts w:cs="Times New Roman"/>
        </w:rPr>
      </w:pPr>
    </w:p>
    <w:p w14:paraId="4510C561" w14:textId="77777777" w:rsidR="00310BB2" w:rsidRDefault="00310BB2" w:rsidP="00310BB2">
      <w:pPr>
        <w:pStyle w:val="12"/>
        <w:shd w:val="clear" w:color="auto" w:fill="EDEDED"/>
        <w:tabs>
          <w:tab w:val="left" w:pos="567"/>
        </w:tabs>
        <w:spacing w:line="240" w:lineRule="auto"/>
        <w:ind w:firstLine="0"/>
        <w:jc w:val="both"/>
        <w:rPr>
          <w:rFonts w:cs="Times New Roman"/>
        </w:rPr>
      </w:pPr>
      <w:r>
        <w:rPr>
          <w:rFonts w:cs="Times New Roman"/>
          <w:b/>
        </w:rPr>
        <w:t>Задачи (З-4.1)</w:t>
      </w:r>
      <w:r>
        <w:rPr>
          <w:rFonts w:cs="Times New Roman"/>
        </w:rPr>
        <w:t>:</w:t>
      </w:r>
    </w:p>
    <w:p w14:paraId="2F70F2E1" w14:textId="77777777" w:rsidR="00310BB2" w:rsidRDefault="00310BB2" w:rsidP="00310BB2">
      <w:pPr>
        <w:pStyle w:val="12"/>
        <w:tabs>
          <w:tab w:val="left" w:pos="709"/>
        </w:tabs>
        <w:spacing w:line="240" w:lineRule="auto"/>
        <w:ind w:firstLine="0"/>
        <w:jc w:val="both"/>
        <w:rPr>
          <w:rFonts w:cs="Times New Roman"/>
          <w:i/>
          <w:sz w:val="8"/>
          <w:szCs w:val="8"/>
        </w:rPr>
      </w:pPr>
    </w:p>
    <w:tbl>
      <w:tblPr>
        <w:tblW w:w="9526" w:type="dxa"/>
        <w:tblInd w:w="-5" w:type="dxa"/>
        <w:tblLayout w:type="fixed"/>
        <w:tblLook w:val="0000" w:firstRow="0" w:lastRow="0" w:firstColumn="0" w:lastColumn="0" w:noHBand="0" w:noVBand="0"/>
      </w:tblPr>
      <w:tblGrid>
        <w:gridCol w:w="993"/>
        <w:gridCol w:w="8533"/>
      </w:tblGrid>
      <w:tr w:rsidR="00310BB2" w14:paraId="69C89CBF" w14:textId="77777777" w:rsidTr="00310BB2">
        <w:tc>
          <w:tcPr>
            <w:tcW w:w="993" w:type="dxa"/>
            <w:tcBorders>
              <w:top w:val="single" w:sz="4" w:space="0" w:color="000000"/>
              <w:left w:val="single" w:sz="4" w:space="0" w:color="000000"/>
              <w:bottom w:val="single" w:sz="4" w:space="0" w:color="000000"/>
              <w:right w:val="single" w:sz="4" w:space="0" w:color="000000"/>
            </w:tcBorders>
          </w:tcPr>
          <w:p w14:paraId="1B227702" w14:textId="77777777" w:rsidR="00310BB2" w:rsidRDefault="00310BB2" w:rsidP="004263F0">
            <w:pPr>
              <w:pStyle w:val="12"/>
              <w:tabs>
                <w:tab w:val="left" w:pos="709"/>
              </w:tabs>
              <w:spacing w:line="240" w:lineRule="auto"/>
              <w:ind w:firstLine="0"/>
              <w:jc w:val="both"/>
              <w:rPr>
                <w:rFonts w:cs="Times New Roman"/>
              </w:rPr>
            </w:pPr>
            <w:r>
              <w:rPr>
                <w:rFonts w:cs="Times New Roman"/>
                <w:b/>
              </w:rPr>
              <w:t>З-4.1.1.</w:t>
            </w:r>
          </w:p>
        </w:tc>
        <w:tc>
          <w:tcPr>
            <w:tcW w:w="8533" w:type="dxa"/>
            <w:tcBorders>
              <w:top w:val="single" w:sz="4" w:space="0" w:color="000000"/>
              <w:left w:val="single" w:sz="4" w:space="0" w:color="000000"/>
              <w:bottom w:val="single" w:sz="4" w:space="0" w:color="000000"/>
              <w:right w:val="single" w:sz="4" w:space="0" w:color="000000"/>
            </w:tcBorders>
          </w:tcPr>
          <w:p w14:paraId="143C5654" w14:textId="77777777" w:rsidR="00310BB2" w:rsidRDefault="00310BB2" w:rsidP="004263F0">
            <w:pPr>
              <w:pStyle w:val="12"/>
              <w:tabs>
                <w:tab w:val="left" w:pos="709"/>
              </w:tabs>
              <w:spacing w:line="240" w:lineRule="auto"/>
              <w:ind w:firstLine="0"/>
              <w:jc w:val="both"/>
              <w:rPr>
                <w:rFonts w:cs="Times New Roman"/>
              </w:rPr>
            </w:pPr>
            <w:r>
              <w:rPr>
                <w:rFonts w:cs="Times New Roman"/>
              </w:rPr>
              <w:t>Развитие связи между населенными пунктами Пограничного муниципального округа.</w:t>
            </w:r>
          </w:p>
        </w:tc>
      </w:tr>
      <w:tr w:rsidR="00310BB2" w14:paraId="21431BBB" w14:textId="77777777" w:rsidTr="00310BB2">
        <w:tc>
          <w:tcPr>
            <w:tcW w:w="993" w:type="dxa"/>
            <w:tcBorders>
              <w:top w:val="single" w:sz="4" w:space="0" w:color="000000"/>
              <w:left w:val="single" w:sz="4" w:space="0" w:color="000000"/>
              <w:bottom w:val="single" w:sz="4" w:space="0" w:color="000000"/>
              <w:right w:val="single" w:sz="4" w:space="0" w:color="000000"/>
            </w:tcBorders>
          </w:tcPr>
          <w:p w14:paraId="5032291F" w14:textId="77777777" w:rsidR="00310BB2" w:rsidRDefault="00310BB2" w:rsidP="004263F0">
            <w:pPr>
              <w:pStyle w:val="12"/>
              <w:tabs>
                <w:tab w:val="left" w:pos="709"/>
              </w:tabs>
              <w:spacing w:line="240" w:lineRule="auto"/>
              <w:ind w:firstLine="0"/>
              <w:jc w:val="both"/>
              <w:rPr>
                <w:rFonts w:cs="Times New Roman"/>
              </w:rPr>
            </w:pPr>
            <w:r>
              <w:rPr>
                <w:rFonts w:cs="Times New Roman"/>
                <w:b/>
              </w:rPr>
              <w:t>З-4.1.2.</w:t>
            </w:r>
          </w:p>
        </w:tc>
        <w:tc>
          <w:tcPr>
            <w:tcW w:w="8533" w:type="dxa"/>
            <w:tcBorders>
              <w:top w:val="single" w:sz="4" w:space="0" w:color="000000"/>
              <w:left w:val="single" w:sz="4" w:space="0" w:color="000000"/>
              <w:bottom w:val="single" w:sz="4" w:space="0" w:color="000000"/>
              <w:right w:val="single" w:sz="4" w:space="0" w:color="000000"/>
            </w:tcBorders>
          </w:tcPr>
          <w:p w14:paraId="2F606D05" w14:textId="77777777" w:rsidR="00310BB2" w:rsidRDefault="00310BB2" w:rsidP="004263F0">
            <w:pPr>
              <w:pStyle w:val="12"/>
              <w:tabs>
                <w:tab w:val="left" w:pos="709"/>
              </w:tabs>
              <w:spacing w:line="240" w:lineRule="auto"/>
              <w:ind w:firstLine="0"/>
              <w:jc w:val="both"/>
              <w:rPr>
                <w:rFonts w:cs="Times New Roman"/>
              </w:rPr>
            </w:pPr>
            <w:r>
              <w:rPr>
                <w:rFonts w:cs="Times New Roman"/>
              </w:rPr>
              <w:t>Проведение работ по содержанию и текущему ремонту автомобильных дорог, проездов и элементов обустройства улично-дорожной сети.</w:t>
            </w:r>
          </w:p>
        </w:tc>
      </w:tr>
      <w:tr w:rsidR="00310BB2" w14:paraId="2B509AD6" w14:textId="77777777" w:rsidTr="00310BB2">
        <w:tc>
          <w:tcPr>
            <w:tcW w:w="993" w:type="dxa"/>
            <w:tcBorders>
              <w:top w:val="single" w:sz="4" w:space="0" w:color="000000"/>
              <w:left w:val="single" w:sz="4" w:space="0" w:color="000000"/>
              <w:bottom w:val="single" w:sz="4" w:space="0" w:color="000000"/>
              <w:right w:val="single" w:sz="4" w:space="0" w:color="000000"/>
            </w:tcBorders>
          </w:tcPr>
          <w:p w14:paraId="268B9047" w14:textId="77777777" w:rsidR="00310BB2" w:rsidRDefault="00310BB2" w:rsidP="004263F0">
            <w:pPr>
              <w:pStyle w:val="12"/>
              <w:tabs>
                <w:tab w:val="left" w:pos="709"/>
              </w:tabs>
              <w:spacing w:line="240" w:lineRule="auto"/>
              <w:ind w:firstLine="0"/>
              <w:jc w:val="both"/>
              <w:rPr>
                <w:rFonts w:cs="Times New Roman"/>
              </w:rPr>
            </w:pPr>
            <w:r>
              <w:rPr>
                <w:rFonts w:cs="Times New Roman"/>
                <w:b/>
              </w:rPr>
              <w:t>З-4.1.3.</w:t>
            </w:r>
          </w:p>
        </w:tc>
        <w:tc>
          <w:tcPr>
            <w:tcW w:w="8533" w:type="dxa"/>
            <w:tcBorders>
              <w:top w:val="single" w:sz="4" w:space="0" w:color="000000"/>
              <w:left w:val="single" w:sz="4" w:space="0" w:color="000000"/>
              <w:bottom w:val="single" w:sz="4" w:space="0" w:color="000000"/>
              <w:right w:val="single" w:sz="4" w:space="0" w:color="000000"/>
            </w:tcBorders>
          </w:tcPr>
          <w:p w14:paraId="532AC83C" w14:textId="77777777" w:rsidR="00310BB2" w:rsidRDefault="00310BB2" w:rsidP="004263F0">
            <w:pPr>
              <w:pStyle w:val="12"/>
              <w:tabs>
                <w:tab w:val="left" w:pos="709"/>
              </w:tabs>
              <w:spacing w:line="240" w:lineRule="auto"/>
              <w:ind w:firstLine="0"/>
              <w:jc w:val="both"/>
              <w:rPr>
                <w:rFonts w:cs="Times New Roman"/>
              </w:rPr>
            </w:pPr>
            <w:r>
              <w:rPr>
                <w:rFonts w:cs="Times New Roman"/>
              </w:rPr>
              <w:t>Установление единого порядка содержания автомобильных дорог муниципального округа.</w:t>
            </w:r>
          </w:p>
        </w:tc>
      </w:tr>
      <w:tr w:rsidR="00310BB2" w14:paraId="1705CB64" w14:textId="77777777" w:rsidTr="00310BB2">
        <w:tc>
          <w:tcPr>
            <w:tcW w:w="993" w:type="dxa"/>
            <w:tcBorders>
              <w:top w:val="single" w:sz="4" w:space="0" w:color="000000"/>
              <w:left w:val="single" w:sz="4" w:space="0" w:color="000000"/>
              <w:bottom w:val="single" w:sz="4" w:space="0" w:color="000000"/>
              <w:right w:val="single" w:sz="4" w:space="0" w:color="000000"/>
            </w:tcBorders>
          </w:tcPr>
          <w:p w14:paraId="4E50D2F1" w14:textId="77777777" w:rsidR="00310BB2" w:rsidRDefault="00310BB2" w:rsidP="004263F0">
            <w:pPr>
              <w:pStyle w:val="12"/>
              <w:tabs>
                <w:tab w:val="left" w:pos="709"/>
              </w:tabs>
              <w:spacing w:line="240" w:lineRule="auto"/>
              <w:ind w:firstLine="0"/>
              <w:jc w:val="both"/>
              <w:rPr>
                <w:rFonts w:cs="Times New Roman"/>
              </w:rPr>
            </w:pPr>
            <w:r>
              <w:rPr>
                <w:rFonts w:cs="Times New Roman"/>
                <w:b/>
              </w:rPr>
              <w:t>З-4.1.4.</w:t>
            </w:r>
          </w:p>
        </w:tc>
        <w:tc>
          <w:tcPr>
            <w:tcW w:w="8533" w:type="dxa"/>
            <w:tcBorders>
              <w:top w:val="single" w:sz="4" w:space="0" w:color="000000"/>
              <w:left w:val="single" w:sz="4" w:space="0" w:color="000000"/>
              <w:bottom w:val="single" w:sz="4" w:space="0" w:color="000000"/>
              <w:right w:val="single" w:sz="4" w:space="0" w:color="000000"/>
            </w:tcBorders>
          </w:tcPr>
          <w:p w14:paraId="0DB9412B" w14:textId="77777777" w:rsidR="00310BB2" w:rsidRDefault="00310BB2" w:rsidP="004263F0">
            <w:pPr>
              <w:pStyle w:val="12"/>
              <w:tabs>
                <w:tab w:val="left" w:pos="709"/>
              </w:tabs>
              <w:spacing w:line="240" w:lineRule="auto"/>
              <w:ind w:firstLine="0"/>
              <w:jc w:val="both"/>
              <w:rPr>
                <w:rFonts w:cs="Times New Roman"/>
              </w:rPr>
            </w:pPr>
            <w:r>
              <w:rPr>
                <w:rFonts w:cs="Times New Roman"/>
              </w:rPr>
              <w:t>Усиление контроля за эксплуатацией и содержанием автомобильных дорог, проездов и элементов обустройства улично-дорожной сети.</w:t>
            </w:r>
          </w:p>
        </w:tc>
      </w:tr>
      <w:tr w:rsidR="00310BB2" w14:paraId="087F673C" w14:textId="77777777" w:rsidTr="00310BB2">
        <w:tc>
          <w:tcPr>
            <w:tcW w:w="993" w:type="dxa"/>
            <w:tcBorders>
              <w:top w:val="single" w:sz="4" w:space="0" w:color="000000"/>
              <w:left w:val="single" w:sz="4" w:space="0" w:color="000000"/>
              <w:bottom w:val="single" w:sz="4" w:space="0" w:color="000000"/>
              <w:right w:val="single" w:sz="4" w:space="0" w:color="000000"/>
            </w:tcBorders>
          </w:tcPr>
          <w:p w14:paraId="54587AB7" w14:textId="77777777" w:rsidR="00310BB2" w:rsidRDefault="00310BB2" w:rsidP="004263F0">
            <w:pPr>
              <w:pStyle w:val="12"/>
              <w:tabs>
                <w:tab w:val="left" w:pos="709"/>
              </w:tabs>
              <w:spacing w:line="240" w:lineRule="auto"/>
              <w:ind w:firstLine="0"/>
              <w:jc w:val="both"/>
              <w:rPr>
                <w:rFonts w:cs="Times New Roman"/>
              </w:rPr>
            </w:pPr>
            <w:r>
              <w:rPr>
                <w:rFonts w:cs="Times New Roman"/>
                <w:b/>
              </w:rPr>
              <w:t>З-4.1.5.</w:t>
            </w:r>
          </w:p>
        </w:tc>
        <w:tc>
          <w:tcPr>
            <w:tcW w:w="8533" w:type="dxa"/>
            <w:tcBorders>
              <w:top w:val="single" w:sz="4" w:space="0" w:color="000000"/>
              <w:left w:val="single" w:sz="4" w:space="0" w:color="000000"/>
              <w:bottom w:val="single" w:sz="4" w:space="0" w:color="000000"/>
              <w:right w:val="single" w:sz="4" w:space="0" w:color="000000"/>
            </w:tcBorders>
          </w:tcPr>
          <w:p w14:paraId="6168B1F1" w14:textId="77777777" w:rsidR="00310BB2" w:rsidRDefault="00310BB2" w:rsidP="004263F0">
            <w:pPr>
              <w:pStyle w:val="12"/>
              <w:tabs>
                <w:tab w:val="left" w:pos="709"/>
              </w:tabs>
              <w:spacing w:line="240" w:lineRule="auto"/>
              <w:ind w:firstLine="0"/>
              <w:jc w:val="both"/>
              <w:rPr>
                <w:rFonts w:cs="Times New Roman"/>
              </w:rPr>
            </w:pPr>
            <w:r>
              <w:rPr>
                <w:rFonts w:cs="Times New Roman"/>
              </w:rPr>
              <w:t>Совершенствование культуры поведения участников дорожного движения.</w:t>
            </w:r>
          </w:p>
        </w:tc>
      </w:tr>
    </w:tbl>
    <w:p w14:paraId="1AA825DE" w14:textId="77777777" w:rsidR="00310BB2" w:rsidRPr="00A04B86" w:rsidRDefault="00310BB2" w:rsidP="00310BB2">
      <w:pPr>
        <w:pStyle w:val="12"/>
        <w:tabs>
          <w:tab w:val="left" w:pos="709"/>
        </w:tabs>
        <w:spacing w:line="240" w:lineRule="auto"/>
        <w:ind w:firstLine="539"/>
        <w:jc w:val="both"/>
        <w:rPr>
          <w:rFonts w:cs="Times New Roman"/>
        </w:rPr>
      </w:pPr>
    </w:p>
    <w:p w14:paraId="3FC16A8C" w14:textId="77777777" w:rsidR="00310BB2" w:rsidRDefault="00310BB2" w:rsidP="00310BB2">
      <w:pPr>
        <w:pStyle w:val="12"/>
        <w:shd w:val="clear" w:color="auto" w:fill="EDEDED"/>
        <w:tabs>
          <w:tab w:val="left" w:pos="567"/>
        </w:tabs>
        <w:spacing w:line="240" w:lineRule="auto"/>
        <w:ind w:firstLine="0"/>
        <w:jc w:val="both"/>
        <w:rPr>
          <w:rFonts w:cs="Times New Roman"/>
        </w:rPr>
      </w:pPr>
      <w:r>
        <w:rPr>
          <w:rFonts w:cs="Times New Roman"/>
          <w:b/>
        </w:rPr>
        <w:t>Реализуемые программы, проекты:</w:t>
      </w:r>
    </w:p>
    <w:p w14:paraId="7A215FD6" w14:textId="77777777" w:rsidR="00310BB2" w:rsidRDefault="00310BB2" w:rsidP="00310BB2">
      <w:pPr>
        <w:pStyle w:val="12"/>
        <w:tabs>
          <w:tab w:val="left" w:pos="567"/>
        </w:tabs>
        <w:spacing w:line="240" w:lineRule="auto"/>
        <w:ind w:firstLine="0"/>
        <w:jc w:val="both"/>
        <w:rPr>
          <w:rFonts w:cs="Times New Roman"/>
          <w:sz w:val="8"/>
          <w:szCs w:val="8"/>
        </w:rPr>
      </w:pPr>
    </w:p>
    <w:p w14:paraId="6D6692EB" w14:textId="77777777" w:rsidR="00310BB2" w:rsidRDefault="00310BB2" w:rsidP="00310BB2">
      <w:pPr>
        <w:pStyle w:val="12"/>
        <w:shd w:val="clear" w:color="auto" w:fill="FFFFFF"/>
        <w:tabs>
          <w:tab w:val="left" w:pos="567"/>
        </w:tabs>
        <w:spacing w:line="240" w:lineRule="auto"/>
        <w:ind w:firstLine="0"/>
        <w:jc w:val="both"/>
        <w:rPr>
          <w:rFonts w:cs="Times New Roman"/>
        </w:rPr>
      </w:pPr>
      <w:r>
        <w:rPr>
          <w:rFonts w:cs="Times New Roman"/>
        </w:rPr>
        <w:t>• Муниципальная программа «Модернизация дорожной сети в Пограничном муниципальном округе на 2024-2027 годы».</w:t>
      </w:r>
    </w:p>
    <w:p w14:paraId="131F3D15" w14:textId="78C3438F" w:rsidR="00310BB2" w:rsidRDefault="00310BB2" w:rsidP="00310BB2">
      <w:pPr>
        <w:pStyle w:val="12"/>
        <w:shd w:val="clear" w:color="auto" w:fill="FFFFFF"/>
        <w:tabs>
          <w:tab w:val="left" w:pos="567"/>
        </w:tabs>
        <w:spacing w:line="240" w:lineRule="auto"/>
        <w:ind w:firstLine="0"/>
        <w:jc w:val="both"/>
        <w:rPr>
          <w:rFonts w:cs="Times New Roman"/>
        </w:rPr>
      </w:pPr>
      <w:r>
        <w:rPr>
          <w:rFonts w:cs="Times New Roman"/>
        </w:rPr>
        <w:t>• Муниципальная программа «Создание условий для организации транспортного обслуживания населения по маршрутам в границах муниципального округа на 202</w:t>
      </w:r>
      <w:r w:rsidR="00CD68B6">
        <w:rPr>
          <w:rFonts w:cs="Times New Roman"/>
        </w:rPr>
        <w:t>5</w:t>
      </w:r>
      <w:r>
        <w:rPr>
          <w:rFonts w:cs="Times New Roman"/>
        </w:rPr>
        <w:t>-202</w:t>
      </w:r>
      <w:r w:rsidR="00CD68B6">
        <w:rPr>
          <w:rFonts w:cs="Times New Roman"/>
        </w:rPr>
        <w:t>9</w:t>
      </w:r>
      <w:r>
        <w:rPr>
          <w:rFonts w:cs="Times New Roman"/>
        </w:rPr>
        <w:t xml:space="preserve"> годы».</w:t>
      </w:r>
    </w:p>
    <w:p w14:paraId="3076FDE9" w14:textId="77777777" w:rsidR="00310BB2" w:rsidRDefault="00310BB2" w:rsidP="00310BB2">
      <w:pPr>
        <w:pStyle w:val="12"/>
        <w:shd w:val="clear" w:color="auto" w:fill="FFFFFF"/>
        <w:tabs>
          <w:tab w:val="left" w:pos="567"/>
        </w:tabs>
        <w:spacing w:line="240" w:lineRule="auto"/>
        <w:ind w:firstLine="0"/>
        <w:jc w:val="both"/>
        <w:rPr>
          <w:rFonts w:cs="Times New Roman"/>
        </w:rPr>
      </w:pPr>
      <w:r>
        <w:rPr>
          <w:rFonts w:cs="Times New Roman"/>
        </w:rPr>
        <w:t xml:space="preserve">•  Государственная программа Приморского края </w:t>
      </w:r>
      <w:r>
        <w:t>«Развитие транспортного комплекса Приморского края».</w:t>
      </w:r>
    </w:p>
    <w:p w14:paraId="5FF79EB9" w14:textId="77777777" w:rsidR="00310BB2" w:rsidRDefault="00310BB2" w:rsidP="00310BB2">
      <w:pPr>
        <w:pStyle w:val="12"/>
        <w:tabs>
          <w:tab w:val="left" w:pos="567"/>
        </w:tabs>
        <w:spacing w:line="240" w:lineRule="auto"/>
        <w:ind w:firstLine="0"/>
        <w:jc w:val="both"/>
        <w:rPr>
          <w:rFonts w:cs="Times New Roman"/>
        </w:rPr>
      </w:pPr>
      <w:r>
        <w:rPr>
          <w:rFonts w:cs="Times New Roman"/>
        </w:rPr>
        <w:t>• Транспортная стратегия Российской Федерации.</w:t>
      </w:r>
    </w:p>
    <w:p w14:paraId="3990F932" w14:textId="77777777" w:rsidR="00310BB2" w:rsidRDefault="00310BB2" w:rsidP="00310BB2">
      <w:pPr>
        <w:pStyle w:val="12"/>
        <w:tabs>
          <w:tab w:val="left" w:pos="567"/>
        </w:tabs>
        <w:spacing w:line="240" w:lineRule="auto"/>
        <w:ind w:firstLine="0"/>
        <w:jc w:val="both"/>
        <w:rPr>
          <w:rFonts w:cs="Times New Roman"/>
        </w:rPr>
      </w:pPr>
      <w:r>
        <w:rPr>
          <w:rFonts w:cs="Times New Roman"/>
        </w:rPr>
        <w:t xml:space="preserve">• </w:t>
      </w:r>
      <w:r>
        <w:rPr>
          <w:rFonts w:cs="Times New Roman"/>
          <w:color w:val="000000"/>
        </w:rPr>
        <w:t>Национальная программа «Безопасные и качественные автомобильные дороги».</w:t>
      </w:r>
    </w:p>
    <w:p w14:paraId="09B4D2C7" w14:textId="53F387AD" w:rsidR="00310BB2" w:rsidRDefault="00310BB2" w:rsidP="00310BB2">
      <w:pPr>
        <w:pStyle w:val="12"/>
        <w:tabs>
          <w:tab w:val="left" w:pos="567"/>
        </w:tabs>
        <w:spacing w:line="240" w:lineRule="auto"/>
        <w:ind w:firstLine="0"/>
        <w:jc w:val="both"/>
        <w:rPr>
          <w:rFonts w:cs="Times New Roman"/>
        </w:rPr>
      </w:pPr>
      <w:r>
        <w:rPr>
          <w:rFonts w:cs="Times New Roman"/>
          <w:color w:val="000000"/>
        </w:rPr>
        <w:t xml:space="preserve">• </w:t>
      </w:r>
      <w:r w:rsidR="00CD68B6">
        <w:rPr>
          <w:rStyle w:val="13"/>
          <w:rFonts w:eastAsia="Liberation Serif" w:cs="Times New Roman"/>
          <w:color w:val="000000"/>
        </w:rPr>
        <w:t>Указ Президента Российской Федерации от 07.05.2024 г. № 309 «О национальных целях развития Российской Федерации на период до 2030 года и на перспективу до 2036 г.».</w:t>
      </w:r>
    </w:p>
    <w:p w14:paraId="7906C713" w14:textId="77777777" w:rsidR="00310BB2" w:rsidRDefault="00310BB2" w:rsidP="00310BB2">
      <w:pPr>
        <w:pStyle w:val="12"/>
        <w:tabs>
          <w:tab w:val="left" w:pos="567"/>
        </w:tabs>
        <w:spacing w:line="240" w:lineRule="auto"/>
        <w:ind w:firstLine="0"/>
        <w:jc w:val="both"/>
        <w:rPr>
          <w:rFonts w:cs="Times New Roman"/>
        </w:rPr>
      </w:pPr>
    </w:p>
    <w:p w14:paraId="1410193E" w14:textId="77777777" w:rsidR="00310BB2" w:rsidRDefault="00310BB2" w:rsidP="00310BB2">
      <w:pPr>
        <w:pStyle w:val="12"/>
        <w:shd w:val="clear" w:color="auto" w:fill="EDEDED"/>
        <w:tabs>
          <w:tab w:val="left" w:pos="567"/>
        </w:tabs>
        <w:spacing w:line="240" w:lineRule="auto"/>
        <w:ind w:firstLine="0"/>
        <w:jc w:val="both"/>
        <w:rPr>
          <w:rFonts w:cs="Times New Roman"/>
        </w:rPr>
      </w:pPr>
      <w:r>
        <w:rPr>
          <w:rFonts w:cs="Times New Roman"/>
          <w:b/>
        </w:rPr>
        <w:t>Программные мероприятия</w:t>
      </w:r>
      <w:r>
        <w:rPr>
          <w:rFonts w:cs="Times New Roman"/>
        </w:rPr>
        <w:t>:</w:t>
      </w:r>
    </w:p>
    <w:tbl>
      <w:tblPr>
        <w:tblW w:w="9526" w:type="dxa"/>
        <w:tblInd w:w="108" w:type="dxa"/>
        <w:tblLayout w:type="fixed"/>
        <w:tblLook w:val="0000" w:firstRow="0" w:lastRow="0" w:firstColumn="0" w:lastColumn="0" w:noHBand="0" w:noVBand="0"/>
      </w:tblPr>
      <w:tblGrid>
        <w:gridCol w:w="243"/>
        <w:gridCol w:w="9283"/>
      </w:tblGrid>
      <w:tr w:rsidR="00310BB2" w14:paraId="5B476E82" w14:textId="77777777" w:rsidTr="00310BB2">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8A52462"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02719AAC" w14:textId="77777777" w:rsidR="00310BB2" w:rsidRDefault="00310BB2" w:rsidP="004263F0">
            <w:pPr>
              <w:pStyle w:val="12"/>
              <w:tabs>
                <w:tab w:val="left" w:pos="8150"/>
              </w:tabs>
              <w:spacing w:line="240" w:lineRule="auto"/>
              <w:ind w:firstLine="0"/>
              <w:jc w:val="both"/>
              <w:rPr>
                <w:rFonts w:cs="Times New Roman"/>
              </w:rPr>
            </w:pPr>
            <w:r>
              <w:rPr>
                <w:rFonts w:cs="Times New Roman"/>
              </w:rPr>
              <w:t>Постановка дорог на кадастровый учет с оформлением права муниципальной собственности;</w:t>
            </w:r>
          </w:p>
        </w:tc>
      </w:tr>
      <w:tr w:rsidR="00310BB2" w14:paraId="6241A698" w14:textId="77777777" w:rsidTr="00310BB2">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E6749A5"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3B81164F" w14:textId="77777777" w:rsidR="00310BB2" w:rsidRDefault="00310BB2" w:rsidP="004263F0">
            <w:pPr>
              <w:pStyle w:val="12"/>
              <w:tabs>
                <w:tab w:val="left" w:pos="8150"/>
              </w:tabs>
              <w:spacing w:line="240" w:lineRule="auto"/>
              <w:ind w:firstLine="0"/>
              <w:jc w:val="both"/>
              <w:rPr>
                <w:rFonts w:cs="Times New Roman"/>
              </w:rPr>
            </w:pPr>
            <w:r>
              <w:rPr>
                <w:rFonts w:cs="Times New Roman"/>
              </w:rPr>
              <w:t>Подготовка технической документации;</w:t>
            </w:r>
          </w:p>
        </w:tc>
      </w:tr>
      <w:tr w:rsidR="00310BB2" w14:paraId="07F63ECE" w14:textId="77777777" w:rsidTr="00310BB2">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BA10384"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3B10A0D1" w14:textId="77777777" w:rsidR="00310BB2" w:rsidRDefault="00310BB2" w:rsidP="004263F0">
            <w:pPr>
              <w:pStyle w:val="12"/>
              <w:tabs>
                <w:tab w:val="left" w:pos="8150"/>
              </w:tabs>
              <w:spacing w:line="240" w:lineRule="auto"/>
              <w:ind w:firstLine="0"/>
              <w:jc w:val="both"/>
              <w:rPr>
                <w:rFonts w:cs="Times New Roman"/>
              </w:rPr>
            </w:pPr>
            <w:r>
              <w:rPr>
                <w:rFonts w:cs="Times New Roman"/>
              </w:rPr>
              <w:t>Улучшение качества дорожного покрытия при реконструкции и ремонте автомобильных дорог и искусственных сооружений на них, что позволит увеличить пропускную способность транспортно-дорожной сети и уменьшить количество дорожно-транспортных происшествий по дорожным условиям;</w:t>
            </w:r>
          </w:p>
        </w:tc>
      </w:tr>
      <w:tr w:rsidR="00310BB2" w14:paraId="5127A359" w14:textId="77777777" w:rsidTr="00310BB2">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CD42640"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41CC2EAE" w14:textId="77777777" w:rsidR="00310BB2" w:rsidRDefault="00310BB2" w:rsidP="004263F0">
            <w:pPr>
              <w:pStyle w:val="12"/>
              <w:tabs>
                <w:tab w:val="left" w:pos="8150"/>
              </w:tabs>
              <w:spacing w:line="240" w:lineRule="auto"/>
              <w:ind w:firstLine="0"/>
              <w:jc w:val="both"/>
              <w:rPr>
                <w:rFonts w:cs="Times New Roman"/>
              </w:rPr>
            </w:pPr>
            <w:r>
              <w:rPr>
                <w:rFonts w:cs="Times New Roman"/>
              </w:rPr>
              <w:t>Размещение информации на официальном сайте муниципального округа о существующих документах в сфере развития транспортной инфраструктуры.</w:t>
            </w:r>
          </w:p>
        </w:tc>
      </w:tr>
    </w:tbl>
    <w:p w14:paraId="78B27AE0" w14:textId="77777777" w:rsidR="00310BB2" w:rsidRDefault="00310BB2" w:rsidP="00310BB2">
      <w:pPr>
        <w:pStyle w:val="12"/>
        <w:shd w:val="clear" w:color="auto" w:fill="FFFFFF" w:themeFill="background1"/>
        <w:tabs>
          <w:tab w:val="left" w:pos="567"/>
        </w:tabs>
        <w:spacing w:line="240" w:lineRule="auto"/>
        <w:ind w:firstLine="0"/>
        <w:jc w:val="both"/>
        <w:rPr>
          <w:rFonts w:cs="Times New Roman"/>
          <w:b/>
          <w:bCs/>
        </w:rPr>
      </w:pPr>
    </w:p>
    <w:p w14:paraId="7220D2A4" w14:textId="77777777" w:rsidR="00310BB2" w:rsidRDefault="00310BB2" w:rsidP="00310BB2">
      <w:pPr>
        <w:pStyle w:val="12"/>
        <w:shd w:val="clear" w:color="auto" w:fill="F2F2F2"/>
        <w:tabs>
          <w:tab w:val="left" w:pos="567"/>
        </w:tabs>
        <w:spacing w:line="240" w:lineRule="auto"/>
        <w:ind w:firstLine="0"/>
        <w:jc w:val="both"/>
        <w:rPr>
          <w:rFonts w:cs="Times New Roman"/>
        </w:rPr>
      </w:pPr>
      <w:r>
        <w:rPr>
          <w:rFonts w:cs="Times New Roman"/>
          <w:b/>
          <w:bCs/>
        </w:rPr>
        <w:t>Инфраструктурные мероприятия:</w:t>
      </w:r>
    </w:p>
    <w:p w14:paraId="703DD3BD" w14:textId="77777777" w:rsidR="00310BB2" w:rsidRDefault="00310BB2" w:rsidP="00310BB2">
      <w:pPr>
        <w:pStyle w:val="12"/>
        <w:tabs>
          <w:tab w:val="left" w:pos="567"/>
        </w:tabs>
        <w:spacing w:line="240" w:lineRule="auto"/>
        <w:ind w:firstLine="0"/>
        <w:jc w:val="both"/>
        <w:rPr>
          <w:rFonts w:cs="Times New Roman"/>
        </w:rPr>
      </w:pPr>
      <w:r>
        <w:rPr>
          <w:rFonts w:cs="Times New Roman"/>
          <w:i/>
          <w:iCs/>
        </w:rPr>
        <w:t>Комплексом мероприятий долгосрочного плана социально-экономического развития сельской агломерации на период до 2030 г.</w:t>
      </w:r>
      <w:r>
        <w:rPr>
          <w:rFonts w:cs="Times New Roman"/>
        </w:rPr>
        <w:t xml:space="preserve"> в области дорожной инфраструктуры </w:t>
      </w:r>
      <w:r w:rsidRPr="003E39CE">
        <w:rPr>
          <w:rFonts w:cs="Times New Roman"/>
          <w:i/>
          <w:iCs/>
        </w:rPr>
        <w:t>строительство, реконструкция, капитальный ремонт объектов не предусмотрено.</w:t>
      </w:r>
      <w:r>
        <w:rPr>
          <w:rFonts w:cs="Times New Roman"/>
        </w:rPr>
        <w:t xml:space="preserve"> </w:t>
      </w:r>
    </w:p>
    <w:p w14:paraId="7B74B48B" w14:textId="77777777" w:rsidR="00310BB2" w:rsidRDefault="00310BB2" w:rsidP="00AA0F65">
      <w:pPr>
        <w:spacing w:after="0" w:line="240" w:lineRule="auto"/>
        <w:rPr>
          <w:rFonts w:ascii="Times New Roman" w:hAnsi="Times New Roman" w:cs="Times New Roman"/>
          <w:b/>
          <w:bCs/>
          <w:sz w:val="24"/>
          <w:szCs w:val="24"/>
        </w:rPr>
      </w:pPr>
    </w:p>
    <w:p w14:paraId="5022347F" w14:textId="77777777" w:rsidR="00310BB2" w:rsidRDefault="00310BB2" w:rsidP="00310BB2">
      <w:pPr>
        <w:tabs>
          <w:tab w:val="left" w:pos="2894"/>
        </w:tabs>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Схемой территориального планирования Приморского края предусмотрены:</w:t>
      </w:r>
    </w:p>
    <w:p w14:paraId="4B44CB5F" w14:textId="77777777" w:rsidR="00310BB2" w:rsidRDefault="00310BB2" w:rsidP="00310BB2">
      <w:pPr>
        <w:pStyle w:val="affff4"/>
        <w:widowControl w:val="0"/>
        <w:jc w:val="both"/>
        <w:rPr>
          <w:rFonts w:ascii="Times New Roman" w:hAnsi="Times New Roman" w:cs="Times New Roman"/>
          <w:i/>
          <w:iCs/>
          <w:sz w:val="24"/>
        </w:rPr>
      </w:pPr>
      <w:r>
        <w:rPr>
          <w:rFonts w:ascii="Times New Roman" w:hAnsi="Times New Roman" w:cs="Times New Roman"/>
          <w:i/>
          <w:iCs/>
          <w:sz w:val="24"/>
        </w:rPr>
        <w:t>Автомобильные дороги регионального или межмуниципального значения:</w:t>
      </w:r>
    </w:p>
    <w:tbl>
      <w:tblPr>
        <w:tblW w:w="9526" w:type="dxa"/>
        <w:tblInd w:w="108" w:type="dxa"/>
        <w:tblLayout w:type="fixed"/>
        <w:tblLook w:val="0000" w:firstRow="0" w:lastRow="0" w:firstColumn="0" w:lastColumn="0" w:noHBand="0" w:noVBand="0"/>
      </w:tblPr>
      <w:tblGrid>
        <w:gridCol w:w="243"/>
        <w:gridCol w:w="9283"/>
      </w:tblGrid>
      <w:tr w:rsidR="00310BB2" w14:paraId="5BB4F815" w14:textId="77777777" w:rsidTr="00310BB2">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93AD02F"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5051584A" w14:textId="77777777" w:rsidR="00310BB2" w:rsidRDefault="00310BB2" w:rsidP="004263F0">
            <w:pPr>
              <w:pStyle w:val="12"/>
              <w:tabs>
                <w:tab w:val="left" w:pos="8150"/>
              </w:tabs>
              <w:spacing w:line="240" w:lineRule="auto"/>
              <w:ind w:firstLine="0"/>
              <w:jc w:val="both"/>
              <w:rPr>
                <w:rFonts w:cs="Times New Roman"/>
              </w:rPr>
            </w:pPr>
            <w:r>
              <w:rPr>
                <w:rFonts w:cs="Times New Roman"/>
                <w:i/>
                <w:iCs/>
              </w:rPr>
              <w:t>Уссурийск -  Пограничный – Госграница на участке км 72 – км 96 в Приморском крае (05 ОП РЗ 05А-215 – (АН-6).</w:t>
            </w:r>
            <w:r>
              <w:rPr>
                <w:rFonts w:cs="Times New Roman"/>
              </w:rPr>
              <w:t xml:space="preserve"> Объект, планируемый к размещению. Протяженность сооружения – 24,0 км, категория автомобильной дороги – </w:t>
            </w:r>
            <w:r>
              <w:rPr>
                <w:rFonts w:cs="Times New Roman"/>
                <w:lang w:val="en-US"/>
              </w:rPr>
              <w:t>II</w:t>
            </w:r>
            <w:r>
              <w:rPr>
                <w:rFonts w:cs="Times New Roman"/>
              </w:rPr>
              <w:t xml:space="preserve"> категория, придорожная полоса – 75 м. Местоположение: Пограничный МО. Сроки реализации – до 2030 г.</w:t>
            </w:r>
          </w:p>
        </w:tc>
      </w:tr>
      <w:tr w:rsidR="00310BB2" w14:paraId="171D88C9"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89E185E"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7419A6B6" w14:textId="77777777" w:rsidR="00310BB2" w:rsidRDefault="00310BB2" w:rsidP="004263F0">
            <w:pPr>
              <w:pStyle w:val="affff4"/>
              <w:widowControl w:val="0"/>
              <w:jc w:val="both"/>
              <w:rPr>
                <w:rFonts w:ascii="Times New Roman" w:hAnsi="Times New Roman" w:cs="Times New Roman"/>
                <w:sz w:val="24"/>
              </w:rPr>
            </w:pPr>
            <w:r>
              <w:rPr>
                <w:rFonts w:ascii="Times New Roman" w:hAnsi="Times New Roman" w:cs="Times New Roman"/>
                <w:i/>
                <w:iCs/>
                <w:sz w:val="24"/>
              </w:rPr>
              <w:t>Уссурийск -  Пограничный – Байкал (05 ОП РЗ 05К-273).</w:t>
            </w:r>
            <w:r>
              <w:rPr>
                <w:rFonts w:ascii="Times New Roman" w:hAnsi="Times New Roman" w:cs="Times New Roman"/>
                <w:sz w:val="24"/>
              </w:rPr>
              <w:t xml:space="preserve"> Объект, планируемый к размещению. Протяженность сооружения – 17,8 км, категория автомобильной дороги – </w:t>
            </w:r>
            <w:r>
              <w:rPr>
                <w:rFonts w:ascii="Times New Roman" w:hAnsi="Times New Roman" w:cs="Times New Roman"/>
                <w:sz w:val="24"/>
                <w:lang w:val="en-US"/>
              </w:rPr>
              <w:t>IV</w:t>
            </w:r>
            <w:r>
              <w:rPr>
                <w:rFonts w:ascii="Times New Roman" w:hAnsi="Times New Roman" w:cs="Times New Roman"/>
                <w:sz w:val="24"/>
              </w:rPr>
              <w:t xml:space="preserve"> категория, придорожная полоса – 50 м. Местоположение: Пограничный МО. Сроки реализации – до 2030 г.</w:t>
            </w:r>
          </w:p>
        </w:tc>
      </w:tr>
      <w:tr w:rsidR="00310BB2" w14:paraId="6F955BDD"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3153373"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3F63B7F7"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Уссурийск – Пограничный – Госграница км 0 – км 112</w:t>
            </w:r>
            <w:r>
              <w:rPr>
                <w:rFonts w:ascii="Times New Roman" w:hAnsi="Times New Roman" w:cs="Times New Roman"/>
              </w:rPr>
              <w:t xml:space="preserve"> (05 ОП РЗ 05А-215 – (АН-6)). Объект, планируемый к реконструкции. Протяженность сооружения – 88,339 км, категория автомобильной дороги – </w:t>
            </w:r>
            <w:r>
              <w:rPr>
                <w:rFonts w:ascii="Times New Roman" w:hAnsi="Times New Roman" w:cs="Times New Roman"/>
                <w:lang w:val="en-US"/>
              </w:rPr>
              <w:t>II</w:t>
            </w:r>
            <w:r>
              <w:rPr>
                <w:rFonts w:ascii="Times New Roman" w:hAnsi="Times New Roman" w:cs="Times New Roman"/>
              </w:rPr>
              <w:t xml:space="preserve"> категория, придорожная полоса – 75 м. Местоположение: Уссурийский ГО; Октябрьский ГО; </w:t>
            </w:r>
            <w:r>
              <w:rPr>
                <w:rFonts w:ascii="Times New Roman" w:hAnsi="Times New Roman" w:cs="Times New Roman"/>
                <w:b/>
                <w:bCs/>
              </w:rPr>
              <w:t>Пограничный МО</w:t>
            </w:r>
            <w:r>
              <w:rPr>
                <w:rFonts w:ascii="Times New Roman" w:hAnsi="Times New Roman" w:cs="Times New Roman"/>
              </w:rPr>
              <w:t>. Сроки реализации – до 2030 г.</w:t>
            </w:r>
          </w:p>
        </w:tc>
      </w:tr>
      <w:tr w:rsidR="00310BB2" w14:paraId="1AC38F1E"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FF22505"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178314D9"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Сибирцево – Жариково – Комиссарово – Рубиновка</w:t>
            </w:r>
            <w:r>
              <w:rPr>
                <w:rFonts w:ascii="Times New Roman" w:hAnsi="Times New Roman" w:cs="Times New Roman"/>
              </w:rPr>
              <w:t xml:space="preserve"> (05 ОП РЗ 05К-277). </w:t>
            </w:r>
            <w:r>
              <w:rPr>
                <w:rFonts w:ascii="Times New Roman" w:hAnsi="Times New Roman" w:cs="Times New Roman"/>
                <w:sz w:val="24"/>
              </w:rPr>
              <w:t xml:space="preserve">Объект, планируемый к реконструкции. Протяженность сооружения – 1,97 км, категория автомобильной дороги – </w:t>
            </w:r>
            <w:r>
              <w:rPr>
                <w:rFonts w:ascii="Times New Roman" w:hAnsi="Times New Roman" w:cs="Times New Roman"/>
                <w:sz w:val="24"/>
                <w:lang w:val="en-US"/>
              </w:rPr>
              <w:t>IV</w:t>
            </w:r>
            <w:r>
              <w:rPr>
                <w:rFonts w:ascii="Times New Roman" w:hAnsi="Times New Roman" w:cs="Times New Roman"/>
                <w:sz w:val="24"/>
              </w:rPr>
              <w:t xml:space="preserve"> категория, придорожная полоса – 50 м. Местоположение: Пограничный МО. Сроки реализации – до 2040 г.</w:t>
            </w:r>
          </w:p>
        </w:tc>
      </w:tr>
      <w:tr w:rsidR="00310BB2" w14:paraId="7A0C0409"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B5633E9"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15124C76"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Сибирцево – Жариково – Комиссарово – Рубиновка</w:t>
            </w:r>
            <w:r>
              <w:rPr>
                <w:rFonts w:ascii="Times New Roman" w:hAnsi="Times New Roman" w:cs="Times New Roman"/>
              </w:rPr>
              <w:t xml:space="preserve"> (05 ОП РЗ 05К-277). </w:t>
            </w:r>
            <w:r>
              <w:rPr>
                <w:rFonts w:ascii="Times New Roman" w:hAnsi="Times New Roman" w:cs="Times New Roman"/>
                <w:sz w:val="24"/>
              </w:rPr>
              <w:t xml:space="preserve">Объект, планируемый к реконструкции. Протяженность сооружения – 1,97 км, категория автомобильной дороги – </w:t>
            </w:r>
            <w:r>
              <w:rPr>
                <w:rFonts w:ascii="Times New Roman" w:hAnsi="Times New Roman" w:cs="Times New Roman"/>
                <w:sz w:val="24"/>
                <w:lang w:val="en-US"/>
              </w:rPr>
              <w:t>IV</w:t>
            </w:r>
            <w:r>
              <w:rPr>
                <w:rFonts w:ascii="Times New Roman" w:hAnsi="Times New Roman" w:cs="Times New Roman"/>
                <w:sz w:val="24"/>
              </w:rPr>
              <w:t xml:space="preserve"> категория, придорожная полоса – 50 м. Местоположение: Пограничный МО. Сроки реализации – до 2040 г.</w:t>
            </w:r>
          </w:p>
        </w:tc>
      </w:tr>
      <w:tr w:rsidR="00310BB2" w14:paraId="54538278"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A03BDD0"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3C95A7CF"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 xml:space="preserve">Подъезд к ст. Пржевальская </w:t>
            </w:r>
            <w:r>
              <w:rPr>
                <w:rFonts w:ascii="Times New Roman" w:hAnsi="Times New Roman" w:cs="Times New Roman"/>
              </w:rPr>
              <w:t xml:space="preserve">(05 ОП РЗ 05К-276). </w:t>
            </w:r>
            <w:r>
              <w:rPr>
                <w:rFonts w:ascii="Times New Roman" w:hAnsi="Times New Roman" w:cs="Times New Roman"/>
                <w:sz w:val="24"/>
              </w:rPr>
              <w:t xml:space="preserve">Объект, планируемый к реконструкции. Протяженность сооружения – 4,1 км, категория автомобильной дороги – </w:t>
            </w:r>
            <w:r>
              <w:rPr>
                <w:rFonts w:ascii="Times New Roman" w:hAnsi="Times New Roman" w:cs="Times New Roman"/>
                <w:sz w:val="24"/>
                <w:lang w:val="en-US"/>
              </w:rPr>
              <w:t>IV</w:t>
            </w:r>
            <w:r>
              <w:rPr>
                <w:rFonts w:ascii="Times New Roman" w:hAnsi="Times New Roman" w:cs="Times New Roman"/>
                <w:sz w:val="24"/>
              </w:rPr>
              <w:t xml:space="preserve"> категория, придорожная полоса – 50 м. Местоположение: Пограничный МО. Сроки реализации – до 2040 г.</w:t>
            </w:r>
          </w:p>
        </w:tc>
      </w:tr>
      <w:tr w:rsidR="00310BB2" w14:paraId="30C91951"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2C1205E"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660389C4"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 xml:space="preserve">Уссурийск – Пограничный – Дом инвалидов </w:t>
            </w:r>
            <w:r>
              <w:rPr>
                <w:rFonts w:ascii="Times New Roman" w:hAnsi="Times New Roman" w:cs="Times New Roman"/>
              </w:rPr>
              <w:t xml:space="preserve">(05 ОП РЗ 05К-272). </w:t>
            </w:r>
            <w:r>
              <w:rPr>
                <w:rFonts w:ascii="Times New Roman" w:hAnsi="Times New Roman" w:cs="Times New Roman"/>
                <w:sz w:val="24"/>
              </w:rPr>
              <w:t xml:space="preserve">Объект, планируемый к реконструкции. Протяженность сооружения – 4,234 км, категория автомобильной дороги – </w:t>
            </w:r>
            <w:r>
              <w:rPr>
                <w:rFonts w:ascii="Times New Roman" w:hAnsi="Times New Roman" w:cs="Times New Roman"/>
                <w:sz w:val="24"/>
                <w:lang w:val="en-US"/>
              </w:rPr>
              <w:t>V</w:t>
            </w:r>
            <w:r>
              <w:rPr>
                <w:rFonts w:ascii="Times New Roman" w:hAnsi="Times New Roman" w:cs="Times New Roman"/>
                <w:sz w:val="24"/>
              </w:rPr>
              <w:t xml:space="preserve"> категория, придорожная полоса – 25 м. Местоположение: Пограничный МО. Сроки реализации – до 2040 г.</w:t>
            </w:r>
          </w:p>
        </w:tc>
      </w:tr>
      <w:tr w:rsidR="00310BB2" w14:paraId="6825D39F"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DDD0E98"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1485B2B7"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 xml:space="preserve">Подъезд к п. Пограничный </w:t>
            </w:r>
            <w:r>
              <w:rPr>
                <w:rFonts w:ascii="Times New Roman" w:hAnsi="Times New Roman" w:cs="Times New Roman"/>
              </w:rPr>
              <w:t xml:space="preserve">(05 ОП РЗ 05К-470). </w:t>
            </w:r>
            <w:r>
              <w:rPr>
                <w:rFonts w:ascii="Times New Roman" w:hAnsi="Times New Roman" w:cs="Times New Roman"/>
                <w:sz w:val="24"/>
              </w:rPr>
              <w:t xml:space="preserve">Объект, планируемый к реконструкции. Протяженность сооружения – 5,0 км, категория автомобильной дороги – </w:t>
            </w:r>
            <w:r>
              <w:rPr>
                <w:rFonts w:ascii="Times New Roman" w:hAnsi="Times New Roman" w:cs="Times New Roman"/>
                <w:sz w:val="24"/>
                <w:lang w:val="en-US"/>
              </w:rPr>
              <w:t>IV</w:t>
            </w:r>
            <w:r>
              <w:rPr>
                <w:rFonts w:ascii="Times New Roman" w:hAnsi="Times New Roman" w:cs="Times New Roman"/>
                <w:sz w:val="24"/>
              </w:rPr>
              <w:t xml:space="preserve"> категория, придорожная полоса – 50 м. Местоположение: Пограничный МО. Сроки реализации – до 2040 г.</w:t>
            </w:r>
          </w:p>
        </w:tc>
      </w:tr>
      <w:tr w:rsidR="00310BB2" w14:paraId="7F14FF8A"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E345CFF"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09E05B23"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Госдорога – Жариково - госдорога</w:t>
            </w:r>
            <w:r>
              <w:rPr>
                <w:rFonts w:ascii="Times New Roman" w:hAnsi="Times New Roman" w:cs="Times New Roman"/>
              </w:rPr>
              <w:t xml:space="preserve"> (05 ОП РЗ 05К-274). </w:t>
            </w:r>
            <w:r>
              <w:rPr>
                <w:rFonts w:ascii="Times New Roman" w:hAnsi="Times New Roman" w:cs="Times New Roman"/>
                <w:sz w:val="24"/>
              </w:rPr>
              <w:t xml:space="preserve">Объект, планируемый к реконструкции. Протяженность сооружения – 7,6 км, категория автомобильной дороги – </w:t>
            </w:r>
            <w:r>
              <w:rPr>
                <w:rFonts w:ascii="Times New Roman" w:hAnsi="Times New Roman" w:cs="Times New Roman"/>
                <w:sz w:val="24"/>
                <w:lang w:val="en-US"/>
              </w:rPr>
              <w:t>IV</w:t>
            </w:r>
            <w:r>
              <w:rPr>
                <w:rFonts w:ascii="Times New Roman" w:hAnsi="Times New Roman" w:cs="Times New Roman"/>
                <w:sz w:val="24"/>
              </w:rPr>
              <w:t xml:space="preserve"> категория, придорожная полоса – 50 м. Местоположение: Пограничный МО. Сроки реализации – до 2040 г.</w:t>
            </w:r>
          </w:p>
        </w:tc>
      </w:tr>
      <w:tr w:rsidR="00310BB2" w14:paraId="3958A519"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39C4951"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7DB58FC0"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Уссурийск – Пограничный - Сергеевка</w:t>
            </w:r>
            <w:r>
              <w:rPr>
                <w:rFonts w:ascii="Times New Roman" w:hAnsi="Times New Roman" w:cs="Times New Roman"/>
              </w:rPr>
              <w:t xml:space="preserve"> (05 ОП РЗ 05К-271). </w:t>
            </w:r>
            <w:r>
              <w:rPr>
                <w:rFonts w:ascii="Times New Roman" w:hAnsi="Times New Roman" w:cs="Times New Roman"/>
                <w:sz w:val="24"/>
              </w:rPr>
              <w:t xml:space="preserve">Объект, планируемый к реконструкции. Протяженность сооружения – 14,8 км, категория автомобильной дороги – </w:t>
            </w:r>
            <w:r>
              <w:rPr>
                <w:rFonts w:ascii="Times New Roman" w:hAnsi="Times New Roman" w:cs="Times New Roman"/>
                <w:sz w:val="24"/>
                <w:lang w:val="en-US"/>
              </w:rPr>
              <w:t>IV</w:t>
            </w:r>
            <w:r>
              <w:rPr>
                <w:rFonts w:ascii="Times New Roman" w:hAnsi="Times New Roman" w:cs="Times New Roman"/>
                <w:sz w:val="24"/>
              </w:rPr>
              <w:t xml:space="preserve"> категория, придорожная полоса – 50 м. Местоположение: Пограничный МО. Сроки реализации – до 2040 г.</w:t>
            </w:r>
          </w:p>
        </w:tc>
      </w:tr>
      <w:tr w:rsidR="00310BB2" w14:paraId="1911466B"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8C27CBD"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78380B2A"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Уссурийск – Пограничный - Богуславка</w:t>
            </w:r>
            <w:r>
              <w:rPr>
                <w:rFonts w:ascii="Times New Roman" w:hAnsi="Times New Roman" w:cs="Times New Roman"/>
              </w:rPr>
              <w:t xml:space="preserve"> (05 ОП РЗ 05К-275). </w:t>
            </w:r>
            <w:r>
              <w:rPr>
                <w:rFonts w:ascii="Times New Roman" w:hAnsi="Times New Roman" w:cs="Times New Roman"/>
                <w:sz w:val="24"/>
              </w:rPr>
              <w:t xml:space="preserve">Объект, планируемый к реконструкции. Протяженность сооружения – 15,23 км, категория автомобильной дороги – </w:t>
            </w:r>
            <w:r>
              <w:rPr>
                <w:rFonts w:ascii="Times New Roman" w:hAnsi="Times New Roman" w:cs="Times New Roman"/>
                <w:sz w:val="24"/>
                <w:lang w:val="en-US"/>
              </w:rPr>
              <w:t>IV</w:t>
            </w:r>
            <w:r>
              <w:rPr>
                <w:rFonts w:ascii="Times New Roman" w:hAnsi="Times New Roman" w:cs="Times New Roman"/>
                <w:sz w:val="24"/>
              </w:rPr>
              <w:t xml:space="preserve"> категория, придорожная полоса – 50 м. Местоположение: Пограничный МО. Сроки реализации – до 2040 г.</w:t>
            </w:r>
          </w:p>
        </w:tc>
      </w:tr>
      <w:tr w:rsidR="00310BB2" w14:paraId="791F5ED8"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6C72999"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6193AB4C"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Гродеково – Богуславка - Нестеровка</w:t>
            </w:r>
            <w:r>
              <w:rPr>
                <w:rFonts w:ascii="Times New Roman" w:hAnsi="Times New Roman" w:cs="Times New Roman"/>
              </w:rPr>
              <w:t xml:space="preserve"> (05 ОП РЗ 05К-269). </w:t>
            </w:r>
            <w:r>
              <w:rPr>
                <w:rFonts w:ascii="Times New Roman" w:hAnsi="Times New Roman" w:cs="Times New Roman"/>
                <w:sz w:val="24"/>
              </w:rPr>
              <w:t xml:space="preserve">Объект, планируемый к реконструкции. Протяженность сооружения – 17,958 км, категория автомобильной дороги – </w:t>
            </w:r>
            <w:r>
              <w:rPr>
                <w:rFonts w:ascii="Times New Roman" w:hAnsi="Times New Roman" w:cs="Times New Roman"/>
                <w:sz w:val="24"/>
                <w:lang w:val="en-US"/>
              </w:rPr>
              <w:t>III</w:t>
            </w:r>
            <w:r>
              <w:rPr>
                <w:rFonts w:ascii="Times New Roman" w:hAnsi="Times New Roman" w:cs="Times New Roman"/>
                <w:sz w:val="24"/>
              </w:rPr>
              <w:t xml:space="preserve"> категория, придорожная полоса – 50 м. Местоположение: Пограничный МО. Сроки реализации – до 2040 г.</w:t>
            </w:r>
          </w:p>
        </w:tc>
      </w:tr>
      <w:tr w:rsidR="00310BB2" w14:paraId="345CA814"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3867550"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184F46D2"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Гродеково – Барановка - Садовый</w:t>
            </w:r>
            <w:r>
              <w:rPr>
                <w:rFonts w:ascii="Times New Roman" w:hAnsi="Times New Roman" w:cs="Times New Roman"/>
              </w:rPr>
              <w:t xml:space="preserve"> (05 ОП РЗ 05К-270). </w:t>
            </w:r>
            <w:r>
              <w:rPr>
                <w:rFonts w:ascii="Times New Roman" w:hAnsi="Times New Roman" w:cs="Times New Roman"/>
                <w:sz w:val="24"/>
              </w:rPr>
              <w:t xml:space="preserve">Объект, планируемый к реконструкции. Протяженность сооружения – 21,6 км, категория автомобильной дороги – </w:t>
            </w:r>
            <w:r>
              <w:rPr>
                <w:rFonts w:ascii="Times New Roman" w:hAnsi="Times New Roman" w:cs="Times New Roman"/>
                <w:sz w:val="24"/>
                <w:lang w:val="en-US"/>
              </w:rPr>
              <w:t>IV</w:t>
            </w:r>
            <w:r>
              <w:rPr>
                <w:rFonts w:ascii="Times New Roman" w:hAnsi="Times New Roman" w:cs="Times New Roman"/>
                <w:sz w:val="24"/>
              </w:rPr>
              <w:t xml:space="preserve"> категория, придорожная полоса – 50 м. Местоположение: Пограничный МО. Сроки реализации – до 2040 г.</w:t>
            </w:r>
          </w:p>
        </w:tc>
      </w:tr>
      <w:tr w:rsidR="00310BB2" w14:paraId="16993329"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1A8CD2C"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23D3FCE2"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 xml:space="preserve">Подъезд к с. Духовское от автодороги Уссурийск – Пограничный </w:t>
            </w:r>
            <w:r>
              <w:rPr>
                <w:rFonts w:ascii="Times New Roman" w:hAnsi="Times New Roman" w:cs="Times New Roman"/>
              </w:rPr>
              <w:t xml:space="preserve">(05 ОП РЗ 05К-266). </w:t>
            </w:r>
            <w:r>
              <w:rPr>
                <w:rFonts w:ascii="Times New Roman" w:hAnsi="Times New Roman" w:cs="Times New Roman"/>
                <w:sz w:val="24"/>
              </w:rPr>
              <w:t xml:space="preserve">Объект, планируемый к реконструкции. Протяженность сооружения – 25,814 км, категория автомобильной дороги – </w:t>
            </w:r>
            <w:r>
              <w:rPr>
                <w:rFonts w:ascii="Times New Roman" w:hAnsi="Times New Roman" w:cs="Times New Roman"/>
                <w:sz w:val="24"/>
                <w:lang w:val="en-US"/>
              </w:rPr>
              <w:t>IV</w:t>
            </w:r>
            <w:r>
              <w:rPr>
                <w:rFonts w:ascii="Times New Roman" w:hAnsi="Times New Roman" w:cs="Times New Roman"/>
                <w:sz w:val="24"/>
              </w:rPr>
              <w:t xml:space="preserve"> категория, придорожная полоса – 50 м. Местоположение: Пограничный МО. Сроки реализации – до 2040 г.</w:t>
            </w:r>
          </w:p>
        </w:tc>
      </w:tr>
      <w:tr w:rsidR="00310BB2" w14:paraId="6D1CA9E3"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E4C6332"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23862A97"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Подъезд к с. Новоалексеевка от Сибинцево – Жариково - Комиссарово</w:t>
            </w:r>
            <w:r>
              <w:rPr>
                <w:rFonts w:ascii="Times New Roman" w:hAnsi="Times New Roman" w:cs="Times New Roman"/>
              </w:rPr>
              <w:t xml:space="preserve"> (05 ОП РЗ 05К-268). </w:t>
            </w:r>
            <w:r>
              <w:rPr>
                <w:rFonts w:ascii="Times New Roman" w:hAnsi="Times New Roman" w:cs="Times New Roman"/>
                <w:sz w:val="24"/>
              </w:rPr>
              <w:t xml:space="preserve">Объект, планируемый к реконструкции. Протяженность сооружения – 46,0 км, категория автомобильной дороги – </w:t>
            </w:r>
            <w:r>
              <w:rPr>
                <w:rFonts w:ascii="Times New Roman" w:hAnsi="Times New Roman" w:cs="Times New Roman"/>
                <w:sz w:val="24"/>
                <w:lang w:val="en-US"/>
              </w:rPr>
              <w:t>IV</w:t>
            </w:r>
            <w:r>
              <w:rPr>
                <w:rFonts w:ascii="Times New Roman" w:hAnsi="Times New Roman" w:cs="Times New Roman"/>
                <w:sz w:val="24"/>
              </w:rPr>
              <w:t xml:space="preserve"> категория, придорожная полоса – 50 м. Местоположение: Пограничный МО. Сроки реализации – до 2040 г.</w:t>
            </w:r>
          </w:p>
        </w:tc>
      </w:tr>
      <w:tr w:rsidR="00310BB2" w14:paraId="0E0E3822"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FAE4ACB"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5C784C26"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Подъезд к с. Краево от Рубиновка - госграница</w:t>
            </w:r>
            <w:r>
              <w:rPr>
                <w:rFonts w:ascii="Times New Roman" w:hAnsi="Times New Roman" w:cs="Times New Roman"/>
              </w:rPr>
              <w:t xml:space="preserve"> (05 ОП РЗ 05К-264). </w:t>
            </w:r>
            <w:r>
              <w:rPr>
                <w:rFonts w:ascii="Times New Roman" w:hAnsi="Times New Roman" w:cs="Times New Roman"/>
                <w:sz w:val="24"/>
              </w:rPr>
              <w:t xml:space="preserve">Объект, планируемый к реконструкции. Протяженность сооружения – 26,0 км, категория автомобильной дороги – </w:t>
            </w:r>
            <w:r>
              <w:rPr>
                <w:rFonts w:ascii="Times New Roman" w:hAnsi="Times New Roman" w:cs="Times New Roman"/>
                <w:sz w:val="24"/>
                <w:lang w:val="en-US"/>
              </w:rPr>
              <w:t>V</w:t>
            </w:r>
            <w:r>
              <w:rPr>
                <w:rFonts w:ascii="Times New Roman" w:hAnsi="Times New Roman" w:cs="Times New Roman"/>
                <w:sz w:val="24"/>
              </w:rPr>
              <w:t xml:space="preserve"> категория, придорожная полоса – 25 м. Местоположение: Пограничный МО. Сроки реализации – до 2040 г.</w:t>
            </w:r>
          </w:p>
        </w:tc>
      </w:tr>
      <w:tr w:rsidR="00310BB2" w14:paraId="6A00D66E"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28C1A29"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63D47E5E"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Рубиновка - Госграница</w:t>
            </w:r>
            <w:r>
              <w:rPr>
                <w:rFonts w:ascii="Times New Roman" w:hAnsi="Times New Roman" w:cs="Times New Roman"/>
              </w:rPr>
              <w:t xml:space="preserve"> (05 ОП РЗ 05К-264). </w:t>
            </w:r>
            <w:r>
              <w:rPr>
                <w:rFonts w:ascii="Times New Roman" w:hAnsi="Times New Roman" w:cs="Times New Roman"/>
                <w:sz w:val="24"/>
              </w:rPr>
              <w:t xml:space="preserve">Объект, планируемый к реконструкции. Протяженность сооружения – 57,0 км, категория автомобильной дороги – </w:t>
            </w:r>
            <w:r>
              <w:rPr>
                <w:rFonts w:ascii="Times New Roman" w:hAnsi="Times New Roman" w:cs="Times New Roman"/>
                <w:sz w:val="24"/>
                <w:lang w:val="en-US"/>
              </w:rPr>
              <w:t>III</w:t>
            </w:r>
            <w:r>
              <w:rPr>
                <w:rFonts w:ascii="Times New Roman" w:hAnsi="Times New Roman" w:cs="Times New Roman"/>
                <w:sz w:val="24"/>
              </w:rPr>
              <w:t xml:space="preserve"> категория, придорожная полоса – 50 м. Местоположение: Пограничный МО. Сроки реализации – до 2040 г.</w:t>
            </w:r>
          </w:p>
        </w:tc>
      </w:tr>
      <w:tr w:rsidR="00310BB2" w14:paraId="65F91956"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D2F2496"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549B542D"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i/>
                <w:iCs/>
              </w:rPr>
              <w:t>Подъезд к с. Камень-Рыболов от Сибирцево – Жариково - Комиссарово</w:t>
            </w:r>
            <w:r>
              <w:rPr>
                <w:rFonts w:ascii="Times New Roman" w:hAnsi="Times New Roman" w:cs="Times New Roman"/>
              </w:rPr>
              <w:t xml:space="preserve"> (05 ОП РЗ 05К-267). </w:t>
            </w:r>
            <w:r>
              <w:rPr>
                <w:rFonts w:ascii="Times New Roman" w:hAnsi="Times New Roman" w:cs="Times New Roman"/>
                <w:sz w:val="24"/>
              </w:rPr>
              <w:t xml:space="preserve">Объект, планируемый к реконструкции. Протяженность сооружения – 31,2 км, категория автомобильной дороги – </w:t>
            </w:r>
            <w:r>
              <w:rPr>
                <w:rFonts w:ascii="Times New Roman" w:hAnsi="Times New Roman" w:cs="Times New Roman"/>
                <w:sz w:val="24"/>
                <w:lang w:val="en-US"/>
              </w:rPr>
              <w:t>III</w:t>
            </w:r>
            <w:r>
              <w:rPr>
                <w:rFonts w:ascii="Times New Roman" w:hAnsi="Times New Roman" w:cs="Times New Roman"/>
                <w:sz w:val="24"/>
              </w:rPr>
              <w:t xml:space="preserve"> категория, придорожная полоса – 50 м. Местоположение: Пограничный МО. Сроки реализации – до 2040 г.</w:t>
            </w:r>
          </w:p>
        </w:tc>
      </w:tr>
    </w:tbl>
    <w:p w14:paraId="204DF407" w14:textId="77777777" w:rsidR="00310BB2" w:rsidRDefault="00310BB2" w:rsidP="00310BB2">
      <w:pPr>
        <w:pStyle w:val="12"/>
        <w:tabs>
          <w:tab w:val="left" w:pos="2894"/>
        </w:tabs>
        <w:spacing w:line="240" w:lineRule="auto"/>
        <w:ind w:firstLine="0"/>
        <w:rPr>
          <w:rFonts w:cs="Times New Roman"/>
          <w:i/>
          <w:iCs/>
        </w:rPr>
      </w:pPr>
      <w:r>
        <w:rPr>
          <w:rFonts w:cs="Times New Roman"/>
          <w:i/>
          <w:iCs/>
        </w:rPr>
        <w:lastRenderedPageBreak/>
        <w:t>Транспортно-логистический центр:</w:t>
      </w:r>
    </w:p>
    <w:tbl>
      <w:tblPr>
        <w:tblW w:w="9526" w:type="dxa"/>
        <w:tblInd w:w="108" w:type="dxa"/>
        <w:tblLayout w:type="fixed"/>
        <w:tblLook w:val="0000" w:firstRow="0" w:lastRow="0" w:firstColumn="0" w:lastColumn="0" w:noHBand="0" w:noVBand="0"/>
      </w:tblPr>
      <w:tblGrid>
        <w:gridCol w:w="243"/>
        <w:gridCol w:w="9283"/>
      </w:tblGrid>
      <w:tr w:rsidR="00310BB2" w14:paraId="3D2BA9DD" w14:textId="77777777" w:rsidTr="00310BB2">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99766B7" w14:textId="77777777" w:rsidR="00310BB2" w:rsidRDefault="00310BB2" w:rsidP="004263F0">
            <w:pPr>
              <w:pStyle w:val="12"/>
              <w:tabs>
                <w:tab w:val="left" w:pos="8150"/>
              </w:tabs>
              <w:spacing w:line="240" w:lineRule="auto"/>
              <w:ind w:firstLine="0"/>
              <w:jc w:val="both"/>
              <w:rPr>
                <w:rFonts w:cs="Times New Roman"/>
              </w:rPr>
            </w:pPr>
          </w:p>
        </w:tc>
        <w:tc>
          <w:tcPr>
            <w:tcW w:w="9283" w:type="dxa"/>
            <w:tcBorders>
              <w:top w:val="single" w:sz="4" w:space="0" w:color="FFFFFF"/>
              <w:left w:val="single" w:sz="4" w:space="0" w:color="FFFFFF"/>
              <w:bottom w:val="single" w:sz="4" w:space="0" w:color="FFFFFF"/>
              <w:right w:val="single" w:sz="4" w:space="0" w:color="FFFFFF"/>
            </w:tcBorders>
          </w:tcPr>
          <w:p w14:paraId="704C60D4" w14:textId="77777777" w:rsidR="00310BB2" w:rsidRDefault="00310BB2" w:rsidP="004263F0">
            <w:pPr>
              <w:pStyle w:val="affff4"/>
              <w:widowControl w:val="0"/>
              <w:jc w:val="both"/>
              <w:rPr>
                <w:rFonts w:ascii="Times New Roman" w:hAnsi="Times New Roman" w:cs="Times New Roman"/>
              </w:rPr>
            </w:pPr>
            <w:r>
              <w:rPr>
                <w:rFonts w:ascii="Times New Roman" w:hAnsi="Times New Roman" w:cs="Times New Roman"/>
              </w:rPr>
              <w:t>Транспортно-логистический центр. Объект, планируемый к размещению. Санитарно-защитная зона – 100 м. Местоположение: Пограничный МО. Сроки реализации – до 2030 г.</w:t>
            </w:r>
          </w:p>
        </w:tc>
      </w:tr>
    </w:tbl>
    <w:p w14:paraId="4F205F12" w14:textId="77777777" w:rsidR="00310BB2" w:rsidRDefault="00310BB2" w:rsidP="00310BB2">
      <w:pPr>
        <w:pStyle w:val="12"/>
        <w:tabs>
          <w:tab w:val="left" w:pos="2894"/>
        </w:tabs>
        <w:spacing w:line="240" w:lineRule="auto"/>
        <w:ind w:firstLine="0"/>
        <w:rPr>
          <w:rFonts w:cs="Times New Roman"/>
          <w:sz w:val="28"/>
          <w:szCs w:val="28"/>
        </w:rPr>
      </w:pPr>
    </w:p>
    <w:p w14:paraId="27EC22F0" w14:textId="77777777" w:rsidR="00310BB2" w:rsidRDefault="00310BB2" w:rsidP="00310BB2">
      <w:pPr>
        <w:pStyle w:val="12"/>
        <w:shd w:val="clear" w:color="auto" w:fill="EDEDED"/>
        <w:tabs>
          <w:tab w:val="left" w:pos="567"/>
        </w:tabs>
        <w:spacing w:line="240" w:lineRule="auto"/>
        <w:ind w:firstLine="0"/>
        <w:jc w:val="both"/>
        <w:rPr>
          <w:rFonts w:cs="Times New Roman"/>
        </w:rPr>
      </w:pPr>
      <w:r>
        <w:rPr>
          <w:rFonts w:cs="Times New Roman"/>
          <w:b/>
        </w:rPr>
        <w:t>Ожидаемые результаты к 2035 г.</w:t>
      </w:r>
      <w:r>
        <w:rPr>
          <w:rFonts w:cs="Times New Roman"/>
        </w:rPr>
        <w:t>:</w:t>
      </w:r>
    </w:p>
    <w:tbl>
      <w:tblPr>
        <w:tblW w:w="9385" w:type="dxa"/>
        <w:tblInd w:w="108" w:type="dxa"/>
        <w:tblLayout w:type="fixed"/>
        <w:tblLook w:val="0000" w:firstRow="0" w:lastRow="0" w:firstColumn="0" w:lastColumn="0" w:noHBand="0" w:noVBand="0"/>
      </w:tblPr>
      <w:tblGrid>
        <w:gridCol w:w="243"/>
        <w:gridCol w:w="9142"/>
      </w:tblGrid>
      <w:tr w:rsidR="00310BB2" w14:paraId="1F8E156B" w14:textId="77777777" w:rsidTr="00310BB2">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9050C28" w14:textId="77777777" w:rsidR="00310BB2" w:rsidRDefault="00310BB2"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right w:val="single" w:sz="4" w:space="0" w:color="FFFFFF"/>
            </w:tcBorders>
          </w:tcPr>
          <w:p w14:paraId="41B0327F" w14:textId="77777777" w:rsidR="00310BB2" w:rsidRDefault="00310BB2" w:rsidP="004263F0">
            <w:pPr>
              <w:pStyle w:val="12"/>
              <w:tabs>
                <w:tab w:val="left" w:pos="8150"/>
              </w:tabs>
              <w:spacing w:line="240" w:lineRule="auto"/>
              <w:ind w:firstLine="0"/>
              <w:jc w:val="both"/>
              <w:rPr>
                <w:rFonts w:cs="Times New Roman"/>
              </w:rPr>
            </w:pPr>
            <w:r>
              <w:rPr>
                <w:rFonts w:cs="Times New Roman"/>
              </w:rPr>
              <w:t>Снижение аварийности на дорогах муниципального округа.</w:t>
            </w:r>
          </w:p>
        </w:tc>
      </w:tr>
      <w:tr w:rsidR="00310BB2" w14:paraId="23EC4109" w14:textId="77777777" w:rsidTr="00310BB2">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8D87733" w14:textId="77777777" w:rsidR="00310BB2" w:rsidRDefault="00310BB2"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right w:val="single" w:sz="4" w:space="0" w:color="FFFFFF"/>
            </w:tcBorders>
          </w:tcPr>
          <w:p w14:paraId="1361A464" w14:textId="77777777" w:rsidR="00310BB2" w:rsidRDefault="00310BB2" w:rsidP="004263F0">
            <w:pPr>
              <w:pStyle w:val="12"/>
              <w:tabs>
                <w:tab w:val="left" w:pos="8150"/>
              </w:tabs>
              <w:spacing w:line="240" w:lineRule="auto"/>
              <w:ind w:firstLine="0"/>
              <w:jc w:val="both"/>
              <w:rPr>
                <w:rFonts w:cs="Times New Roman"/>
              </w:rPr>
            </w:pPr>
            <w:r>
              <w:rPr>
                <w:rFonts w:cs="Times New Roman"/>
              </w:rPr>
              <w:t>Приведение в соответствие действующим нормативным требованиям автомобильных дорог и искусственных сооружений на них на территории муниципального округа.</w:t>
            </w:r>
          </w:p>
        </w:tc>
      </w:tr>
      <w:tr w:rsidR="00310BB2" w14:paraId="2F85E71F" w14:textId="77777777" w:rsidTr="00310BB2">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987AC4B" w14:textId="77777777" w:rsidR="00310BB2" w:rsidRDefault="00310BB2"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right w:val="single" w:sz="4" w:space="0" w:color="FFFFFF"/>
            </w:tcBorders>
          </w:tcPr>
          <w:p w14:paraId="24E991AA" w14:textId="77777777" w:rsidR="00310BB2" w:rsidRDefault="00310BB2" w:rsidP="004263F0">
            <w:pPr>
              <w:pStyle w:val="12"/>
              <w:tabs>
                <w:tab w:val="left" w:pos="8150"/>
              </w:tabs>
              <w:spacing w:line="240" w:lineRule="auto"/>
              <w:ind w:firstLine="0"/>
              <w:jc w:val="both"/>
              <w:rPr>
                <w:rFonts w:cs="Times New Roman"/>
              </w:rPr>
            </w:pPr>
            <w:r>
              <w:rPr>
                <w:rFonts w:cs="Times New Roman"/>
              </w:rPr>
              <w:t>Повышение безопасности и комфорта для пешеходов за счет строительства и ремонта тротуаров и пешеходных зон.</w:t>
            </w:r>
          </w:p>
        </w:tc>
      </w:tr>
    </w:tbl>
    <w:p w14:paraId="5F5ADD9A" w14:textId="77777777" w:rsidR="00310BB2" w:rsidRDefault="00310BB2" w:rsidP="00AA0F65">
      <w:pPr>
        <w:spacing w:after="0" w:line="240" w:lineRule="auto"/>
        <w:rPr>
          <w:rFonts w:ascii="Times New Roman" w:hAnsi="Times New Roman" w:cs="Times New Roman"/>
          <w:b/>
          <w:bCs/>
          <w:sz w:val="24"/>
          <w:szCs w:val="24"/>
        </w:rPr>
      </w:pPr>
    </w:p>
    <w:p w14:paraId="2727FDAE" w14:textId="77777777" w:rsidR="00310BB2" w:rsidRDefault="00310BB2" w:rsidP="00AA0F65">
      <w:pPr>
        <w:spacing w:after="0" w:line="240" w:lineRule="auto"/>
        <w:rPr>
          <w:rFonts w:ascii="Times New Roman" w:hAnsi="Times New Roman" w:cs="Times New Roman"/>
          <w:b/>
          <w:bCs/>
          <w:sz w:val="24"/>
          <w:szCs w:val="24"/>
        </w:rPr>
      </w:pPr>
    </w:p>
    <w:p w14:paraId="473BFB62" w14:textId="2D1EB925" w:rsidR="00310BB2" w:rsidRPr="00174D81" w:rsidRDefault="00310BB2" w:rsidP="00310BB2">
      <w:pPr>
        <w:spacing w:after="0" w:line="240" w:lineRule="auto"/>
        <w:jc w:val="center"/>
        <w:rPr>
          <w:rFonts w:ascii="Times New Roman" w:hAnsi="Times New Roman" w:cs="Times New Roman"/>
          <w:b/>
          <w:bCs/>
          <w:color w:val="275317" w:themeColor="accent6" w:themeShade="80"/>
          <w:sz w:val="28"/>
          <w:szCs w:val="28"/>
          <w:u w:val="single"/>
        </w:rPr>
      </w:pPr>
      <w:r w:rsidRPr="00174D81">
        <w:rPr>
          <w:rFonts w:ascii="Times New Roman" w:hAnsi="Times New Roman" w:cs="Times New Roman"/>
          <w:b/>
          <w:bCs/>
          <w:color w:val="275317" w:themeColor="accent6" w:themeShade="80"/>
          <w:sz w:val="28"/>
          <w:szCs w:val="28"/>
          <w:u w:val="single"/>
        </w:rPr>
        <w:t>Стратегическое направление (СН-</w:t>
      </w:r>
      <w:r>
        <w:rPr>
          <w:rFonts w:ascii="Times New Roman" w:hAnsi="Times New Roman" w:cs="Times New Roman"/>
          <w:b/>
          <w:bCs/>
          <w:color w:val="275317" w:themeColor="accent6" w:themeShade="80"/>
          <w:sz w:val="28"/>
          <w:szCs w:val="28"/>
          <w:u w:val="single"/>
        </w:rPr>
        <w:t>5</w:t>
      </w:r>
      <w:r w:rsidRPr="00174D81">
        <w:rPr>
          <w:rFonts w:ascii="Times New Roman" w:hAnsi="Times New Roman" w:cs="Times New Roman"/>
          <w:b/>
          <w:bCs/>
          <w:color w:val="275317" w:themeColor="accent6" w:themeShade="80"/>
          <w:sz w:val="28"/>
          <w:szCs w:val="28"/>
          <w:u w:val="single"/>
        </w:rPr>
        <w:t>):</w:t>
      </w:r>
    </w:p>
    <w:p w14:paraId="6327B810" w14:textId="03BAC14E" w:rsidR="00310BB2" w:rsidRPr="00174D81" w:rsidRDefault="00310BB2" w:rsidP="00310BB2">
      <w:pPr>
        <w:spacing w:after="0" w:line="240" w:lineRule="auto"/>
        <w:jc w:val="center"/>
        <w:rPr>
          <w:rFonts w:ascii="Times New Roman" w:hAnsi="Times New Roman" w:cs="Times New Roman"/>
          <w:b/>
          <w:bCs/>
          <w:color w:val="275317" w:themeColor="accent6" w:themeShade="80"/>
          <w:sz w:val="36"/>
          <w:szCs w:val="36"/>
          <w:u w:val="single"/>
        </w:rPr>
      </w:pPr>
      <w:r w:rsidRPr="00174D81">
        <w:rPr>
          <w:rFonts w:ascii="Times New Roman" w:hAnsi="Times New Roman" w:cs="Times New Roman"/>
          <w:b/>
          <w:bCs/>
          <w:color w:val="275317" w:themeColor="accent6" w:themeShade="80"/>
          <w:sz w:val="36"/>
          <w:szCs w:val="36"/>
          <w:u w:val="single"/>
        </w:rPr>
        <w:t>«</w:t>
      </w:r>
      <w:r>
        <w:rPr>
          <w:rFonts w:ascii="Times New Roman" w:hAnsi="Times New Roman" w:cs="Times New Roman"/>
          <w:b/>
          <w:bCs/>
          <w:color w:val="275317" w:themeColor="accent6" w:themeShade="80"/>
          <w:sz w:val="36"/>
          <w:szCs w:val="36"/>
          <w:u w:val="single"/>
        </w:rPr>
        <w:t>Экология. Благоустроенная городская среда. Общественные пространства и рекреационные зоны. Туристическая инфраструктура</w:t>
      </w:r>
      <w:r w:rsidRPr="00174D81">
        <w:rPr>
          <w:rFonts w:ascii="Times New Roman" w:hAnsi="Times New Roman" w:cs="Times New Roman"/>
          <w:b/>
          <w:bCs/>
          <w:color w:val="275317" w:themeColor="accent6" w:themeShade="80"/>
          <w:sz w:val="36"/>
          <w:szCs w:val="36"/>
          <w:u w:val="single"/>
        </w:rPr>
        <w:t xml:space="preserve">» </w:t>
      </w:r>
    </w:p>
    <w:p w14:paraId="42651260" w14:textId="77777777" w:rsidR="00310BB2" w:rsidRDefault="00310BB2" w:rsidP="00AA0F65">
      <w:pPr>
        <w:spacing w:after="0" w:line="240" w:lineRule="auto"/>
        <w:rPr>
          <w:rFonts w:ascii="Times New Roman" w:hAnsi="Times New Roman" w:cs="Times New Roman"/>
          <w:b/>
          <w:bCs/>
          <w:sz w:val="24"/>
          <w:szCs w:val="24"/>
        </w:rPr>
      </w:pPr>
    </w:p>
    <w:p w14:paraId="6507740E" w14:textId="5C23B7BC" w:rsidR="008D1D05" w:rsidRDefault="000150BF" w:rsidP="000150BF">
      <w:pPr>
        <w:spacing w:after="0" w:line="240" w:lineRule="auto"/>
        <w:jc w:val="both"/>
        <w:rPr>
          <w:rFonts w:ascii="Times New Roman" w:hAnsi="Times New Roman" w:cs="Times New Roman"/>
          <w:sz w:val="24"/>
          <w:szCs w:val="24"/>
        </w:rPr>
      </w:pPr>
      <w:r w:rsidRPr="00031C4C">
        <w:rPr>
          <w:rFonts w:ascii="Times New Roman" w:hAnsi="Times New Roman" w:cs="Times New Roman"/>
          <w:b/>
          <w:bCs/>
          <w:sz w:val="24"/>
          <w:szCs w:val="24"/>
        </w:rPr>
        <w:t>Целевой вектор:</w:t>
      </w:r>
      <w:r w:rsidRPr="00AA0F65">
        <w:rPr>
          <w:rFonts w:ascii="Times New Roman" w:hAnsi="Times New Roman" w:cs="Times New Roman"/>
          <w:sz w:val="24"/>
          <w:szCs w:val="24"/>
        </w:rPr>
        <w:t xml:space="preserve"> </w:t>
      </w:r>
      <w:r w:rsidRPr="000150BF">
        <w:rPr>
          <w:rFonts w:ascii="Times New Roman" w:hAnsi="Times New Roman" w:cs="Times New Roman"/>
          <w:i/>
          <w:iCs/>
          <w:sz w:val="24"/>
          <w:szCs w:val="24"/>
        </w:rPr>
        <w:t>Создание комфортных условий проживания на основе улучшения качества окружающей среды на территории муниципального округа. Обеспечение экологической устойчивости и повышения экологической безопасности систем жизнедеятельности, формирование у жителей экологического мировоззрения и культуры.</w:t>
      </w:r>
    </w:p>
    <w:p w14:paraId="2D92F172" w14:textId="77777777" w:rsidR="000150BF" w:rsidRDefault="000150BF" w:rsidP="000150BF">
      <w:pPr>
        <w:spacing w:after="0" w:line="240" w:lineRule="auto"/>
        <w:jc w:val="both"/>
        <w:rPr>
          <w:rFonts w:ascii="Times New Roman" w:hAnsi="Times New Roman" w:cs="Times New Roman"/>
          <w:sz w:val="24"/>
          <w:szCs w:val="24"/>
        </w:rPr>
      </w:pPr>
    </w:p>
    <w:p w14:paraId="7AFC7BF0" w14:textId="5201EECD" w:rsidR="000150BF" w:rsidRPr="00467FCC" w:rsidRDefault="000150BF" w:rsidP="000150BF">
      <w:pPr>
        <w:spacing w:after="0" w:line="240" w:lineRule="auto"/>
        <w:jc w:val="both"/>
        <w:rPr>
          <w:rFonts w:ascii="Times New Roman" w:hAnsi="Times New Roman" w:cs="Times New Roman"/>
          <w:b/>
          <w:bCs/>
          <w:iCs/>
          <w:sz w:val="24"/>
          <w:szCs w:val="24"/>
        </w:rPr>
      </w:pPr>
      <w:r w:rsidRPr="00467FCC">
        <w:rPr>
          <w:rFonts w:ascii="Times New Roman" w:hAnsi="Times New Roman" w:cs="Times New Roman"/>
          <w:b/>
          <w:bCs/>
          <w:iCs/>
          <w:sz w:val="24"/>
          <w:szCs w:val="24"/>
        </w:rPr>
        <w:t>Основные стратегические задачи (СЗ-</w:t>
      </w:r>
      <w:r w:rsidR="00471886">
        <w:rPr>
          <w:rFonts w:ascii="Times New Roman" w:hAnsi="Times New Roman" w:cs="Times New Roman"/>
          <w:b/>
          <w:bCs/>
          <w:iCs/>
          <w:sz w:val="24"/>
          <w:szCs w:val="24"/>
          <w:lang w:val="en-US"/>
        </w:rPr>
        <w:t>5</w:t>
      </w:r>
      <w:r w:rsidRPr="00467FCC">
        <w:rPr>
          <w:rFonts w:ascii="Times New Roman" w:hAnsi="Times New Roman" w:cs="Times New Roman"/>
          <w:b/>
          <w:bCs/>
          <w:iCs/>
          <w:sz w:val="24"/>
          <w:szCs w:val="24"/>
        </w:rPr>
        <w:t>):</w:t>
      </w:r>
    </w:p>
    <w:tbl>
      <w:tblPr>
        <w:tblStyle w:val="af0"/>
        <w:tblW w:w="9493" w:type="dxa"/>
        <w:tblLook w:val="04A0" w:firstRow="1" w:lastRow="0" w:firstColumn="1" w:lastColumn="0" w:noHBand="0" w:noVBand="1"/>
      </w:tblPr>
      <w:tblGrid>
        <w:gridCol w:w="1129"/>
        <w:gridCol w:w="8364"/>
      </w:tblGrid>
      <w:tr w:rsidR="00182200" w14:paraId="693E3617" w14:textId="77777777" w:rsidTr="00182200">
        <w:tc>
          <w:tcPr>
            <w:tcW w:w="1129" w:type="dxa"/>
          </w:tcPr>
          <w:p w14:paraId="6459BE22" w14:textId="52E9043E" w:rsidR="00182200" w:rsidRDefault="00182200" w:rsidP="00182200">
            <w:pPr>
              <w:jc w:val="both"/>
              <w:rPr>
                <w:rFonts w:ascii="Times New Roman" w:hAnsi="Times New Roman" w:cs="Times New Roman"/>
                <w:b/>
                <w:sz w:val="24"/>
                <w:szCs w:val="24"/>
              </w:rPr>
            </w:pPr>
            <w:r w:rsidRPr="002222C3">
              <w:rPr>
                <w:rFonts w:ascii="Times New Roman" w:hAnsi="Times New Roman" w:cs="Times New Roman"/>
                <w:b/>
                <w:sz w:val="24"/>
                <w:szCs w:val="24"/>
              </w:rPr>
              <w:t>СЗ-</w:t>
            </w:r>
            <w:r w:rsidR="00471886">
              <w:rPr>
                <w:rFonts w:ascii="Times New Roman" w:hAnsi="Times New Roman" w:cs="Times New Roman"/>
                <w:b/>
                <w:sz w:val="24"/>
                <w:szCs w:val="24"/>
                <w:lang w:val="en-US"/>
              </w:rPr>
              <w:t>5</w:t>
            </w:r>
            <w:r w:rsidRPr="002222C3">
              <w:rPr>
                <w:rFonts w:ascii="Times New Roman" w:hAnsi="Times New Roman" w:cs="Times New Roman"/>
                <w:b/>
                <w:sz w:val="24"/>
                <w:szCs w:val="24"/>
              </w:rPr>
              <w:t>.1</w:t>
            </w:r>
          </w:p>
        </w:tc>
        <w:tc>
          <w:tcPr>
            <w:tcW w:w="8364" w:type="dxa"/>
          </w:tcPr>
          <w:p w14:paraId="61DFFEC8" w14:textId="3F9B950E" w:rsidR="00182200" w:rsidRDefault="00182200" w:rsidP="00182200">
            <w:pPr>
              <w:jc w:val="both"/>
              <w:rPr>
                <w:rFonts w:ascii="Times New Roman" w:hAnsi="Times New Roman" w:cs="Times New Roman"/>
                <w:b/>
                <w:sz w:val="24"/>
                <w:szCs w:val="24"/>
              </w:rPr>
            </w:pPr>
            <w:r>
              <w:rPr>
                <w:rFonts w:ascii="Times New Roman" w:hAnsi="Times New Roman" w:cs="Times New Roman"/>
                <w:sz w:val="24"/>
                <w:szCs w:val="24"/>
              </w:rPr>
              <w:t>К</w:t>
            </w:r>
            <w:r w:rsidRPr="00FF28AF">
              <w:rPr>
                <w:rFonts w:ascii="Times New Roman" w:hAnsi="Times New Roman" w:cs="Times New Roman"/>
                <w:sz w:val="24"/>
                <w:szCs w:val="24"/>
              </w:rPr>
              <w:t>омплексное благоустройство территории населенных пунктов</w:t>
            </w:r>
            <w:r>
              <w:rPr>
                <w:rFonts w:ascii="Times New Roman" w:hAnsi="Times New Roman" w:cs="Times New Roman"/>
                <w:sz w:val="24"/>
                <w:szCs w:val="24"/>
              </w:rPr>
              <w:t xml:space="preserve"> Пограничного муниципального округа, </w:t>
            </w:r>
            <w:r w:rsidRPr="00FF28AF">
              <w:rPr>
                <w:rFonts w:ascii="Times New Roman" w:hAnsi="Times New Roman" w:cs="Times New Roman"/>
                <w:sz w:val="24"/>
                <w:szCs w:val="24"/>
              </w:rPr>
              <w:t>в том числе дворовых территорий</w:t>
            </w:r>
            <w:r w:rsidRPr="00B16C22">
              <w:rPr>
                <w:rFonts w:ascii="Times New Roman" w:hAnsi="Times New Roman" w:cs="Times New Roman"/>
                <w:sz w:val="24"/>
                <w:szCs w:val="24"/>
              </w:rPr>
              <w:t>.</w:t>
            </w:r>
          </w:p>
        </w:tc>
      </w:tr>
      <w:tr w:rsidR="00182200" w14:paraId="22F3AE2D" w14:textId="77777777" w:rsidTr="00182200">
        <w:tc>
          <w:tcPr>
            <w:tcW w:w="1129" w:type="dxa"/>
          </w:tcPr>
          <w:p w14:paraId="12ADFEBA" w14:textId="576904D6" w:rsidR="00182200" w:rsidRDefault="00182200" w:rsidP="00182200">
            <w:pPr>
              <w:jc w:val="both"/>
              <w:rPr>
                <w:rFonts w:ascii="Times New Roman" w:hAnsi="Times New Roman" w:cs="Times New Roman"/>
                <w:b/>
                <w:sz w:val="24"/>
                <w:szCs w:val="24"/>
              </w:rPr>
            </w:pPr>
            <w:r w:rsidRPr="002222C3">
              <w:rPr>
                <w:rFonts w:ascii="Times New Roman" w:hAnsi="Times New Roman" w:cs="Times New Roman"/>
                <w:b/>
                <w:sz w:val="24"/>
                <w:szCs w:val="24"/>
              </w:rPr>
              <w:t>СЗ-</w:t>
            </w:r>
            <w:r w:rsidR="00471886">
              <w:rPr>
                <w:rFonts w:ascii="Times New Roman" w:hAnsi="Times New Roman" w:cs="Times New Roman"/>
                <w:b/>
                <w:sz w:val="24"/>
                <w:szCs w:val="24"/>
                <w:lang w:val="en-US"/>
              </w:rPr>
              <w:t>5</w:t>
            </w:r>
            <w:r w:rsidRPr="002222C3">
              <w:rPr>
                <w:rFonts w:ascii="Times New Roman" w:hAnsi="Times New Roman" w:cs="Times New Roman"/>
                <w:b/>
                <w:sz w:val="24"/>
                <w:szCs w:val="24"/>
              </w:rPr>
              <w:t>.2</w:t>
            </w:r>
          </w:p>
        </w:tc>
        <w:tc>
          <w:tcPr>
            <w:tcW w:w="8364" w:type="dxa"/>
          </w:tcPr>
          <w:p w14:paraId="3811EE67" w14:textId="61548E48" w:rsidR="00182200" w:rsidRDefault="00182200" w:rsidP="00182200">
            <w:pPr>
              <w:jc w:val="both"/>
              <w:rPr>
                <w:rFonts w:ascii="Times New Roman" w:hAnsi="Times New Roman" w:cs="Times New Roman"/>
                <w:b/>
                <w:sz w:val="24"/>
                <w:szCs w:val="24"/>
              </w:rPr>
            </w:pPr>
            <w:r>
              <w:rPr>
                <w:rFonts w:ascii="Times New Roman" w:hAnsi="Times New Roman" w:cs="Times New Roman"/>
                <w:color w:val="000000" w:themeColor="text1"/>
                <w:sz w:val="24"/>
                <w:szCs w:val="24"/>
              </w:rPr>
              <w:t>О</w:t>
            </w:r>
            <w:r w:rsidRPr="00F10681">
              <w:rPr>
                <w:rFonts w:ascii="Times New Roman" w:hAnsi="Times New Roman" w:cs="Times New Roman"/>
                <w:color w:val="000000" w:themeColor="text1"/>
                <w:sz w:val="24"/>
                <w:szCs w:val="24"/>
              </w:rPr>
              <w:t xml:space="preserve">рганизация мероприятий по охране окружающей среды в границах муниципального </w:t>
            </w:r>
            <w:r>
              <w:rPr>
                <w:rFonts w:ascii="Times New Roman" w:hAnsi="Times New Roman" w:cs="Times New Roman"/>
                <w:color w:val="000000" w:themeColor="text1"/>
                <w:sz w:val="24"/>
                <w:szCs w:val="24"/>
              </w:rPr>
              <w:t>округа.</w:t>
            </w:r>
          </w:p>
        </w:tc>
      </w:tr>
      <w:tr w:rsidR="00182200" w14:paraId="3DCA19BC" w14:textId="77777777" w:rsidTr="00182200">
        <w:tc>
          <w:tcPr>
            <w:tcW w:w="1129" w:type="dxa"/>
          </w:tcPr>
          <w:p w14:paraId="796DB622" w14:textId="4D484B93" w:rsidR="00182200" w:rsidRDefault="00182200" w:rsidP="00182200">
            <w:pPr>
              <w:jc w:val="both"/>
              <w:rPr>
                <w:rFonts w:ascii="Times New Roman" w:hAnsi="Times New Roman" w:cs="Times New Roman"/>
                <w:b/>
                <w:sz w:val="24"/>
                <w:szCs w:val="24"/>
              </w:rPr>
            </w:pPr>
            <w:r w:rsidRPr="002222C3">
              <w:rPr>
                <w:rStyle w:val="FontStyle31"/>
                <w:b/>
                <w:sz w:val="24"/>
                <w:szCs w:val="24"/>
              </w:rPr>
              <w:t>СЗ-</w:t>
            </w:r>
            <w:r w:rsidR="00471886">
              <w:rPr>
                <w:rStyle w:val="FontStyle31"/>
                <w:b/>
                <w:sz w:val="24"/>
                <w:szCs w:val="24"/>
                <w:lang w:val="en-US"/>
              </w:rPr>
              <w:t>5</w:t>
            </w:r>
            <w:r w:rsidRPr="002222C3">
              <w:rPr>
                <w:rStyle w:val="FontStyle31"/>
                <w:b/>
                <w:sz w:val="24"/>
                <w:szCs w:val="24"/>
              </w:rPr>
              <w:t>.3</w:t>
            </w:r>
          </w:p>
        </w:tc>
        <w:tc>
          <w:tcPr>
            <w:tcW w:w="8364" w:type="dxa"/>
          </w:tcPr>
          <w:p w14:paraId="00F122A1" w14:textId="732F17EC" w:rsidR="00182200" w:rsidRDefault="00182200" w:rsidP="00182200">
            <w:pPr>
              <w:jc w:val="both"/>
              <w:rPr>
                <w:rFonts w:ascii="Times New Roman" w:hAnsi="Times New Roman" w:cs="Times New Roman"/>
                <w:b/>
                <w:sz w:val="24"/>
                <w:szCs w:val="24"/>
              </w:rPr>
            </w:pPr>
            <w:r>
              <w:rPr>
                <w:rFonts w:ascii="Times New Roman" w:hAnsi="Times New Roman" w:cs="Times New Roman"/>
                <w:color w:val="000000" w:themeColor="text1"/>
                <w:sz w:val="24"/>
                <w:szCs w:val="24"/>
              </w:rPr>
              <w:t>У</w:t>
            </w:r>
            <w:r w:rsidRPr="00F10681">
              <w:rPr>
                <w:rFonts w:ascii="Times New Roman" w:hAnsi="Times New Roman" w:cs="Times New Roman"/>
                <w:color w:val="000000" w:themeColor="text1"/>
                <w:sz w:val="24"/>
                <w:szCs w:val="24"/>
              </w:rPr>
              <w:t xml:space="preserve">частие в организации деятельности по сбору, транспортированию, твердых коммунальных </w:t>
            </w:r>
            <w:r w:rsidRPr="006557FE">
              <w:rPr>
                <w:rFonts w:ascii="Times New Roman" w:hAnsi="Times New Roman" w:cs="Times New Roman"/>
                <w:color w:val="000000" w:themeColor="text1"/>
                <w:sz w:val="24"/>
                <w:szCs w:val="24"/>
              </w:rPr>
              <w:t>отходов</w:t>
            </w:r>
            <w:r>
              <w:rPr>
                <w:rFonts w:ascii="Times New Roman" w:hAnsi="Times New Roman" w:cs="Times New Roman"/>
                <w:color w:val="000000" w:themeColor="text1"/>
                <w:sz w:val="24"/>
                <w:szCs w:val="24"/>
              </w:rPr>
              <w:t>.</w:t>
            </w:r>
          </w:p>
        </w:tc>
      </w:tr>
      <w:tr w:rsidR="00182200" w:rsidRPr="00655ADF" w14:paraId="7CD94EE3" w14:textId="77777777" w:rsidTr="00182200">
        <w:tc>
          <w:tcPr>
            <w:tcW w:w="1129" w:type="dxa"/>
          </w:tcPr>
          <w:p w14:paraId="0D4A1153" w14:textId="24A04F56" w:rsidR="00182200" w:rsidRPr="00655ADF" w:rsidRDefault="00182200" w:rsidP="00182200">
            <w:pPr>
              <w:jc w:val="both"/>
              <w:rPr>
                <w:rFonts w:ascii="Times New Roman" w:hAnsi="Times New Roman" w:cs="Times New Roman"/>
                <w:b/>
                <w:sz w:val="24"/>
                <w:szCs w:val="24"/>
              </w:rPr>
            </w:pPr>
            <w:r w:rsidRPr="00655ADF">
              <w:rPr>
                <w:rFonts w:ascii="Times New Roman" w:hAnsi="Times New Roman" w:cs="Times New Roman"/>
                <w:b/>
                <w:sz w:val="24"/>
                <w:szCs w:val="24"/>
              </w:rPr>
              <w:t>СЗ-</w:t>
            </w:r>
            <w:r w:rsidR="00471886">
              <w:rPr>
                <w:rFonts w:ascii="Times New Roman" w:hAnsi="Times New Roman" w:cs="Times New Roman"/>
                <w:b/>
                <w:sz w:val="24"/>
                <w:szCs w:val="24"/>
                <w:lang w:val="en-US"/>
              </w:rPr>
              <w:t>5</w:t>
            </w:r>
            <w:r w:rsidRPr="00655ADF">
              <w:rPr>
                <w:rFonts w:ascii="Times New Roman" w:hAnsi="Times New Roman" w:cs="Times New Roman"/>
                <w:b/>
                <w:sz w:val="24"/>
                <w:szCs w:val="24"/>
              </w:rPr>
              <w:t>.4</w:t>
            </w:r>
          </w:p>
        </w:tc>
        <w:tc>
          <w:tcPr>
            <w:tcW w:w="8364" w:type="dxa"/>
          </w:tcPr>
          <w:p w14:paraId="6D875BCA" w14:textId="169BF708" w:rsidR="00182200" w:rsidRPr="00655ADF" w:rsidRDefault="00182200" w:rsidP="00182200">
            <w:pPr>
              <w:jc w:val="both"/>
              <w:rPr>
                <w:rFonts w:ascii="Times New Roman" w:hAnsi="Times New Roman" w:cs="Times New Roman"/>
                <w:b/>
                <w:sz w:val="24"/>
                <w:szCs w:val="24"/>
              </w:rPr>
            </w:pPr>
            <w:r>
              <w:rPr>
                <w:rFonts w:ascii="Times New Roman" w:hAnsi="Times New Roman" w:cs="Times New Roman"/>
                <w:color w:val="000000" w:themeColor="text1"/>
                <w:sz w:val="24"/>
                <w:szCs w:val="24"/>
              </w:rPr>
              <w:t>П</w:t>
            </w:r>
            <w:r w:rsidRPr="006557FE">
              <w:rPr>
                <w:rFonts w:ascii="Times New Roman" w:hAnsi="Times New Roman" w:cs="Times New Roman"/>
                <w:color w:val="000000" w:themeColor="text1"/>
                <w:sz w:val="24"/>
                <w:szCs w:val="24"/>
              </w:rPr>
              <w:t>роведение мероприятий, направленных на ликвидацию накопленного экологического вреда окружающей среде путем ликвидации несанкционированных свалок</w:t>
            </w:r>
            <w:r>
              <w:rPr>
                <w:rFonts w:ascii="Times New Roman" w:hAnsi="Times New Roman" w:cs="Times New Roman"/>
                <w:color w:val="000000" w:themeColor="text1"/>
                <w:sz w:val="24"/>
                <w:szCs w:val="24"/>
              </w:rPr>
              <w:t>.</w:t>
            </w:r>
          </w:p>
        </w:tc>
      </w:tr>
      <w:tr w:rsidR="00182200" w14:paraId="43C48CE2" w14:textId="77777777" w:rsidTr="00182200">
        <w:tc>
          <w:tcPr>
            <w:tcW w:w="1129" w:type="dxa"/>
          </w:tcPr>
          <w:p w14:paraId="37B45A12" w14:textId="5514A840" w:rsidR="00182200" w:rsidRDefault="00182200" w:rsidP="00182200">
            <w:pPr>
              <w:jc w:val="both"/>
              <w:rPr>
                <w:rFonts w:ascii="Times New Roman" w:hAnsi="Times New Roman" w:cs="Times New Roman"/>
                <w:b/>
                <w:sz w:val="24"/>
                <w:szCs w:val="24"/>
              </w:rPr>
            </w:pPr>
            <w:r w:rsidRPr="00FF28AF">
              <w:rPr>
                <w:rStyle w:val="FontStyle25"/>
                <w:sz w:val="24"/>
                <w:szCs w:val="24"/>
              </w:rPr>
              <w:t>СЗ-</w:t>
            </w:r>
            <w:r w:rsidR="00471886">
              <w:rPr>
                <w:rStyle w:val="FontStyle25"/>
                <w:sz w:val="24"/>
                <w:szCs w:val="24"/>
                <w:lang w:val="en-US"/>
              </w:rPr>
              <w:t>5</w:t>
            </w:r>
            <w:r w:rsidRPr="00FF28AF">
              <w:rPr>
                <w:rStyle w:val="FontStyle25"/>
                <w:sz w:val="24"/>
                <w:szCs w:val="24"/>
              </w:rPr>
              <w:t>.5</w:t>
            </w:r>
          </w:p>
        </w:tc>
        <w:tc>
          <w:tcPr>
            <w:tcW w:w="8364" w:type="dxa"/>
          </w:tcPr>
          <w:p w14:paraId="1CF024E8" w14:textId="0C270597" w:rsidR="00182200" w:rsidRDefault="00182200" w:rsidP="00182200">
            <w:pPr>
              <w:jc w:val="both"/>
              <w:rPr>
                <w:rFonts w:ascii="Times New Roman" w:hAnsi="Times New Roman" w:cs="Times New Roman"/>
                <w:b/>
                <w:sz w:val="24"/>
                <w:szCs w:val="24"/>
              </w:rPr>
            </w:pPr>
            <w:r>
              <w:rPr>
                <w:rFonts w:ascii="Times New Roman" w:hAnsi="Times New Roman" w:cs="Times New Roman"/>
                <w:color w:val="000000" w:themeColor="text1"/>
                <w:sz w:val="24"/>
                <w:szCs w:val="24"/>
              </w:rPr>
              <w:t>Б</w:t>
            </w:r>
            <w:r w:rsidRPr="006557FE">
              <w:rPr>
                <w:rFonts w:ascii="Times New Roman" w:hAnsi="Times New Roman" w:cs="Times New Roman"/>
                <w:color w:val="000000" w:themeColor="text1"/>
                <w:sz w:val="24"/>
                <w:szCs w:val="24"/>
              </w:rPr>
              <w:t xml:space="preserve">лагоустройство территорий </w:t>
            </w:r>
            <w:r w:rsidRPr="00F10681">
              <w:rPr>
                <w:rFonts w:ascii="Times New Roman" w:hAnsi="Times New Roman" w:cs="Times New Roman"/>
                <w:color w:val="000000" w:themeColor="text1"/>
                <w:sz w:val="24"/>
                <w:szCs w:val="24"/>
              </w:rPr>
              <w:t xml:space="preserve">общего пользования муниципального </w:t>
            </w:r>
            <w:r>
              <w:rPr>
                <w:rFonts w:ascii="Times New Roman" w:hAnsi="Times New Roman" w:cs="Times New Roman"/>
                <w:color w:val="000000" w:themeColor="text1"/>
                <w:sz w:val="24"/>
                <w:szCs w:val="24"/>
              </w:rPr>
              <w:t>округа.</w:t>
            </w:r>
          </w:p>
        </w:tc>
      </w:tr>
      <w:tr w:rsidR="00182200" w14:paraId="3092396F" w14:textId="77777777" w:rsidTr="00182200">
        <w:tc>
          <w:tcPr>
            <w:tcW w:w="1129" w:type="dxa"/>
          </w:tcPr>
          <w:p w14:paraId="665D8135" w14:textId="2BFDFBE0" w:rsidR="00182200" w:rsidRDefault="00182200" w:rsidP="00182200">
            <w:pPr>
              <w:jc w:val="both"/>
              <w:rPr>
                <w:rFonts w:ascii="Times New Roman" w:hAnsi="Times New Roman" w:cs="Times New Roman"/>
                <w:b/>
                <w:sz w:val="24"/>
                <w:szCs w:val="24"/>
              </w:rPr>
            </w:pPr>
            <w:r>
              <w:rPr>
                <w:rFonts w:ascii="Times New Roman" w:hAnsi="Times New Roman" w:cs="Times New Roman"/>
                <w:b/>
                <w:sz w:val="24"/>
                <w:szCs w:val="24"/>
              </w:rPr>
              <w:t>СЗ-</w:t>
            </w:r>
            <w:r w:rsidR="00471886">
              <w:rPr>
                <w:rFonts w:ascii="Times New Roman" w:hAnsi="Times New Roman" w:cs="Times New Roman"/>
                <w:b/>
                <w:sz w:val="24"/>
                <w:szCs w:val="24"/>
                <w:lang w:val="en-US"/>
              </w:rPr>
              <w:t>5</w:t>
            </w:r>
            <w:r>
              <w:rPr>
                <w:rFonts w:ascii="Times New Roman" w:hAnsi="Times New Roman" w:cs="Times New Roman"/>
                <w:b/>
                <w:sz w:val="24"/>
                <w:szCs w:val="24"/>
              </w:rPr>
              <w:t>.6</w:t>
            </w:r>
          </w:p>
        </w:tc>
        <w:tc>
          <w:tcPr>
            <w:tcW w:w="8364" w:type="dxa"/>
          </w:tcPr>
          <w:p w14:paraId="2C32B68E" w14:textId="1F4869C7" w:rsidR="00182200" w:rsidRDefault="00182200" w:rsidP="00182200">
            <w:pPr>
              <w:jc w:val="both"/>
              <w:rPr>
                <w:rFonts w:ascii="Times New Roman" w:hAnsi="Times New Roman" w:cs="Times New Roman"/>
                <w:b/>
                <w:sz w:val="24"/>
                <w:szCs w:val="24"/>
              </w:rPr>
            </w:pPr>
            <w:r>
              <w:rPr>
                <w:rFonts w:ascii="Times New Roman" w:hAnsi="Times New Roman" w:cs="Times New Roman"/>
                <w:color w:val="000000" w:themeColor="text1"/>
                <w:sz w:val="24"/>
                <w:szCs w:val="24"/>
              </w:rPr>
              <w:t>Б</w:t>
            </w:r>
            <w:r w:rsidRPr="00F10681">
              <w:rPr>
                <w:rFonts w:ascii="Times New Roman" w:hAnsi="Times New Roman" w:cs="Times New Roman"/>
                <w:color w:val="000000" w:themeColor="text1"/>
                <w:sz w:val="24"/>
                <w:szCs w:val="24"/>
              </w:rPr>
              <w:t>лагоустройство дворовых территорий многоквартирных домов</w:t>
            </w:r>
            <w:r>
              <w:rPr>
                <w:rFonts w:ascii="Times New Roman" w:hAnsi="Times New Roman" w:cs="Times New Roman"/>
                <w:color w:val="000000" w:themeColor="text1"/>
                <w:sz w:val="24"/>
                <w:szCs w:val="24"/>
              </w:rPr>
              <w:t>.</w:t>
            </w:r>
          </w:p>
        </w:tc>
      </w:tr>
      <w:tr w:rsidR="00182200" w14:paraId="65939095" w14:textId="77777777" w:rsidTr="00182200">
        <w:tc>
          <w:tcPr>
            <w:tcW w:w="1129" w:type="dxa"/>
          </w:tcPr>
          <w:p w14:paraId="74B2149D" w14:textId="2CD2AC97" w:rsidR="00182200" w:rsidRDefault="00182200" w:rsidP="00182200">
            <w:pPr>
              <w:jc w:val="both"/>
              <w:rPr>
                <w:rFonts w:ascii="Times New Roman" w:hAnsi="Times New Roman" w:cs="Times New Roman"/>
                <w:b/>
                <w:sz w:val="24"/>
                <w:szCs w:val="24"/>
              </w:rPr>
            </w:pPr>
            <w:r w:rsidRPr="00F10681">
              <w:rPr>
                <w:rFonts w:ascii="Times New Roman" w:hAnsi="Times New Roman" w:cs="Times New Roman"/>
                <w:b/>
                <w:color w:val="000000" w:themeColor="text1"/>
                <w:sz w:val="24"/>
                <w:szCs w:val="24"/>
              </w:rPr>
              <w:t>СЗ-</w:t>
            </w:r>
            <w:r w:rsidR="00471886">
              <w:rPr>
                <w:rFonts w:ascii="Times New Roman" w:hAnsi="Times New Roman" w:cs="Times New Roman"/>
                <w:b/>
                <w:color w:val="000000" w:themeColor="text1"/>
                <w:sz w:val="24"/>
                <w:szCs w:val="24"/>
                <w:lang w:val="en-US"/>
              </w:rPr>
              <w:t>5</w:t>
            </w:r>
            <w:r w:rsidRPr="00F10681">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7</w:t>
            </w:r>
          </w:p>
        </w:tc>
        <w:tc>
          <w:tcPr>
            <w:tcW w:w="8364" w:type="dxa"/>
          </w:tcPr>
          <w:p w14:paraId="6ECDBB33" w14:textId="11909907" w:rsidR="00182200" w:rsidRDefault="00182200" w:rsidP="00182200">
            <w:pPr>
              <w:jc w:val="both"/>
              <w:rPr>
                <w:rFonts w:ascii="Times New Roman" w:hAnsi="Times New Roman" w:cs="Times New Roman"/>
                <w:b/>
                <w:sz w:val="24"/>
                <w:szCs w:val="24"/>
              </w:rPr>
            </w:pPr>
            <w:r>
              <w:rPr>
                <w:rFonts w:ascii="Times New Roman" w:hAnsi="Times New Roman" w:cs="Times New Roman"/>
                <w:color w:val="000000" w:themeColor="text1"/>
                <w:sz w:val="24"/>
                <w:szCs w:val="24"/>
              </w:rPr>
              <w:t>О</w:t>
            </w:r>
            <w:r w:rsidRPr="00F10681">
              <w:rPr>
                <w:rFonts w:ascii="Times New Roman" w:hAnsi="Times New Roman" w:cs="Times New Roman"/>
                <w:color w:val="000000" w:themeColor="text1"/>
                <w:sz w:val="24"/>
                <w:szCs w:val="24"/>
              </w:rPr>
              <w:t>хват всех слоев населения экологическим просвещением, образованием, воспитание, формирование активной гражданской позиции и ответственности.</w:t>
            </w:r>
          </w:p>
        </w:tc>
      </w:tr>
      <w:tr w:rsidR="00182200" w14:paraId="085B77A1" w14:textId="77777777" w:rsidTr="00182200">
        <w:tc>
          <w:tcPr>
            <w:tcW w:w="1129" w:type="dxa"/>
          </w:tcPr>
          <w:p w14:paraId="691E841C" w14:textId="478C335B" w:rsidR="00182200" w:rsidRDefault="00182200" w:rsidP="00182200">
            <w:pPr>
              <w:jc w:val="both"/>
              <w:rPr>
                <w:rFonts w:ascii="Times New Roman" w:hAnsi="Times New Roman" w:cs="Times New Roman"/>
                <w:b/>
                <w:sz w:val="24"/>
                <w:szCs w:val="24"/>
              </w:rPr>
            </w:pPr>
            <w:r w:rsidRPr="006557FE">
              <w:rPr>
                <w:rFonts w:ascii="Times New Roman" w:hAnsi="Times New Roman" w:cs="Times New Roman"/>
                <w:b/>
                <w:color w:val="000000" w:themeColor="text1"/>
                <w:sz w:val="24"/>
                <w:szCs w:val="24"/>
              </w:rPr>
              <w:t>СЗ-</w:t>
            </w:r>
            <w:r w:rsidR="00471886">
              <w:rPr>
                <w:rFonts w:ascii="Times New Roman" w:hAnsi="Times New Roman" w:cs="Times New Roman"/>
                <w:b/>
                <w:color w:val="000000" w:themeColor="text1"/>
                <w:sz w:val="24"/>
                <w:szCs w:val="24"/>
                <w:lang w:val="en-US"/>
              </w:rPr>
              <w:t>5</w:t>
            </w:r>
            <w:r w:rsidRPr="006557FE">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8</w:t>
            </w:r>
          </w:p>
        </w:tc>
        <w:tc>
          <w:tcPr>
            <w:tcW w:w="8364" w:type="dxa"/>
          </w:tcPr>
          <w:p w14:paraId="52BF1A29" w14:textId="113C06EF" w:rsidR="00182200" w:rsidRDefault="00182200" w:rsidP="00182200">
            <w:pPr>
              <w:jc w:val="both"/>
              <w:rPr>
                <w:rFonts w:ascii="Times New Roman" w:hAnsi="Times New Roman" w:cs="Times New Roman"/>
                <w:b/>
                <w:sz w:val="24"/>
                <w:szCs w:val="24"/>
              </w:rPr>
            </w:pPr>
            <w:r>
              <w:rPr>
                <w:rFonts w:ascii="Times New Roman" w:hAnsi="Times New Roman" w:cs="Times New Roman"/>
                <w:sz w:val="24"/>
                <w:szCs w:val="24"/>
              </w:rPr>
              <w:t>Ф</w:t>
            </w:r>
            <w:r w:rsidRPr="006526E0">
              <w:rPr>
                <w:rFonts w:ascii="Times New Roman" w:hAnsi="Times New Roman" w:cs="Times New Roman"/>
                <w:sz w:val="24"/>
                <w:szCs w:val="24"/>
              </w:rPr>
              <w:t>ормирование благоприятной среды жизнедеятельности жителей средствами планировки, застройки, дизайна, ландшафтной архитектуры; обеспечение участия населения в планировке населенных пунктов</w:t>
            </w:r>
            <w:r>
              <w:rPr>
                <w:rFonts w:ascii="Times New Roman" w:hAnsi="Times New Roman" w:cs="Times New Roman"/>
                <w:sz w:val="24"/>
                <w:szCs w:val="24"/>
              </w:rPr>
              <w:t xml:space="preserve"> Пограничного муниципального округа.</w:t>
            </w:r>
          </w:p>
        </w:tc>
      </w:tr>
      <w:tr w:rsidR="00182200" w14:paraId="5A6A21ED" w14:textId="77777777" w:rsidTr="00182200">
        <w:tc>
          <w:tcPr>
            <w:tcW w:w="1129" w:type="dxa"/>
          </w:tcPr>
          <w:p w14:paraId="38092212" w14:textId="1E9258FD" w:rsidR="00182200" w:rsidRDefault="00182200" w:rsidP="00182200">
            <w:pPr>
              <w:jc w:val="both"/>
              <w:rPr>
                <w:rFonts w:ascii="Times New Roman" w:hAnsi="Times New Roman" w:cs="Times New Roman"/>
                <w:b/>
                <w:sz w:val="24"/>
                <w:szCs w:val="24"/>
              </w:rPr>
            </w:pPr>
            <w:r w:rsidRPr="006557FE">
              <w:rPr>
                <w:rFonts w:ascii="Times New Roman" w:hAnsi="Times New Roman" w:cs="Times New Roman"/>
                <w:b/>
                <w:color w:val="000000" w:themeColor="text1"/>
                <w:sz w:val="24"/>
                <w:szCs w:val="24"/>
              </w:rPr>
              <w:t>СЗ-</w:t>
            </w:r>
            <w:r w:rsidR="00471886">
              <w:rPr>
                <w:rFonts w:ascii="Times New Roman" w:hAnsi="Times New Roman" w:cs="Times New Roman"/>
                <w:b/>
                <w:color w:val="000000" w:themeColor="text1"/>
                <w:sz w:val="24"/>
                <w:szCs w:val="24"/>
                <w:lang w:val="en-US"/>
              </w:rPr>
              <w:t>5</w:t>
            </w:r>
            <w:r w:rsidRPr="006557FE">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9</w:t>
            </w:r>
          </w:p>
        </w:tc>
        <w:tc>
          <w:tcPr>
            <w:tcW w:w="8364" w:type="dxa"/>
          </w:tcPr>
          <w:p w14:paraId="516CEA6C" w14:textId="7031B171" w:rsidR="00182200" w:rsidRPr="00182200" w:rsidRDefault="00182200" w:rsidP="00182200">
            <w:pPr>
              <w:jc w:val="both"/>
              <w:rPr>
                <w:rFonts w:ascii="Times New Roman" w:hAnsi="Times New Roman" w:cs="Times New Roman"/>
                <w:bCs/>
                <w:sz w:val="24"/>
                <w:szCs w:val="24"/>
              </w:rPr>
            </w:pPr>
            <w:r w:rsidRPr="00182200">
              <w:rPr>
                <w:rFonts w:ascii="Times New Roman" w:hAnsi="Times New Roman" w:cs="Times New Roman"/>
                <w:bCs/>
                <w:sz w:val="24"/>
                <w:szCs w:val="24"/>
              </w:rPr>
              <w:t>Формирование туристической инфраструктуры Пограничного муниципального округа.</w:t>
            </w:r>
          </w:p>
        </w:tc>
      </w:tr>
      <w:tr w:rsidR="00DF1188" w14:paraId="1111CC05" w14:textId="77777777" w:rsidTr="00182200">
        <w:tc>
          <w:tcPr>
            <w:tcW w:w="1129" w:type="dxa"/>
          </w:tcPr>
          <w:p w14:paraId="226B2464" w14:textId="33838A73" w:rsidR="00DF1188" w:rsidRPr="006557FE" w:rsidRDefault="00DF1188" w:rsidP="00182200">
            <w:pPr>
              <w:jc w:val="both"/>
              <w:rPr>
                <w:rFonts w:ascii="Times New Roman" w:hAnsi="Times New Roman" w:cs="Times New Roman"/>
                <w:b/>
                <w:color w:val="000000" w:themeColor="text1"/>
                <w:sz w:val="24"/>
                <w:szCs w:val="24"/>
              </w:rPr>
            </w:pPr>
            <w:r w:rsidRPr="006557FE">
              <w:rPr>
                <w:rFonts w:ascii="Times New Roman" w:hAnsi="Times New Roman" w:cs="Times New Roman"/>
                <w:b/>
                <w:color w:val="000000" w:themeColor="text1"/>
                <w:sz w:val="24"/>
                <w:szCs w:val="24"/>
              </w:rPr>
              <w:t>СЗ-</w:t>
            </w:r>
            <w:r w:rsidR="00471886">
              <w:rPr>
                <w:rFonts w:ascii="Times New Roman" w:hAnsi="Times New Roman" w:cs="Times New Roman"/>
                <w:b/>
                <w:color w:val="000000" w:themeColor="text1"/>
                <w:sz w:val="24"/>
                <w:szCs w:val="24"/>
                <w:lang w:val="en-US"/>
              </w:rPr>
              <w:t>5</w:t>
            </w:r>
            <w:r w:rsidRPr="006557FE">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10</w:t>
            </w:r>
          </w:p>
        </w:tc>
        <w:tc>
          <w:tcPr>
            <w:tcW w:w="8364" w:type="dxa"/>
          </w:tcPr>
          <w:p w14:paraId="035FE646" w14:textId="19EDAF87" w:rsidR="00DF1188" w:rsidRPr="00182200" w:rsidRDefault="00DF1188" w:rsidP="00182200">
            <w:pPr>
              <w:jc w:val="both"/>
              <w:rPr>
                <w:rFonts w:ascii="Times New Roman" w:hAnsi="Times New Roman" w:cs="Times New Roman"/>
                <w:bCs/>
                <w:sz w:val="24"/>
                <w:szCs w:val="24"/>
              </w:rPr>
            </w:pPr>
            <w:r>
              <w:rPr>
                <w:rFonts w:ascii="Times New Roman" w:hAnsi="Times New Roman" w:cs="Times New Roman"/>
                <w:sz w:val="24"/>
                <w:szCs w:val="24"/>
              </w:rPr>
              <w:t>Р</w:t>
            </w:r>
            <w:r w:rsidRPr="00A82E14">
              <w:rPr>
                <w:rFonts w:ascii="Times New Roman" w:hAnsi="Times New Roman" w:cs="Times New Roman"/>
                <w:sz w:val="24"/>
                <w:szCs w:val="24"/>
              </w:rPr>
              <w:t>асширение делового и творческого партнерства, повышение интереса населения других территорий к</w:t>
            </w:r>
            <w:r>
              <w:rPr>
                <w:rFonts w:ascii="Times New Roman" w:hAnsi="Times New Roman" w:cs="Times New Roman"/>
                <w:sz w:val="24"/>
                <w:szCs w:val="24"/>
              </w:rPr>
              <w:t xml:space="preserve"> муниципальному округа</w:t>
            </w:r>
            <w:r w:rsidRPr="00A82E14">
              <w:rPr>
                <w:rFonts w:ascii="Times New Roman" w:hAnsi="Times New Roman" w:cs="Times New Roman"/>
                <w:sz w:val="24"/>
                <w:szCs w:val="24"/>
              </w:rPr>
              <w:t>, его туристическому, предпринимательскому и творческому потенциалу</w:t>
            </w:r>
            <w:r>
              <w:rPr>
                <w:rFonts w:ascii="Times New Roman" w:hAnsi="Times New Roman" w:cs="Times New Roman"/>
                <w:sz w:val="24"/>
                <w:szCs w:val="24"/>
              </w:rPr>
              <w:t>.</w:t>
            </w:r>
          </w:p>
        </w:tc>
      </w:tr>
    </w:tbl>
    <w:p w14:paraId="2FEF1BE6" w14:textId="77777777" w:rsidR="00DF1188" w:rsidRDefault="00DF1188" w:rsidP="00182200">
      <w:pPr>
        <w:shd w:val="clear" w:color="auto" w:fill="FFFFFF" w:themeFill="background1"/>
        <w:spacing w:after="0" w:line="240" w:lineRule="auto"/>
        <w:jc w:val="both"/>
        <w:rPr>
          <w:rFonts w:ascii="Times New Roman" w:hAnsi="Times New Roman" w:cs="Times New Roman"/>
          <w:b/>
          <w:bCs/>
          <w:sz w:val="24"/>
          <w:szCs w:val="24"/>
        </w:rPr>
      </w:pPr>
    </w:p>
    <w:p w14:paraId="695A0CFD" w14:textId="72CCA551" w:rsidR="00182200" w:rsidRDefault="00182200" w:rsidP="00182200">
      <w:pPr>
        <w:shd w:val="clear" w:color="auto" w:fill="FFFFFF" w:themeFill="background1"/>
        <w:spacing w:after="0" w:line="240" w:lineRule="auto"/>
        <w:jc w:val="both"/>
        <w:rPr>
          <w:rFonts w:ascii="Times New Roman" w:hAnsi="Times New Roman" w:cs="Times New Roman"/>
          <w:b/>
          <w:color w:val="275317" w:themeColor="accent6" w:themeShade="80"/>
          <w:sz w:val="28"/>
          <w:szCs w:val="28"/>
        </w:rPr>
      </w:pPr>
      <w:r w:rsidRPr="00FA53BA">
        <w:rPr>
          <w:rFonts w:ascii="Times New Roman" w:hAnsi="Times New Roman" w:cs="Times New Roman"/>
          <w:b/>
          <w:bCs/>
          <w:sz w:val="24"/>
          <w:szCs w:val="24"/>
        </w:rPr>
        <w:t>Стратегическое видение будущего:</w:t>
      </w:r>
      <w:r>
        <w:rPr>
          <w:rFonts w:ascii="Times New Roman" w:hAnsi="Times New Roman" w:cs="Times New Roman"/>
          <w:sz w:val="24"/>
          <w:szCs w:val="24"/>
        </w:rPr>
        <w:t xml:space="preserve"> </w:t>
      </w:r>
      <w:r w:rsidRPr="00FA53BA">
        <w:rPr>
          <w:rFonts w:ascii="Times New Roman" w:hAnsi="Times New Roman" w:cs="Times New Roman"/>
          <w:i/>
          <w:iCs/>
          <w:sz w:val="24"/>
          <w:szCs w:val="24"/>
        </w:rPr>
        <w:t>К 2035 году</w:t>
      </w:r>
      <w:r>
        <w:rPr>
          <w:rFonts w:ascii="Times New Roman" w:hAnsi="Times New Roman" w:cs="Times New Roman"/>
          <w:i/>
          <w:iCs/>
          <w:sz w:val="24"/>
          <w:szCs w:val="24"/>
        </w:rPr>
        <w:t xml:space="preserve"> – округ с комфортными и экологически безопасными условиями для  проживания. </w:t>
      </w:r>
      <w:r w:rsidRPr="00FF28AF">
        <w:rPr>
          <w:rFonts w:ascii="Times New Roman" w:hAnsi="Times New Roman" w:cs="Times New Roman"/>
          <w:i/>
          <w:iCs/>
          <w:sz w:val="24"/>
          <w:szCs w:val="24"/>
        </w:rPr>
        <w:t xml:space="preserve">Благоустроенная территория общего пользования с рекреационными зонами, зонами культурного отдыха для детей и взрослых. Благоустроенные дворовые территории многоквартирных домов.  Эффективная система </w:t>
      </w:r>
      <w:r w:rsidRPr="00FF28AF">
        <w:rPr>
          <w:rFonts w:ascii="Times New Roman" w:hAnsi="Times New Roman" w:cs="Times New Roman"/>
          <w:i/>
          <w:iCs/>
          <w:sz w:val="24"/>
          <w:szCs w:val="24"/>
        </w:rPr>
        <w:lastRenderedPageBreak/>
        <w:t>сбора и транспортировки твердых коммунальных отходов на всей территории</w:t>
      </w:r>
      <w:r>
        <w:rPr>
          <w:rFonts w:ascii="Times New Roman" w:hAnsi="Times New Roman" w:cs="Times New Roman"/>
          <w:i/>
          <w:iCs/>
          <w:sz w:val="24"/>
          <w:szCs w:val="24"/>
        </w:rPr>
        <w:t xml:space="preserve"> </w:t>
      </w:r>
      <w:r w:rsidRPr="00C31F2E">
        <w:rPr>
          <w:rFonts w:ascii="Times New Roman" w:hAnsi="Times New Roman" w:cs="Times New Roman"/>
          <w:i/>
          <w:iCs/>
          <w:sz w:val="24"/>
          <w:szCs w:val="24"/>
        </w:rPr>
        <w:t xml:space="preserve">муниципального </w:t>
      </w:r>
      <w:r>
        <w:rPr>
          <w:rFonts w:ascii="Times New Roman" w:hAnsi="Times New Roman" w:cs="Times New Roman"/>
          <w:i/>
          <w:iCs/>
          <w:sz w:val="24"/>
          <w:szCs w:val="24"/>
        </w:rPr>
        <w:t>округа.</w:t>
      </w:r>
      <w:r w:rsidRPr="00FF28AF">
        <w:rPr>
          <w:rFonts w:ascii="Times New Roman" w:hAnsi="Times New Roman" w:cs="Times New Roman"/>
          <w:i/>
          <w:iCs/>
          <w:sz w:val="24"/>
          <w:szCs w:val="24"/>
        </w:rPr>
        <w:t xml:space="preserve"> Ликвидация и рекультивация всех несанкционированных свалок</w:t>
      </w:r>
      <w:r>
        <w:rPr>
          <w:rFonts w:ascii="Times New Roman" w:hAnsi="Times New Roman" w:cs="Times New Roman"/>
          <w:i/>
          <w:iCs/>
          <w:sz w:val="24"/>
          <w:szCs w:val="24"/>
        </w:rPr>
        <w:t>.</w:t>
      </w:r>
    </w:p>
    <w:p w14:paraId="79E4D979" w14:textId="3EB13554" w:rsidR="000150BF" w:rsidRDefault="000150BF" w:rsidP="000150BF">
      <w:pPr>
        <w:spacing w:after="0" w:line="240" w:lineRule="auto"/>
        <w:jc w:val="both"/>
        <w:rPr>
          <w:rFonts w:ascii="Times New Roman" w:hAnsi="Times New Roman" w:cs="Times New Roman"/>
          <w:b/>
          <w:bCs/>
          <w:sz w:val="24"/>
          <w:szCs w:val="24"/>
        </w:rPr>
      </w:pPr>
    </w:p>
    <w:p w14:paraId="7D850EE0" w14:textId="77777777" w:rsidR="00182200" w:rsidRPr="00FA53BA" w:rsidRDefault="00182200" w:rsidP="00182200">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Методы решения стратегических задач:</w:t>
      </w:r>
    </w:p>
    <w:tbl>
      <w:tblPr>
        <w:tblW w:w="9385" w:type="dxa"/>
        <w:tblInd w:w="108" w:type="dxa"/>
        <w:tblLayout w:type="fixed"/>
        <w:tblLook w:val="0000" w:firstRow="0" w:lastRow="0" w:firstColumn="0" w:lastColumn="0" w:noHBand="0" w:noVBand="0"/>
      </w:tblPr>
      <w:tblGrid>
        <w:gridCol w:w="240"/>
        <w:gridCol w:w="9145"/>
      </w:tblGrid>
      <w:tr w:rsidR="00182200" w14:paraId="22A1C665"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4989AFD" w14:textId="77777777" w:rsidR="00182200" w:rsidRDefault="00182200"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1D7EC03E" w14:textId="21240928" w:rsidR="00182200" w:rsidRDefault="00182200" w:rsidP="004263F0">
            <w:pPr>
              <w:pStyle w:val="12"/>
              <w:tabs>
                <w:tab w:val="left" w:pos="8150"/>
              </w:tabs>
              <w:spacing w:line="240" w:lineRule="auto"/>
              <w:ind w:firstLine="0"/>
              <w:jc w:val="both"/>
              <w:rPr>
                <w:rFonts w:cs="Times New Roman"/>
              </w:rPr>
            </w:pPr>
            <w:r>
              <w:rPr>
                <w:rFonts w:cs="Times New Roman"/>
              </w:rPr>
              <w:t>А</w:t>
            </w:r>
            <w:r w:rsidRPr="00716650">
              <w:rPr>
                <w:rFonts w:cs="Times New Roman"/>
              </w:rPr>
              <w:t>ктивное привлечение граждан к решению вопросов жилищно-коммунального хозяйства, управления многоквартирными жилыми домами, решения вопросов благоустройства</w:t>
            </w:r>
            <w:r>
              <w:rPr>
                <w:rFonts w:cs="Times New Roman"/>
              </w:rPr>
              <w:t>.</w:t>
            </w:r>
          </w:p>
        </w:tc>
      </w:tr>
      <w:tr w:rsidR="00182200" w14:paraId="6B29084F"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344C930" w14:textId="77777777" w:rsidR="00182200" w:rsidRDefault="00182200"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0E70EA0" w14:textId="3B85F08B" w:rsidR="00182200" w:rsidRDefault="00182200" w:rsidP="004263F0">
            <w:pPr>
              <w:pStyle w:val="12"/>
              <w:tabs>
                <w:tab w:val="left" w:pos="8150"/>
              </w:tabs>
              <w:spacing w:line="240" w:lineRule="auto"/>
              <w:ind w:firstLine="0"/>
              <w:jc w:val="both"/>
              <w:rPr>
                <w:rFonts w:cs="Times New Roman"/>
              </w:rPr>
            </w:pPr>
            <w:r>
              <w:rPr>
                <w:rFonts w:cs="Times New Roman"/>
              </w:rPr>
              <w:t>П</w:t>
            </w:r>
            <w:r w:rsidRPr="00716650">
              <w:rPr>
                <w:rFonts w:cs="Times New Roman"/>
              </w:rPr>
              <w:t>роведение информационно-разъяснительной и пропагандисткой работы с населением.</w:t>
            </w:r>
          </w:p>
        </w:tc>
      </w:tr>
      <w:tr w:rsidR="00182200" w14:paraId="0715876B"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030A607" w14:textId="77777777" w:rsidR="00182200" w:rsidRDefault="00182200"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55E209B" w14:textId="0F8B7E54" w:rsidR="00182200" w:rsidRDefault="00182200" w:rsidP="004263F0">
            <w:pPr>
              <w:pStyle w:val="12"/>
              <w:tabs>
                <w:tab w:val="left" w:pos="8150"/>
              </w:tabs>
              <w:spacing w:line="240" w:lineRule="auto"/>
              <w:ind w:firstLine="0"/>
              <w:jc w:val="both"/>
              <w:rPr>
                <w:rFonts w:cs="Times New Roman"/>
              </w:rPr>
            </w:pPr>
            <w:r>
              <w:rPr>
                <w:rFonts w:cs="Times New Roman"/>
              </w:rPr>
              <w:t xml:space="preserve">Обустройство </w:t>
            </w:r>
            <w:r w:rsidRPr="002E5512">
              <w:rPr>
                <w:rFonts w:cs="Times New Roman"/>
                <w:shd w:val="clear" w:color="auto" w:fill="FFFFFF" w:themeFill="background1"/>
              </w:rPr>
              <w:t>парков, скверов</w:t>
            </w:r>
            <w:r w:rsidRPr="00E23DD0">
              <w:rPr>
                <w:rFonts w:cs="Times New Roman"/>
                <w:shd w:val="clear" w:color="auto" w:fill="FFFFFF" w:themeFill="background1"/>
              </w:rPr>
              <w:t xml:space="preserve"> и зеленых насаждений, </w:t>
            </w:r>
            <w:r w:rsidRPr="000119FB">
              <w:rPr>
                <w:rFonts w:cs="Times New Roman"/>
              </w:rPr>
              <w:t xml:space="preserve">взаимодействие с федеральными органами исполнительной власти и органами исполнительной власти субъектов Российской Федерации при осуществлении им функций контроля и надзора в сфере охраны окружающей среды  </w:t>
            </w:r>
          </w:p>
        </w:tc>
      </w:tr>
      <w:tr w:rsidR="00182200" w14:paraId="00B2674C"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FF8D4AF" w14:textId="77777777" w:rsidR="00182200" w:rsidRDefault="00182200"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8041BFB" w14:textId="09942180" w:rsidR="00182200" w:rsidRDefault="00182200" w:rsidP="004263F0">
            <w:pPr>
              <w:pStyle w:val="12"/>
              <w:tabs>
                <w:tab w:val="left" w:pos="8150"/>
              </w:tabs>
              <w:spacing w:line="240" w:lineRule="auto"/>
              <w:ind w:firstLine="0"/>
              <w:jc w:val="both"/>
              <w:rPr>
                <w:rFonts w:cs="Times New Roman"/>
              </w:rPr>
            </w:pPr>
            <w:r>
              <w:rPr>
                <w:rFonts w:cs="Times New Roman"/>
              </w:rPr>
              <w:t>У</w:t>
            </w:r>
            <w:r w:rsidRPr="000119FB">
              <w:rPr>
                <w:rFonts w:cs="Times New Roman"/>
              </w:rPr>
              <w:t>частие в организации работы в сфере обращения с отходами</w:t>
            </w:r>
            <w:r>
              <w:rPr>
                <w:rFonts w:cs="Times New Roman"/>
              </w:rPr>
              <w:t>.</w:t>
            </w:r>
          </w:p>
        </w:tc>
      </w:tr>
      <w:tr w:rsidR="00182200" w14:paraId="57AA6F35"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7316C6E" w14:textId="77777777" w:rsidR="00182200" w:rsidRDefault="00182200"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1E199D0B" w14:textId="27DC53CB" w:rsidR="00182200" w:rsidRDefault="00182200" w:rsidP="004263F0">
            <w:pPr>
              <w:pStyle w:val="12"/>
              <w:tabs>
                <w:tab w:val="left" w:pos="8150"/>
              </w:tabs>
              <w:spacing w:line="240" w:lineRule="auto"/>
              <w:ind w:firstLine="0"/>
              <w:jc w:val="both"/>
              <w:rPr>
                <w:rFonts w:cs="Times New Roman"/>
              </w:rPr>
            </w:pPr>
            <w:r>
              <w:rPr>
                <w:rFonts w:cs="Times New Roman"/>
              </w:rPr>
              <w:t>О</w:t>
            </w:r>
            <w:r w:rsidRPr="000119FB">
              <w:rPr>
                <w:rFonts w:cs="Times New Roman"/>
              </w:rPr>
              <w:t xml:space="preserve">рганизация мероприятий по </w:t>
            </w:r>
            <w:r w:rsidRPr="00F10681">
              <w:rPr>
                <w:rFonts w:cs="Times New Roman"/>
                <w:color w:val="000000" w:themeColor="text1"/>
              </w:rPr>
              <w:t>благоустройству территорий</w:t>
            </w:r>
            <w:r>
              <w:rPr>
                <w:rFonts w:cs="Times New Roman"/>
                <w:color w:val="000000" w:themeColor="text1"/>
              </w:rPr>
              <w:t xml:space="preserve"> муниципального округа.</w:t>
            </w:r>
          </w:p>
        </w:tc>
      </w:tr>
      <w:tr w:rsidR="00182200" w14:paraId="29E0D2C8" w14:textId="77777777" w:rsidTr="0018220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B262582" w14:textId="77777777" w:rsidR="00182200" w:rsidRDefault="00182200"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3179D4AE" w14:textId="05831867" w:rsidR="00182200" w:rsidRDefault="00182200" w:rsidP="004263F0">
            <w:pPr>
              <w:pStyle w:val="12"/>
              <w:tabs>
                <w:tab w:val="left" w:pos="8150"/>
              </w:tabs>
              <w:spacing w:line="240" w:lineRule="auto"/>
              <w:ind w:firstLine="0"/>
              <w:jc w:val="both"/>
              <w:rPr>
                <w:rFonts w:cs="Times New Roman"/>
              </w:rPr>
            </w:pPr>
            <w:r>
              <w:rPr>
                <w:rFonts w:cs="Times New Roman"/>
                <w:color w:val="000000" w:themeColor="text1"/>
              </w:rPr>
              <w:t>П</w:t>
            </w:r>
            <w:r w:rsidRPr="00F10681">
              <w:rPr>
                <w:rFonts w:cs="Times New Roman"/>
                <w:color w:val="000000" w:themeColor="text1"/>
              </w:rPr>
              <w:t xml:space="preserve">одготовка нормативных документов в сфере экологической безопасности и природопользования, благоустройства территории населенного пункта муниципального </w:t>
            </w:r>
            <w:r>
              <w:rPr>
                <w:rFonts w:cs="Times New Roman"/>
                <w:color w:val="000000" w:themeColor="text1"/>
              </w:rPr>
              <w:t>района</w:t>
            </w:r>
            <w:r w:rsidRPr="00F10681">
              <w:rPr>
                <w:rFonts w:cs="Times New Roman"/>
                <w:bCs/>
                <w:color w:val="000000" w:themeColor="text1"/>
              </w:rPr>
              <w:t xml:space="preserve"> в сфере обращения с твердыми коммунальными отходами</w:t>
            </w:r>
            <w:r>
              <w:rPr>
                <w:rFonts w:cs="Times New Roman"/>
                <w:bCs/>
                <w:color w:val="000000" w:themeColor="text1"/>
              </w:rPr>
              <w:t>.</w:t>
            </w:r>
          </w:p>
        </w:tc>
      </w:tr>
      <w:tr w:rsidR="00182200" w14:paraId="792C86EF"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10305A5" w14:textId="77777777" w:rsidR="00182200" w:rsidRDefault="00182200"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5BFC4D40" w14:textId="17F899E9" w:rsidR="00182200" w:rsidRDefault="00182200" w:rsidP="004263F0">
            <w:pPr>
              <w:pStyle w:val="12"/>
              <w:tabs>
                <w:tab w:val="left" w:pos="8150"/>
              </w:tabs>
              <w:spacing w:line="240" w:lineRule="auto"/>
              <w:ind w:firstLine="0"/>
              <w:jc w:val="both"/>
              <w:rPr>
                <w:rFonts w:cs="Times New Roman"/>
              </w:rPr>
            </w:pPr>
            <w:r>
              <w:rPr>
                <w:rFonts w:cs="Times New Roman"/>
                <w:color w:val="000000" w:themeColor="text1"/>
              </w:rPr>
              <w:t>П</w:t>
            </w:r>
            <w:r w:rsidRPr="00F10681">
              <w:rPr>
                <w:rFonts w:cs="Times New Roman"/>
                <w:color w:val="000000" w:themeColor="text1"/>
              </w:rPr>
              <w:t xml:space="preserve">ланирование и расходование средств в соответствии с требованиями бюджетного и антимонопольного законодательства; привлечение </w:t>
            </w:r>
            <w:r w:rsidRPr="000119FB">
              <w:rPr>
                <w:rFonts w:cs="Times New Roman"/>
              </w:rPr>
              <w:t>бюджетных средств различных уровней, частные инвестиции</w:t>
            </w:r>
            <w:r>
              <w:rPr>
                <w:rFonts w:cs="Times New Roman"/>
              </w:rPr>
              <w:t>.</w:t>
            </w:r>
          </w:p>
        </w:tc>
      </w:tr>
      <w:tr w:rsidR="00182200" w14:paraId="61A9C3FC" w14:textId="77777777" w:rsidTr="0018220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C41743D" w14:textId="77777777" w:rsidR="00182200" w:rsidRDefault="00182200"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361513EA" w14:textId="0EFF65D4" w:rsidR="00182200" w:rsidRDefault="00182200" w:rsidP="004263F0">
            <w:pPr>
              <w:pStyle w:val="12"/>
              <w:tabs>
                <w:tab w:val="left" w:pos="8150"/>
              </w:tabs>
              <w:spacing w:line="240" w:lineRule="auto"/>
              <w:ind w:firstLine="0"/>
              <w:jc w:val="both"/>
              <w:rPr>
                <w:rFonts w:cs="Times New Roman"/>
              </w:rPr>
            </w:pPr>
            <w:r>
              <w:rPr>
                <w:rFonts w:cs="Times New Roman"/>
              </w:rPr>
              <w:t>П</w:t>
            </w:r>
            <w:r w:rsidRPr="000119FB">
              <w:rPr>
                <w:rFonts w:cs="Times New Roman"/>
              </w:rPr>
              <w:t>роведение работы по экологическому просвещению и воспитанию, формированию экологической культуры.</w:t>
            </w:r>
          </w:p>
        </w:tc>
      </w:tr>
    </w:tbl>
    <w:p w14:paraId="47C75689" w14:textId="77777777" w:rsidR="00182200" w:rsidRDefault="00182200" w:rsidP="000150BF">
      <w:pPr>
        <w:spacing w:after="0" w:line="240" w:lineRule="auto"/>
        <w:jc w:val="both"/>
        <w:rPr>
          <w:rFonts w:ascii="Times New Roman" w:hAnsi="Times New Roman" w:cs="Times New Roman"/>
          <w:b/>
          <w:bCs/>
          <w:sz w:val="24"/>
          <w:szCs w:val="24"/>
        </w:rPr>
      </w:pPr>
    </w:p>
    <w:p w14:paraId="7BB8FEF8" w14:textId="77777777" w:rsidR="00182200" w:rsidRPr="00FA53BA" w:rsidRDefault="00182200" w:rsidP="00182200">
      <w:pPr>
        <w:spacing w:after="0" w:line="240" w:lineRule="auto"/>
        <w:rPr>
          <w:rFonts w:ascii="Times New Roman" w:hAnsi="Times New Roman" w:cs="Times New Roman"/>
          <w:b/>
          <w:bCs/>
          <w:sz w:val="24"/>
          <w:szCs w:val="24"/>
        </w:rPr>
      </w:pPr>
      <w:bookmarkStart w:id="78" w:name="_Hlk179885116"/>
      <w:r w:rsidRPr="00FA53BA">
        <w:rPr>
          <w:rFonts w:ascii="Times New Roman" w:hAnsi="Times New Roman" w:cs="Times New Roman"/>
          <w:b/>
          <w:bCs/>
          <w:sz w:val="24"/>
          <w:szCs w:val="24"/>
        </w:rPr>
        <w:t>Реализуемые стратегические программы:</w:t>
      </w:r>
    </w:p>
    <w:tbl>
      <w:tblPr>
        <w:tblW w:w="9385" w:type="dxa"/>
        <w:tblInd w:w="108" w:type="dxa"/>
        <w:tblLayout w:type="fixed"/>
        <w:tblLook w:val="0000" w:firstRow="0" w:lastRow="0" w:firstColumn="0" w:lastColumn="0" w:noHBand="0" w:noVBand="0"/>
      </w:tblPr>
      <w:tblGrid>
        <w:gridCol w:w="3392"/>
        <w:gridCol w:w="5993"/>
      </w:tblGrid>
      <w:tr w:rsidR="00182200" w14:paraId="0155C931" w14:textId="77777777" w:rsidTr="00182200">
        <w:tc>
          <w:tcPr>
            <w:tcW w:w="3392"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bookmarkEnd w:id="78"/>
          <w:p w14:paraId="7B87EED3" w14:textId="77777777" w:rsidR="00182200" w:rsidRDefault="00182200" w:rsidP="004263F0">
            <w:pPr>
              <w:pStyle w:val="12"/>
              <w:tabs>
                <w:tab w:val="left" w:pos="709"/>
              </w:tabs>
              <w:spacing w:line="240" w:lineRule="auto"/>
              <w:ind w:firstLine="0"/>
              <w:rPr>
                <w:rFonts w:cs="Times New Roman"/>
              </w:rPr>
            </w:pPr>
            <w:r>
              <w:rPr>
                <w:rFonts w:cs="Times New Roman"/>
                <w:b/>
                <w:bCs/>
              </w:rPr>
              <w:t>Стратегическое направление</w:t>
            </w:r>
          </w:p>
        </w:tc>
        <w:tc>
          <w:tcPr>
            <w:tcW w:w="599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8E2013A" w14:textId="77777777" w:rsidR="00182200" w:rsidRDefault="00182200" w:rsidP="004263F0">
            <w:pPr>
              <w:pStyle w:val="12"/>
              <w:tabs>
                <w:tab w:val="left" w:pos="709"/>
              </w:tabs>
              <w:spacing w:line="240" w:lineRule="auto"/>
              <w:ind w:firstLine="0"/>
              <w:rPr>
                <w:rFonts w:cs="Times New Roman"/>
              </w:rPr>
            </w:pPr>
            <w:r>
              <w:rPr>
                <w:rFonts w:cs="Times New Roman"/>
                <w:b/>
                <w:bCs/>
              </w:rPr>
              <w:t>Стратегическая программа</w:t>
            </w:r>
          </w:p>
        </w:tc>
      </w:tr>
      <w:tr w:rsidR="00182200" w14:paraId="42DB637B" w14:textId="77777777" w:rsidTr="00182200">
        <w:tc>
          <w:tcPr>
            <w:tcW w:w="3392" w:type="dxa"/>
            <w:vMerge w:val="restart"/>
            <w:tcBorders>
              <w:top w:val="single" w:sz="4" w:space="0" w:color="FFFFFF"/>
              <w:left w:val="single" w:sz="4" w:space="0" w:color="FFFFFF"/>
              <w:bottom w:val="single" w:sz="4" w:space="0" w:color="FFFFFF"/>
              <w:right w:val="single" w:sz="4" w:space="0" w:color="FFFFFF"/>
            </w:tcBorders>
            <w:shd w:val="clear" w:color="auto" w:fill="EDEDED"/>
          </w:tcPr>
          <w:p w14:paraId="53141C57" w14:textId="77777777" w:rsidR="00182200" w:rsidRDefault="00182200" w:rsidP="004263F0">
            <w:pPr>
              <w:pStyle w:val="12"/>
              <w:tabs>
                <w:tab w:val="left" w:pos="709"/>
              </w:tabs>
              <w:spacing w:line="240" w:lineRule="auto"/>
              <w:ind w:firstLine="0"/>
              <w:rPr>
                <w:rFonts w:cs="Times New Roman"/>
              </w:rPr>
            </w:pPr>
            <w:r>
              <w:rPr>
                <w:rFonts w:cs="Times New Roman"/>
              </w:rPr>
              <w:t>СН-5. Экология. Благоустроенная городская среда</w:t>
            </w:r>
          </w:p>
        </w:tc>
        <w:tc>
          <w:tcPr>
            <w:tcW w:w="5993" w:type="dxa"/>
            <w:tcBorders>
              <w:top w:val="single" w:sz="4" w:space="0" w:color="FFFFFF"/>
              <w:left w:val="single" w:sz="4" w:space="0" w:color="FFFFFF"/>
              <w:bottom w:val="single" w:sz="4" w:space="0" w:color="FFFFFF"/>
              <w:right w:val="single" w:sz="4" w:space="0" w:color="FFFFFF"/>
            </w:tcBorders>
            <w:shd w:val="clear" w:color="auto" w:fill="EDEDED"/>
          </w:tcPr>
          <w:p w14:paraId="459010A5" w14:textId="77777777" w:rsidR="00182200" w:rsidRDefault="00182200" w:rsidP="004263F0">
            <w:pPr>
              <w:pStyle w:val="12"/>
              <w:tabs>
                <w:tab w:val="left" w:pos="709"/>
              </w:tabs>
              <w:spacing w:line="240" w:lineRule="auto"/>
              <w:ind w:firstLine="0"/>
              <w:rPr>
                <w:rFonts w:cs="Times New Roman"/>
              </w:rPr>
            </w:pPr>
            <w:r>
              <w:rPr>
                <w:rFonts w:cs="Times New Roman"/>
              </w:rPr>
              <w:t>СП-5.1. Оздоровление окружающей природной среды</w:t>
            </w:r>
          </w:p>
        </w:tc>
      </w:tr>
      <w:tr w:rsidR="00182200" w14:paraId="1B112DC6" w14:textId="77777777" w:rsidTr="00182200">
        <w:tc>
          <w:tcPr>
            <w:tcW w:w="3392" w:type="dxa"/>
            <w:vMerge/>
            <w:tcBorders>
              <w:top w:val="single" w:sz="4" w:space="0" w:color="FFFFFF"/>
              <w:left w:val="single" w:sz="4" w:space="0" w:color="FFFFFF"/>
              <w:bottom w:val="single" w:sz="4" w:space="0" w:color="FFFFFF"/>
              <w:right w:val="single" w:sz="4" w:space="0" w:color="FFFFFF"/>
            </w:tcBorders>
            <w:shd w:val="clear" w:color="auto" w:fill="EDEDED"/>
          </w:tcPr>
          <w:p w14:paraId="758441D8" w14:textId="77777777" w:rsidR="00182200" w:rsidRDefault="00182200" w:rsidP="004263F0">
            <w:pPr>
              <w:pStyle w:val="12"/>
              <w:tabs>
                <w:tab w:val="left" w:pos="709"/>
              </w:tabs>
              <w:spacing w:line="240" w:lineRule="auto"/>
              <w:ind w:firstLine="0"/>
              <w:rPr>
                <w:rFonts w:cs="Times New Roman"/>
              </w:rPr>
            </w:pPr>
          </w:p>
        </w:tc>
        <w:tc>
          <w:tcPr>
            <w:tcW w:w="5993" w:type="dxa"/>
            <w:tcBorders>
              <w:top w:val="single" w:sz="4" w:space="0" w:color="FFFFFF"/>
              <w:left w:val="single" w:sz="4" w:space="0" w:color="FFFFFF"/>
              <w:bottom w:val="single" w:sz="4" w:space="0" w:color="FFFFFF"/>
              <w:right w:val="single" w:sz="4" w:space="0" w:color="FFFFFF"/>
            </w:tcBorders>
            <w:shd w:val="clear" w:color="auto" w:fill="EDEDED"/>
          </w:tcPr>
          <w:p w14:paraId="6DDEE557" w14:textId="77777777" w:rsidR="00182200" w:rsidRDefault="00182200" w:rsidP="004263F0">
            <w:pPr>
              <w:pStyle w:val="12"/>
              <w:tabs>
                <w:tab w:val="left" w:pos="709"/>
              </w:tabs>
              <w:spacing w:line="240" w:lineRule="auto"/>
              <w:ind w:firstLine="0"/>
              <w:rPr>
                <w:rFonts w:cs="Times New Roman"/>
              </w:rPr>
            </w:pPr>
            <w:r>
              <w:rPr>
                <w:rFonts w:cs="Times New Roman"/>
              </w:rPr>
              <w:t>СП-5.2. Формирование современной городской среды</w:t>
            </w:r>
          </w:p>
        </w:tc>
      </w:tr>
    </w:tbl>
    <w:p w14:paraId="0D798F44" w14:textId="77777777" w:rsidR="00182200" w:rsidRDefault="00182200" w:rsidP="000150BF">
      <w:pPr>
        <w:spacing w:after="0" w:line="240" w:lineRule="auto"/>
        <w:jc w:val="both"/>
        <w:rPr>
          <w:rFonts w:ascii="Times New Roman" w:hAnsi="Times New Roman" w:cs="Times New Roman"/>
          <w:b/>
          <w:bCs/>
          <w:sz w:val="24"/>
          <w:szCs w:val="24"/>
        </w:rPr>
      </w:pPr>
    </w:p>
    <w:p w14:paraId="7E3F2DA5" w14:textId="77777777" w:rsidR="00182200" w:rsidRPr="00FA53BA" w:rsidRDefault="00182200" w:rsidP="00182200">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Ожидаемые результаты к 2035 году:</w:t>
      </w:r>
    </w:p>
    <w:tbl>
      <w:tblPr>
        <w:tblW w:w="9385" w:type="dxa"/>
        <w:tblInd w:w="108" w:type="dxa"/>
        <w:tblLayout w:type="fixed"/>
        <w:tblLook w:val="0000" w:firstRow="0" w:lastRow="0" w:firstColumn="0" w:lastColumn="0" w:noHBand="0" w:noVBand="0"/>
      </w:tblPr>
      <w:tblGrid>
        <w:gridCol w:w="240"/>
        <w:gridCol w:w="9145"/>
      </w:tblGrid>
      <w:tr w:rsidR="00182200" w14:paraId="22DF800A"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8C70129" w14:textId="77777777" w:rsidR="00182200" w:rsidRDefault="00182200"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5846339" w14:textId="130383A3" w:rsidR="00182200" w:rsidRPr="00182200" w:rsidRDefault="00182200" w:rsidP="004263F0">
            <w:pPr>
              <w:pStyle w:val="12"/>
              <w:tabs>
                <w:tab w:val="left" w:pos="8150"/>
              </w:tabs>
              <w:spacing w:line="240" w:lineRule="auto"/>
              <w:ind w:firstLine="0"/>
              <w:jc w:val="both"/>
              <w:rPr>
                <w:rFonts w:cs="Times New Roman"/>
              </w:rPr>
            </w:pPr>
            <w:r w:rsidRPr="00182200">
              <w:rPr>
                <w:rFonts w:cs="Times New Roman"/>
                <w:bCs/>
                <w:color w:val="000000" w:themeColor="text1"/>
              </w:rPr>
              <w:t>Увеличение доли дворовых территорий многоквартирных жилых домов, уровень благоустройства которых повышен при реализации программы до 100%</w:t>
            </w:r>
          </w:p>
        </w:tc>
      </w:tr>
      <w:tr w:rsidR="00182200" w14:paraId="4E9FF815"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33FBC8C" w14:textId="77777777" w:rsidR="00182200" w:rsidRDefault="00182200"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F313A8C" w14:textId="6F39AF35" w:rsidR="00182200" w:rsidRPr="00182200" w:rsidRDefault="00182200" w:rsidP="004263F0">
            <w:pPr>
              <w:pStyle w:val="12"/>
              <w:tabs>
                <w:tab w:val="left" w:pos="8150"/>
              </w:tabs>
              <w:spacing w:line="240" w:lineRule="auto"/>
              <w:ind w:firstLine="0"/>
              <w:jc w:val="both"/>
              <w:rPr>
                <w:rFonts w:cs="Times New Roman"/>
              </w:rPr>
            </w:pPr>
            <w:r w:rsidRPr="00182200">
              <w:rPr>
                <w:rFonts w:cs="Times New Roman"/>
                <w:color w:val="000000" w:themeColor="text1"/>
              </w:rPr>
              <w:t>Ликвидация несанкционированных свалок твердых коммунальных отходов.</w:t>
            </w:r>
          </w:p>
        </w:tc>
      </w:tr>
      <w:tr w:rsidR="00182200" w14:paraId="4080AE07"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9FD14C5" w14:textId="77777777" w:rsidR="00182200" w:rsidRDefault="00182200"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2D12ACEC" w14:textId="4B301528" w:rsidR="00182200" w:rsidRPr="00182200" w:rsidRDefault="00182200" w:rsidP="004263F0">
            <w:pPr>
              <w:pStyle w:val="12"/>
              <w:tabs>
                <w:tab w:val="left" w:pos="8150"/>
              </w:tabs>
              <w:spacing w:line="240" w:lineRule="auto"/>
              <w:ind w:firstLine="0"/>
              <w:jc w:val="both"/>
              <w:rPr>
                <w:rFonts w:cs="Times New Roman"/>
              </w:rPr>
            </w:pPr>
            <w:r w:rsidRPr="00182200">
              <w:rPr>
                <w:rFonts w:cs="Times New Roman"/>
                <w:color w:val="000000" w:themeColor="text1"/>
              </w:rPr>
              <w:t>Повышение уровня благоустройства общественных территорий и дворовых территорий многоквартирных домов.</w:t>
            </w:r>
          </w:p>
        </w:tc>
      </w:tr>
      <w:tr w:rsidR="00182200" w14:paraId="4032DDB3" w14:textId="77777777" w:rsidTr="0018220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C69BAEF" w14:textId="77777777" w:rsidR="00182200" w:rsidRDefault="00182200"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F3570BC" w14:textId="6E281BBB" w:rsidR="00182200" w:rsidRPr="00182200" w:rsidRDefault="00182200" w:rsidP="004263F0">
            <w:pPr>
              <w:pStyle w:val="12"/>
              <w:tabs>
                <w:tab w:val="left" w:pos="8150"/>
              </w:tabs>
              <w:spacing w:line="240" w:lineRule="auto"/>
              <w:ind w:firstLine="0"/>
              <w:jc w:val="both"/>
              <w:rPr>
                <w:rFonts w:cs="Times New Roman"/>
                <w:color w:val="000000" w:themeColor="text1"/>
              </w:rPr>
            </w:pPr>
            <w:r w:rsidRPr="00182200">
              <w:rPr>
                <w:rFonts w:cs="Times New Roman"/>
                <w:color w:val="000000" w:themeColor="text1"/>
              </w:rPr>
              <w:t xml:space="preserve">Увеличение доли населения </w:t>
            </w:r>
            <w:r w:rsidRPr="00182200">
              <w:rPr>
                <w:rFonts w:cs="Times New Roman"/>
              </w:rPr>
              <w:t>муниципального округа</w:t>
            </w:r>
            <w:r w:rsidRPr="00182200">
              <w:rPr>
                <w:rFonts w:cs="Times New Roman"/>
                <w:color w:val="000000" w:themeColor="text1"/>
              </w:rPr>
              <w:t>, охваченных мероприятиями по повышению экологической культуры.</w:t>
            </w:r>
          </w:p>
        </w:tc>
      </w:tr>
      <w:tr w:rsidR="00182200" w14:paraId="33FAF763"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A6FEA2D" w14:textId="77777777" w:rsidR="00182200" w:rsidRDefault="00182200"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3277AB7F" w14:textId="12B2CAE1" w:rsidR="00182200" w:rsidRPr="00182200" w:rsidRDefault="00182200" w:rsidP="004263F0">
            <w:pPr>
              <w:pStyle w:val="12"/>
              <w:tabs>
                <w:tab w:val="left" w:pos="8150"/>
              </w:tabs>
              <w:spacing w:line="240" w:lineRule="auto"/>
              <w:ind w:firstLine="0"/>
              <w:jc w:val="both"/>
              <w:rPr>
                <w:rFonts w:cs="Times New Roman"/>
                <w:color w:val="000000" w:themeColor="text1"/>
              </w:rPr>
            </w:pPr>
            <w:r w:rsidRPr="00182200">
              <w:rPr>
                <w:rFonts w:cs="Times New Roman"/>
                <w:color w:val="000000" w:themeColor="text1"/>
              </w:rPr>
              <w:t xml:space="preserve">Улучшение показателей, характеризующих состояние экологической среды </w:t>
            </w:r>
            <w:r w:rsidRPr="00182200">
              <w:rPr>
                <w:rFonts w:cs="Times New Roman"/>
              </w:rPr>
              <w:t xml:space="preserve">муниципального </w:t>
            </w:r>
            <w:r w:rsidR="000B0674">
              <w:rPr>
                <w:rFonts w:cs="Times New Roman"/>
              </w:rPr>
              <w:t>округа</w:t>
            </w:r>
            <w:r w:rsidRPr="00182200">
              <w:rPr>
                <w:rFonts w:cs="Times New Roman"/>
              </w:rPr>
              <w:t>.</w:t>
            </w:r>
          </w:p>
        </w:tc>
      </w:tr>
      <w:tr w:rsidR="00182200" w14:paraId="2D04A15A" w14:textId="77777777" w:rsidTr="0018220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8E1C7A7" w14:textId="77777777" w:rsidR="00182200" w:rsidRDefault="00182200"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8B54429" w14:textId="6E6778B0" w:rsidR="00182200" w:rsidRPr="00182200" w:rsidRDefault="00182200" w:rsidP="004263F0">
            <w:pPr>
              <w:pStyle w:val="12"/>
              <w:tabs>
                <w:tab w:val="left" w:pos="8150"/>
              </w:tabs>
              <w:spacing w:line="240" w:lineRule="auto"/>
              <w:ind w:firstLine="0"/>
              <w:jc w:val="both"/>
              <w:rPr>
                <w:rFonts w:cs="Times New Roman"/>
                <w:color w:val="000000" w:themeColor="text1"/>
              </w:rPr>
            </w:pPr>
            <w:r w:rsidRPr="00182200">
              <w:rPr>
                <w:rFonts w:cs="Times New Roman"/>
                <w:color w:val="000000" w:themeColor="text1"/>
              </w:rPr>
              <w:t>Сформированная туристическая инфраструктура Пограничного муниципального округа, ориентированная на внутренний и въездной туризм.</w:t>
            </w:r>
          </w:p>
        </w:tc>
      </w:tr>
    </w:tbl>
    <w:p w14:paraId="70EA98DA" w14:textId="77777777" w:rsidR="000150BF" w:rsidRDefault="000150BF">
      <w:pPr>
        <w:rPr>
          <w:rFonts w:ascii="Times New Roman" w:hAnsi="Times New Roman" w:cs="Times New Roman"/>
          <w:b/>
          <w:bCs/>
          <w:sz w:val="24"/>
          <w:szCs w:val="24"/>
        </w:rPr>
      </w:pPr>
    </w:p>
    <w:p w14:paraId="2FE0433B" w14:textId="08ED0666" w:rsidR="00310BB2" w:rsidRDefault="00310BB2" w:rsidP="00182200">
      <w:pPr>
        <w:spacing w:after="0" w:line="240" w:lineRule="auto"/>
        <w:rPr>
          <w:rFonts w:ascii="Times New Roman" w:hAnsi="Times New Roman" w:cs="Times New Roman"/>
          <w:b/>
          <w:bCs/>
          <w:sz w:val="24"/>
          <w:szCs w:val="24"/>
        </w:rPr>
      </w:pPr>
    </w:p>
    <w:p w14:paraId="081B3D91" w14:textId="1815943B" w:rsidR="00263D47" w:rsidRDefault="00263D47" w:rsidP="00182200">
      <w:pPr>
        <w:spacing w:after="0" w:line="240" w:lineRule="auto"/>
        <w:rPr>
          <w:rFonts w:ascii="Times New Roman" w:hAnsi="Times New Roman" w:cs="Times New Roman"/>
          <w:b/>
          <w:bCs/>
          <w:sz w:val="24"/>
          <w:szCs w:val="24"/>
        </w:rPr>
      </w:pPr>
    </w:p>
    <w:p w14:paraId="0EE469E3" w14:textId="5F8ADC06" w:rsidR="00263D47" w:rsidRDefault="00263D47" w:rsidP="00182200">
      <w:pPr>
        <w:spacing w:after="0" w:line="240" w:lineRule="auto"/>
        <w:rPr>
          <w:rFonts w:ascii="Times New Roman" w:hAnsi="Times New Roman" w:cs="Times New Roman"/>
          <w:b/>
          <w:bCs/>
          <w:sz w:val="24"/>
          <w:szCs w:val="24"/>
        </w:rPr>
      </w:pPr>
    </w:p>
    <w:p w14:paraId="6D27C019" w14:textId="29016AD5" w:rsidR="00216B5B" w:rsidRDefault="00216B5B" w:rsidP="00182200">
      <w:pPr>
        <w:spacing w:after="0" w:line="240" w:lineRule="auto"/>
        <w:rPr>
          <w:rFonts w:ascii="Times New Roman" w:hAnsi="Times New Roman" w:cs="Times New Roman"/>
          <w:b/>
          <w:bCs/>
          <w:sz w:val="24"/>
          <w:szCs w:val="24"/>
        </w:rPr>
      </w:pPr>
    </w:p>
    <w:p w14:paraId="366C28A6" w14:textId="6E6035C7" w:rsidR="00216B5B" w:rsidRDefault="00216B5B" w:rsidP="00182200">
      <w:pPr>
        <w:spacing w:after="0" w:line="240" w:lineRule="auto"/>
        <w:rPr>
          <w:rFonts w:ascii="Times New Roman" w:hAnsi="Times New Roman" w:cs="Times New Roman"/>
          <w:b/>
          <w:bCs/>
          <w:sz w:val="24"/>
          <w:szCs w:val="24"/>
        </w:rPr>
      </w:pPr>
    </w:p>
    <w:p w14:paraId="7BFC0C73" w14:textId="0F768D0B" w:rsidR="00216B5B" w:rsidRDefault="00216B5B" w:rsidP="00182200">
      <w:pPr>
        <w:spacing w:after="0" w:line="240" w:lineRule="auto"/>
        <w:rPr>
          <w:rFonts w:ascii="Times New Roman" w:hAnsi="Times New Roman" w:cs="Times New Roman"/>
          <w:b/>
          <w:bCs/>
          <w:sz w:val="24"/>
          <w:szCs w:val="24"/>
        </w:rPr>
      </w:pPr>
    </w:p>
    <w:p w14:paraId="520D9CD0" w14:textId="77777777" w:rsidR="00216B5B" w:rsidRDefault="00216B5B" w:rsidP="00182200">
      <w:pPr>
        <w:spacing w:after="0" w:line="240" w:lineRule="auto"/>
        <w:rPr>
          <w:rFonts w:ascii="Times New Roman" w:hAnsi="Times New Roman" w:cs="Times New Roman"/>
          <w:b/>
          <w:bCs/>
          <w:sz w:val="24"/>
          <w:szCs w:val="24"/>
        </w:rPr>
      </w:pPr>
    </w:p>
    <w:p w14:paraId="673F941E" w14:textId="77777777" w:rsidR="00310BB2" w:rsidRPr="00174D81" w:rsidRDefault="00310BB2" w:rsidP="00310BB2">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lastRenderedPageBreak/>
        <w:t>План мероприятий реализации стратегической программы</w:t>
      </w:r>
    </w:p>
    <w:p w14:paraId="0D22280E" w14:textId="03DDC375" w:rsidR="00310BB2" w:rsidRPr="00174D81" w:rsidRDefault="00310BB2" w:rsidP="00310BB2">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(СП-</w:t>
      </w:r>
      <w:r w:rsidR="003F2129" w:rsidRPr="003F2129">
        <w:rPr>
          <w:rFonts w:ascii="Times New Roman" w:hAnsi="Times New Roman" w:cs="Times New Roman"/>
          <w:b/>
          <w:bCs/>
          <w:sz w:val="28"/>
          <w:szCs w:val="28"/>
          <w:u w:val="single"/>
        </w:rPr>
        <w:t>5</w:t>
      </w:r>
      <w:r w:rsidRPr="00174D81">
        <w:rPr>
          <w:rFonts w:ascii="Times New Roman" w:hAnsi="Times New Roman" w:cs="Times New Roman"/>
          <w:b/>
          <w:bCs/>
          <w:sz w:val="28"/>
          <w:szCs w:val="28"/>
          <w:u w:val="single"/>
        </w:rPr>
        <w:t>.</w:t>
      </w:r>
      <w:r>
        <w:rPr>
          <w:rFonts w:ascii="Times New Roman" w:hAnsi="Times New Roman" w:cs="Times New Roman"/>
          <w:b/>
          <w:bCs/>
          <w:sz w:val="28"/>
          <w:szCs w:val="28"/>
          <w:u w:val="single"/>
        </w:rPr>
        <w:t>1</w:t>
      </w:r>
      <w:r w:rsidRPr="00174D81">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«Оздоровление окружающей природной среды»</w:t>
      </w:r>
    </w:p>
    <w:p w14:paraId="72899A6D" w14:textId="77777777" w:rsidR="00310BB2" w:rsidRDefault="00310BB2" w:rsidP="00182200">
      <w:pPr>
        <w:spacing w:after="0" w:line="240" w:lineRule="auto"/>
        <w:rPr>
          <w:rFonts w:ascii="Times New Roman" w:hAnsi="Times New Roman" w:cs="Times New Roman"/>
          <w:b/>
          <w:bCs/>
          <w:sz w:val="24"/>
          <w:szCs w:val="24"/>
        </w:rPr>
      </w:pPr>
    </w:p>
    <w:p w14:paraId="497FF5FD" w14:textId="77777777" w:rsidR="00310BB2" w:rsidRDefault="00310BB2" w:rsidP="00310BB2">
      <w:pPr>
        <w:pStyle w:val="12"/>
        <w:shd w:val="clear" w:color="auto" w:fill="EDEDED"/>
        <w:tabs>
          <w:tab w:val="left" w:pos="567"/>
        </w:tabs>
        <w:spacing w:line="240" w:lineRule="auto"/>
        <w:ind w:firstLine="0"/>
        <w:jc w:val="both"/>
        <w:rPr>
          <w:rFonts w:cs="Times New Roman"/>
        </w:rPr>
      </w:pPr>
      <w:r>
        <w:rPr>
          <w:rFonts w:cs="Times New Roman"/>
          <w:b/>
        </w:rPr>
        <w:t>Краткое описание:</w:t>
      </w:r>
    </w:p>
    <w:p w14:paraId="4D0CD6A8" w14:textId="77777777" w:rsidR="00310BB2" w:rsidRDefault="00310BB2" w:rsidP="00310BB2">
      <w:pPr>
        <w:pStyle w:val="12"/>
        <w:tabs>
          <w:tab w:val="left" w:pos="709"/>
        </w:tabs>
        <w:spacing w:line="240" w:lineRule="auto"/>
        <w:ind w:firstLine="0"/>
        <w:jc w:val="both"/>
        <w:rPr>
          <w:rFonts w:cs="Times New Roman"/>
          <w:sz w:val="8"/>
          <w:szCs w:val="8"/>
        </w:rPr>
      </w:pPr>
    </w:p>
    <w:p w14:paraId="0093CC84" w14:textId="77777777" w:rsidR="00310BB2" w:rsidRDefault="00310BB2" w:rsidP="00310BB2">
      <w:pPr>
        <w:pStyle w:val="12"/>
        <w:tabs>
          <w:tab w:val="left" w:pos="709"/>
        </w:tabs>
        <w:spacing w:line="240" w:lineRule="auto"/>
        <w:ind w:firstLine="0"/>
        <w:jc w:val="both"/>
        <w:rPr>
          <w:rFonts w:cs="Times New Roman"/>
        </w:rPr>
      </w:pPr>
      <w:r>
        <w:rPr>
          <w:rFonts w:cs="Times New Roman"/>
        </w:rPr>
        <w:t>Программа направлена на соблюдение требований, обеспечивающих рациональное и экологически безопасное природопользование на территории муниципального округа; развитие системы экологического образования и формирование экологической культуры населения; снижение негативного воздействия на окружающую среду и обеспечение чистоты территорий муниципального округа.</w:t>
      </w:r>
    </w:p>
    <w:p w14:paraId="4119A37E" w14:textId="77777777" w:rsidR="00310BB2" w:rsidRDefault="00310BB2" w:rsidP="00310BB2">
      <w:pPr>
        <w:pStyle w:val="12"/>
        <w:tabs>
          <w:tab w:val="left" w:pos="567"/>
        </w:tabs>
        <w:spacing w:line="240" w:lineRule="auto"/>
        <w:ind w:firstLine="0"/>
        <w:jc w:val="both"/>
        <w:rPr>
          <w:rFonts w:cs="Times New Roman"/>
          <w:b/>
          <w:u w:val="single"/>
        </w:rPr>
      </w:pPr>
    </w:p>
    <w:p w14:paraId="0FA1F3D1" w14:textId="77777777" w:rsidR="00310BB2" w:rsidRDefault="00310BB2" w:rsidP="00310BB2">
      <w:pPr>
        <w:pStyle w:val="12"/>
        <w:shd w:val="clear" w:color="auto" w:fill="EDEDED"/>
        <w:tabs>
          <w:tab w:val="left" w:pos="567"/>
        </w:tabs>
        <w:spacing w:line="240" w:lineRule="auto"/>
        <w:ind w:firstLine="0"/>
        <w:jc w:val="both"/>
        <w:rPr>
          <w:rFonts w:cs="Times New Roman"/>
        </w:rPr>
      </w:pPr>
      <w:r>
        <w:rPr>
          <w:rFonts w:cs="Times New Roman"/>
          <w:b/>
        </w:rPr>
        <w:t>Цель (Ц-5.1):</w:t>
      </w:r>
    </w:p>
    <w:p w14:paraId="53134C1A" w14:textId="77777777" w:rsidR="00310BB2" w:rsidRDefault="00310BB2" w:rsidP="00310BB2">
      <w:pPr>
        <w:pStyle w:val="12"/>
        <w:tabs>
          <w:tab w:val="left" w:pos="709"/>
        </w:tabs>
        <w:spacing w:line="240" w:lineRule="auto"/>
        <w:ind w:firstLine="0"/>
        <w:jc w:val="both"/>
        <w:rPr>
          <w:rFonts w:cs="Times New Roman"/>
          <w:sz w:val="8"/>
          <w:szCs w:val="8"/>
        </w:rPr>
      </w:pPr>
    </w:p>
    <w:p w14:paraId="265B5D9C" w14:textId="77777777" w:rsidR="00310BB2" w:rsidRDefault="00310BB2" w:rsidP="00310BB2">
      <w:pPr>
        <w:pStyle w:val="12"/>
        <w:tabs>
          <w:tab w:val="left" w:pos="709"/>
        </w:tabs>
        <w:spacing w:line="240" w:lineRule="auto"/>
        <w:ind w:firstLine="0"/>
        <w:jc w:val="both"/>
        <w:rPr>
          <w:rFonts w:cs="Times New Roman"/>
        </w:rPr>
      </w:pPr>
      <w:r>
        <w:rPr>
          <w:rFonts w:cs="Times New Roman"/>
        </w:rPr>
        <w:t>Улучшение экологической ситуации, создание благоприятных комфортных условий проживания населения, в том числе за счет снижения негативного воздействия на окружающую среду в результате ликвидации несанкционированных свалок и организации системы сбора, транспортировки твердых коммунальных отходов. Повышение экологической культуры населения.</w:t>
      </w:r>
    </w:p>
    <w:p w14:paraId="1A22ED2F" w14:textId="77777777" w:rsidR="00310BB2" w:rsidRDefault="00310BB2" w:rsidP="00310BB2">
      <w:pPr>
        <w:pStyle w:val="12"/>
        <w:tabs>
          <w:tab w:val="left" w:pos="567"/>
        </w:tabs>
        <w:spacing w:line="240" w:lineRule="auto"/>
        <w:ind w:firstLine="0"/>
        <w:jc w:val="both"/>
        <w:rPr>
          <w:rFonts w:cs="Times New Roman"/>
        </w:rPr>
      </w:pPr>
    </w:p>
    <w:p w14:paraId="48F1F0CD" w14:textId="77777777" w:rsidR="00310BB2" w:rsidRDefault="00310BB2" w:rsidP="00310BB2">
      <w:pPr>
        <w:pStyle w:val="12"/>
        <w:shd w:val="clear" w:color="auto" w:fill="EDEDED"/>
        <w:tabs>
          <w:tab w:val="left" w:pos="567"/>
        </w:tabs>
        <w:spacing w:line="240" w:lineRule="auto"/>
        <w:ind w:firstLine="0"/>
        <w:jc w:val="both"/>
        <w:rPr>
          <w:rFonts w:cs="Times New Roman"/>
        </w:rPr>
      </w:pPr>
      <w:r>
        <w:rPr>
          <w:rFonts w:cs="Times New Roman"/>
          <w:b/>
        </w:rPr>
        <w:t>Задачи (З-5.1)</w:t>
      </w:r>
      <w:r>
        <w:rPr>
          <w:rFonts w:cs="Times New Roman"/>
        </w:rPr>
        <w:t>:</w:t>
      </w:r>
    </w:p>
    <w:p w14:paraId="04AFC251" w14:textId="77777777" w:rsidR="00310BB2" w:rsidRDefault="00310BB2" w:rsidP="00310BB2">
      <w:pPr>
        <w:pStyle w:val="12"/>
        <w:tabs>
          <w:tab w:val="left" w:pos="709"/>
        </w:tabs>
        <w:spacing w:line="240" w:lineRule="auto"/>
        <w:ind w:firstLine="0"/>
        <w:jc w:val="both"/>
        <w:rPr>
          <w:rFonts w:cs="Times New Roman"/>
          <w:i/>
          <w:sz w:val="8"/>
          <w:szCs w:val="8"/>
        </w:rPr>
      </w:pPr>
    </w:p>
    <w:tbl>
      <w:tblPr>
        <w:tblW w:w="9498" w:type="dxa"/>
        <w:tblInd w:w="-5" w:type="dxa"/>
        <w:tblLayout w:type="fixed"/>
        <w:tblLook w:val="0000" w:firstRow="0" w:lastRow="0" w:firstColumn="0" w:lastColumn="0" w:noHBand="0" w:noVBand="0"/>
      </w:tblPr>
      <w:tblGrid>
        <w:gridCol w:w="1132"/>
        <w:gridCol w:w="8366"/>
      </w:tblGrid>
      <w:tr w:rsidR="00310BB2" w14:paraId="255A872A" w14:textId="77777777" w:rsidTr="00310BB2">
        <w:tc>
          <w:tcPr>
            <w:tcW w:w="1132" w:type="dxa"/>
            <w:tcBorders>
              <w:top w:val="single" w:sz="4" w:space="0" w:color="000000"/>
              <w:left w:val="single" w:sz="4" w:space="0" w:color="000000"/>
              <w:bottom w:val="single" w:sz="4" w:space="0" w:color="000000"/>
              <w:right w:val="single" w:sz="4" w:space="0" w:color="000000"/>
            </w:tcBorders>
          </w:tcPr>
          <w:p w14:paraId="65BE48BB" w14:textId="77777777" w:rsidR="00310BB2" w:rsidRDefault="00310BB2" w:rsidP="004263F0">
            <w:pPr>
              <w:pStyle w:val="12"/>
              <w:tabs>
                <w:tab w:val="left" w:pos="709"/>
              </w:tabs>
              <w:spacing w:line="240" w:lineRule="auto"/>
              <w:ind w:firstLine="0"/>
              <w:jc w:val="both"/>
              <w:rPr>
                <w:rFonts w:cs="Times New Roman"/>
              </w:rPr>
            </w:pPr>
            <w:r>
              <w:rPr>
                <w:rFonts w:cs="Times New Roman"/>
                <w:b/>
              </w:rPr>
              <w:t>З-5.1.1.</w:t>
            </w:r>
          </w:p>
        </w:tc>
        <w:tc>
          <w:tcPr>
            <w:tcW w:w="8366" w:type="dxa"/>
            <w:tcBorders>
              <w:top w:val="single" w:sz="4" w:space="0" w:color="000000"/>
              <w:left w:val="single" w:sz="4" w:space="0" w:color="000000"/>
              <w:bottom w:val="single" w:sz="4" w:space="0" w:color="000000"/>
              <w:right w:val="single" w:sz="4" w:space="0" w:color="000000"/>
            </w:tcBorders>
          </w:tcPr>
          <w:p w14:paraId="4FF92DB0" w14:textId="77777777" w:rsidR="00310BB2" w:rsidRDefault="00310BB2" w:rsidP="004263F0">
            <w:pPr>
              <w:pStyle w:val="12"/>
              <w:tabs>
                <w:tab w:val="left" w:pos="709"/>
              </w:tabs>
              <w:spacing w:line="240" w:lineRule="auto"/>
              <w:ind w:firstLine="0"/>
              <w:jc w:val="both"/>
              <w:rPr>
                <w:rFonts w:cs="Times New Roman"/>
              </w:rPr>
            </w:pPr>
            <w:r>
              <w:rPr>
                <w:rFonts w:cs="Times New Roman"/>
              </w:rPr>
              <w:t>Снижение негативного накопленного экологического вреда.</w:t>
            </w:r>
          </w:p>
        </w:tc>
      </w:tr>
      <w:tr w:rsidR="00310BB2" w14:paraId="226E020F" w14:textId="77777777" w:rsidTr="00310BB2">
        <w:tc>
          <w:tcPr>
            <w:tcW w:w="1132" w:type="dxa"/>
            <w:tcBorders>
              <w:top w:val="single" w:sz="4" w:space="0" w:color="000000"/>
              <w:left w:val="single" w:sz="4" w:space="0" w:color="000000"/>
              <w:bottom w:val="single" w:sz="4" w:space="0" w:color="000000"/>
              <w:right w:val="single" w:sz="4" w:space="0" w:color="000000"/>
            </w:tcBorders>
          </w:tcPr>
          <w:p w14:paraId="1D002203" w14:textId="77777777" w:rsidR="00310BB2" w:rsidRDefault="00310BB2" w:rsidP="004263F0">
            <w:pPr>
              <w:pStyle w:val="12"/>
              <w:tabs>
                <w:tab w:val="left" w:pos="709"/>
              </w:tabs>
              <w:spacing w:line="240" w:lineRule="auto"/>
              <w:ind w:firstLine="0"/>
              <w:jc w:val="both"/>
              <w:rPr>
                <w:rFonts w:cs="Times New Roman"/>
              </w:rPr>
            </w:pPr>
            <w:r>
              <w:rPr>
                <w:rFonts w:cs="Times New Roman"/>
                <w:b/>
              </w:rPr>
              <w:t>З-5.1.2.</w:t>
            </w:r>
          </w:p>
        </w:tc>
        <w:tc>
          <w:tcPr>
            <w:tcW w:w="8366" w:type="dxa"/>
            <w:tcBorders>
              <w:top w:val="single" w:sz="4" w:space="0" w:color="000000"/>
              <w:left w:val="single" w:sz="4" w:space="0" w:color="000000"/>
              <w:bottom w:val="single" w:sz="4" w:space="0" w:color="000000"/>
              <w:right w:val="single" w:sz="4" w:space="0" w:color="000000"/>
            </w:tcBorders>
          </w:tcPr>
          <w:p w14:paraId="29259912" w14:textId="77777777" w:rsidR="00310BB2" w:rsidRDefault="00310BB2" w:rsidP="004263F0">
            <w:pPr>
              <w:pStyle w:val="12"/>
              <w:tabs>
                <w:tab w:val="left" w:pos="709"/>
              </w:tabs>
              <w:spacing w:line="240" w:lineRule="auto"/>
              <w:ind w:firstLine="0"/>
              <w:jc w:val="both"/>
              <w:rPr>
                <w:rFonts w:cs="Times New Roman"/>
              </w:rPr>
            </w:pPr>
            <w:r>
              <w:rPr>
                <w:rFonts w:cs="Times New Roman"/>
              </w:rPr>
              <w:t>Обеспечение участия муниципального округа в деятельности по осуществлению сбора, транспортировки твердых коммунальных отходов.</w:t>
            </w:r>
          </w:p>
        </w:tc>
      </w:tr>
      <w:tr w:rsidR="00310BB2" w14:paraId="38BFB5D0" w14:textId="77777777" w:rsidTr="00310BB2">
        <w:tc>
          <w:tcPr>
            <w:tcW w:w="1132" w:type="dxa"/>
            <w:tcBorders>
              <w:top w:val="single" w:sz="4" w:space="0" w:color="000000"/>
              <w:left w:val="single" w:sz="4" w:space="0" w:color="000000"/>
              <w:bottom w:val="single" w:sz="4" w:space="0" w:color="000000"/>
              <w:right w:val="single" w:sz="4" w:space="0" w:color="000000"/>
            </w:tcBorders>
          </w:tcPr>
          <w:p w14:paraId="7151CDF7" w14:textId="77777777" w:rsidR="00310BB2" w:rsidRDefault="00310BB2" w:rsidP="004263F0">
            <w:pPr>
              <w:pStyle w:val="12"/>
              <w:tabs>
                <w:tab w:val="left" w:pos="709"/>
              </w:tabs>
              <w:spacing w:line="240" w:lineRule="auto"/>
              <w:ind w:firstLine="0"/>
              <w:jc w:val="both"/>
              <w:rPr>
                <w:rFonts w:cs="Times New Roman"/>
              </w:rPr>
            </w:pPr>
            <w:r>
              <w:rPr>
                <w:rFonts w:cs="Times New Roman"/>
                <w:b/>
              </w:rPr>
              <w:t>З-5.1.3.</w:t>
            </w:r>
          </w:p>
        </w:tc>
        <w:tc>
          <w:tcPr>
            <w:tcW w:w="8366" w:type="dxa"/>
            <w:tcBorders>
              <w:top w:val="single" w:sz="4" w:space="0" w:color="000000"/>
              <w:left w:val="single" w:sz="4" w:space="0" w:color="000000"/>
              <w:bottom w:val="single" w:sz="4" w:space="0" w:color="000000"/>
              <w:right w:val="single" w:sz="4" w:space="0" w:color="000000"/>
            </w:tcBorders>
          </w:tcPr>
          <w:p w14:paraId="6A5778BC" w14:textId="77777777" w:rsidR="00310BB2" w:rsidRDefault="00310BB2" w:rsidP="004263F0">
            <w:pPr>
              <w:pStyle w:val="12"/>
              <w:tabs>
                <w:tab w:val="left" w:pos="709"/>
              </w:tabs>
              <w:spacing w:line="240" w:lineRule="auto"/>
              <w:ind w:firstLine="0"/>
              <w:jc w:val="both"/>
              <w:rPr>
                <w:rFonts w:cs="Times New Roman"/>
              </w:rPr>
            </w:pPr>
            <w:r>
              <w:rPr>
                <w:rFonts w:cs="Times New Roman"/>
              </w:rPr>
              <w:t>Повышение экологической культуры населения.</w:t>
            </w:r>
          </w:p>
        </w:tc>
      </w:tr>
    </w:tbl>
    <w:p w14:paraId="2DAECD85" w14:textId="77777777" w:rsidR="00310BB2" w:rsidRDefault="00310BB2" w:rsidP="00310BB2">
      <w:pPr>
        <w:pStyle w:val="12"/>
        <w:tabs>
          <w:tab w:val="left" w:pos="709"/>
        </w:tabs>
        <w:spacing w:line="240" w:lineRule="auto"/>
        <w:ind w:firstLine="567"/>
        <w:jc w:val="both"/>
        <w:rPr>
          <w:rFonts w:cs="Times New Roman"/>
        </w:rPr>
      </w:pPr>
    </w:p>
    <w:p w14:paraId="260F42CE" w14:textId="77777777" w:rsidR="00310BB2" w:rsidRDefault="00310BB2" w:rsidP="00310BB2">
      <w:pPr>
        <w:pStyle w:val="12"/>
        <w:shd w:val="clear" w:color="auto" w:fill="EDEDED"/>
        <w:tabs>
          <w:tab w:val="left" w:pos="567"/>
        </w:tabs>
        <w:spacing w:line="240" w:lineRule="auto"/>
        <w:ind w:firstLine="0"/>
        <w:jc w:val="both"/>
        <w:rPr>
          <w:rFonts w:cs="Times New Roman"/>
        </w:rPr>
      </w:pPr>
      <w:r>
        <w:rPr>
          <w:rFonts w:cs="Times New Roman"/>
          <w:b/>
        </w:rPr>
        <w:t>Реализуемые программы, проекты:</w:t>
      </w:r>
    </w:p>
    <w:p w14:paraId="3282AA5C" w14:textId="77777777" w:rsidR="00310BB2" w:rsidRDefault="00310BB2" w:rsidP="00310BB2">
      <w:pPr>
        <w:pStyle w:val="12"/>
        <w:tabs>
          <w:tab w:val="left" w:pos="567"/>
        </w:tabs>
        <w:spacing w:line="240" w:lineRule="auto"/>
        <w:ind w:firstLine="0"/>
        <w:jc w:val="both"/>
        <w:rPr>
          <w:rFonts w:cs="Times New Roman"/>
          <w:sz w:val="8"/>
          <w:szCs w:val="8"/>
        </w:rPr>
      </w:pPr>
    </w:p>
    <w:p w14:paraId="59CE56E0" w14:textId="77777777" w:rsidR="00310BB2" w:rsidRDefault="00310BB2" w:rsidP="00310BB2">
      <w:pPr>
        <w:pStyle w:val="12"/>
        <w:shd w:val="clear" w:color="auto" w:fill="FFFFFF"/>
        <w:tabs>
          <w:tab w:val="left" w:pos="567"/>
        </w:tabs>
        <w:spacing w:line="240" w:lineRule="auto"/>
        <w:ind w:firstLine="0"/>
        <w:jc w:val="both"/>
        <w:rPr>
          <w:rFonts w:cs="Times New Roman"/>
        </w:rPr>
      </w:pPr>
      <w:r>
        <w:rPr>
          <w:rFonts w:cs="Times New Roman"/>
        </w:rPr>
        <w:t>• Государственная программа Приморского края «</w:t>
      </w:r>
      <w:r>
        <w:t>Охрана окружающей среды Приморского края</w:t>
      </w:r>
      <w:r>
        <w:rPr>
          <w:rFonts w:cs="Times New Roman"/>
        </w:rPr>
        <w:t>».</w:t>
      </w:r>
    </w:p>
    <w:p w14:paraId="5BE7A5D7" w14:textId="77777777" w:rsidR="00310BB2" w:rsidRDefault="00310BB2" w:rsidP="00310BB2">
      <w:pPr>
        <w:pStyle w:val="12"/>
        <w:shd w:val="clear" w:color="auto" w:fill="FFFFFF"/>
        <w:tabs>
          <w:tab w:val="left" w:pos="567"/>
        </w:tabs>
        <w:spacing w:line="240" w:lineRule="auto"/>
        <w:ind w:firstLine="0"/>
        <w:jc w:val="both"/>
        <w:rPr>
          <w:rFonts w:cs="Times New Roman"/>
        </w:rPr>
      </w:pPr>
      <w:r>
        <w:rPr>
          <w:rFonts w:cs="Times New Roman"/>
        </w:rPr>
        <w:t>• Национальный проект «Экология».</w:t>
      </w:r>
    </w:p>
    <w:p w14:paraId="2BBD55A9" w14:textId="77777777" w:rsidR="00CD68B6" w:rsidRPr="00CD68B6" w:rsidRDefault="00310BB2" w:rsidP="00CD68B6">
      <w:pPr>
        <w:pStyle w:val="12"/>
        <w:tabs>
          <w:tab w:val="left" w:pos="567"/>
        </w:tabs>
        <w:spacing w:line="240" w:lineRule="auto"/>
        <w:ind w:firstLine="0"/>
        <w:jc w:val="both"/>
        <w:rPr>
          <w:rStyle w:val="13"/>
          <w:rFonts w:eastAsia="Liberation Serif" w:cs="Times New Roman"/>
          <w:color w:val="auto"/>
          <w:shd w:val="clear" w:color="auto" w:fill="auto"/>
        </w:rPr>
      </w:pPr>
      <w:r>
        <w:rPr>
          <w:rFonts w:cs="Times New Roman"/>
          <w:color w:val="000000"/>
        </w:rPr>
        <w:t xml:space="preserve">• </w:t>
      </w:r>
      <w:r w:rsidR="00CD68B6">
        <w:rPr>
          <w:rStyle w:val="13"/>
          <w:rFonts w:eastAsia="Liberation Serif" w:cs="Times New Roman"/>
          <w:color w:val="000000"/>
        </w:rPr>
        <w:t>Указ Президента Российской Федерации от 07.05.2024 г. № 309 «О национальных целях развития Российской Федерации на период до 2030 года и на перспективу до 2036 г.».</w:t>
      </w:r>
    </w:p>
    <w:p w14:paraId="774E66F9" w14:textId="198C0A57" w:rsidR="00310BB2" w:rsidRDefault="00310BB2" w:rsidP="00310BB2">
      <w:pPr>
        <w:pStyle w:val="12"/>
        <w:tabs>
          <w:tab w:val="left" w:pos="567"/>
        </w:tabs>
        <w:spacing w:line="240" w:lineRule="auto"/>
        <w:ind w:firstLine="0"/>
        <w:jc w:val="both"/>
        <w:rPr>
          <w:rFonts w:cs="Times New Roman"/>
        </w:rPr>
      </w:pPr>
    </w:p>
    <w:p w14:paraId="15D1688E" w14:textId="77777777" w:rsidR="00310BB2" w:rsidRDefault="00310BB2" w:rsidP="00310BB2">
      <w:pPr>
        <w:pStyle w:val="12"/>
        <w:shd w:val="clear" w:color="auto" w:fill="EDEDED"/>
        <w:tabs>
          <w:tab w:val="left" w:pos="567"/>
        </w:tabs>
        <w:spacing w:line="240" w:lineRule="auto"/>
        <w:ind w:firstLine="0"/>
        <w:jc w:val="both"/>
        <w:rPr>
          <w:rFonts w:cs="Times New Roman"/>
        </w:rPr>
      </w:pPr>
      <w:r>
        <w:rPr>
          <w:rFonts w:cs="Times New Roman"/>
          <w:b/>
        </w:rPr>
        <w:t>Программные мероприятия</w:t>
      </w:r>
      <w:r>
        <w:rPr>
          <w:rFonts w:cs="Times New Roman"/>
        </w:rPr>
        <w:t>:</w:t>
      </w:r>
    </w:p>
    <w:tbl>
      <w:tblPr>
        <w:tblW w:w="9526" w:type="dxa"/>
        <w:tblInd w:w="108" w:type="dxa"/>
        <w:tblLayout w:type="fixed"/>
        <w:tblLook w:val="0000" w:firstRow="0" w:lastRow="0" w:firstColumn="0" w:lastColumn="0" w:noHBand="0" w:noVBand="0"/>
      </w:tblPr>
      <w:tblGrid>
        <w:gridCol w:w="240"/>
        <w:gridCol w:w="9286"/>
      </w:tblGrid>
      <w:tr w:rsidR="00310BB2" w14:paraId="6822E18E" w14:textId="77777777" w:rsidTr="00310BB2">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DA4BA13" w14:textId="77777777" w:rsidR="00310BB2" w:rsidRDefault="00310BB2"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53831E01" w14:textId="77777777" w:rsidR="00310BB2" w:rsidRDefault="00310BB2" w:rsidP="004263F0">
            <w:pPr>
              <w:pStyle w:val="12"/>
              <w:tabs>
                <w:tab w:val="left" w:pos="8150"/>
              </w:tabs>
              <w:spacing w:line="240" w:lineRule="auto"/>
              <w:ind w:firstLine="0"/>
              <w:jc w:val="both"/>
              <w:rPr>
                <w:rFonts w:cs="Times New Roman"/>
                <w:i/>
                <w:iCs/>
              </w:rPr>
            </w:pPr>
            <w:r>
              <w:rPr>
                <w:rFonts w:cs="Times New Roman"/>
                <w:i/>
                <w:iCs/>
              </w:rPr>
              <w:t>Повышения культуры природопользования.</w:t>
            </w:r>
          </w:p>
        </w:tc>
      </w:tr>
      <w:tr w:rsidR="00310BB2" w14:paraId="0314EE0C" w14:textId="77777777" w:rsidTr="00310BB2">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D33F295" w14:textId="77777777" w:rsidR="00310BB2" w:rsidRDefault="00310BB2"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6CEE0A7A" w14:textId="77777777" w:rsidR="00310BB2" w:rsidRDefault="00310BB2" w:rsidP="004263F0">
            <w:pPr>
              <w:pStyle w:val="12"/>
              <w:tabs>
                <w:tab w:val="left" w:pos="8150"/>
              </w:tabs>
              <w:spacing w:line="240" w:lineRule="auto"/>
              <w:ind w:firstLine="0"/>
              <w:jc w:val="both"/>
              <w:rPr>
                <w:rFonts w:cs="Times New Roman"/>
                <w:i/>
                <w:iCs/>
              </w:rPr>
            </w:pPr>
            <w:r>
              <w:rPr>
                <w:rFonts w:cs="Times New Roman"/>
                <w:i/>
                <w:iCs/>
              </w:rPr>
              <w:t>Разработка и утверждение, корректировка нормативно - правовых актов органов местного самоуправления в рамках реализации полномочий в сфере природопользования и экологии, обращения с отходами.</w:t>
            </w:r>
          </w:p>
        </w:tc>
      </w:tr>
      <w:tr w:rsidR="00310BB2" w14:paraId="48D02488" w14:textId="77777777" w:rsidTr="00310BB2">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4FD026C" w14:textId="77777777" w:rsidR="00310BB2" w:rsidRDefault="00310BB2"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0952CEB1" w14:textId="77777777" w:rsidR="00310BB2" w:rsidRDefault="00310BB2" w:rsidP="004263F0">
            <w:pPr>
              <w:pStyle w:val="12"/>
              <w:tabs>
                <w:tab w:val="left" w:pos="8150"/>
              </w:tabs>
              <w:spacing w:line="240" w:lineRule="auto"/>
              <w:ind w:firstLine="0"/>
              <w:jc w:val="both"/>
              <w:rPr>
                <w:rFonts w:cs="Times New Roman"/>
                <w:i/>
                <w:iCs/>
              </w:rPr>
            </w:pPr>
            <w:r>
              <w:rPr>
                <w:rFonts w:cs="Times New Roman"/>
                <w:i/>
                <w:iCs/>
              </w:rPr>
              <w:t>Проведение экологических субботников и иных общественных мероприятий, направленных на охрану и защиту природных ресурсов.</w:t>
            </w:r>
          </w:p>
        </w:tc>
      </w:tr>
      <w:tr w:rsidR="00310BB2" w14:paraId="3528CACE" w14:textId="77777777" w:rsidTr="00310BB2">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4165324" w14:textId="77777777" w:rsidR="00310BB2" w:rsidRDefault="00310BB2"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17806ED6" w14:textId="77777777" w:rsidR="00310BB2" w:rsidRDefault="00310BB2" w:rsidP="004263F0">
            <w:pPr>
              <w:pStyle w:val="12"/>
              <w:tabs>
                <w:tab w:val="left" w:pos="8150"/>
              </w:tabs>
              <w:spacing w:line="240" w:lineRule="auto"/>
              <w:ind w:firstLine="0"/>
              <w:jc w:val="both"/>
              <w:rPr>
                <w:rFonts w:cs="Times New Roman"/>
                <w:i/>
                <w:iCs/>
              </w:rPr>
            </w:pPr>
            <w:r>
              <w:rPr>
                <w:rFonts w:cs="Times New Roman"/>
                <w:i/>
                <w:iCs/>
              </w:rPr>
              <w:t>Информирование населения о состоянии экологической ситуации на территории муниципального округа.</w:t>
            </w:r>
          </w:p>
        </w:tc>
      </w:tr>
      <w:tr w:rsidR="00310BB2" w14:paraId="4F65CDF2" w14:textId="77777777" w:rsidTr="00310BB2">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8F90A1D" w14:textId="77777777" w:rsidR="00310BB2" w:rsidRDefault="00310BB2"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0505ED1B" w14:textId="77777777" w:rsidR="00310BB2" w:rsidRDefault="00310BB2" w:rsidP="004263F0">
            <w:pPr>
              <w:pStyle w:val="12"/>
              <w:tabs>
                <w:tab w:val="left" w:pos="8150"/>
              </w:tabs>
              <w:spacing w:line="240" w:lineRule="auto"/>
              <w:ind w:firstLine="0"/>
              <w:jc w:val="both"/>
              <w:rPr>
                <w:rFonts w:cs="Times New Roman"/>
                <w:i/>
                <w:iCs/>
              </w:rPr>
            </w:pPr>
            <w:r>
              <w:rPr>
                <w:rFonts w:cs="Times New Roman"/>
                <w:i/>
                <w:iCs/>
              </w:rPr>
              <w:t>Ликвидация несанкционированных свалок.</w:t>
            </w:r>
          </w:p>
        </w:tc>
      </w:tr>
      <w:tr w:rsidR="00310BB2" w14:paraId="5D2B410B" w14:textId="77777777" w:rsidTr="00310BB2">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F9A8C0B" w14:textId="77777777" w:rsidR="00310BB2" w:rsidRDefault="00310BB2"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36FB2E48" w14:textId="77777777" w:rsidR="00310BB2" w:rsidRDefault="00310BB2" w:rsidP="004263F0">
            <w:pPr>
              <w:pStyle w:val="12"/>
              <w:tabs>
                <w:tab w:val="left" w:pos="8150"/>
              </w:tabs>
              <w:spacing w:line="240" w:lineRule="auto"/>
              <w:ind w:firstLine="0"/>
              <w:jc w:val="both"/>
              <w:rPr>
                <w:rFonts w:cs="Times New Roman"/>
                <w:i/>
                <w:iCs/>
              </w:rPr>
            </w:pPr>
            <w:r>
              <w:rPr>
                <w:rFonts w:cs="Times New Roman"/>
                <w:i/>
                <w:iCs/>
              </w:rPr>
              <w:t>Организация санитарно-защитных зон вокруг сельскохозяйственных и промышленных предприятий, в местах забора воды.</w:t>
            </w:r>
          </w:p>
        </w:tc>
      </w:tr>
    </w:tbl>
    <w:p w14:paraId="5F6B285F" w14:textId="77777777" w:rsidR="00310BB2" w:rsidRDefault="00310BB2" w:rsidP="00310BB2">
      <w:pPr>
        <w:pStyle w:val="12"/>
        <w:shd w:val="clear" w:color="auto" w:fill="FFFFFF"/>
        <w:tabs>
          <w:tab w:val="left" w:pos="709"/>
        </w:tabs>
        <w:spacing w:line="240" w:lineRule="auto"/>
        <w:ind w:firstLine="0"/>
        <w:jc w:val="both"/>
        <w:rPr>
          <w:rFonts w:cs="Times New Roman"/>
        </w:rPr>
      </w:pPr>
    </w:p>
    <w:p w14:paraId="2CF8BB80" w14:textId="77777777" w:rsidR="00310BB2" w:rsidRDefault="00310BB2" w:rsidP="00310BB2">
      <w:pPr>
        <w:pStyle w:val="12"/>
        <w:shd w:val="clear" w:color="auto" w:fill="F2F2F2"/>
        <w:tabs>
          <w:tab w:val="left" w:pos="567"/>
        </w:tabs>
        <w:spacing w:line="240" w:lineRule="auto"/>
        <w:ind w:firstLine="0"/>
        <w:jc w:val="both"/>
        <w:rPr>
          <w:rFonts w:cs="Times New Roman"/>
        </w:rPr>
      </w:pPr>
      <w:r>
        <w:rPr>
          <w:rFonts w:cs="Times New Roman"/>
          <w:b/>
          <w:bCs/>
        </w:rPr>
        <w:t>Инфраструктурные мероприятия:</w:t>
      </w:r>
    </w:p>
    <w:p w14:paraId="5D3DE20F" w14:textId="77777777" w:rsidR="00310BB2" w:rsidRDefault="00310BB2" w:rsidP="00310BB2">
      <w:pPr>
        <w:pStyle w:val="12"/>
        <w:shd w:val="clear" w:color="auto" w:fill="FFFFFF"/>
        <w:tabs>
          <w:tab w:val="left" w:pos="709"/>
        </w:tabs>
        <w:spacing w:line="240" w:lineRule="auto"/>
        <w:ind w:firstLine="0"/>
        <w:jc w:val="both"/>
        <w:rPr>
          <w:rFonts w:cs="Times New Roman"/>
        </w:rPr>
      </w:pPr>
      <w:r>
        <w:rPr>
          <w:rFonts w:cs="Times New Roman"/>
        </w:rPr>
        <w:t>– не предусмотрены.</w:t>
      </w:r>
    </w:p>
    <w:p w14:paraId="2A163B02" w14:textId="77777777" w:rsidR="00310BB2" w:rsidRDefault="00310BB2" w:rsidP="00310BB2">
      <w:pPr>
        <w:pStyle w:val="12"/>
        <w:shd w:val="clear" w:color="auto" w:fill="FFFFFF"/>
        <w:tabs>
          <w:tab w:val="left" w:pos="709"/>
        </w:tabs>
        <w:spacing w:line="240" w:lineRule="auto"/>
        <w:ind w:firstLine="0"/>
        <w:jc w:val="both"/>
        <w:rPr>
          <w:rFonts w:cs="Times New Roman"/>
        </w:rPr>
      </w:pPr>
    </w:p>
    <w:p w14:paraId="31E2823C" w14:textId="77777777" w:rsidR="00310BB2" w:rsidRDefault="00310BB2" w:rsidP="00310BB2">
      <w:pPr>
        <w:pStyle w:val="12"/>
        <w:shd w:val="clear" w:color="auto" w:fill="EDEDED"/>
        <w:tabs>
          <w:tab w:val="left" w:pos="567"/>
        </w:tabs>
        <w:spacing w:line="240" w:lineRule="auto"/>
        <w:ind w:firstLine="0"/>
        <w:jc w:val="both"/>
        <w:rPr>
          <w:rFonts w:cs="Times New Roman"/>
        </w:rPr>
      </w:pPr>
      <w:r>
        <w:rPr>
          <w:rFonts w:cs="Times New Roman"/>
          <w:b/>
        </w:rPr>
        <w:t>Ожидаемые результаты к 2035 г.</w:t>
      </w:r>
      <w:r>
        <w:rPr>
          <w:rFonts w:cs="Times New Roman"/>
        </w:rPr>
        <w:t>:</w:t>
      </w:r>
    </w:p>
    <w:tbl>
      <w:tblPr>
        <w:tblW w:w="9526" w:type="dxa"/>
        <w:tblInd w:w="108" w:type="dxa"/>
        <w:tblLayout w:type="fixed"/>
        <w:tblLook w:val="0000" w:firstRow="0" w:lastRow="0" w:firstColumn="0" w:lastColumn="0" w:noHBand="0" w:noVBand="0"/>
      </w:tblPr>
      <w:tblGrid>
        <w:gridCol w:w="240"/>
        <w:gridCol w:w="9286"/>
      </w:tblGrid>
      <w:tr w:rsidR="00310BB2" w14:paraId="140D9B1F" w14:textId="77777777" w:rsidTr="00FE2D84">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9AB0EB6" w14:textId="77777777" w:rsidR="00310BB2" w:rsidRDefault="00310BB2"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126050EF" w14:textId="77777777" w:rsidR="00310BB2" w:rsidRDefault="00310BB2" w:rsidP="004263F0">
            <w:pPr>
              <w:pStyle w:val="12"/>
              <w:tabs>
                <w:tab w:val="left" w:pos="8150"/>
              </w:tabs>
              <w:spacing w:line="240" w:lineRule="auto"/>
              <w:ind w:firstLine="0"/>
              <w:jc w:val="both"/>
              <w:rPr>
                <w:rFonts w:cs="Times New Roman"/>
              </w:rPr>
            </w:pPr>
            <w:r>
              <w:rPr>
                <w:rFonts w:cs="Times New Roman"/>
              </w:rPr>
              <w:t>Снижение объемов выбросов загрязняющих веществ в атмосферный воздух от предприятий.</w:t>
            </w:r>
          </w:p>
        </w:tc>
      </w:tr>
      <w:tr w:rsidR="00310BB2" w14:paraId="59E4CB8E" w14:textId="77777777" w:rsidTr="00FE2D84">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904B3E0" w14:textId="77777777" w:rsidR="00310BB2" w:rsidRDefault="00310BB2"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74757A61" w14:textId="77777777" w:rsidR="00310BB2" w:rsidRDefault="00310BB2" w:rsidP="004263F0">
            <w:pPr>
              <w:pStyle w:val="12"/>
              <w:tabs>
                <w:tab w:val="left" w:pos="8150"/>
              </w:tabs>
              <w:spacing w:line="240" w:lineRule="auto"/>
              <w:ind w:firstLine="0"/>
              <w:jc w:val="both"/>
              <w:rPr>
                <w:rFonts w:cs="Times New Roman"/>
              </w:rPr>
            </w:pPr>
            <w:r>
              <w:rPr>
                <w:rFonts w:cs="Times New Roman"/>
                <w:color w:val="000000"/>
              </w:rPr>
              <w:t xml:space="preserve">Отношение площади лесов, на которых были проведены санитарно-оздоровительные </w:t>
            </w:r>
            <w:r>
              <w:rPr>
                <w:rFonts w:cs="Times New Roman"/>
                <w:color w:val="000000"/>
              </w:rPr>
              <w:lastRenderedPageBreak/>
              <w:t>мероприятия, к площади погибших и поврежденных лесов – 0,2%.</w:t>
            </w:r>
          </w:p>
        </w:tc>
      </w:tr>
      <w:tr w:rsidR="00310BB2" w14:paraId="404CCBB6" w14:textId="77777777" w:rsidTr="00FE2D84">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961EB37" w14:textId="77777777" w:rsidR="00310BB2" w:rsidRDefault="00310BB2"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7C8974A5" w14:textId="77777777" w:rsidR="00310BB2" w:rsidRDefault="00310BB2" w:rsidP="004263F0">
            <w:pPr>
              <w:pStyle w:val="12"/>
              <w:tabs>
                <w:tab w:val="left" w:pos="8150"/>
              </w:tabs>
              <w:spacing w:line="240" w:lineRule="auto"/>
              <w:ind w:firstLine="0"/>
              <w:jc w:val="both"/>
              <w:rPr>
                <w:rFonts w:cs="Times New Roman"/>
              </w:rPr>
            </w:pPr>
            <w:r>
              <w:rPr>
                <w:rFonts w:cs="Times New Roman"/>
                <w:color w:val="000000"/>
              </w:rPr>
              <w:t>Обеспечено развитие и модернизация существующей автоматизированной наблюдательной сети.</w:t>
            </w:r>
          </w:p>
        </w:tc>
      </w:tr>
      <w:tr w:rsidR="00310BB2" w14:paraId="3CAAD255" w14:textId="77777777" w:rsidTr="00FE2D84">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D2FE300" w14:textId="77777777" w:rsidR="00310BB2" w:rsidRDefault="00310BB2"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112467B2" w14:textId="77777777" w:rsidR="00310BB2" w:rsidRDefault="00310BB2" w:rsidP="004263F0">
            <w:pPr>
              <w:pStyle w:val="12"/>
              <w:tabs>
                <w:tab w:val="left" w:pos="8150"/>
              </w:tabs>
              <w:spacing w:line="240" w:lineRule="auto"/>
              <w:ind w:firstLine="0"/>
              <w:jc w:val="both"/>
              <w:rPr>
                <w:rFonts w:cs="Times New Roman"/>
              </w:rPr>
            </w:pPr>
            <w:r>
              <w:rPr>
                <w:rFonts w:cs="Times New Roman"/>
              </w:rPr>
              <w:t>Строительство очистных сооружений хозфекальных стоков, принимаемых от пред-приятий и населения по новой технологии.</w:t>
            </w:r>
          </w:p>
        </w:tc>
      </w:tr>
      <w:tr w:rsidR="00310BB2" w14:paraId="4F8166C5" w14:textId="77777777" w:rsidTr="00FE2D84">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053E957" w14:textId="77777777" w:rsidR="00310BB2" w:rsidRDefault="00310BB2"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2E2B55A5" w14:textId="77777777" w:rsidR="00310BB2" w:rsidRDefault="00310BB2" w:rsidP="004263F0">
            <w:pPr>
              <w:pStyle w:val="12"/>
              <w:tabs>
                <w:tab w:val="left" w:pos="8150"/>
              </w:tabs>
              <w:spacing w:line="240" w:lineRule="auto"/>
              <w:ind w:firstLine="0"/>
              <w:jc w:val="both"/>
              <w:rPr>
                <w:rFonts w:cs="Times New Roman"/>
              </w:rPr>
            </w:pPr>
            <w:r>
              <w:rPr>
                <w:rFonts w:cs="Times New Roman"/>
              </w:rPr>
              <w:t>Ликвидация несанкционированных свалок на территории муниципального округа.</w:t>
            </w:r>
          </w:p>
        </w:tc>
      </w:tr>
    </w:tbl>
    <w:p w14:paraId="325074E6" w14:textId="77777777" w:rsidR="00310BB2" w:rsidRDefault="00310BB2" w:rsidP="00310BB2">
      <w:pPr>
        <w:pStyle w:val="12"/>
        <w:tabs>
          <w:tab w:val="left" w:pos="709"/>
        </w:tabs>
        <w:spacing w:line="240" w:lineRule="auto"/>
        <w:ind w:firstLine="0"/>
        <w:jc w:val="both"/>
        <w:rPr>
          <w:rFonts w:cs="Times New Roman"/>
        </w:rPr>
      </w:pPr>
    </w:p>
    <w:p w14:paraId="041CAD00" w14:textId="77777777" w:rsidR="007A1B5B" w:rsidRDefault="007A1B5B" w:rsidP="00310BB2">
      <w:pPr>
        <w:pStyle w:val="12"/>
        <w:tabs>
          <w:tab w:val="left" w:pos="709"/>
        </w:tabs>
        <w:spacing w:line="240" w:lineRule="auto"/>
        <w:ind w:firstLine="0"/>
        <w:jc w:val="both"/>
        <w:rPr>
          <w:rFonts w:cs="Times New Roman"/>
        </w:rPr>
      </w:pPr>
    </w:p>
    <w:p w14:paraId="48F5A83A" w14:textId="77777777" w:rsidR="007A1B5B" w:rsidRDefault="007A1B5B" w:rsidP="00310BB2">
      <w:pPr>
        <w:pStyle w:val="12"/>
        <w:tabs>
          <w:tab w:val="left" w:pos="709"/>
        </w:tabs>
        <w:spacing w:line="240" w:lineRule="auto"/>
        <w:ind w:firstLine="0"/>
        <w:jc w:val="both"/>
        <w:rPr>
          <w:rFonts w:cs="Times New Roman"/>
        </w:rPr>
      </w:pPr>
    </w:p>
    <w:p w14:paraId="14FEE33A" w14:textId="77777777" w:rsidR="00310BB2" w:rsidRPr="00174D81" w:rsidRDefault="00310BB2" w:rsidP="00310BB2">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План мероприятий реализации стратегической программы</w:t>
      </w:r>
    </w:p>
    <w:p w14:paraId="115FF207" w14:textId="002EB608" w:rsidR="00310BB2" w:rsidRPr="00174D81" w:rsidRDefault="00310BB2" w:rsidP="00310BB2">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(СП-</w:t>
      </w:r>
      <w:r>
        <w:rPr>
          <w:rFonts w:ascii="Times New Roman" w:hAnsi="Times New Roman" w:cs="Times New Roman"/>
          <w:b/>
          <w:bCs/>
          <w:sz w:val="28"/>
          <w:szCs w:val="28"/>
          <w:u w:val="single"/>
        </w:rPr>
        <w:t>5</w:t>
      </w:r>
      <w:r w:rsidRPr="00174D81">
        <w:rPr>
          <w:rFonts w:ascii="Times New Roman" w:hAnsi="Times New Roman" w:cs="Times New Roman"/>
          <w:b/>
          <w:bCs/>
          <w:sz w:val="28"/>
          <w:szCs w:val="28"/>
          <w:u w:val="single"/>
        </w:rPr>
        <w:t>.</w:t>
      </w:r>
      <w:r>
        <w:rPr>
          <w:rFonts w:ascii="Times New Roman" w:hAnsi="Times New Roman" w:cs="Times New Roman"/>
          <w:b/>
          <w:bCs/>
          <w:sz w:val="28"/>
          <w:szCs w:val="28"/>
          <w:u w:val="single"/>
        </w:rPr>
        <w:t>2</w:t>
      </w:r>
      <w:r w:rsidRPr="00174D81">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«Формирование современной городской среды»</w:t>
      </w:r>
    </w:p>
    <w:p w14:paraId="3764754B" w14:textId="77777777" w:rsidR="00310BB2" w:rsidRDefault="00310BB2" w:rsidP="00182200">
      <w:pPr>
        <w:spacing w:after="0" w:line="240" w:lineRule="auto"/>
        <w:rPr>
          <w:rFonts w:ascii="Times New Roman" w:hAnsi="Times New Roman" w:cs="Times New Roman"/>
          <w:b/>
          <w:bCs/>
          <w:sz w:val="24"/>
          <w:szCs w:val="24"/>
        </w:rPr>
      </w:pPr>
    </w:p>
    <w:p w14:paraId="6E64021A" w14:textId="77777777" w:rsidR="00310BB2" w:rsidRDefault="00310BB2" w:rsidP="00310BB2">
      <w:pPr>
        <w:pStyle w:val="12"/>
        <w:shd w:val="clear" w:color="auto" w:fill="EDEDED"/>
        <w:tabs>
          <w:tab w:val="left" w:pos="567"/>
        </w:tabs>
        <w:spacing w:line="240" w:lineRule="auto"/>
        <w:ind w:firstLine="0"/>
        <w:jc w:val="both"/>
        <w:rPr>
          <w:rFonts w:cs="Times New Roman"/>
        </w:rPr>
      </w:pPr>
      <w:r>
        <w:rPr>
          <w:rFonts w:cs="Times New Roman"/>
          <w:b/>
        </w:rPr>
        <w:t>Краткое описание:</w:t>
      </w:r>
    </w:p>
    <w:p w14:paraId="0DB19F5A" w14:textId="77777777" w:rsidR="00310BB2" w:rsidRDefault="00310BB2" w:rsidP="00310BB2">
      <w:pPr>
        <w:pStyle w:val="doktekstj"/>
        <w:shd w:val="clear" w:color="auto" w:fill="FFFFFF"/>
        <w:spacing w:beforeAutospacing="0" w:after="0" w:line="240" w:lineRule="auto"/>
        <w:ind w:firstLine="0"/>
        <w:contextualSpacing/>
      </w:pPr>
      <w:r>
        <w:rPr>
          <w:rFonts w:cs="Times New Roman"/>
        </w:rPr>
        <w:t>Программа направлена</w:t>
      </w:r>
      <w:r>
        <w:t xml:space="preserve"> на улучшение благоустройства территории населенных пунктов муниципального округа. Предусматривает комплексный подход к благоустройству и озеленению, определяет направления развития рекреационной системы и сохранения единого зеленого каркаса, включая создание и поддержание в оптимальном состоянии всех типов зеленых насаждений.</w:t>
      </w:r>
    </w:p>
    <w:p w14:paraId="723AF591" w14:textId="77777777" w:rsidR="00310BB2" w:rsidRDefault="00310BB2" w:rsidP="00310BB2">
      <w:pPr>
        <w:pStyle w:val="12"/>
        <w:tabs>
          <w:tab w:val="left" w:pos="567"/>
        </w:tabs>
        <w:spacing w:line="240" w:lineRule="auto"/>
        <w:ind w:firstLine="0"/>
        <w:jc w:val="both"/>
        <w:rPr>
          <w:b/>
          <w:u w:val="single"/>
        </w:rPr>
      </w:pPr>
    </w:p>
    <w:p w14:paraId="5AEBAC84" w14:textId="77777777" w:rsidR="00310BB2" w:rsidRDefault="00310BB2" w:rsidP="00310BB2">
      <w:pPr>
        <w:pStyle w:val="12"/>
        <w:shd w:val="clear" w:color="auto" w:fill="EDEDED"/>
        <w:tabs>
          <w:tab w:val="left" w:pos="567"/>
        </w:tabs>
        <w:spacing w:line="240" w:lineRule="auto"/>
        <w:ind w:firstLine="0"/>
        <w:jc w:val="both"/>
      </w:pPr>
      <w:r>
        <w:rPr>
          <w:b/>
        </w:rPr>
        <w:t>Цель (Ц-5.2):</w:t>
      </w:r>
    </w:p>
    <w:p w14:paraId="1E463313" w14:textId="77777777" w:rsidR="00310BB2" w:rsidRDefault="00310BB2" w:rsidP="00310BB2">
      <w:pPr>
        <w:pStyle w:val="12"/>
        <w:tabs>
          <w:tab w:val="left" w:pos="709"/>
        </w:tabs>
        <w:spacing w:line="240" w:lineRule="auto"/>
        <w:ind w:firstLine="0"/>
        <w:jc w:val="both"/>
      </w:pPr>
      <w:r>
        <w:t>Создание комфортной среды проживания и жизнедеятельности населения муниципального округа посредством приближения ее к современным строительным и планировочным нормам, внедрение новой эстетики городского и сельского дизайна.</w:t>
      </w:r>
    </w:p>
    <w:p w14:paraId="062221B1" w14:textId="77777777" w:rsidR="00310BB2" w:rsidRDefault="00310BB2" w:rsidP="00310BB2">
      <w:pPr>
        <w:pStyle w:val="12"/>
        <w:tabs>
          <w:tab w:val="left" w:pos="709"/>
        </w:tabs>
        <w:spacing w:line="240" w:lineRule="auto"/>
        <w:ind w:firstLine="0"/>
        <w:jc w:val="both"/>
      </w:pPr>
    </w:p>
    <w:p w14:paraId="66734935" w14:textId="77777777" w:rsidR="00310BB2" w:rsidRDefault="00310BB2" w:rsidP="00310BB2">
      <w:pPr>
        <w:pStyle w:val="12"/>
        <w:shd w:val="clear" w:color="auto" w:fill="EDEDED"/>
        <w:tabs>
          <w:tab w:val="left" w:pos="567"/>
        </w:tabs>
        <w:spacing w:line="240" w:lineRule="auto"/>
        <w:ind w:firstLine="0"/>
        <w:jc w:val="both"/>
      </w:pPr>
      <w:r>
        <w:rPr>
          <w:b/>
        </w:rPr>
        <w:t>Задачи (З-5.2)</w:t>
      </w:r>
      <w:r>
        <w:t>:</w:t>
      </w:r>
    </w:p>
    <w:p w14:paraId="6FCC6226" w14:textId="77777777" w:rsidR="00310BB2" w:rsidRDefault="00310BB2" w:rsidP="00310BB2">
      <w:pPr>
        <w:pStyle w:val="12"/>
        <w:tabs>
          <w:tab w:val="left" w:pos="709"/>
        </w:tabs>
        <w:spacing w:line="240" w:lineRule="auto"/>
        <w:ind w:firstLine="0"/>
        <w:jc w:val="both"/>
        <w:rPr>
          <w:i/>
          <w:sz w:val="8"/>
          <w:szCs w:val="8"/>
        </w:rPr>
      </w:pPr>
    </w:p>
    <w:tbl>
      <w:tblPr>
        <w:tblW w:w="9498" w:type="dxa"/>
        <w:tblInd w:w="108" w:type="dxa"/>
        <w:tblLayout w:type="fixed"/>
        <w:tblLook w:val="0000" w:firstRow="0" w:lastRow="0" w:firstColumn="0" w:lastColumn="0" w:noHBand="0" w:noVBand="0"/>
      </w:tblPr>
      <w:tblGrid>
        <w:gridCol w:w="1132"/>
        <w:gridCol w:w="8366"/>
      </w:tblGrid>
      <w:tr w:rsidR="00310BB2" w14:paraId="625FECCE" w14:textId="77777777" w:rsidTr="004263F0">
        <w:tc>
          <w:tcPr>
            <w:tcW w:w="1132" w:type="dxa"/>
            <w:tcBorders>
              <w:top w:val="single" w:sz="4" w:space="0" w:color="000000"/>
              <w:left w:val="single" w:sz="4" w:space="0" w:color="000000"/>
              <w:bottom w:val="single" w:sz="4" w:space="0" w:color="000000"/>
              <w:right w:val="single" w:sz="4" w:space="0" w:color="000000"/>
            </w:tcBorders>
          </w:tcPr>
          <w:p w14:paraId="0EDE3B3A" w14:textId="77777777" w:rsidR="00310BB2" w:rsidRDefault="00310BB2" w:rsidP="004263F0">
            <w:pPr>
              <w:pStyle w:val="12"/>
              <w:tabs>
                <w:tab w:val="left" w:pos="709"/>
              </w:tabs>
              <w:spacing w:line="240" w:lineRule="auto"/>
              <w:ind w:firstLine="0"/>
              <w:jc w:val="both"/>
            </w:pPr>
            <w:r>
              <w:rPr>
                <w:b/>
              </w:rPr>
              <w:t>З-5.2.1.</w:t>
            </w:r>
          </w:p>
        </w:tc>
        <w:tc>
          <w:tcPr>
            <w:tcW w:w="8365" w:type="dxa"/>
            <w:tcBorders>
              <w:top w:val="single" w:sz="4" w:space="0" w:color="000000"/>
              <w:left w:val="single" w:sz="4" w:space="0" w:color="000000"/>
              <w:bottom w:val="single" w:sz="4" w:space="0" w:color="000000"/>
              <w:right w:val="single" w:sz="4" w:space="0" w:color="000000"/>
            </w:tcBorders>
          </w:tcPr>
          <w:p w14:paraId="7E92D770" w14:textId="77777777" w:rsidR="00310BB2" w:rsidRDefault="00310BB2" w:rsidP="004263F0">
            <w:pPr>
              <w:pStyle w:val="12"/>
              <w:tabs>
                <w:tab w:val="left" w:pos="709"/>
              </w:tabs>
              <w:spacing w:line="240" w:lineRule="auto"/>
              <w:ind w:firstLine="0"/>
              <w:jc w:val="both"/>
            </w:pPr>
            <w:r>
              <w:t>Благоустройство общественных территорий.</w:t>
            </w:r>
          </w:p>
        </w:tc>
      </w:tr>
      <w:tr w:rsidR="00310BB2" w14:paraId="1608EAF7" w14:textId="77777777" w:rsidTr="004263F0">
        <w:tc>
          <w:tcPr>
            <w:tcW w:w="1132" w:type="dxa"/>
            <w:tcBorders>
              <w:top w:val="single" w:sz="4" w:space="0" w:color="000000"/>
              <w:left w:val="single" w:sz="4" w:space="0" w:color="000000"/>
              <w:bottom w:val="single" w:sz="4" w:space="0" w:color="000000"/>
              <w:right w:val="single" w:sz="4" w:space="0" w:color="000000"/>
            </w:tcBorders>
          </w:tcPr>
          <w:p w14:paraId="150C8443" w14:textId="77777777" w:rsidR="00310BB2" w:rsidRDefault="00310BB2" w:rsidP="004263F0">
            <w:pPr>
              <w:pStyle w:val="12"/>
              <w:tabs>
                <w:tab w:val="left" w:pos="709"/>
              </w:tabs>
              <w:spacing w:line="240" w:lineRule="auto"/>
              <w:ind w:firstLine="0"/>
              <w:jc w:val="both"/>
            </w:pPr>
            <w:r>
              <w:rPr>
                <w:b/>
              </w:rPr>
              <w:t>З-5.2.2.</w:t>
            </w:r>
          </w:p>
        </w:tc>
        <w:tc>
          <w:tcPr>
            <w:tcW w:w="8365" w:type="dxa"/>
            <w:tcBorders>
              <w:top w:val="single" w:sz="4" w:space="0" w:color="000000"/>
              <w:left w:val="single" w:sz="4" w:space="0" w:color="000000"/>
              <w:bottom w:val="single" w:sz="4" w:space="0" w:color="000000"/>
              <w:right w:val="single" w:sz="4" w:space="0" w:color="000000"/>
            </w:tcBorders>
          </w:tcPr>
          <w:p w14:paraId="1C3AC79F" w14:textId="77777777" w:rsidR="00310BB2" w:rsidRDefault="00310BB2" w:rsidP="004263F0">
            <w:pPr>
              <w:pStyle w:val="12"/>
              <w:tabs>
                <w:tab w:val="left" w:pos="709"/>
              </w:tabs>
              <w:spacing w:line="240" w:lineRule="auto"/>
              <w:ind w:firstLine="0"/>
              <w:jc w:val="both"/>
            </w:pPr>
            <w:r>
              <w:t>Благоустройство дворовых территорий многоквартирных жилых домов.</w:t>
            </w:r>
          </w:p>
        </w:tc>
      </w:tr>
    </w:tbl>
    <w:p w14:paraId="6F2AD527" w14:textId="77777777" w:rsidR="00310BB2" w:rsidRDefault="00310BB2" w:rsidP="00310BB2">
      <w:pPr>
        <w:pStyle w:val="12"/>
        <w:shd w:val="clear" w:color="auto" w:fill="FFFFFF"/>
        <w:tabs>
          <w:tab w:val="left" w:pos="567"/>
        </w:tabs>
        <w:spacing w:line="240" w:lineRule="auto"/>
        <w:ind w:firstLine="0"/>
        <w:jc w:val="both"/>
        <w:rPr>
          <w:b/>
          <w:u w:val="single"/>
        </w:rPr>
      </w:pPr>
    </w:p>
    <w:p w14:paraId="594027B0" w14:textId="77777777" w:rsidR="00310BB2" w:rsidRDefault="00310BB2" w:rsidP="00310BB2">
      <w:pPr>
        <w:pStyle w:val="12"/>
        <w:shd w:val="clear" w:color="auto" w:fill="EDEDED"/>
        <w:tabs>
          <w:tab w:val="left" w:pos="567"/>
        </w:tabs>
        <w:spacing w:line="240" w:lineRule="auto"/>
        <w:ind w:firstLine="0"/>
        <w:jc w:val="both"/>
      </w:pPr>
      <w:r>
        <w:rPr>
          <w:b/>
        </w:rPr>
        <w:t>Реализуемые программы, проекты:</w:t>
      </w:r>
    </w:p>
    <w:p w14:paraId="0D3F61C8" w14:textId="77777777" w:rsidR="00310BB2" w:rsidRDefault="00310BB2" w:rsidP="00310BB2">
      <w:pPr>
        <w:pStyle w:val="12"/>
        <w:tabs>
          <w:tab w:val="left" w:pos="709"/>
        </w:tabs>
        <w:spacing w:line="240" w:lineRule="auto"/>
        <w:ind w:firstLine="567"/>
        <w:jc w:val="both"/>
        <w:rPr>
          <w:sz w:val="8"/>
          <w:szCs w:val="8"/>
        </w:rPr>
      </w:pPr>
    </w:p>
    <w:p w14:paraId="5396FD23" w14:textId="77777777" w:rsidR="00310BB2" w:rsidRDefault="00310BB2" w:rsidP="00310BB2">
      <w:pPr>
        <w:pStyle w:val="12"/>
        <w:shd w:val="clear" w:color="auto" w:fill="FFFFFF"/>
        <w:tabs>
          <w:tab w:val="left" w:pos="709"/>
        </w:tabs>
        <w:spacing w:line="240" w:lineRule="auto"/>
        <w:ind w:firstLine="0"/>
        <w:jc w:val="both"/>
      </w:pPr>
      <w:r>
        <w:t>• Муниципальная программа «Благоустройство территории Пограничного муниципального округа на 2024-2026 годы».</w:t>
      </w:r>
    </w:p>
    <w:p w14:paraId="627A0C7E" w14:textId="77777777" w:rsidR="00310BB2" w:rsidRDefault="00310BB2" w:rsidP="00310BB2">
      <w:pPr>
        <w:pStyle w:val="12"/>
        <w:shd w:val="clear" w:color="auto" w:fill="FFFFFF"/>
        <w:tabs>
          <w:tab w:val="left" w:pos="709"/>
        </w:tabs>
        <w:spacing w:line="240" w:lineRule="auto"/>
        <w:ind w:firstLine="0"/>
        <w:jc w:val="both"/>
      </w:pPr>
      <w:r>
        <w:t>• Муниципальная программа «Формирование современной городской среды Пограничного муниципального округа на 2020-2027 годы».</w:t>
      </w:r>
    </w:p>
    <w:p w14:paraId="7F3E235F" w14:textId="77777777" w:rsidR="00310BB2" w:rsidRDefault="00310BB2" w:rsidP="00310BB2">
      <w:pPr>
        <w:pStyle w:val="12"/>
        <w:shd w:val="clear" w:color="auto" w:fill="FFFFFF"/>
        <w:tabs>
          <w:tab w:val="left" w:pos="709"/>
        </w:tabs>
        <w:spacing w:line="240" w:lineRule="auto"/>
        <w:ind w:firstLine="0"/>
        <w:jc w:val="both"/>
      </w:pPr>
      <w:r>
        <w:t>• Муниципальная программа «Градостроительная деятельность на территории Пограничного муниципального округа на 2023-2027 годы».</w:t>
      </w:r>
    </w:p>
    <w:p w14:paraId="0DDFFF68" w14:textId="77777777" w:rsidR="00310BB2" w:rsidRDefault="00310BB2" w:rsidP="00310BB2">
      <w:pPr>
        <w:pStyle w:val="12"/>
        <w:shd w:val="clear" w:color="auto" w:fill="FFFFFF"/>
        <w:tabs>
          <w:tab w:val="left" w:pos="709"/>
        </w:tabs>
        <w:spacing w:line="240" w:lineRule="auto"/>
        <w:ind w:firstLine="0"/>
        <w:jc w:val="both"/>
      </w:pPr>
      <w:r>
        <w:t>• Государственная программа Приморского края «</w:t>
      </w:r>
      <w:r w:rsidRPr="00D728A5">
        <w:rPr>
          <w:rFonts w:cs="Times New Roman"/>
        </w:rPr>
        <w:t>Формирование современной городской среды муниципальных образований Приморского края»</w:t>
      </w:r>
      <w:r>
        <w:rPr>
          <w:rFonts w:cs="Times New Roman"/>
        </w:rPr>
        <w:t>.</w:t>
      </w:r>
    </w:p>
    <w:p w14:paraId="6555F10D" w14:textId="77777777" w:rsidR="00310BB2" w:rsidRDefault="00310BB2" w:rsidP="00310BB2">
      <w:pPr>
        <w:pStyle w:val="12"/>
        <w:shd w:val="clear" w:color="auto" w:fill="FFFFFF"/>
        <w:tabs>
          <w:tab w:val="left" w:pos="709"/>
        </w:tabs>
        <w:spacing w:line="240" w:lineRule="auto"/>
        <w:ind w:firstLine="0"/>
        <w:jc w:val="both"/>
      </w:pPr>
      <w:r>
        <w:rPr>
          <w:color w:val="000000"/>
        </w:rPr>
        <w:t>• Национальный проект «Жилье и городская среда».</w:t>
      </w:r>
    </w:p>
    <w:p w14:paraId="2D0D695F" w14:textId="1E4E2F74" w:rsidR="00310BB2" w:rsidRPr="00FB023A" w:rsidRDefault="00310BB2" w:rsidP="00310BB2">
      <w:pPr>
        <w:pStyle w:val="12"/>
        <w:tabs>
          <w:tab w:val="left" w:pos="567"/>
        </w:tabs>
        <w:spacing w:line="240" w:lineRule="auto"/>
        <w:ind w:firstLine="0"/>
        <w:jc w:val="both"/>
        <w:rPr>
          <w:rFonts w:cs="Times New Roman"/>
        </w:rPr>
      </w:pPr>
      <w:r>
        <w:rPr>
          <w:color w:val="000000"/>
        </w:rPr>
        <w:t xml:space="preserve">• </w:t>
      </w:r>
      <w:r w:rsidR="00FB023A">
        <w:rPr>
          <w:rStyle w:val="13"/>
          <w:rFonts w:eastAsia="Liberation Serif" w:cs="Times New Roman"/>
          <w:color w:val="000000"/>
        </w:rPr>
        <w:t>Указ Президента Российской Федерации от 07.05.2024 г. № 309 «О национальных целях развития Российской Федерации на период до 2030 года и на перспективу до 2036 г.».</w:t>
      </w:r>
    </w:p>
    <w:p w14:paraId="76903FB2" w14:textId="77777777" w:rsidR="00310BB2" w:rsidRDefault="00310BB2" w:rsidP="00310BB2">
      <w:pPr>
        <w:pStyle w:val="12"/>
        <w:tabs>
          <w:tab w:val="left" w:pos="709"/>
        </w:tabs>
        <w:spacing w:line="240" w:lineRule="auto"/>
        <w:ind w:firstLine="567"/>
        <w:jc w:val="both"/>
        <w:rPr>
          <w:iCs/>
          <w:color w:val="FF0000"/>
          <w:sz w:val="16"/>
          <w:szCs w:val="16"/>
        </w:rPr>
      </w:pPr>
    </w:p>
    <w:p w14:paraId="16E875DE" w14:textId="77777777" w:rsidR="00310BB2" w:rsidRDefault="00310BB2" w:rsidP="00310BB2">
      <w:pPr>
        <w:pStyle w:val="12"/>
        <w:shd w:val="clear" w:color="auto" w:fill="EDEDED"/>
        <w:tabs>
          <w:tab w:val="left" w:pos="567"/>
        </w:tabs>
        <w:spacing w:line="240" w:lineRule="auto"/>
        <w:ind w:firstLine="0"/>
        <w:jc w:val="both"/>
      </w:pPr>
      <w:r>
        <w:rPr>
          <w:b/>
        </w:rPr>
        <w:t>Программные мероприятия</w:t>
      </w:r>
      <w:r>
        <w:t>:</w:t>
      </w:r>
    </w:p>
    <w:tbl>
      <w:tblPr>
        <w:tblW w:w="9526" w:type="dxa"/>
        <w:tblInd w:w="108" w:type="dxa"/>
        <w:tblLayout w:type="fixed"/>
        <w:tblLook w:val="0000" w:firstRow="0" w:lastRow="0" w:firstColumn="0" w:lastColumn="0" w:noHBand="0" w:noVBand="0"/>
      </w:tblPr>
      <w:tblGrid>
        <w:gridCol w:w="243"/>
        <w:gridCol w:w="9283"/>
      </w:tblGrid>
      <w:tr w:rsidR="00310BB2" w14:paraId="7CA6C4B9"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EFE9632" w14:textId="77777777" w:rsidR="00310BB2" w:rsidRDefault="00310BB2"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37D4E01F" w14:textId="77777777" w:rsidR="00310BB2" w:rsidRDefault="00310BB2" w:rsidP="004263F0">
            <w:pPr>
              <w:pStyle w:val="12"/>
              <w:tabs>
                <w:tab w:val="left" w:pos="8150"/>
              </w:tabs>
              <w:spacing w:line="240" w:lineRule="auto"/>
              <w:ind w:firstLine="0"/>
              <w:jc w:val="both"/>
            </w:pPr>
            <w:r>
              <w:t>Разработка и утверждение, корректировка нормативно - правовых актов органов местного самоуправления в рамках реализации полномочий в сфере благоустройства и создания современной городской среды.</w:t>
            </w:r>
          </w:p>
        </w:tc>
      </w:tr>
      <w:tr w:rsidR="00310BB2" w14:paraId="35415F7A"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4D5E7A4" w14:textId="77777777" w:rsidR="00310BB2" w:rsidRDefault="00310BB2"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3D2450ED" w14:textId="77777777" w:rsidR="00310BB2" w:rsidRDefault="00310BB2" w:rsidP="004263F0">
            <w:pPr>
              <w:pStyle w:val="12"/>
              <w:tabs>
                <w:tab w:val="left" w:pos="8150"/>
              </w:tabs>
              <w:spacing w:line="240" w:lineRule="auto"/>
              <w:ind w:firstLine="0"/>
              <w:jc w:val="both"/>
            </w:pPr>
            <w:r>
              <w:t>Организация участия населения в реализации федерального приоритетного проекта «Формирование комфортной городской среды» в части благоустройства парков и скверов на территории населенных пунктов муниципального округа.</w:t>
            </w:r>
          </w:p>
        </w:tc>
      </w:tr>
      <w:tr w:rsidR="00310BB2" w14:paraId="5E9F6A27"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7F89AD2" w14:textId="77777777" w:rsidR="00310BB2" w:rsidRDefault="00310BB2"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0758396B" w14:textId="77777777" w:rsidR="00310BB2" w:rsidRDefault="00310BB2" w:rsidP="004263F0">
            <w:pPr>
              <w:pStyle w:val="12"/>
              <w:tabs>
                <w:tab w:val="left" w:pos="8150"/>
              </w:tabs>
              <w:spacing w:line="240" w:lineRule="auto"/>
              <w:ind w:firstLine="0"/>
              <w:jc w:val="both"/>
            </w:pPr>
            <w:r>
              <w:t>Обеспечение комплексности при проведении работ по реконструкции, капитальному ремонту и ремонту всех видов объектов внешнего благоустройства.</w:t>
            </w:r>
          </w:p>
        </w:tc>
      </w:tr>
      <w:tr w:rsidR="00310BB2" w14:paraId="1B94E6E0"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4B8416C" w14:textId="77777777" w:rsidR="00310BB2" w:rsidRDefault="00310BB2"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4BB28B40" w14:textId="77777777" w:rsidR="00310BB2" w:rsidRDefault="00310BB2" w:rsidP="004263F0">
            <w:pPr>
              <w:pStyle w:val="12"/>
              <w:tabs>
                <w:tab w:val="left" w:pos="8150"/>
              </w:tabs>
              <w:spacing w:line="240" w:lineRule="auto"/>
              <w:ind w:firstLine="0"/>
              <w:jc w:val="both"/>
            </w:pPr>
            <w:r>
              <w:t xml:space="preserve">Проведение общественных обсуждений по проектам нормативно-правовых актов в </w:t>
            </w:r>
            <w:r>
              <w:lastRenderedPageBreak/>
              <w:t>сфере благоустройства территорий, создания комфортной среды жизнедеятельности.</w:t>
            </w:r>
          </w:p>
        </w:tc>
      </w:tr>
      <w:tr w:rsidR="00310BB2" w14:paraId="1CF25B1D"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A69E3EF" w14:textId="77777777" w:rsidR="00310BB2" w:rsidRDefault="00310BB2"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0B5A2962" w14:textId="77777777" w:rsidR="00310BB2" w:rsidRDefault="00310BB2" w:rsidP="004263F0">
            <w:pPr>
              <w:pStyle w:val="12"/>
              <w:tabs>
                <w:tab w:val="left" w:pos="8150"/>
              </w:tabs>
              <w:spacing w:line="240" w:lineRule="auto"/>
              <w:ind w:firstLine="0"/>
              <w:jc w:val="both"/>
            </w:pPr>
            <w:r>
              <w:t>Информирование населения о работе, проводимой органами местного самоуправления по формированию современной городской среды.</w:t>
            </w:r>
          </w:p>
        </w:tc>
      </w:tr>
    </w:tbl>
    <w:p w14:paraId="189E1817" w14:textId="77777777" w:rsidR="00310BB2" w:rsidRDefault="00310BB2" w:rsidP="00310BB2">
      <w:pPr>
        <w:pStyle w:val="12"/>
        <w:shd w:val="clear" w:color="auto" w:fill="FFFFFF"/>
        <w:tabs>
          <w:tab w:val="left" w:pos="709"/>
        </w:tabs>
        <w:spacing w:line="240" w:lineRule="auto"/>
        <w:ind w:firstLine="0"/>
        <w:jc w:val="both"/>
      </w:pPr>
    </w:p>
    <w:p w14:paraId="040EF8CF" w14:textId="77777777" w:rsidR="00310BB2" w:rsidRDefault="00310BB2" w:rsidP="00310BB2">
      <w:pPr>
        <w:pStyle w:val="12"/>
        <w:shd w:val="clear" w:color="auto" w:fill="F2F2F2"/>
        <w:tabs>
          <w:tab w:val="left" w:pos="567"/>
        </w:tabs>
        <w:spacing w:line="240" w:lineRule="auto"/>
        <w:ind w:firstLine="0"/>
        <w:jc w:val="both"/>
      </w:pPr>
      <w:r>
        <w:rPr>
          <w:b/>
          <w:bCs/>
        </w:rPr>
        <w:t>Инфраструктурные мероприятия:</w:t>
      </w:r>
    </w:p>
    <w:p w14:paraId="4D6BD77E" w14:textId="77777777" w:rsidR="00310BB2" w:rsidRDefault="00310BB2" w:rsidP="00310BB2">
      <w:pPr>
        <w:pStyle w:val="12"/>
        <w:shd w:val="clear" w:color="auto" w:fill="FFFFFF"/>
        <w:tabs>
          <w:tab w:val="left" w:pos="709"/>
        </w:tabs>
        <w:spacing w:line="240" w:lineRule="auto"/>
        <w:ind w:firstLine="0"/>
        <w:jc w:val="both"/>
      </w:pPr>
      <w:r>
        <w:t>Благоустройство общественных пространств населенных пунктов округа (разбивка скверов, аллей, парков, оформление набережных и т.д.) предусматривается начиная со второго этапа реализации стратегии.</w:t>
      </w:r>
    </w:p>
    <w:p w14:paraId="1386A5E7" w14:textId="77777777" w:rsidR="00310BB2" w:rsidRDefault="00310BB2" w:rsidP="00182200">
      <w:pPr>
        <w:spacing w:after="0" w:line="240" w:lineRule="auto"/>
        <w:rPr>
          <w:rFonts w:ascii="Times New Roman" w:hAnsi="Times New Roman" w:cs="Times New Roman"/>
          <w:b/>
          <w:bCs/>
          <w:sz w:val="24"/>
          <w:szCs w:val="24"/>
        </w:rPr>
      </w:pPr>
    </w:p>
    <w:p w14:paraId="3B6771FC" w14:textId="77777777" w:rsidR="00310BB2" w:rsidRDefault="00310BB2" w:rsidP="00310BB2">
      <w:pPr>
        <w:pStyle w:val="12"/>
        <w:shd w:val="clear" w:color="auto" w:fill="EDEDED"/>
        <w:tabs>
          <w:tab w:val="left" w:pos="567"/>
        </w:tabs>
        <w:spacing w:line="240" w:lineRule="auto"/>
        <w:ind w:firstLine="0"/>
        <w:jc w:val="both"/>
      </w:pPr>
      <w:r>
        <w:rPr>
          <w:b/>
        </w:rPr>
        <w:t>Ожидаемые результаты к 2035 г.</w:t>
      </w:r>
      <w:r>
        <w:t>:</w:t>
      </w:r>
    </w:p>
    <w:tbl>
      <w:tblPr>
        <w:tblW w:w="9385" w:type="dxa"/>
        <w:tblInd w:w="108" w:type="dxa"/>
        <w:tblLayout w:type="fixed"/>
        <w:tblLook w:val="0000" w:firstRow="0" w:lastRow="0" w:firstColumn="0" w:lastColumn="0" w:noHBand="0" w:noVBand="0"/>
      </w:tblPr>
      <w:tblGrid>
        <w:gridCol w:w="240"/>
        <w:gridCol w:w="9145"/>
      </w:tblGrid>
      <w:tr w:rsidR="00310BB2" w14:paraId="7940D7D5" w14:textId="77777777" w:rsidTr="007C311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A8CA61E" w14:textId="77777777" w:rsidR="00310BB2" w:rsidRDefault="00310BB2" w:rsidP="004263F0">
            <w:pPr>
              <w:pStyle w:val="12"/>
              <w:tabs>
                <w:tab w:val="left" w:pos="8150"/>
              </w:tabs>
              <w:spacing w:line="240" w:lineRule="auto"/>
              <w:ind w:firstLine="0"/>
              <w:jc w:val="both"/>
            </w:pPr>
          </w:p>
        </w:tc>
        <w:tc>
          <w:tcPr>
            <w:tcW w:w="9145" w:type="dxa"/>
            <w:tcBorders>
              <w:top w:val="single" w:sz="4" w:space="0" w:color="FFFFFF"/>
              <w:left w:val="single" w:sz="4" w:space="0" w:color="FFFFFF"/>
              <w:bottom w:val="single" w:sz="4" w:space="0" w:color="FFFFFF"/>
              <w:right w:val="single" w:sz="4" w:space="0" w:color="FFFFFF"/>
            </w:tcBorders>
          </w:tcPr>
          <w:p w14:paraId="50CD9102" w14:textId="77777777" w:rsidR="00310BB2" w:rsidRDefault="00310BB2" w:rsidP="004263F0">
            <w:pPr>
              <w:pStyle w:val="12"/>
              <w:tabs>
                <w:tab w:val="left" w:pos="8150"/>
              </w:tabs>
              <w:spacing w:line="240" w:lineRule="auto"/>
              <w:ind w:firstLine="0"/>
              <w:jc w:val="both"/>
            </w:pPr>
            <w:r>
              <w:t>Разработан алгоритм благоустройства дворовых территорий с участием местных жителей.</w:t>
            </w:r>
          </w:p>
        </w:tc>
      </w:tr>
      <w:tr w:rsidR="00310BB2" w14:paraId="423E60DC" w14:textId="77777777" w:rsidTr="007C3115">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7A50BFA" w14:textId="77777777" w:rsidR="00310BB2" w:rsidRDefault="00310BB2" w:rsidP="004263F0">
            <w:pPr>
              <w:pStyle w:val="12"/>
              <w:tabs>
                <w:tab w:val="left" w:pos="8150"/>
              </w:tabs>
              <w:spacing w:line="240" w:lineRule="auto"/>
              <w:ind w:firstLine="0"/>
              <w:jc w:val="both"/>
            </w:pPr>
          </w:p>
        </w:tc>
        <w:tc>
          <w:tcPr>
            <w:tcW w:w="9145" w:type="dxa"/>
            <w:tcBorders>
              <w:top w:val="single" w:sz="4" w:space="0" w:color="FFFFFF"/>
              <w:left w:val="single" w:sz="4" w:space="0" w:color="FFFFFF"/>
              <w:bottom w:val="single" w:sz="4" w:space="0" w:color="FFFFFF"/>
              <w:right w:val="single" w:sz="4" w:space="0" w:color="FFFFFF"/>
            </w:tcBorders>
          </w:tcPr>
          <w:p w14:paraId="21C94A91" w14:textId="77777777" w:rsidR="00310BB2" w:rsidRDefault="00310BB2" w:rsidP="004263F0">
            <w:pPr>
              <w:pStyle w:val="12"/>
              <w:tabs>
                <w:tab w:val="left" w:pos="8150"/>
              </w:tabs>
              <w:spacing w:line="240" w:lineRule="auto"/>
              <w:ind w:firstLine="0"/>
              <w:jc w:val="both"/>
            </w:pPr>
            <w:r>
              <w:t>Количество проектов, направленных на благоустройство территорий, реализованных с участием граждан – 20%.</w:t>
            </w:r>
          </w:p>
        </w:tc>
      </w:tr>
      <w:tr w:rsidR="00310BB2" w14:paraId="13A22195" w14:textId="77777777" w:rsidTr="007C311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E16BCFF" w14:textId="77777777" w:rsidR="00310BB2" w:rsidRDefault="00310BB2" w:rsidP="004263F0">
            <w:pPr>
              <w:pStyle w:val="12"/>
              <w:tabs>
                <w:tab w:val="left" w:pos="8150"/>
              </w:tabs>
              <w:spacing w:line="240" w:lineRule="auto"/>
              <w:ind w:firstLine="0"/>
              <w:jc w:val="both"/>
            </w:pPr>
          </w:p>
        </w:tc>
        <w:tc>
          <w:tcPr>
            <w:tcW w:w="9145" w:type="dxa"/>
            <w:tcBorders>
              <w:top w:val="single" w:sz="4" w:space="0" w:color="FFFFFF"/>
              <w:left w:val="single" w:sz="4" w:space="0" w:color="FFFFFF"/>
              <w:bottom w:val="single" w:sz="4" w:space="0" w:color="FFFFFF"/>
              <w:right w:val="single" w:sz="4" w:space="0" w:color="FFFFFF"/>
            </w:tcBorders>
          </w:tcPr>
          <w:p w14:paraId="795D841C" w14:textId="77777777" w:rsidR="00310BB2" w:rsidRDefault="00310BB2" w:rsidP="004263F0">
            <w:pPr>
              <w:pStyle w:val="12"/>
              <w:tabs>
                <w:tab w:val="left" w:pos="8150"/>
              </w:tabs>
              <w:spacing w:line="240" w:lineRule="auto"/>
              <w:ind w:firstLine="0"/>
              <w:jc w:val="both"/>
            </w:pPr>
            <w:r>
              <w:t>Организован эффективный процесс коммуникации с жителями и достигнуто понимание скрытых проблем и потребностей территорий в каждом конкретном населенном пункте муниципального округа.</w:t>
            </w:r>
          </w:p>
        </w:tc>
      </w:tr>
      <w:tr w:rsidR="00310BB2" w14:paraId="22A55864" w14:textId="77777777" w:rsidTr="007C3115">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DEF0AE6" w14:textId="77777777" w:rsidR="00310BB2" w:rsidRDefault="00310BB2" w:rsidP="004263F0">
            <w:pPr>
              <w:pStyle w:val="12"/>
              <w:tabs>
                <w:tab w:val="left" w:pos="8150"/>
              </w:tabs>
              <w:spacing w:line="240" w:lineRule="auto"/>
              <w:ind w:firstLine="0"/>
              <w:jc w:val="both"/>
            </w:pPr>
          </w:p>
        </w:tc>
        <w:tc>
          <w:tcPr>
            <w:tcW w:w="9145" w:type="dxa"/>
            <w:tcBorders>
              <w:top w:val="single" w:sz="4" w:space="0" w:color="FFFFFF"/>
              <w:left w:val="single" w:sz="4" w:space="0" w:color="FFFFFF"/>
              <w:bottom w:val="single" w:sz="4" w:space="0" w:color="FFFFFF"/>
              <w:right w:val="single" w:sz="4" w:space="0" w:color="FFFFFF"/>
            </w:tcBorders>
          </w:tcPr>
          <w:p w14:paraId="6681F51D" w14:textId="77777777" w:rsidR="00310BB2" w:rsidRDefault="00310BB2" w:rsidP="004263F0">
            <w:pPr>
              <w:pStyle w:val="12"/>
              <w:tabs>
                <w:tab w:val="left" w:pos="8150"/>
              </w:tabs>
              <w:spacing w:line="240" w:lineRule="auto"/>
              <w:ind w:firstLine="0"/>
              <w:jc w:val="both"/>
            </w:pPr>
            <w:r>
              <w:t>Обеспечение комфортных условий отдыха детского и взрослого населения муниципального округа.</w:t>
            </w:r>
          </w:p>
        </w:tc>
      </w:tr>
      <w:tr w:rsidR="00310BB2" w14:paraId="48ED00A4" w14:textId="77777777" w:rsidTr="007C3115">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C3CBBA9" w14:textId="77777777" w:rsidR="00310BB2" w:rsidRDefault="00310BB2" w:rsidP="004263F0">
            <w:pPr>
              <w:pStyle w:val="12"/>
              <w:tabs>
                <w:tab w:val="left" w:pos="8150"/>
              </w:tabs>
              <w:spacing w:line="240" w:lineRule="auto"/>
              <w:ind w:firstLine="0"/>
              <w:jc w:val="both"/>
            </w:pPr>
          </w:p>
        </w:tc>
        <w:tc>
          <w:tcPr>
            <w:tcW w:w="9145" w:type="dxa"/>
            <w:tcBorders>
              <w:top w:val="single" w:sz="4" w:space="0" w:color="FFFFFF"/>
              <w:left w:val="single" w:sz="4" w:space="0" w:color="FFFFFF"/>
              <w:bottom w:val="single" w:sz="4" w:space="0" w:color="FFFFFF"/>
              <w:right w:val="single" w:sz="4" w:space="0" w:color="FFFFFF"/>
            </w:tcBorders>
          </w:tcPr>
          <w:p w14:paraId="00F8193E" w14:textId="77777777" w:rsidR="00310BB2" w:rsidRDefault="00310BB2" w:rsidP="004263F0">
            <w:pPr>
              <w:pStyle w:val="12"/>
              <w:tabs>
                <w:tab w:val="left" w:pos="8150"/>
              </w:tabs>
              <w:spacing w:line="240" w:lineRule="auto"/>
              <w:ind w:firstLine="0"/>
              <w:jc w:val="both"/>
            </w:pPr>
            <w:r>
              <w:t>Повышение уровня благоустройства придомовых территорий, модернизация площадок отдыха детей и взрослых.</w:t>
            </w:r>
          </w:p>
        </w:tc>
      </w:tr>
      <w:tr w:rsidR="00310BB2" w14:paraId="7C55A522" w14:textId="77777777" w:rsidTr="007C3115">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73E785C" w14:textId="77777777" w:rsidR="00310BB2" w:rsidRDefault="00310BB2" w:rsidP="004263F0">
            <w:pPr>
              <w:pStyle w:val="12"/>
              <w:tabs>
                <w:tab w:val="left" w:pos="8150"/>
              </w:tabs>
              <w:spacing w:line="240" w:lineRule="auto"/>
              <w:ind w:firstLine="0"/>
              <w:jc w:val="both"/>
            </w:pPr>
          </w:p>
        </w:tc>
        <w:tc>
          <w:tcPr>
            <w:tcW w:w="9145" w:type="dxa"/>
            <w:tcBorders>
              <w:top w:val="single" w:sz="4" w:space="0" w:color="FFFFFF"/>
              <w:left w:val="single" w:sz="4" w:space="0" w:color="FFFFFF"/>
              <w:bottom w:val="single" w:sz="4" w:space="0" w:color="FFFFFF"/>
              <w:right w:val="single" w:sz="4" w:space="0" w:color="FFFFFF"/>
            </w:tcBorders>
          </w:tcPr>
          <w:p w14:paraId="429C2C20" w14:textId="77777777" w:rsidR="00310BB2" w:rsidRDefault="00310BB2" w:rsidP="004263F0">
            <w:pPr>
              <w:pStyle w:val="12"/>
              <w:tabs>
                <w:tab w:val="left" w:pos="8150"/>
              </w:tabs>
              <w:spacing w:line="240" w:lineRule="auto"/>
              <w:ind w:firstLine="0"/>
              <w:jc w:val="both"/>
            </w:pPr>
            <w:r>
              <w:t>Благоустроены общественные пространства населенных пунктов Пограничного муниципального округа.</w:t>
            </w:r>
          </w:p>
        </w:tc>
      </w:tr>
    </w:tbl>
    <w:p w14:paraId="28085824" w14:textId="77777777" w:rsidR="00310BB2" w:rsidRDefault="00310BB2" w:rsidP="00182200">
      <w:pPr>
        <w:spacing w:after="0" w:line="240" w:lineRule="auto"/>
        <w:rPr>
          <w:rFonts w:ascii="Times New Roman" w:hAnsi="Times New Roman" w:cs="Times New Roman"/>
          <w:b/>
          <w:bCs/>
          <w:sz w:val="24"/>
          <w:szCs w:val="24"/>
        </w:rPr>
      </w:pPr>
    </w:p>
    <w:p w14:paraId="0C88C7F3" w14:textId="77777777" w:rsidR="00310BB2" w:rsidRDefault="00310BB2" w:rsidP="00182200">
      <w:pPr>
        <w:spacing w:after="0" w:line="240" w:lineRule="auto"/>
        <w:rPr>
          <w:rFonts w:ascii="Times New Roman" w:hAnsi="Times New Roman" w:cs="Times New Roman"/>
          <w:b/>
          <w:bCs/>
          <w:sz w:val="24"/>
          <w:szCs w:val="24"/>
        </w:rPr>
      </w:pPr>
    </w:p>
    <w:p w14:paraId="663B8D01" w14:textId="00F8B310" w:rsidR="007C3115" w:rsidRPr="00174D81" w:rsidRDefault="007C3115" w:rsidP="007C3115">
      <w:pPr>
        <w:spacing w:after="0" w:line="240" w:lineRule="auto"/>
        <w:jc w:val="center"/>
        <w:rPr>
          <w:rFonts w:ascii="Times New Roman" w:hAnsi="Times New Roman" w:cs="Times New Roman"/>
          <w:b/>
          <w:bCs/>
          <w:color w:val="275317" w:themeColor="accent6" w:themeShade="80"/>
          <w:sz w:val="28"/>
          <w:szCs w:val="28"/>
          <w:u w:val="single"/>
        </w:rPr>
      </w:pPr>
      <w:r w:rsidRPr="00174D81">
        <w:rPr>
          <w:rFonts w:ascii="Times New Roman" w:hAnsi="Times New Roman" w:cs="Times New Roman"/>
          <w:b/>
          <w:bCs/>
          <w:color w:val="275317" w:themeColor="accent6" w:themeShade="80"/>
          <w:sz w:val="28"/>
          <w:szCs w:val="28"/>
          <w:u w:val="single"/>
        </w:rPr>
        <w:t>Стратегическое направление (СН-</w:t>
      </w:r>
      <w:r>
        <w:rPr>
          <w:rFonts w:ascii="Times New Roman" w:hAnsi="Times New Roman" w:cs="Times New Roman"/>
          <w:b/>
          <w:bCs/>
          <w:color w:val="275317" w:themeColor="accent6" w:themeShade="80"/>
          <w:sz w:val="28"/>
          <w:szCs w:val="28"/>
          <w:u w:val="single"/>
        </w:rPr>
        <w:t>6</w:t>
      </w:r>
      <w:r w:rsidRPr="00174D81">
        <w:rPr>
          <w:rFonts w:ascii="Times New Roman" w:hAnsi="Times New Roman" w:cs="Times New Roman"/>
          <w:b/>
          <w:bCs/>
          <w:color w:val="275317" w:themeColor="accent6" w:themeShade="80"/>
          <w:sz w:val="28"/>
          <w:szCs w:val="28"/>
          <w:u w:val="single"/>
        </w:rPr>
        <w:t>):</w:t>
      </w:r>
    </w:p>
    <w:p w14:paraId="159D51A2" w14:textId="46407F59" w:rsidR="007C3115" w:rsidRPr="00174D81" w:rsidRDefault="007C3115" w:rsidP="007C3115">
      <w:pPr>
        <w:spacing w:after="0" w:line="240" w:lineRule="auto"/>
        <w:jc w:val="center"/>
        <w:rPr>
          <w:rFonts w:ascii="Times New Roman" w:hAnsi="Times New Roman" w:cs="Times New Roman"/>
          <w:b/>
          <w:bCs/>
          <w:color w:val="275317" w:themeColor="accent6" w:themeShade="80"/>
          <w:sz w:val="36"/>
          <w:szCs w:val="36"/>
          <w:u w:val="single"/>
        </w:rPr>
      </w:pPr>
      <w:r w:rsidRPr="00174D81">
        <w:rPr>
          <w:rFonts w:ascii="Times New Roman" w:hAnsi="Times New Roman" w:cs="Times New Roman"/>
          <w:b/>
          <w:bCs/>
          <w:color w:val="275317" w:themeColor="accent6" w:themeShade="80"/>
          <w:sz w:val="36"/>
          <w:szCs w:val="36"/>
          <w:u w:val="single"/>
        </w:rPr>
        <w:t>«</w:t>
      </w:r>
      <w:r>
        <w:rPr>
          <w:rFonts w:ascii="Times New Roman" w:hAnsi="Times New Roman" w:cs="Times New Roman"/>
          <w:b/>
          <w:bCs/>
          <w:color w:val="275317" w:themeColor="accent6" w:themeShade="80"/>
          <w:sz w:val="36"/>
          <w:szCs w:val="36"/>
          <w:u w:val="single"/>
        </w:rPr>
        <w:t>Безопасность и развитие гражданского общества</w:t>
      </w:r>
      <w:r w:rsidRPr="00174D81">
        <w:rPr>
          <w:rFonts w:ascii="Times New Roman" w:hAnsi="Times New Roman" w:cs="Times New Roman"/>
          <w:b/>
          <w:bCs/>
          <w:color w:val="275317" w:themeColor="accent6" w:themeShade="80"/>
          <w:sz w:val="36"/>
          <w:szCs w:val="36"/>
          <w:u w:val="single"/>
        </w:rPr>
        <w:t xml:space="preserve">» </w:t>
      </w:r>
    </w:p>
    <w:p w14:paraId="1292DACC" w14:textId="77777777" w:rsidR="00310BB2" w:rsidRDefault="00310BB2" w:rsidP="00182200">
      <w:pPr>
        <w:spacing w:after="0" w:line="240" w:lineRule="auto"/>
        <w:rPr>
          <w:rFonts w:ascii="Times New Roman" w:hAnsi="Times New Roman" w:cs="Times New Roman"/>
          <w:b/>
          <w:bCs/>
          <w:sz w:val="24"/>
          <w:szCs w:val="24"/>
        </w:rPr>
      </w:pPr>
    </w:p>
    <w:p w14:paraId="4BE90974" w14:textId="77777777" w:rsidR="00310BB2" w:rsidRDefault="00310BB2" w:rsidP="00310BB2">
      <w:pPr>
        <w:pStyle w:val="12"/>
        <w:tabs>
          <w:tab w:val="left" w:pos="709"/>
        </w:tabs>
        <w:spacing w:line="240" w:lineRule="auto"/>
        <w:ind w:firstLine="0"/>
        <w:jc w:val="both"/>
        <w:rPr>
          <w:rFonts w:cs="Times New Roman"/>
        </w:rPr>
      </w:pPr>
      <w:r w:rsidRPr="00031C4C">
        <w:rPr>
          <w:rFonts w:cs="Times New Roman"/>
          <w:b/>
          <w:bCs/>
        </w:rPr>
        <w:t>Целевой вектор:</w:t>
      </w:r>
      <w:r w:rsidRPr="00AA0F65">
        <w:rPr>
          <w:rFonts w:cs="Times New Roman"/>
        </w:rPr>
        <w:t xml:space="preserve"> </w:t>
      </w:r>
      <w:r w:rsidRPr="00182200">
        <w:rPr>
          <w:rFonts w:cs="Times New Roman"/>
          <w:i/>
          <w:iCs/>
        </w:rPr>
        <w:t>Достижение и поддержание необходимого уровня защищенности прав и свобод человека и гражданина, законных интересов организаций и общественных объединений от угроз криминального характера на территории муниципального округа, предупреждения и ликвидации чрезвычайных ситуаций на территории муниципального округа, выполнение мероприятий по ГО и обеспечению пожарной безопасности.</w:t>
      </w:r>
    </w:p>
    <w:p w14:paraId="461C8999" w14:textId="77777777" w:rsidR="00310BB2" w:rsidRDefault="00310BB2" w:rsidP="00310BB2">
      <w:pPr>
        <w:pStyle w:val="12"/>
        <w:tabs>
          <w:tab w:val="left" w:pos="709"/>
        </w:tabs>
        <w:spacing w:line="240" w:lineRule="auto"/>
        <w:ind w:firstLine="0"/>
        <w:jc w:val="both"/>
        <w:rPr>
          <w:rFonts w:cs="Times New Roman"/>
          <w:i/>
          <w:iCs/>
        </w:rPr>
      </w:pPr>
    </w:p>
    <w:p w14:paraId="4FD77FFB" w14:textId="19D99DCD" w:rsidR="00310BB2" w:rsidRPr="00467FCC" w:rsidRDefault="00310BB2" w:rsidP="00310BB2">
      <w:pPr>
        <w:spacing w:after="0" w:line="240" w:lineRule="auto"/>
        <w:jc w:val="both"/>
        <w:rPr>
          <w:rFonts w:ascii="Times New Roman" w:hAnsi="Times New Roman" w:cs="Times New Roman"/>
          <w:b/>
          <w:bCs/>
          <w:iCs/>
          <w:sz w:val="24"/>
          <w:szCs w:val="24"/>
        </w:rPr>
      </w:pPr>
      <w:r w:rsidRPr="00467FCC">
        <w:rPr>
          <w:rFonts w:ascii="Times New Roman" w:hAnsi="Times New Roman" w:cs="Times New Roman"/>
          <w:b/>
          <w:bCs/>
          <w:iCs/>
          <w:sz w:val="24"/>
          <w:szCs w:val="24"/>
        </w:rPr>
        <w:t>Основные стратегические задачи (СЗ-</w:t>
      </w:r>
      <w:r w:rsidR="00471886">
        <w:rPr>
          <w:rFonts w:ascii="Times New Roman" w:hAnsi="Times New Roman" w:cs="Times New Roman"/>
          <w:b/>
          <w:bCs/>
          <w:iCs/>
          <w:sz w:val="24"/>
          <w:szCs w:val="24"/>
          <w:lang w:val="en-US"/>
        </w:rPr>
        <w:t>6</w:t>
      </w:r>
      <w:r w:rsidRPr="00467FCC">
        <w:rPr>
          <w:rFonts w:ascii="Times New Roman" w:hAnsi="Times New Roman" w:cs="Times New Roman"/>
          <w:b/>
          <w:bCs/>
          <w:iCs/>
          <w:sz w:val="24"/>
          <w:szCs w:val="24"/>
        </w:rPr>
        <w:t>):</w:t>
      </w:r>
    </w:p>
    <w:tbl>
      <w:tblPr>
        <w:tblStyle w:val="af0"/>
        <w:tblW w:w="9493" w:type="dxa"/>
        <w:tblLook w:val="04A0" w:firstRow="1" w:lastRow="0" w:firstColumn="1" w:lastColumn="0" w:noHBand="0" w:noVBand="1"/>
      </w:tblPr>
      <w:tblGrid>
        <w:gridCol w:w="1129"/>
        <w:gridCol w:w="8364"/>
      </w:tblGrid>
      <w:tr w:rsidR="00310BB2" w14:paraId="749F580C" w14:textId="77777777" w:rsidTr="004263F0">
        <w:tc>
          <w:tcPr>
            <w:tcW w:w="1129" w:type="dxa"/>
          </w:tcPr>
          <w:p w14:paraId="1955B261" w14:textId="6E6E1BB1" w:rsidR="00310BB2" w:rsidRDefault="00310BB2" w:rsidP="004263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w:t>
            </w:r>
            <w:r w:rsidR="00471886">
              <w:rPr>
                <w:rFonts w:ascii="Times New Roman" w:hAnsi="Times New Roman" w:cs="Times New Roman"/>
                <w:b/>
                <w:sz w:val="24"/>
                <w:szCs w:val="24"/>
                <w:lang w:val="en-US"/>
              </w:rPr>
              <w:t>6</w:t>
            </w:r>
            <w:r w:rsidRPr="000C12E8">
              <w:rPr>
                <w:rFonts w:ascii="Times New Roman" w:hAnsi="Times New Roman" w:cs="Times New Roman"/>
                <w:b/>
                <w:sz w:val="24"/>
                <w:szCs w:val="24"/>
              </w:rPr>
              <w:t>.1</w:t>
            </w:r>
          </w:p>
        </w:tc>
        <w:tc>
          <w:tcPr>
            <w:tcW w:w="8364" w:type="dxa"/>
          </w:tcPr>
          <w:p w14:paraId="07A8DFD3" w14:textId="77777777" w:rsidR="00310BB2" w:rsidRDefault="00310BB2" w:rsidP="004263F0">
            <w:pPr>
              <w:jc w:val="both"/>
              <w:rPr>
                <w:rFonts w:ascii="Times New Roman" w:hAnsi="Times New Roman" w:cs="Times New Roman"/>
                <w:b/>
                <w:sz w:val="24"/>
                <w:szCs w:val="24"/>
              </w:rPr>
            </w:pPr>
            <w:r>
              <w:rPr>
                <w:rFonts w:ascii="Times New Roman" w:hAnsi="Times New Roman" w:cs="Times New Roman"/>
                <w:sz w:val="24"/>
                <w:szCs w:val="24"/>
              </w:rPr>
              <w:t>О</w:t>
            </w:r>
            <w:r w:rsidRPr="009932CC">
              <w:rPr>
                <w:rFonts w:ascii="Times New Roman" w:hAnsi="Times New Roman" w:cs="Times New Roman"/>
                <w:sz w:val="24"/>
                <w:szCs w:val="24"/>
              </w:rPr>
              <w:t xml:space="preserve">беспечение условий </w:t>
            </w:r>
            <w:r w:rsidRPr="006F132D">
              <w:rPr>
                <w:rFonts w:ascii="Times New Roman" w:hAnsi="Times New Roman" w:cs="Times New Roman"/>
                <w:color w:val="000000" w:themeColor="text1"/>
                <w:sz w:val="24"/>
                <w:szCs w:val="24"/>
              </w:rPr>
              <w:t xml:space="preserve">для снижения уровня преступности и укрепления общественной безопасности </w:t>
            </w:r>
            <w:r>
              <w:rPr>
                <w:rFonts w:ascii="Times New Roman" w:hAnsi="Times New Roman" w:cs="Times New Roman"/>
                <w:color w:val="000000" w:themeColor="text1"/>
                <w:sz w:val="24"/>
                <w:szCs w:val="24"/>
              </w:rPr>
              <w:t>Пограничного</w:t>
            </w:r>
            <w:r>
              <w:rPr>
                <w:rFonts w:ascii="Times New Roman" w:hAnsi="Times New Roman" w:cs="Times New Roman"/>
                <w:sz w:val="24"/>
                <w:szCs w:val="24"/>
              </w:rPr>
              <w:t xml:space="preserve"> муниципального округа.</w:t>
            </w:r>
          </w:p>
        </w:tc>
      </w:tr>
      <w:tr w:rsidR="00310BB2" w14:paraId="4EA1C506" w14:textId="77777777" w:rsidTr="004263F0">
        <w:tc>
          <w:tcPr>
            <w:tcW w:w="1129" w:type="dxa"/>
          </w:tcPr>
          <w:p w14:paraId="2001BF9E" w14:textId="79494D0A" w:rsidR="00310BB2" w:rsidRDefault="00310BB2" w:rsidP="004263F0">
            <w:pPr>
              <w:jc w:val="both"/>
              <w:rPr>
                <w:rFonts w:ascii="Times New Roman" w:hAnsi="Times New Roman" w:cs="Times New Roman"/>
                <w:b/>
                <w:sz w:val="24"/>
                <w:szCs w:val="24"/>
              </w:rPr>
            </w:pPr>
            <w:r w:rsidRPr="00A325AA">
              <w:rPr>
                <w:rFonts w:ascii="Times New Roman" w:hAnsi="Times New Roman" w:cs="Times New Roman"/>
                <w:b/>
                <w:bCs/>
                <w:color w:val="000000" w:themeColor="text1"/>
                <w:sz w:val="24"/>
                <w:szCs w:val="24"/>
              </w:rPr>
              <w:t>СЗ</w:t>
            </w:r>
            <w:r>
              <w:rPr>
                <w:rFonts w:ascii="Times New Roman" w:hAnsi="Times New Roman" w:cs="Times New Roman"/>
                <w:b/>
                <w:bCs/>
                <w:color w:val="000000" w:themeColor="text1"/>
                <w:sz w:val="24"/>
                <w:szCs w:val="24"/>
              </w:rPr>
              <w:t>-</w:t>
            </w:r>
            <w:r w:rsidR="00471886">
              <w:rPr>
                <w:rFonts w:ascii="Times New Roman" w:hAnsi="Times New Roman" w:cs="Times New Roman"/>
                <w:b/>
                <w:bCs/>
                <w:color w:val="000000" w:themeColor="text1"/>
                <w:sz w:val="24"/>
                <w:szCs w:val="24"/>
                <w:lang w:val="en-US"/>
              </w:rPr>
              <w:t>6</w:t>
            </w:r>
            <w:r>
              <w:rPr>
                <w:rFonts w:ascii="Times New Roman" w:hAnsi="Times New Roman" w:cs="Times New Roman"/>
                <w:b/>
                <w:bCs/>
                <w:color w:val="000000" w:themeColor="text1"/>
                <w:sz w:val="24"/>
                <w:szCs w:val="24"/>
              </w:rPr>
              <w:t>.</w:t>
            </w:r>
            <w:r w:rsidRPr="00A325AA">
              <w:rPr>
                <w:rFonts w:ascii="Times New Roman" w:hAnsi="Times New Roman" w:cs="Times New Roman"/>
                <w:b/>
                <w:bCs/>
                <w:color w:val="000000" w:themeColor="text1"/>
                <w:sz w:val="24"/>
                <w:szCs w:val="24"/>
              </w:rPr>
              <w:t>2</w:t>
            </w:r>
          </w:p>
        </w:tc>
        <w:tc>
          <w:tcPr>
            <w:tcW w:w="8364" w:type="dxa"/>
          </w:tcPr>
          <w:p w14:paraId="7E20E297" w14:textId="77777777" w:rsidR="00310BB2" w:rsidRDefault="00310BB2" w:rsidP="004263F0">
            <w:pPr>
              <w:jc w:val="both"/>
              <w:rPr>
                <w:rFonts w:ascii="Times New Roman" w:hAnsi="Times New Roman" w:cs="Times New Roman"/>
                <w:b/>
                <w:sz w:val="24"/>
                <w:szCs w:val="24"/>
              </w:rPr>
            </w:pPr>
            <w:r>
              <w:rPr>
                <w:rFonts w:ascii="Times New Roman" w:hAnsi="Times New Roman" w:cs="Times New Roman"/>
                <w:color w:val="000000" w:themeColor="text1"/>
                <w:sz w:val="24"/>
                <w:szCs w:val="24"/>
              </w:rPr>
              <w:t>С</w:t>
            </w:r>
            <w:r w:rsidRPr="006F132D">
              <w:rPr>
                <w:rFonts w:ascii="Times New Roman" w:hAnsi="Times New Roman" w:cs="Times New Roman"/>
                <w:color w:val="000000" w:themeColor="text1"/>
                <w:sz w:val="24"/>
                <w:szCs w:val="24"/>
              </w:rPr>
              <w:t>оздание и развитие специализированных систем с использованием технических средств видеонаблюдения для обеспечения правопорядка и антитеррористической безопасности объектов социальной инфраструктуры</w:t>
            </w:r>
            <w:r>
              <w:rPr>
                <w:rFonts w:ascii="Times New Roman" w:hAnsi="Times New Roman" w:cs="Times New Roman"/>
                <w:color w:val="000000" w:themeColor="text1"/>
                <w:sz w:val="24"/>
                <w:szCs w:val="24"/>
              </w:rPr>
              <w:t>.</w:t>
            </w:r>
          </w:p>
        </w:tc>
      </w:tr>
      <w:tr w:rsidR="00310BB2" w14:paraId="517C45DC" w14:textId="77777777" w:rsidTr="004263F0">
        <w:tc>
          <w:tcPr>
            <w:tcW w:w="1129" w:type="dxa"/>
          </w:tcPr>
          <w:p w14:paraId="2F104EEC" w14:textId="5FDCF07E" w:rsidR="00310BB2" w:rsidRDefault="00310BB2" w:rsidP="004263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w:t>
            </w:r>
            <w:r w:rsidR="00471886">
              <w:rPr>
                <w:rFonts w:ascii="Times New Roman" w:hAnsi="Times New Roman" w:cs="Times New Roman"/>
                <w:b/>
                <w:sz w:val="24"/>
                <w:szCs w:val="24"/>
                <w:lang w:val="en-US"/>
              </w:rPr>
              <w:t>6</w:t>
            </w:r>
            <w:r w:rsidRPr="000C12E8">
              <w:rPr>
                <w:rFonts w:ascii="Times New Roman" w:hAnsi="Times New Roman" w:cs="Times New Roman"/>
                <w:b/>
                <w:sz w:val="24"/>
                <w:szCs w:val="24"/>
              </w:rPr>
              <w:t>.</w:t>
            </w:r>
            <w:r>
              <w:rPr>
                <w:rFonts w:ascii="Times New Roman" w:hAnsi="Times New Roman" w:cs="Times New Roman"/>
                <w:b/>
                <w:sz w:val="24"/>
                <w:szCs w:val="24"/>
              </w:rPr>
              <w:t>3</w:t>
            </w:r>
          </w:p>
        </w:tc>
        <w:tc>
          <w:tcPr>
            <w:tcW w:w="8364" w:type="dxa"/>
          </w:tcPr>
          <w:p w14:paraId="1FB0821D" w14:textId="77777777" w:rsidR="00310BB2" w:rsidRDefault="00310BB2" w:rsidP="004263F0">
            <w:pPr>
              <w:jc w:val="both"/>
              <w:rPr>
                <w:rFonts w:ascii="Times New Roman" w:hAnsi="Times New Roman" w:cs="Times New Roman"/>
                <w:b/>
                <w:sz w:val="24"/>
                <w:szCs w:val="24"/>
              </w:rPr>
            </w:pPr>
            <w:r>
              <w:rPr>
                <w:rFonts w:ascii="Times New Roman" w:hAnsi="Times New Roman" w:cs="Times New Roman"/>
                <w:color w:val="000000" w:themeColor="text1"/>
                <w:sz w:val="24"/>
                <w:szCs w:val="24"/>
              </w:rPr>
              <w:t>П</w:t>
            </w:r>
            <w:r w:rsidRPr="006F132D">
              <w:rPr>
                <w:rFonts w:ascii="Times New Roman" w:hAnsi="Times New Roman" w:cs="Times New Roman"/>
                <w:color w:val="000000" w:themeColor="text1"/>
                <w:sz w:val="24"/>
                <w:szCs w:val="24"/>
              </w:rPr>
              <w:t>остроение эффективной системы мер защиты населения от чрезвычайных ситуаций и обеспечения пожарной безопасности</w:t>
            </w:r>
            <w:r>
              <w:rPr>
                <w:rFonts w:ascii="Times New Roman" w:hAnsi="Times New Roman" w:cs="Times New Roman"/>
                <w:color w:val="000000" w:themeColor="text1"/>
                <w:sz w:val="24"/>
                <w:szCs w:val="24"/>
              </w:rPr>
              <w:t>.</w:t>
            </w:r>
          </w:p>
        </w:tc>
      </w:tr>
      <w:tr w:rsidR="00310BB2" w14:paraId="562D5141" w14:textId="77777777" w:rsidTr="004263F0">
        <w:tc>
          <w:tcPr>
            <w:tcW w:w="1129" w:type="dxa"/>
          </w:tcPr>
          <w:p w14:paraId="2790F306" w14:textId="1FF2B6BB" w:rsidR="00310BB2" w:rsidRDefault="00310BB2" w:rsidP="004263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w:t>
            </w:r>
            <w:r w:rsidR="00471886">
              <w:rPr>
                <w:rFonts w:ascii="Times New Roman" w:hAnsi="Times New Roman" w:cs="Times New Roman"/>
                <w:b/>
                <w:sz w:val="24"/>
                <w:szCs w:val="24"/>
                <w:lang w:val="en-US"/>
              </w:rPr>
              <w:t>6</w:t>
            </w:r>
            <w:r w:rsidRPr="000C12E8">
              <w:rPr>
                <w:rFonts w:ascii="Times New Roman" w:hAnsi="Times New Roman" w:cs="Times New Roman"/>
                <w:b/>
                <w:sz w:val="24"/>
                <w:szCs w:val="24"/>
              </w:rPr>
              <w:t>.</w:t>
            </w:r>
            <w:r>
              <w:rPr>
                <w:rFonts w:ascii="Times New Roman" w:hAnsi="Times New Roman" w:cs="Times New Roman"/>
                <w:b/>
                <w:sz w:val="24"/>
                <w:szCs w:val="24"/>
              </w:rPr>
              <w:t>4</w:t>
            </w:r>
          </w:p>
        </w:tc>
        <w:tc>
          <w:tcPr>
            <w:tcW w:w="8364" w:type="dxa"/>
          </w:tcPr>
          <w:p w14:paraId="7EC7E872" w14:textId="77777777" w:rsidR="00310BB2" w:rsidRDefault="00310BB2" w:rsidP="004263F0">
            <w:pPr>
              <w:jc w:val="both"/>
              <w:rPr>
                <w:rFonts w:ascii="Times New Roman" w:hAnsi="Times New Roman" w:cs="Times New Roman"/>
                <w:b/>
                <w:sz w:val="24"/>
                <w:szCs w:val="24"/>
              </w:rPr>
            </w:pPr>
            <w:r>
              <w:rPr>
                <w:rFonts w:ascii="Times New Roman" w:hAnsi="Times New Roman" w:cs="Times New Roman"/>
                <w:color w:val="000000" w:themeColor="text1"/>
                <w:sz w:val="24"/>
                <w:szCs w:val="24"/>
              </w:rPr>
              <w:t>В</w:t>
            </w:r>
            <w:r w:rsidRPr="006F132D">
              <w:rPr>
                <w:rFonts w:ascii="Times New Roman" w:hAnsi="Times New Roman" w:cs="Times New Roman"/>
                <w:color w:val="000000" w:themeColor="text1"/>
                <w:sz w:val="24"/>
                <w:szCs w:val="24"/>
              </w:rPr>
              <w:t xml:space="preserve">ыполнение необходимых мероприятий </w:t>
            </w:r>
            <w:r w:rsidRPr="009932CC">
              <w:rPr>
                <w:rFonts w:ascii="Times New Roman" w:hAnsi="Times New Roman" w:cs="Times New Roman"/>
                <w:sz w:val="24"/>
                <w:szCs w:val="24"/>
              </w:rPr>
              <w:t>по ГО</w:t>
            </w:r>
            <w:r>
              <w:rPr>
                <w:rFonts w:ascii="Times New Roman" w:hAnsi="Times New Roman" w:cs="Times New Roman"/>
                <w:sz w:val="24"/>
                <w:szCs w:val="24"/>
              </w:rPr>
              <w:t>.</w:t>
            </w:r>
          </w:p>
        </w:tc>
      </w:tr>
      <w:tr w:rsidR="00310BB2" w:rsidRPr="00D463A3" w14:paraId="43CAA203" w14:textId="77777777" w:rsidTr="004263F0">
        <w:tc>
          <w:tcPr>
            <w:tcW w:w="1129" w:type="dxa"/>
          </w:tcPr>
          <w:p w14:paraId="2392FD90" w14:textId="3DD95BF8" w:rsidR="00310BB2" w:rsidRPr="00471886" w:rsidRDefault="00310BB2" w:rsidP="004263F0">
            <w:pPr>
              <w:jc w:val="both"/>
              <w:rPr>
                <w:rFonts w:ascii="Times New Roman" w:hAnsi="Times New Roman" w:cs="Times New Roman"/>
                <w:b/>
                <w:sz w:val="24"/>
                <w:szCs w:val="24"/>
                <w:lang w:val="en-US"/>
              </w:rPr>
            </w:pPr>
            <w:r>
              <w:rPr>
                <w:rFonts w:ascii="Times New Roman" w:hAnsi="Times New Roman" w:cs="Times New Roman"/>
                <w:b/>
                <w:sz w:val="24"/>
                <w:szCs w:val="24"/>
              </w:rPr>
              <w:t>С</w:t>
            </w:r>
            <w:r w:rsidRPr="000C12E8">
              <w:rPr>
                <w:rFonts w:ascii="Times New Roman" w:hAnsi="Times New Roman" w:cs="Times New Roman"/>
                <w:b/>
                <w:sz w:val="24"/>
                <w:szCs w:val="24"/>
              </w:rPr>
              <w:t>З-</w:t>
            </w:r>
            <w:r w:rsidR="00471886">
              <w:rPr>
                <w:rFonts w:ascii="Times New Roman" w:hAnsi="Times New Roman" w:cs="Times New Roman"/>
                <w:b/>
                <w:sz w:val="24"/>
                <w:szCs w:val="24"/>
                <w:lang w:val="en-US"/>
              </w:rPr>
              <w:t>6</w:t>
            </w:r>
            <w:r w:rsidRPr="000C12E8">
              <w:rPr>
                <w:rFonts w:ascii="Times New Roman" w:hAnsi="Times New Roman" w:cs="Times New Roman"/>
                <w:b/>
                <w:sz w:val="24"/>
                <w:szCs w:val="24"/>
              </w:rPr>
              <w:t>.</w:t>
            </w:r>
            <w:r w:rsidR="00471886">
              <w:rPr>
                <w:rFonts w:ascii="Times New Roman" w:hAnsi="Times New Roman" w:cs="Times New Roman"/>
                <w:b/>
                <w:sz w:val="24"/>
                <w:szCs w:val="24"/>
                <w:lang w:val="en-US"/>
              </w:rPr>
              <w:t>5</w:t>
            </w:r>
          </w:p>
        </w:tc>
        <w:tc>
          <w:tcPr>
            <w:tcW w:w="8364" w:type="dxa"/>
          </w:tcPr>
          <w:p w14:paraId="591633B6" w14:textId="77777777" w:rsidR="00310BB2" w:rsidRPr="00D463A3" w:rsidRDefault="00310BB2" w:rsidP="004263F0">
            <w:pPr>
              <w:jc w:val="both"/>
              <w:rPr>
                <w:rFonts w:ascii="Times New Roman" w:hAnsi="Times New Roman" w:cs="Times New Roman"/>
                <w:b/>
                <w:sz w:val="24"/>
                <w:szCs w:val="24"/>
              </w:rPr>
            </w:pPr>
            <w:r w:rsidRPr="00D463A3">
              <w:rPr>
                <w:rFonts w:ascii="Times New Roman" w:hAnsi="Times New Roman" w:cs="Times New Roman"/>
                <w:sz w:val="24"/>
                <w:szCs w:val="24"/>
              </w:rPr>
              <w:t>Формирование позитивного образа «Малой Родины», воспитание ответственности перед территорией, в которой живешь.</w:t>
            </w:r>
          </w:p>
        </w:tc>
      </w:tr>
      <w:tr w:rsidR="00310BB2" w14:paraId="39D43901" w14:textId="77777777" w:rsidTr="004263F0">
        <w:tc>
          <w:tcPr>
            <w:tcW w:w="1129" w:type="dxa"/>
          </w:tcPr>
          <w:p w14:paraId="4FB61F36" w14:textId="53C801F7" w:rsidR="00310BB2" w:rsidRDefault="00310BB2" w:rsidP="004263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w:t>
            </w:r>
            <w:r w:rsidR="00471886">
              <w:rPr>
                <w:rFonts w:ascii="Times New Roman" w:hAnsi="Times New Roman" w:cs="Times New Roman"/>
                <w:b/>
                <w:sz w:val="24"/>
                <w:szCs w:val="24"/>
                <w:lang w:val="en-US"/>
              </w:rPr>
              <w:t>6</w:t>
            </w:r>
            <w:r w:rsidRPr="000C12E8">
              <w:rPr>
                <w:rFonts w:ascii="Times New Roman" w:hAnsi="Times New Roman" w:cs="Times New Roman"/>
                <w:b/>
                <w:sz w:val="24"/>
                <w:szCs w:val="24"/>
              </w:rPr>
              <w:t>.</w:t>
            </w:r>
            <w:r>
              <w:rPr>
                <w:rFonts w:ascii="Times New Roman" w:hAnsi="Times New Roman" w:cs="Times New Roman"/>
                <w:b/>
                <w:sz w:val="24"/>
                <w:szCs w:val="24"/>
              </w:rPr>
              <w:t>6</w:t>
            </w:r>
            <w:r w:rsidRPr="000C12E8">
              <w:rPr>
                <w:rFonts w:ascii="Times New Roman" w:hAnsi="Times New Roman" w:cs="Times New Roman"/>
                <w:b/>
                <w:sz w:val="24"/>
                <w:szCs w:val="24"/>
              </w:rPr>
              <w:t>.</w:t>
            </w:r>
          </w:p>
        </w:tc>
        <w:tc>
          <w:tcPr>
            <w:tcW w:w="8364" w:type="dxa"/>
          </w:tcPr>
          <w:p w14:paraId="18D83775" w14:textId="77777777" w:rsidR="00310BB2" w:rsidRDefault="00310BB2" w:rsidP="004263F0">
            <w:pPr>
              <w:jc w:val="both"/>
              <w:rPr>
                <w:rFonts w:ascii="Times New Roman" w:hAnsi="Times New Roman" w:cs="Times New Roman"/>
                <w:b/>
                <w:sz w:val="24"/>
                <w:szCs w:val="24"/>
              </w:rPr>
            </w:pPr>
            <w:r>
              <w:rPr>
                <w:rFonts w:ascii="Times New Roman" w:hAnsi="Times New Roman" w:cs="Times New Roman"/>
                <w:sz w:val="24"/>
                <w:szCs w:val="24"/>
              </w:rPr>
              <w:t>С</w:t>
            </w:r>
            <w:r w:rsidRPr="00265CB3">
              <w:rPr>
                <w:rFonts w:ascii="Times New Roman" w:hAnsi="Times New Roman" w:cs="Times New Roman"/>
                <w:sz w:val="24"/>
                <w:szCs w:val="24"/>
              </w:rPr>
              <w:t>оздание правовых, организационных и других условий функционирования и развития институтов гражданского общества</w:t>
            </w:r>
            <w:r>
              <w:rPr>
                <w:rFonts w:ascii="Times New Roman" w:hAnsi="Times New Roman" w:cs="Times New Roman"/>
                <w:sz w:val="24"/>
                <w:szCs w:val="24"/>
              </w:rPr>
              <w:t>.</w:t>
            </w:r>
          </w:p>
        </w:tc>
      </w:tr>
      <w:tr w:rsidR="00310BB2" w14:paraId="3033DBFA" w14:textId="77777777" w:rsidTr="004263F0">
        <w:tc>
          <w:tcPr>
            <w:tcW w:w="1129" w:type="dxa"/>
          </w:tcPr>
          <w:p w14:paraId="1D9BA95E" w14:textId="11CB509D" w:rsidR="00310BB2" w:rsidRDefault="00310BB2" w:rsidP="004263F0">
            <w:pPr>
              <w:jc w:val="both"/>
              <w:rPr>
                <w:rFonts w:ascii="Times New Roman" w:hAnsi="Times New Roman" w:cs="Times New Roman"/>
                <w:b/>
                <w:sz w:val="24"/>
                <w:szCs w:val="24"/>
              </w:rPr>
            </w:pPr>
            <w:r w:rsidRPr="00FF28AF">
              <w:rPr>
                <w:rFonts w:ascii="Times New Roman" w:hAnsi="Times New Roman" w:cs="Times New Roman"/>
                <w:b/>
                <w:sz w:val="24"/>
                <w:szCs w:val="24"/>
              </w:rPr>
              <w:t>СЗ-</w:t>
            </w:r>
            <w:r w:rsidR="00471886">
              <w:rPr>
                <w:rFonts w:ascii="Times New Roman" w:hAnsi="Times New Roman" w:cs="Times New Roman"/>
                <w:b/>
                <w:sz w:val="24"/>
                <w:szCs w:val="24"/>
                <w:lang w:val="en-US"/>
              </w:rPr>
              <w:t>6</w:t>
            </w:r>
            <w:r w:rsidRPr="00FF28AF">
              <w:rPr>
                <w:rFonts w:ascii="Times New Roman" w:hAnsi="Times New Roman" w:cs="Times New Roman"/>
                <w:b/>
                <w:sz w:val="24"/>
                <w:szCs w:val="24"/>
              </w:rPr>
              <w:t>.</w:t>
            </w:r>
            <w:r>
              <w:rPr>
                <w:rFonts w:ascii="Times New Roman" w:hAnsi="Times New Roman" w:cs="Times New Roman"/>
                <w:b/>
                <w:sz w:val="24"/>
                <w:szCs w:val="24"/>
              </w:rPr>
              <w:t>7</w:t>
            </w:r>
          </w:p>
        </w:tc>
        <w:tc>
          <w:tcPr>
            <w:tcW w:w="8364" w:type="dxa"/>
          </w:tcPr>
          <w:p w14:paraId="77BD31FE" w14:textId="77777777" w:rsidR="00310BB2" w:rsidRDefault="00310BB2" w:rsidP="004263F0">
            <w:pPr>
              <w:jc w:val="both"/>
              <w:rPr>
                <w:rFonts w:ascii="Times New Roman" w:hAnsi="Times New Roman" w:cs="Times New Roman"/>
                <w:b/>
                <w:sz w:val="24"/>
                <w:szCs w:val="24"/>
              </w:rPr>
            </w:pPr>
            <w:r>
              <w:rPr>
                <w:rFonts w:ascii="Times New Roman" w:hAnsi="Times New Roman" w:cs="Times New Roman"/>
                <w:sz w:val="24"/>
                <w:szCs w:val="24"/>
              </w:rPr>
              <w:t>П</w:t>
            </w:r>
            <w:r w:rsidRPr="00265CB3">
              <w:rPr>
                <w:rFonts w:ascii="Times New Roman" w:hAnsi="Times New Roman" w:cs="Times New Roman"/>
                <w:sz w:val="24"/>
                <w:szCs w:val="24"/>
              </w:rPr>
              <w:t>одъем активности гра</w:t>
            </w:r>
            <w:r>
              <w:rPr>
                <w:rFonts w:ascii="Times New Roman" w:hAnsi="Times New Roman" w:cs="Times New Roman"/>
                <w:sz w:val="24"/>
                <w:szCs w:val="24"/>
              </w:rPr>
              <w:t xml:space="preserve">ждан во всех сферах жизни муниципального округа, </w:t>
            </w:r>
            <w:r w:rsidRPr="00921395">
              <w:rPr>
                <w:rFonts w:ascii="Times New Roman" w:hAnsi="Times New Roman" w:cs="Times New Roman"/>
                <w:sz w:val="24"/>
                <w:szCs w:val="24"/>
              </w:rPr>
              <w:t>расширение форм и методов участия населения в   решении вопросов местного значения</w:t>
            </w:r>
            <w:r>
              <w:rPr>
                <w:rFonts w:ascii="Times New Roman" w:hAnsi="Times New Roman" w:cs="Times New Roman"/>
                <w:sz w:val="24"/>
                <w:szCs w:val="24"/>
              </w:rPr>
              <w:t>.</w:t>
            </w:r>
          </w:p>
        </w:tc>
      </w:tr>
      <w:tr w:rsidR="00310BB2" w14:paraId="3C1604D2" w14:textId="77777777" w:rsidTr="004263F0">
        <w:tc>
          <w:tcPr>
            <w:tcW w:w="1129" w:type="dxa"/>
          </w:tcPr>
          <w:p w14:paraId="508AE5A7" w14:textId="04115AC8" w:rsidR="00310BB2" w:rsidRDefault="00310BB2" w:rsidP="004263F0">
            <w:pPr>
              <w:jc w:val="both"/>
              <w:rPr>
                <w:rFonts w:ascii="Times New Roman" w:hAnsi="Times New Roman" w:cs="Times New Roman"/>
                <w:b/>
                <w:sz w:val="24"/>
                <w:szCs w:val="24"/>
              </w:rPr>
            </w:pPr>
            <w:r w:rsidRPr="00FF28AF">
              <w:rPr>
                <w:rFonts w:ascii="Times New Roman" w:hAnsi="Times New Roman" w:cs="Times New Roman"/>
                <w:b/>
                <w:sz w:val="24"/>
                <w:szCs w:val="24"/>
              </w:rPr>
              <w:lastRenderedPageBreak/>
              <w:t>СЗ-</w:t>
            </w:r>
            <w:r w:rsidR="00471886">
              <w:rPr>
                <w:rFonts w:ascii="Times New Roman" w:hAnsi="Times New Roman" w:cs="Times New Roman"/>
                <w:b/>
                <w:sz w:val="24"/>
                <w:szCs w:val="24"/>
                <w:lang w:val="en-US"/>
              </w:rPr>
              <w:t>6</w:t>
            </w:r>
            <w:r w:rsidRPr="00FF28AF">
              <w:rPr>
                <w:rFonts w:ascii="Times New Roman" w:hAnsi="Times New Roman" w:cs="Times New Roman"/>
                <w:b/>
                <w:sz w:val="24"/>
                <w:szCs w:val="24"/>
              </w:rPr>
              <w:t>.</w:t>
            </w:r>
            <w:r>
              <w:rPr>
                <w:rFonts w:ascii="Times New Roman" w:hAnsi="Times New Roman" w:cs="Times New Roman"/>
                <w:b/>
                <w:sz w:val="24"/>
                <w:szCs w:val="24"/>
              </w:rPr>
              <w:t>8</w:t>
            </w:r>
          </w:p>
        </w:tc>
        <w:tc>
          <w:tcPr>
            <w:tcW w:w="8364" w:type="dxa"/>
          </w:tcPr>
          <w:p w14:paraId="7B991DB8" w14:textId="77777777" w:rsidR="00310BB2" w:rsidRDefault="00310BB2" w:rsidP="004263F0">
            <w:pPr>
              <w:jc w:val="both"/>
              <w:rPr>
                <w:rFonts w:ascii="Times New Roman" w:hAnsi="Times New Roman" w:cs="Times New Roman"/>
                <w:b/>
                <w:sz w:val="24"/>
                <w:szCs w:val="24"/>
              </w:rPr>
            </w:pPr>
            <w:r>
              <w:rPr>
                <w:rFonts w:ascii="Times New Roman" w:hAnsi="Times New Roman" w:cs="Times New Roman"/>
                <w:sz w:val="24"/>
                <w:szCs w:val="24"/>
              </w:rPr>
              <w:t>Ф</w:t>
            </w:r>
            <w:r w:rsidRPr="00921395">
              <w:rPr>
                <w:rFonts w:ascii="Times New Roman" w:hAnsi="Times New Roman" w:cs="Times New Roman"/>
                <w:sz w:val="24"/>
                <w:szCs w:val="24"/>
              </w:rPr>
              <w:t>ормирование у населения культуры межнациональных и межконфессиональных отношений</w:t>
            </w:r>
            <w:r>
              <w:rPr>
                <w:rFonts w:ascii="Times New Roman" w:hAnsi="Times New Roman" w:cs="Times New Roman"/>
                <w:sz w:val="24"/>
                <w:szCs w:val="24"/>
              </w:rPr>
              <w:t>.</w:t>
            </w:r>
          </w:p>
        </w:tc>
      </w:tr>
      <w:tr w:rsidR="00310BB2" w14:paraId="664672DE" w14:textId="77777777" w:rsidTr="004263F0">
        <w:tc>
          <w:tcPr>
            <w:tcW w:w="1129" w:type="dxa"/>
          </w:tcPr>
          <w:p w14:paraId="33C3B233" w14:textId="7465E474" w:rsidR="00310BB2" w:rsidRDefault="00310BB2" w:rsidP="004263F0">
            <w:pPr>
              <w:jc w:val="both"/>
              <w:rPr>
                <w:rFonts w:ascii="Times New Roman" w:hAnsi="Times New Roman" w:cs="Times New Roman"/>
                <w:b/>
                <w:sz w:val="24"/>
                <w:szCs w:val="24"/>
              </w:rPr>
            </w:pPr>
            <w:r w:rsidRPr="00A325AA">
              <w:rPr>
                <w:rFonts w:ascii="Times New Roman" w:hAnsi="Times New Roman" w:cs="Times New Roman"/>
                <w:b/>
                <w:bCs/>
                <w:color w:val="000000" w:themeColor="text1"/>
                <w:sz w:val="24"/>
                <w:szCs w:val="24"/>
              </w:rPr>
              <w:t>СЗ-</w:t>
            </w:r>
            <w:r w:rsidR="00471886">
              <w:rPr>
                <w:rFonts w:ascii="Times New Roman" w:hAnsi="Times New Roman" w:cs="Times New Roman"/>
                <w:b/>
                <w:bCs/>
                <w:color w:val="000000" w:themeColor="text1"/>
                <w:sz w:val="24"/>
                <w:szCs w:val="24"/>
                <w:lang w:val="en-US"/>
              </w:rPr>
              <w:t>6</w:t>
            </w:r>
            <w:r w:rsidRPr="00A325AA">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9</w:t>
            </w:r>
          </w:p>
        </w:tc>
        <w:tc>
          <w:tcPr>
            <w:tcW w:w="8364" w:type="dxa"/>
          </w:tcPr>
          <w:p w14:paraId="7598140F" w14:textId="77777777" w:rsidR="00310BB2" w:rsidRDefault="00310BB2" w:rsidP="004263F0">
            <w:pPr>
              <w:jc w:val="both"/>
              <w:rPr>
                <w:rFonts w:ascii="Times New Roman" w:hAnsi="Times New Roman" w:cs="Times New Roman"/>
                <w:b/>
                <w:sz w:val="24"/>
                <w:szCs w:val="24"/>
              </w:rPr>
            </w:pPr>
            <w:r>
              <w:rPr>
                <w:rFonts w:ascii="Times New Roman" w:hAnsi="Times New Roman" w:cs="Times New Roman"/>
                <w:sz w:val="24"/>
                <w:szCs w:val="24"/>
              </w:rPr>
              <w:t>П</w:t>
            </w:r>
            <w:r w:rsidRPr="00921395">
              <w:rPr>
                <w:rFonts w:ascii="Times New Roman" w:hAnsi="Times New Roman" w:cs="Times New Roman"/>
                <w:sz w:val="24"/>
                <w:szCs w:val="24"/>
              </w:rPr>
              <w:t xml:space="preserve">овышение качества муниципальных услуг, в том числе обеспечение граждан доступом к получению муниципальных услуг по принципу </w:t>
            </w:r>
            <w:r w:rsidRPr="00265CB3">
              <w:rPr>
                <w:rFonts w:ascii="Times New Roman" w:hAnsi="Times New Roman" w:cs="Times New Roman"/>
                <w:sz w:val="24"/>
                <w:szCs w:val="24"/>
              </w:rPr>
              <w:t>«одного окна» по месту пребывания, в том числе в многофункциональных центрах предоставления государственных и муниципальных услуг</w:t>
            </w:r>
            <w:r>
              <w:rPr>
                <w:rFonts w:ascii="Times New Roman" w:hAnsi="Times New Roman" w:cs="Times New Roman"/>
                <w:sz w:val="24"/>
                <w:szCs w:val="24"/>
              </w:rPr>
              <w:t>.</w:t>
            </w:r>
          </w:p>
        </w:tc>
      </w:tr>
      <w:tr w:rsidR="00310BB2" w14:paraId="4E8D8255" w14:textId="77777777" w:rsidTr="004263F0">
        <w:tc>
          <w:tcPr>
            <w:tcW w:w="1129" w:type="dxa"/>
          </w:tcPr>
          <w:p w14:paraId="37B18C62" w14:textId="30CA224E" w:rsidR="00310BB2" w:rsidRPr="00A325AA" w:rsidRDefault="00310BB2" w:rsidP="004263F0">
            <w:pPr>
              <w:jc w:val="both"/>
              <w:rPr>
                <w:rFonts w:ascii="Times New Roman" w:hAnsi="Times New Roman" w:cs="Times New Roman"/>
                <w:b/>
                <w:bCs/>
                <w:color w:val="000000" w:themeColor="text1"/>
                <w:sz w:val="24"/>
                <w:szCs w:val="24"/>
              </w:rPr>
            </w:pPr>
            <w:r w:rsidRPr="00A36EA6">
              <w:rPr>
                <w:rFonts w:ascii="Times New Roman" w:hAnsi="Times New Roman" w:cs="Times New Roman"/>
                <w:b/>
                <w:sz w:val="24"/>
                <w:szCs w:val="24"/>
              </w:rPr>
              <w:t>СЗ-</w:t>
            </w:r>
            <w:r w:rsidR="00471886">
              <w:rPr>
                <w:rFonts w:ascii="Times New Roman" w:hAnsi="Times New Roman" w:cs="Times New Roman"/>
                <w:b/>
                <w:sz w:val="24"/>
                <w:szCs w:val="24"/>
                <w:lang w:val="en-US"/>
              </w:rPr>
              <w:t>6</w:t>
            </w:r>
            <w:r w:rsidRPr="00A36EA6">
              <w:rPr>
                <w:rFonts w:ascii="Times New Roman" w:hAnsi="Times New Roman" w:cs="Times New Roman"/>
                <w:b/>
                <w:sz w:val="24"/>
                <w:szCs w:val="24"/>
              </w:rPr>
              <w:t>.</w:t>
            </w:r>
            <w:r>
              <w:rPr>
                <w:rFonts w:ascii="Times New Roman" w:hAnsi="Times New Roman" w:cs="Times New Roman"/>
                <w:b/>
                <w:sz w:val="24"/>
                <w:szCs w:val="24"/>
              </w:rPr>
              <w:t>10</w:t>
            </w:r>
          </w:p>
        </w:tc>
        <w:tc>
          <w:tcPr>
            <w:tcW w:w="8364" w:type="dxa"/>
          </w:tcPr>
          <w:p w14:paraId="31636E5C" w14:textId="77777777" w:rsidR="00310BB2" w:rsidRDefault="00310BB2" w:rsidP="004263F0">
            <w:pPr>
              <w:jc w:val="both"/>
              <w:rPr>
                <w:rFonts w:ascii="Times New Roman" w:hAnsi="Times New Roman" w:cs="Times New Roman"/>
                <w:b/>
                <w:sz w:val="24"/>
                <w:szCs w:val="24"/>
              </w:rPr>
            </w:pPr>
            <w:r>
              <w:rPr>
                <w:rFonts w:ascii="Times New Roman" w:hAnsi="Times New Roman" w:cs="Times New Roman"/>
                <w:sz w:val="24"/>
                <w:szCs w:val="24"/>
              </w:rPr>
              <w:t>Р</w:t>
            </w:r>
            <w:r w:rsidRPr="00265CB3">
              <w:rPr>
                <w:rFonts w:ascii="Times New Roman" w:hAnsi="Times New Roman" w:cs="Times New Roman"/>
                <w:sz w:val="24"/>
                <w:szCs w:val="24"/>
              </w:rPr>
              <w:t xml:space="preserve">азвитие, эксплуатация и популяризация механизмов предоставления муниципальных услуг в </w:t>
            </w:r>
            <w:r w:rsidRPr="00921395">
              <w:rPr>
                <w:rFonts w:ascii="Times New Roman" w:hAnsi="Times New Roman" w:cs="Times New Roman"/>
                <w:sz w:val="24"/>
                <w:szCs w:val="24"/>
              </w:rPr>
              <w:t>электронном виде</w:t>
            </w:r>
            <w:r>
              <w:rPr>
                <w:rFonts w:ascii="Times New Roman" w:hAnsi="Times New Roman" w:cs="Times New Roman"/>
                <w:sz w:val="24"/>
                <w:szCs w:val="24"/>
              </w:rPr>
              <w:t>.</w:t>
            </w:r>
          </w:p>
        </w:tc>
      </w:tr>
      <w:tr w:rsidR="00310BB2" w14:paraId="03AEB3DE" w14:textId="77777777" w:rsidTr="004263F0">
        <w:tc>
          <w:tcPr>
            <w:tcW w:w="1129" w:type="dxa"/>
          </w:tcPr>
          <w:p w14:paraId="25CDD896" w14:textId="7B5D3127" w:rsidR="00310BB2" w:rsidRPr="00A325AA" w:rsidRDefault="00310BB2" w:rsidP="004263F0">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СЗ-</w:t>
            </w:r>
            <w:r w:rsidR="00471886">
              <w:rPr>
                <w:rFonts w:ascii="Times New Roman" w:hAnsi="Times New Roman" w:cs="Times New Roman"/>
                <w:b/>
                <w:bCs/>
                <w:color w:val="000000" w:themeColor="text1"/>
                <w:sz w:val="24"/>
                <w:szCs w:val="24"/>
                <w:lang w:val="en-US"/>
              </w:rPr>
              <w:t>6</w:t>
            </w:r>
            <w:r>
              <w:rPr>
                <w:rFonts w:ascii="Times New Roman" w:hAnsi="Times New Roman" w:cs="Times New Roman"/>
                <w:b/>
                <w:bCs/>
                <w:color w:val="000000" w:themeColor="text1"/>
                <w:sz w:val="24"/>
                <w:szCs w:val="24"/>
              </w:rPr>
              <w:t>.11</w:t>
            </w:r>
          </w:p>
        </w:tc>
        <w:tc>
          <w:tcPr>
            <w:tcW w:w="8364" w:type="dxa"/>
          </w:tcPr>
          <w:p w14:paraId="64FAC6EF" w14:textId="77777777" w:rsidR="00310BB2" w:rsidRDefault="00310BB2" w:rsidP="004263F0">
            <w:pPr>
              <w:jc w:val="both"/>
              <w:rPr>
                <w:rFonts w:ascii="Times New Roman" w:hAnsi="Times New Roman" w:cs="Times New Roman"/>
                <w:b/>
                <w:sz w:val="24"/>
                <w:szCs w:val="24"/>
              </w:rPr>
            </w:pPr>
            <w:r>
              <w:rPr>
                <w:rFonts w:ascii="Times New Roman" w:hAnsi="Times New Roman" w:cs="Times New Roman"/>
                <w:sz w:val="24"/>
                <w:szCs w:val="24"/>
              </w:rPr>
              <w:t>Повышение экологической безопасности территории муниципального округа.</w:t>
            </w:r>
          </w:p>
        </w:tc>
      </w:tr>
      <w:tr w:rsidR="00310BB2" w14:paraId="492EC086" w14:textId="77777777" w:rsidTr="004263F0">
        <w:tc>
          <w:tcPr>
            <w:tcW w:w="1129" w:type="dxa"/>
          </w:tcPr>
          <w:p w14:paraId="6036F47C" w14:textId="725C81B6" w:rsidR="00310BB2" w:rsidRDefault="00310BB2" w:rsidP="004263F0">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СЗ-</w:t>
            </w:r>
            <w:r w:rsidR="00471886">
              <w:rPr>
                <w:rFonts w:ascii="Times New Roman" w:hAnsi="Times New Roman" w:cs="Times New Roman"/>
                <w:b/>
                <w:bCs/>
                <w:color w:val="000000" w:themeColor="text1"/>
                <w:sz w:val="24"/>
                <w:szCs w:val="24"/>
                <w:lang w:val="en-US"/>
              </w:rPr>
              <w:t>6</w:t>
            </w:r>
            <w:r>
              <w:rPr>
                <w:rFonts w:ascii="Times New Roman" w:hAnsi="Times New Roman" w:cs="Times New Roman"/>
                <w:b/>
                <w:bCs/>
                <w:color w:val="000000" w:themeColor="text1"/>
                <w:sz w:val="24"/>
                <w:szCs w:val="24"/>
              </w:rPr>
              <w:t>.12</w:t>
            </w:r>
          </w:p>
        </w:tc>
        <w:tc>
          <w:tcPr>
            <w:tcW w:w="8364" w:type="dxa"/>
          </w:tcPr>
          <w:p w14:paraId="374E12A9" w14:textId="77777777" w:rsidR="00310BB2" w:rsidRDefault="00310BB2" w:rsidP="004263F0">
            <w:pPr>
              <w:shd w:val="clear" w:color="auto" w:fill="FFFFFF" w:themeFill="background1"/>
              <w:jc w:val="both"/>
              <w:rPr>
                <w:rFonts w:ascii="Times New Roman" w:hAnsi="Times New Roman" w:cs="Times New Roman"/>
                <w:sz w:val="24"/>
                <w:szCs w:val="24"/>
              </w:rPr>
            </w:pPr>
            <w:r w:rsidRPr="00696F94">
              <w:rPr>
                <w:rFonts w:ascii="Times New Roman" w:hAnsi="Times New Roman" w:cs="Times New Roman"/>
                <w:sz w:val="24"/>
                <w:szCs w:val="24"/>
              </w:rPr>
              <w:t>Разработки и реализации молодежной политики, направленной на формирование патриотического воспитания молодого поколения, их социальной адаптации, ранней профориентации и вовлечения в общественную жизнь, раскрытия их творческого и интеллектуального потенциала.</w:t>
            </w:r>
          </w:p>
        </w:tc>
      </w:tr>
    </w:tbl>
    <w:p w14:paraId="219CBA6F" w14:textId="77777777" w:rsidR="00310BB2" w:rsidRDefault="00310BB2" w:rsidP="00310BB2">
      <w:pPr>
        <w:spacing w:after="0" w:line="240" w:lineRule="auto"/>
        <w:rPr>
          <w:rFonts w:ascii="Times New Roman" w:hAnsi="Times New Roman" w:cs="Times New Roman"/>
          <w:b/>
          <w:bCs/>
          <w:sz w:val="24"/>
          <w:szCs w:val="24"/>
        </w:rPr>
      </w:pPr>
    </w:p>
    <w:p w14:paraId="14A9016E" w14:textId="77777777" w:rsidR="00310BB2" w:rsidRPr="00FA53BA" w:rsidRDefault="00310BB2" w:rsidP="00310BB2">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Методы решения стратегических задач:</w:t>
      </w:r>
    </w:p>
    <w:tbl>
      <w:tblPr>
        <w:tblW w:w="9385" w:type="dxa"/>
        <w:tblInd w:w="108" w:type="dxa"/>
        <w:tblLayout w:type="fixed"/>
        <w:tblLook w:val="0000" w:firstRow="0" w:lastRow="0" w:firstColumn="0" w:lastColumn="0" w:noHBand="0" w:noVBand="0"/>
      </w:tblPr>
      <w:tblGrid>
        <w:gridCol w:w="240"/>
        <w:gridCol w:w="9145"/>
      </w:tblGrid>
      <w:tr w:rsidR="00310BB2" w14:paraId="447C0FF3"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2A888EB" w14:textId="77777777" w:rsidR="00310BB2" w:rsidRDefault="00310BB2"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6995C71" w14:textId="77777777" w:rsidR="00310BB2" w:rsidRDefault="00310BB2" w:rsidP="004263F0">
            <w:pPr>
              <w:pStyle w:val="12"/>
              <w:tabs>
                <w:tab w:val="left" w:pos="8150"/>
              </w:tabs>
              <w:spacing w:line="240" w:lineRule="auto"/>
              <w:ind w:firstLine="0"/>
              <w:jc w:val="both"/>
              <w:rPr>
                <w:rFonts w:cs="Times New Roman"/>
              </w:rPr>
            </w:pPr>
            <w:r w:rsidRPr="00752CCF">
              <w:rPr>
                <w:rFonts w:cs="Times New Roman"/>
              </w:rPr>
              <w:t>Совершенствование системы комплексной профилактики правонарушений среди различных категорий населения;</w:t>
            </w:r>
          </w:p>
        </w:tc>
      </w:tr>
      <w:tr w:rsidR="00310BB2" w14:paraId="23E1F017"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67CC041" w14:textId="77777777" w:rsidR="00310BB2" w:rsidRDefault="00310BB2"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5AE87BCB" w14:textId="77777777" w:rsidR="00310BB2" w:rsidRDefault="00310BB2" w:rsidP="004263F0">
            <w:pPr>
              <w:pStyle w:val="12"/>
              <w:tabs>
                <w:tab w:val="left" w:pos="8150"/>
              </w:tabs>
              <w:spacing w:line="240" w:lineRule="auto"/>
              <w:ind w:firstLine="0"/>
              <w:jc w:val="both"/>
              <w:rPr>
                <w:rFonts w:cs="Times New Roman"/>
              </w:rPr>
            </w:pPr>
            <w:r>
              <w:rPr>
                <w:rFonts w:cs="Times New Roman"/>
              </w:rPr>
              <w:t>С</w:t>
            </w:r>
            <w:r w:rsidRPr="00752CCF">
              <w:rPr>
                <w:rFonts w:cs="Times New Roman"/>
              </w:rPr>
              <w:t>овершенствование системы защиты населения от чрезвычайных ситуаций и обеспечение противопожарной безопасности, выполнение мероприятий по ГО;</w:t>
            </w:r>
          </w:p>
        </w:tc>
      </w:tr>
      <w:tr w:rsidR="00310BB2" w14:paraId="6A6B665D"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DC477ED" w14:textId="77777777" w:rsidR="00310BB2" w:rsidRDefault="00310BB2"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5398335" w14:textId="77777777" w:rsidR="00310BB2" w:rsidRDefault="00310BB2" w:rsidP="004263F0">
            <w:pPr>
              <w:pStyle w:val="12"/>
              <w:tabs>
                <w:tab w:val="left" w:pos="8150"/>
              </w:tabs>
              <w:spacing w:line="240" w:lineRule="auto"/>
              <w:ind w:firstLine="0"/>
              <w:jc w:val="both"/>
              <w:rPr>
                <w:rFonts w:cs="Times New Roman"/>
              </w:rPr>
            </w:pPr>
            <w:r w:rsidRPr="00752CCF">
              <w:rPr>
                <w:rFonts w:cs="Times New Roman"/>
              </w:rPr>
              <w:t>Подготовка нормативных документов в сфере общественной безопасности, реализация полномочий органов местного самоуправления для осуществления комплекса мер по защите от чрезвычайных ситуаций и предотвращения пожаров, ГО;</w:t>
            </w:r>
          </w:p>
        </w:tc>
      </w:tr>
      <w:tr w:rsidR="00310BB2" w14:paraId="04AEC1A1"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542DD05" w14:textId="77777777" w:rsidR="00310BB2" w:rsidRDefault="00310BB2"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125DD7C" w14:textId="77777777" w:rsidR="00310BB2" w:rsidRDefault="00310BB2" w:rsidP="004263F0">
            <w:pPr>
              <w:pStyle w:val="12"/>
              <w:tabs>
                <w:tab w:val="left" w:pos="8150"/>
              </w:tabs>
              <w:spacing w:line="240" w:lineRule="auto"/>
              <w:ind w:firstLine="0"/>
              <w:jc w:val="both"/>
              <w:rPr>
                <w:rFonts w:cs="Times New Roman"/>
              </w:rPr>
            </w:pPr>
            <w:r w:rsidRPr="00752CCF">
              <w:rPr>
                <w:rFonts w:cs="Times New Roman"/>
              </w:rPr>
              <w:t>Реализация комплекса мероприятий по защите населения от чрезвычайных ситуаций и обеспечения противопожарной безопасности;</w:t>
            </w:r>
          </w:p>
        </w:tc>
      </w:tr>
      <w:tr w:rsidR="00310BB2" w14:paraId="4E19E565"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F470053" w14:textId="77777777" w:rsidR="00310BB2" w:rsidRDefault="00310BB2"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21E44AE5" w14:textId="77777777" w:rsidR="00310BB2" w:rsidRDefault="00310BB2" w:rsidP="004263F0">
            <w:pPr>
              <w:pStyle w:val="12"/>
              <w:tabs>
                <w:tab w:val="left" w:pos="8150"/>
              </w:tabs>
              <w:spacing w:line="240" w:lineRule="auto"/>
              <w:ind w:firstLine="0"/>
              <w:jc w:val="both"/>
              <w:rPr>
                <w:rFonts w:cs="Times New Roman"/>
              </w:rPr>
            </w:pPr>
            <w:r w:rsidRPr="00752CCF">
              <w:rPr>
                <w:rFonts w:cs="Times New Roman"/>
              </w:rPr>
              <w:t>Планирование и расходование средств в соответствии с требованиями бюджетного и антимонопольного законодательства;</w:t>
            </w:r>
          </w:p>
        </w:tc>
      </w:tr>
      <w:tr w:rsidR="00310BB2" w14:paraId="03C4017F"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28221FE" w14:textId="77777777" w:rsidR="00310BB2" w:rsidRDefault="00310BB2"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55EDFFE" w14:textId="77777777" w:rsidR="00310BB2" w:rsidRDefault="00310BB2" w:rsidP="004263F0">
            <w:pPr>
              <w:pStyle w:val="12"/>
              <w:tabs>
                <w:tab w:val="left" w:pos="8150"/>
              </w:tabs>
              <w:spacing w:line="240" w:lineRule="auto"/>
              <w:ind w:firstLine="0"/>
              <w:jc w:val="both"/>
              <w:rPr>
                <w:rFonts w:cs="Times New Roman"/>
              </w:rPr>
            </w:pPr>
            <w:r w:rsidRPr="00752CCF">
              <w:rPr>
                <w:rFonts w:cs="Times New Roman"/>
              </w:rPr>
              <w:t>Привлечение бюджетных средств различных уровней;</w:t>
            </w:r>
          </w:p>
        </w:tc>
      </w:tr>
    </w:tbl>
    <w:p w14:paraId="5CCD225A" w14:textId="77777777" w:rsidR="00310BB2" w:rsidRDefault="00310BB2" w:rsidP="00310BB2">
      <w:pPr>
        <w:spacing w:after="0" w:line="240" w:lineRule="auto"/>
        <w:rPr>
          <w:rFonts w:ascii="Times New Roman" w:hAnsi="Times New Roman" w:cs="Times New Roman"/>
          <w:b/>
          <w:bCs/>
          <w:sz w:val="24"/>
          <w:szCs w:val="24"/>
        </w:rPr>
      </w:pPr>
    </w:p>
    <w:p w14:paraId="117A2009" w14:textId="2C0BD3E7" w:rsidR="00310BB2" w:rsidRPr="00FA53BA" w:rsidRDefault="00310BB2" w:rsidP="00310BB2">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Реализуемые стратегические программы:</w:t>
      </w:r>
    </w:p>
    <w:tbl>
      <w:tblPr>
        <w:tblW w:w="9498" w:type="dxa"/>
        <w:tblInd w:w="-5" w:type="dxa"/>
        <w:tblLayout w:type="fixed"/>
        <w:tblLook w:val="0000" w:firstRow="0" w:lastRow="0" w:firstColumn="0" w:lastColumn="0" w:noHBand="0" w:noVBand="0"/>
      </w:tblPr>
      <w:tblGrid>
        <w:gridCol w:w="2876"/>
        <w:gridCol w:w="6622"/>
      </w:tblGrid>
      <w:tr w:rsidR="00310BB2" w14:paraId="7CB462BD" w14:textId="77777777" w:rsidTr="004263F0">
        <w:tc>
          <w:tcPr>
            <w:tcW w:w="283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52BA3E8" w14:textId="77777777" w:rsidR="00310BB2" w:rsidRDefault="00310BB2" w:rsidP="004263F0">
            <w:pPr>
              <w:pStyle w:val="12"/>
              <w:tabs>
                <w:tab w:val="left" w:pos="709"/>
              </w:tabs>
              <w:spacing w:line="240" w:lineRule="auto"/>
              <w:ind w:firstLine="0"/>
              <w:rPr>
                <w:rFonts w:cs="Times New Roman"/>
              </w:rPr>
            </w:pPr>
            <w:r>
              <w:rPr>
                <w:rFonts w:cs="Times New Roman"/>
              </w:rPr>
              <w:t>Стратегическое направление</w:t>
            </w:r>
          </w:p>
        </w:tc>
        <w:tc>
          <w:tcPr>
            <w:tcW w:w="652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63BBC52" w14:textId="77777777" w:rsidR="00310BB2" w:rsidRDefault="00310BB2" w:rsidP="004263F0">
            <w:pPr>
              <w:pStyle w:val="12"/>
              <w:tabs>
                <w:tab w:val="left" w:pos="709"/>
              </w:tabs>
              <w:spacing w:line="240" w:lineRule="auto"/>
              <w:ind w:firstLine="0"/>
              <w:rPr>
                <w:rFonts w:cs="Times New Roman"/>
              </w:rPr>
            </w:pPr>
            <w:r>
              <w:rPr>
                <w:rFonts w:cs="Times New Roman"/>
              </w:rPr>
              <w:t>Стратегическая программа</w:t>
            </w:r>
          </w:p>
        </w:tc>
      </w:tr>
      <w:tr w:rsidR="00310BB2" w14:paraId="135C0E9D" w14:textId="77777777" w:rsidTr="004263F0">
        <w:trPr>
          <w:trHeight w:val="838"/>
        </w:trPr>
        <w:tc>
          <w:tcPr>
            <w:tcW w:w="2833" w:type="dxa"/>
            <w:tcBorders>
              <w:top w:val="single" w:sz="4" w:space="0" w:color="FFFFFF"/>
              <w:left w:val="single" w:sz="4" w:space="0" w:color="FFFFFF"/>
              <w:bottom w:val="single" w:sz="4" w:space="0" w:color="FFFFFF"/>
              <w:right w:val="single" w:sz="4" w:space="0" w:color="FFFFFF"/>
            </w:tcBorders>
            <w:shd w:val="clear" w:color="auto" w:fill="EDEDED"/>
          </w:tcPr>
          <w:p w14:paraId="2F3CDB68" w14:textId="77777777" w:rsidR="00310BB2" w:rsidRDefault="00310BB2" w:rsidP="004263F0">
            <w:pPr>
              <w:pStyle w:val="12"/>
              <w:tabs>
                <w:tab w:val="left" w:pos="709"/>
              </w:tabs>
              <w:spacing w:line="240" w:lineRule="auto"/>
              <w:ind w:firstLine="0"/>
              <w:jc w:val="center"/>
              <w:rPr>
                <w:rFonts w:cs="Times New Roman"/>
              </w:rPr>
            </w:pPr>
            <w:r>
              <w:rPr>
                <w:rFonts w:cs="Times New Roman"/>
              </w:rPr>
              <w:t>СН-6. Безопасность и развитие гражданского общества</w:t>
            </w:r>
          </w:p>
        </w:tc>
        <w:tc>
          <w:tcPr>
            <w:tcW w:w="6523" w:type="dxa"/>
            <w:tcBorders>
              <w:top w:val="single" w:sz="4" w:space="0" w:color="FFFFFF"/>
              <w:left w:val="single" w:sz="4" w:space="0" w:color="FFFFFF"/>
              <w:right w:val="single" w:sz="4" w:space="0" w:color="FFFFFF"/>
            </w:tcBorders>
            <w:shd w:val="clear" w:color="auto" w:fill="EDEDED"/>
          </w:tcPr>
          <w:p w14:paraId="4CB9EA3D" w14:textId="77777777" w:rsidR="00310BB2" w:rsidRDefault="00310BB2" w:rsidP="004263F0">
            <w:pPr>
              <w:pStyle w:val="12"/>
              <w:tabs>
                <w:tab w:val="left" w:pos="709"/>
              </w:tabs>
              <w:spacing w:line="240" w:lineRule="auto"/>
              <w:ind w:firstLine="0"/>
              <w:jc w:val="both"/>
              <w:rPr>
                <w:rFonts w:cs="Times New Roman"/>
              </w:rPr>
            </w:pPr>
            <w:r>
              <w:rPr>
                <w:rFonts w:cs="Times New Roman"/>
              </w:rPr>
              <w:t>СП-6.1. Безопасная территория для проживания и ведения бизнеса</w:t>
            </w:r>
          </w:p>
        </w:tc>
      </w:tr>
    </w:tbl>
    <w:p w14:paraId="4DA95874" w14:textId="77777777" w:rsidR="00310BB2" w:rsidRDefault="00310BB2" w:rsidP="00310BB2">
      <w:pPr>
        <w:pStyle w:val="12"/>
        <w:tabs>
          <w:tab w:val="left" w:pos="709"/>
        </w:tabs>
        <w:spacing w:line="240" w:lineRule="auto"/>
        <w:ind w:firstLine="0"/>
        <w:rPr>
          <w:rFonts w:cs="Times New Roman"/>
          <w:b/>
        </w:rPr>
      </w:pPr>
    </w:p>
    <w:p w14:paraId="74B3358D" w14:textId="77777777" w:rsidR="00310BB2" w:rsidRPr="00FA53BA" w:rsidRDefault="00310BB2" w:rsidP="00310BB2">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Ожидаемые результаты к 2035 году:</w:t>
      </w:r>
    </w:p>
    <w:tbl>
      <w:tblPr>
        <w:tblW w:w="9385" w:type="dxa"/>
        <w:tblInd w:w="108" w:type="dxa"/>
        <w:tblLayout w:type="fixed"/>
        <w:tblLook w:val="0000" w:firstRow="0" w:lastRow="0" w:firstColumn="0" w:lastColumn="0" w:noHBand="0" w:noVBand="0"/>
      </w:tblPr>
      <w:tblGrid>
        <w:gridCol w:w="240"/>
        <w:gridCol w:w="9145"/>
      </w:tblGrid>
      <w:tr w:rsidR="00310BB2" w14:paraId="7F6FCBA1"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A1A5324" w14:textId="77777777" w:rsidR="00310BB2" w:rsidRDefault="00310BB2"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EF45BB9" w14:textId="77777777" w:rsidR="00310BB2" w:rsidRPr="00182200" w:rsidRDefault="00310BB2" w:rsidP="004263F0">
            <w:pPr>
              <w:pStyle w:val="12"/>
              <w:tabs>
                <w:tab w:val="left" w:pos="8150"/>
              </w:tabs>
              <w:spacing w:line="240" w:lineRule="auto"/>
              <w:ind w:firstLine="0"/>
              <w:jc w:val="both"/>
              <w:rPr>
                <w:rFonts w:cs="Times New Roman"/>
              </w:rPr>
            </w:pPr>
            <w:r w:rsidRPr="00752CCF">
              <w:rPr>
                <w:rFonts w:cs="Times New Roman"/>
                <w:color w:val="000000" w:themeColor="text1"/>
              </w:rPr>
              <w:t xml:space="preserve">Снижение уровня преступности на территории муниципального </w:t>
            </w:r>
            <w:r>
              <w:rPr>
                <w:rFonts w:cs="Times New Roman"/>
                <w:color w:val="000000" w:themeColor="text1"/>
              </w:rPr>
              <w:t>округа</w:t>
            </w:r>
            <w:r w:rsidRPr="00752CCF">
              <w:rPr>
                <w:rFonts w:cs="Times New Roman"/>
                <w:color w:val="000000" w:themeColor="text1"/>
              </w:rPr>
              <w:t>, в том числе на улицах и в общественных местах. Повышение раскрываемости преступлений</w:t>
            </w:r>
            <w:r>
              <w:rPr>
                <w:rFonts w:cs="Times New Roman"/>
                <w:color w:val="000000" w:themeColor="text1"/>
              </w:rPr>
              <w:t>.</w:t>
            </w:r>
          </w:p>
        </w:tc>
      </w:tr>
      <w:tr w:rsidR="00310BB2" w14:paraId="2CDA5A19"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EE3D067" w14:textId="77777777" w:rsidR="00310BB2" w:rsidRDefault="00310BB2"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4BEF56F" w14:textId="77777777" w:rsidR="00310BB2" w:rsidRPr="00182200" w:rsidRDefault="00310BB2" w:rsidP="004263F0">
            <w:pPr>
              <w:pStyle w:val="12"/>
              <w:tabs>
                <w:tab w:val="left" w:pos="8150"/>
              </w:tabs>
              <w:spacing w:line="240" w:lineRule="auto"/>
              <w:ind w:firstLine="0"/>
              <w:jc w:val="both"/>
              <w:rPr>
                <w:rFonts w:cs="Times New Roman"/>
              </w:rPr>
            </w:pPr>
            <w:r w:rsidRPr="00752CCF">
              <w:rPr>
                <w:rFonts w:cs="Times New Roman"/>
                <w:color w:val="000000" w:themeColor="text1"/>
              </w:rPr>
              <w:t>Реализация комплекса мероприятий по защите населения от чрезвычайных ситуаций и обеспечения противопожарной безопасности.</w:t>
            </w:r>
          </w:p>
        </w:tc>
      </w:tr>
      <w:tr w:rsidR="00310BB2" w14:paraId="0255DE88"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FBF4274" w14:textId="77777777" w:rsidR="00310BB2" w:rsidRDefault="00310BB2"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7654004" w14:textId="77777777" w:rsidR="00310BB2" w:rsidRPr="00182200" w:rsidRDefault="00310BB2" w:rsidP="004263F0">
            <w:pPr>
              <w:pStyle w:val="12"/>
              <w:tabs>
                <w:tab w:val="left" w:pos="8150"/>
              </w:tabs>
              <w:spacing w:line="240" w:lineRule="auto"/>
              <w:ind w:firstLine="0"/>
              <w:jc w:val="both"/>
              <w:rPr>
                <w:rFonts w:cs="Times New Roman"/>
              </w:rPr>
            </w:pPr>
            <w:r w:rsidRPr="00752CCF">
              <w:rPr>
                <w:rFonts w:cs="Times New Roman"/>
                <w:color w:val="000000" w:themeColor="text1"/>
              </w:rPr>
              <w:t>Достижение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w:t>
            </w:r>
            <w:r>
              <w:rPr>
                <w:rFonts w:cs="Times New Roman"/>
                <w:color w:val="000000" w:themeColor="text1"/>
              </w:rPr>
              <w:t>.</w:t>
            </w:r>
          </w:p>
        </w:tc>
      </w:tr>
      <w:tr w:rsidR="00310BB2" w14:paraId="0FBE3011"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346AB4C" w14:textId="77777777" w:rsidR="00310BB2" w:rsidRDefault="00310BB2"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39265CAD" w14:textId="0B38C4B2" w:rsidR="00310BB2" w:rsidRPr="00182200" w:rsidRDefault="00310BB2" w:rsidP="004263F0">
            <w:pPr>
              <w:pStyle w:val="12"/>
              <w:tabs>
                <w:tab w:val="left" w:pos="8150"/>
              </w:tabs>
              <w:spacing w:line="240" w:lineRule="auto"/>
              <w:ind w:firstLine="0"/>
              <w:jc w:val="both"/>
              <w:rPr>
                <w:rFonts w:cs="Times New Roman"/>
                <w:color w:val="000000" w:themeColor="text1"/>
              </w:rPr>
            </w:pPr>
            <w:r w:rsidRPr="00752CCF">
              <w:rPr>
                <w:rFonts w:cs="Times New Roman"/>
                <w:color w:val="000000" w:themeColor="text1"/>
              </w:rPr>
              <w:t>Развитие разнообразных форм и видов гражданской активности граждан, формирование системы общественного согласия, достижения межконфессион</w:t>
            </w:r>
            <w:r w:rsidR="0021167C">
              <w:rPr>
                <w:rFonts w:cs="Times New Roman"/>
                <w:color w:val="000000" w:themeColor="text1"/>
              </w:rPr>
              <w:t>ального</w:t>
            </w:r>
            <w:r w:rsidRPr="00752CCF">
              <w:rPr>
                <w:rFonts w:cs="Times New Roman"/>
                <w:color w:val="000000" w:themeColor="text1"/>
              </w:rPr>
              <w:t xml:space="preserve"> диалога. Увеличение числа гражданских инициатив, рост организованных форм гражданской активности</w:t>
            </w:r>
            <w:r>
              <w:rPr>
                <w:rFonts w:cs="Times New Roman"/>
                <w:color w:val="000000" w:themeColor="text1"/>
              </w:rPr>
              <w:t>.</w:t>
            </w:r>
          </w:p>
        </w:tc>
      </w:tr>
      <w:tr w:rsidR="00310BB2" w14:paraId="501EC1F1"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E46C024" w14:textId="77777777" w:rsidR="00310BB2" w:rsidRDefault="00310BB2"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4B45CEE3" w14:textId="77777777" w:rsidR="00310BB2" w:rsidRPr="00182200" w:rsidRDefault="00310BB2" w:rsidP="004263F0">
            <w:pPr>
              <w:pStyle w:val="12"/>
              <w:tabs>
                <w:tab w:val="left" w:pos="8150"/>
              </w:tabs>
              <w:spacing w:line="240" w:lineRule="auto"/>
              <w:ind w:firstLine="0"/>
              <w:jc w:val="both"/>
              <w:rPr>
                <w:rFonts w:cs="Times New Roman"/>
                <w:color w:val="000000" w:themeColor="text1"/>
              </w:rPr>
            </w:pPr>
            <w:r w:rsidRPr="00752CCF">
              <w:rPr>
                <w:rFonts w:cs="Times New Roman"/>
                <w:color w:val="000000" w:themeColor="text1"/>
              </w:rPr>
              <w:t>Вовлечение молодежи в процесс разработки и внедрения социальных и бизнес- проектов, связанных с развитием территории</w:t>
            </w:r>
            <w:r>
              <w:rPr>
                <w:rFonts w:cs="Times New Roman"/>
                <w:color w:val="000000" w:themeColor="text1"/>
              </w:rPr>
              <w:t>.</w:t>
            </w:r>
          </w:p>
        </w:tc>
      </w:tr>
    </w:tbl>
    <w:p w14:paraId="47030E78" w14:textId="77777777" w:rsidR="00310BB2" w:rsidRDefault="00310BB2" w:rsidP="00310BB2">
      <w:pPr>
        <w:spacing w:after="0" w:line="240" w:lineRule="auto"/>
        <w:rPr>
          <w:rFonts w:ascii="Times New Roman" w:hAnsi="Times New Roman" w:cs="Times New Roman"/>
          <w:b/>
          <w:bCs/>
          <w:sz w:val="24"/>
          <w:szCs w:val="24"/>
        </w:rPr>
      </w:pPr>
    </w:p>
    <w:p w14:paraId="4CB18F72" w14:textId="77777777" w:rsidR="00310BB2" w:rsidRDefault="00310BB2" w:rsidP="00182200">
      <w:pPr>
        <w:spacing w:after="0" w:line="240" w:lineRule="auto"/>
        <w:rPr>
          <w:rFonts w:ascii="Times New Roman" w:hAnsi="Times New Roman" w:cs="Times New Roman"/>
          <w:b/>
          <w:bCs/>
          <w:sz w:val="24"/>
          <w:szCs w:val="24"/>
        </w:rPr>
      </w:pPr>
    </w:p>
    <w:p w14:paraId="09CA2909" w14:textId="77777777" w:rsidR="007C3115" w:rsidRPr="00174D81" w:rsidRDefault="007C3115" w:rsidP="007C3115">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lastRenderedPageBreak/>
        <w:t>План мероприятий реализации стратегической программы</w:t>
      </w:r>
    </w:p>
    <w:p w14:paraId="2B94F1BF" w14:textId="331974AD" w:rsidR="007C3115" w:rsidRPr="00174D81" w:rsidRDefault="007C3115" w:rsidP="007C3115">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(СП-</w:t>
      </w:r>
      <w:r>
        <w:rPr>
          <w:rFonts w:ascii="Times New Roman" w:hAnsi="Times New Roman" w:cs="Times New Roman"/>
          <w:b/>
          <w:bCs/>
          <w:sz w:val="28"/>
          <w:szCs w:val="28"/>
          <w:u w:val="single"/>
        </w:rPr>
        <w:t>6</w:t>
      </w:r>
      <w:r w:rsidRPr="00174D81">
        <w:rPr>
          <w:rFonts w:ascii="Times New Roman" w:hAnsi="Times New Roman" w:cs="Times New Roman"/>
          <w:b/>
          <w:bCs/>
          <w:sz w:val="28"/>
          <w:szCs w:val="28"/>
          <w:u w:val="single"/>
        </w:rPr>
        <w:t>.</w:t>
      </w:r>
      <w:r>
        <w:rPr>
          <w:rFonts w:ascii="Times New Roman" w:hAnsi="Times New Roman" w:cs="Times New Roman"/>
          <w:b/>
          <w:bCs/>
          <w:sz w:val="28"/>
          <w:szCs w:val="28"/>
          <w:u w:val="single"/>
        </w:rPr>
        <w:t>1</w:t>
      </w:r>
      <w:r w:rsidRPr="00174D81">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«Безопасная территория для проживания и ведения бизнеса»</w:t>
      </w:r>
    </w:p>
    <w:p w14:paraId="6801CB8A" w14:textId="77777777" w:rsidR="00310BB2" w:rsidRDefault="00310BB2" w:rsidP="00182200">
      <w:pPr>
        <w:spacing w:after="0" w:line="240" w:lineRule="auto"/>
        <w:rPr>
          <w:rFonts w:ascii="Times New Roman" w:hAnsi="Times New Roman" w:cs="Times New Roman"/>
          <w:b/>
          <w:bCs/>
          <w:sz w:val="24"/>
          <w:szCs w:val="24"/>
        </w:rPr>
      </w:pPr>
    </w:p>
    <w:p w14:paraId="773075F8" w14:textId="77777777" w:rsidR="007C3115" w:rsidRDefault="007C3115" w:rsidP="007C3115">
      <w:pPr>
        <w:pStyle w:val="12"/>
        <w:shd w:val="clear" w:color="auto" w:fill="EDEDED"/>
        <w:tabs>
          <w:tab w:val="left" w:pos="567"/>
        </w:tabs>
        <w:spacing w:line="240" w:lineRule="auto"/>
        <w:ind w:firstLine="0"/>
        <w:jc w:val="both"/>
        <w:rPr>
          <w:rFonts w:cs="Times New Roman"/>
        </w:rPr>
      </w:pPr>
      <w:r>
        <w:rPr>
          <w:rFonts w:cs="Times New Roman"/>
          <w:b/>
        </w:rPr>
        <w:t>Краткое описание:</w:t>
      </w:r>
    </w:p>
    <w:p w14:paraId="192AB15E" w14:textId="77777777" w:rsidR="007C3115" w:rsidRDefault="007C3115" w:rsidP="007C3115">
      <w:pPr>
        <w:pStyle w:val="12"/>
        <w:tabs>
          <w:tab w:val="left" w:pos="709"/>
        </w:tabs>
        <w:spacing w:line="240" w:lineRule="auto"/>
        <w:ind w:firstLine="0"/>
        <w:jc w:val="both"/>
        <w:rPr>
          <w:rFonts w:cs="Times New Roman"/>
          <w:sz w:val="8"/>
          <w:szCs w:val="8"/>
        </w:rPr>
      </w:pPr>
    </w:p>
    <w:p w14:paraId="15E329CF" w14:textId="77777777" w:rsidR="007C3115" w:rsidRDefault="007C3115" w:rsidP="007C3115">
      <w:pPr>
        <w:pStyle w:val="12"/>
        <w:tabs>
          <w:tab w:val="left" w:pos="709"/>
        </w:tabs>
        <w:spacing w:line="240" w:lineRule="auto"/>
        <w:ind w:firstLine="0"/>
        <w:jc w:val="both"/>
        <w:rPr>
          <w:rFonts w:cs="Times New Roman"/>
        </w:rPr>
      </w:pPr>
      <w:r>
        <w:rPr>
          <w:rFonts w:cs="Times New Roman"/>
        </w:rPr>
        <w:t xml:space="preserve">Целевой вектор стратегической программы - создание безопасных условий для проживания, ведения производственной и иной деятельности на территории муниципального округа. </w:t>
      </w:r>
    </w:p>
    <w:p w14:paraId="46C7A8B0" w14:textId="77777777" w:rsidR="007C3115" w:rsidRDefault="007C3115" w:rsidP="007C3115">
      <w:pPr>
        <w:pStyle w:val="12"/>
        <w:tabs>
          <w:tab w:val="left" w:pos="709"/>
        </w:tabs>
        <w:spacing w:line="240" w:lineRule="auto"/>
        <w:ind w:firstLine="567"/>
        <w:jc w:val="both"/>
        <w:rPr>
          <w:rFonts w:cs="Times New Roman"/>
        </w:rPr>
      </w:pPr>
      <w:r>
        <w:rPr>
          <w:rFonts w:cs="Times New Roman"/>
        </w:rPr>
        <w:t>Общественная безопасность в Российской Федерации обеспечивается органами государственной власти субъектов Российской Федерации и органами местного самоуправления, которые в пределах своей компетенции обеспечивают исполнение законодательства Российской Федерации в области обеспечения безопасности.</w:t>
      </w:r>
    </w:p>
    <w:p w14:paraId="749F5481" w14:textId="77777777" w:rsidR="007C3115" w:rsidRDefault="007C3115" w:rsidP="007C3115">
      <w:pPr>
        <w:pStyle w:val="12"/>
        <w:tabs>
          <w:tab w:val="left" w:pos="567"/>
        </w:tabs>
        <w:spacing w:line="240" w:lineRule="auto"/>
        <w:ind w:firstLine="0"/>
        <w:jc w:val="both"/>
        <w:rPr>
          <w:rFonts w:cs="Times New Roman"/>
          <w:b/>
          <w:u w:val="single"/>
        </w:rPr>
      </w:pPr>
    </w:p>
    <w:p w14:paraId="1F79E0A3" w14:textId="77777777" w:rsidR="007C3115" w:rsidRDefault="007C3115" w:rsidP="007C3115">
      <w:pPr>
        <w:pStyle w:val="12"/>
        <w:shd w:val="clear" w:color="auto" w:fill="EDEDED"/>
        <w:tabs>
          <w:tab w:val="left" w:pos="567"/>
        </w:tabs>
        <w:spacing w:line="240" w:lineRule="auto"/>
        <w:ind w:firstLine="0"/>
        <w:jc w:val="both"/>
        <w:rPr>
          <w:rFonts w:cs="Times New Roman"/>
        </w:rPr>
      </w:pPr>
      <w:r>
        <w:rPr>
          <w:rFonts w:cs="Times New Roman"/>
          <w:b/>
        </w:rPr>
        <w:t>Цель (Ц-6.1):</w:t>
      </w:r>
    </w:p>
    <w:p w14:paraId="21AB85CA" w14:textId="2A2A38D2" w:rsidR="007C3115" w:rsidRDefault="007C3115" w:rsidP="007C3115">
      <w:pPr>
        <w:pStyle w:val="12"/>
        <w:tabs>
          <w:tab w:val="left" w:pos="709"/>
        </w:tabs>
        <w:spacing w:line="240" w:lineRule="auto"/>
        <w:ind w:firstLine="0"/>
        <w:jc w:val="both"/>
        <w:rPr>
          <w:rFonts w:cs="Times New Roman"/>
        </w:rPr>
      </w:pPr>
      <w:r>
        <w:rPr>
          <w:rFonts w:cs="Times New Roman"/>
        </w:rPr>
        <w:t xml:space="preserve">Системное обеспечение общественной безопасности муниципального округа. </w:t>
      </w:r>
      <w:r>
        <w:rPr>
          <w:rFonts w:cs="Times New Roman"/>
          <w:bCs/>
        </w:rPr>
        <w:t xml:space="preserve">Развитие и внедрение системы мер по предупреждению и ликвидации чрезвычайных ситуаций, мероприятий по гражданской обороне, пожарной безопасности на территории муниципального округа в соответствии с федеральными (региональными) стандартами и требованиями. </w:t>
      </w:r>
      <w:r>
        <w:rPr>
          <w:rFonts w:cs="Times New Roman"/>
        </w:rPr>
        <w:t xml:space="preserve">Создание системы внутренних согласованных социальных проектов и технологий, в реализации которых на паритетных началах (принципах социального партнерства) принимают участие представители </w:t>
      </w:r>
      <w:r w:rsidR="00FD1741">
        <w:rPr>
          <w:rFonts w:cs="Times New Roman"/>
        </w:rPr>
        <w:t>А</w:t>
      </w:r>
      <w:r>
        <w:rPr>
          <w:rFonts w:cs="Times New Roman"/>
        </w:rPr>
        <w:t>дминистрации муниципального округа.</w:t>
      </w:r>
    </w:p>
    <w:p w14:paraId="4C384F2E" w14:textId="77777777" w:rsidR="007C3115" w:rsidRDefault="007C3115" w:rsidP="007C3115">
      <w:pPr>
        <w:pStyle w:val="12"/>
        <w:tabs>
          <w:tab w:val="left" w:pos="567"/>
        </w:tabs>
        <w:spacing w:line="240" w:lineRule="auto"/>
        <w:ind w:firstLine="0"/>
        <w:jc w:val="both"/>
        <w:rPr>
          <w:rFonts w:cs="Times New Roman"/>
        </w:rPr>
      </w:pPr>
    </w:p>
    <w:p w14:paraId="2742656A" w14:textId="77777777" w:rsidR="007C3115" w:rsidRDefault="007C3115" w:rsidP="007C3115">
      <w:pPr>
        <w:pStyle w:val="12"/>
        <w:shd w:val="clear" w:color="auto" w:fill="EDEDED"/>
        <w:tabs>
          <w:tab w:val="left" w:pos="567"/>
        </w:tabs>
        <w:spacing w:line="240" w:lineRule="auto"/>
        <w:ind w:firstLine="0"/>
        <w:jc w:val="both"/>
        <w:rPr>
          <w:rFonts w:cs="Times New Roman"/>
        </w:rPr>
      </w:pPr>
      <w:r>
        <w:rPr>
          <w:rFonts w:cs="Times New Roman"/>
          <w:b/>
        </w:rPr>
        <w:t>Задачи (З-6.1)</w:t>
      </w:r>
      <w:r>
        <w:rPr>
          <w:rFonts w:cs="Times New Roman"/>
        </w:rPr>
        <w:t>:</w:t>
      </w:r>
    </w:p>
    <w:p w14:paraId="393954D9" w14:textId="77777777" w:rsidR="007C3115" w:rsidRDefault="007C3115" w:rsidP="007C3115">
      <w:pPr>
        <w:pStyle w:val="12"/>
        <w:tabs>
          <w:tab w:val="left" w:pos="709"/>
        </w:tabs>
        <w:spacing w:line="240" w:lineRule="auto"/>
        <w:ind w:firstLine="0"/>
        <w:jc w:val="both"/>
        <w:rPr>
          <w:rFonts w:cs="Times New Roman"/>
          <w:i/>
          <w:sz w:val="8"/>
          <w:szCs w:val="8"/>
        </w:rPr>
      </w:pPr>
    </w:p>
    <w:tbl>
      <w:tblPr>
        <w:tblW w:w="9526" w:type="dxa"/>
        <w:tblInd w:w="-5" w:type="dxa"/>
        <w:tblLayout w:type="fixed"/>
        <w:tblLook w:val="0000" w:firstRow="0" w:lastRow="0" w:firstColumn="0" w:lastColumn="0" w:noHBand="0" w:noVBand="0"/>
      </w:tblPr>
      <w:tblGrid>
        <w:gridCol w:w="1132"/>
        <w:gridCol w:w="8394"/>
      </w:tblGrid>
      <w:tr w:rsidR="007C3115" w14:paraId="679A7408" w14:textId="77777777" w:rsidTr="007C3115">
        <w:tc>
          <w:tcPr>
            <w:tcW w:w="1132" w:type="dxa"/>
            <w:tcBorders>
              <w:top w:val="single" w:sz="4" w:space="0" w:color="000000"/>
              <w:left w:val="single" w:sz="4" w:space="0" w:color="000000"/>
              <w:bottom w:val="single" w:sz="4" w:space="0" w:color="000000"/>
              <w:right w:val="single" w:sz="4" w:space="0" w:color="000000"/>
            </w:tcBorders>
          </w:tcPr>
          <w:p w14:paraId="6778CB4B" w14:textId="77777777" w:rsidR="007C3115" w:rsidRDefault="007C3115" w:rsidP="004263F0">
            <w:pPr>
              <w:pStyle w:val="12"/>
              <w:tabs>
                <w:tab w:val="left" w:pos="709"/>
              </w:tabs>
              <w:spacing w:line="240" w:lineRule="auto"/>
              <w:ind w:firstLine="0"/>
              <w:jc w:val="both"/>
              <w:rPr>
                <w:rFonts w:cs="Times New Roman"/>
              </w:rPr>
            </w:pPr>
            <w:r>
              <w:rPr>
                <w:rFonts w:cs="Times New Roman"/>
                <w:b/>
              </w:rPr>
              <w:t>З-6.1.1.</w:t>
            </w:r>
          </w:p>
        </w:tc>
        <w:tc>
          <w:tcPr>
            <w:tcW w:w="8394" w:type="dxa"/>
            <w:tcBorders>
              <w:top w:val="single" w:sz="4" w:space="0" w:color="000000"/>
              <w:left w:val="single" w:sz="4" w:space="0" w:color="000000"/>
              <w:bottom w:val="single" w:sz="4" w:space="0" w:color="000000"/>
              <w:right w:val="single" w:sz="4" w:space="0" w:color="000000"/>
            </w:tcBorders>
          </w:tcPr>
          <w:p w14:paraId="201BDA82" w14:textId="77777777" w:rsidR="007C3115" w:rsidRDefault="007C3115" w:rsidP="004263F0">
            <w:pPr>
              <w:pStyle w:val="12"/>
              <w:tabs>
                <w:tab w:val="left" w:pos="709"/>
              </w:tabs>
              <w:spacing w:line="240" w:lineRule="auto"/>
              <w:ind w:firstLine="0"/>
              <w:jc w:val="both"/>
              <w:rPr>
                <w:rFonts w:cs="Times New Roman"/>
              </w:rPr>
            </w:pPr>
            <w:r>
              <w:rPr>
                <w:rFonts w:cs="Times New Roman"/>
                <w:bCs/>
              </w:rPr>
              <w:t>Обеспечение условий для снижения уровня преступности.</w:t>
            </w:r>
          </w:p>
        </w:tc>
      </w:tr>
      <w:tr w:rsidR="007C3115" w14:paraId="6F02936D" w14:textId="77777777" w:rsidTr="007C3115">
        <w:tc>
          <w:tcPr>
            <w:tcW w:w="1132" w:type="dxa"/>
            <w:tcBorders>
              <w:top w:val="single" w:sz="4" w:space="0" w:color="000000"/>
              <w:left w:val="single" w:sz="4" w:space="0" w:color="000000"/>
              <w:bottom w:val="single" w:sz="4" w:space="0" w:color="000000"/>
              <w:right w:val="single" w:sz="4" w:space="0" w:color="000000"/>
            </w:tcBorders>
          </w:tcPr>
          <w:p w14:paraId="2B6249B3" w14:textId="77777777" w:rsidR="007C3115" w:rsidRDefault="007C3115" w:rsidP="004263F0">
            <w:pPr>
              <w:pStyle w:val="12"/>
              <w:tabs>
                <w:tab w:val="left" w:pos="709"/>
              </w:tabs>
              <w:spacing w:line="240" w:lineRule="auto"/>
              <w:ind w:firstLine="0"/>
              <w:jc w:val="both"/>
              <w:rPr>
                <w:rFonts w:cs="Times New Roman"/>
              </w:rPr>
            </w:pPr>
            <w:r>
              <w:rPr>
                <w:rFonts w:cs="Times New Roman"/>
                <w:b/>
              </w:rPr>
              <w:t>З-6.1.2.</w:t>
            </w:r>
          </w:p>
        </w:tc>
        <w:tc>
          <w:tcPr>
            <w:tcW w:w="8394" w:type="dxa"/>
            <w:tcBorders>
              <w:top w:val="single" w:sz="4" w:space="0" w:color="000000"/>
              <w:left w:val="single" w:sz="4" w:space="0" w:color="000000"/>
              <w:bottom w:val="single" w:sz="4" w:space="0" w:color="000000"/>
              <w:right w:val="single" w:sz="4" w:space="0" w:color="000000"/>
            </w:tcBorders>
          </w:tcPr>
          <w:p w14:paraId="74B215FD" w14:textId="77777777" w:rsidR="007C3115" w:rsidRDefault="007C3115" w:rsidP="004263F0">
            <w:pPr>
              <w:pStyle w:val="12"/>
              <w:tabs>
                <w:tab w:val="left" w:pos="709"/>
              </w:tabs>
              <w:spacing w:line="240" w:lineRule="auto"/>
              <w:ind w:firstLine="0"/>
              <w:jc w:val="both"/>
              <w:rPr>
                <w:rFonts w:cs="Times New Roman"/>
              </w:rPr>
            </w:pPr>
            <w:r>
              <w:rPr>
                <w:rFonts w:cs="Times New Roman"/>
                <w:bCs/>
              </w:rPr>
              <w:t>Участие в профилактике терроризма и экстремизма, а также минимизации и (или) ликвидации последствий проявления терроризма и экстремизма в границах муниципального округа.</w:t>
            </w:r>
          </w:p>
        </w:tc>
      </w:tr>
      <w:tr w:rsidR="007C3115" w14:paraId="4D761553" w14:textId="77777777" w:rsidTr="007C3115">
        <w:tc>
          <w:tcPr>
            <w:tcW w:w="1132" w:type="dxa"/>
            <w:tcBorders>
              <w:top w:val="single" w:sz="4" w:space="0" w:color="000000"/>
              <w:left w:val="single" w:sz="4" w:space="0" w:color="000000"/>
              <w:bottom w:val="single" w:sz="4" w:space="0" w:color="000000"/>
              <w:right w:val="single" w:sz="4" w:space="0" w:color="000000"/>
            </w:tcBorders>
          </w:tcPr>
          <w:p w14:paraId="50DEBB00" w14:textId="77777777" w:rsidR="007C3115" w:rsidRDefault="007C3115" w:rsidP="004263F0">
            <w:pPr>
              <w:pStyle w:val="12"/>
              <w:tabs>
                <w:tab w:val="left" w:pos="709"/>
              </w:tabs>
              <w:spacing w:line="240" w:lineRule="auto"/>
              <w:ind w:firstLine="0"/>
              <w:jc w:val="both"/>
              <w:rPr>
                <w:rFonts w:cs="Times New Roman"/>
              </w:rPr>
            </w:pPr>
            <w:r>
              <w:rPr>
                <w:rFonts w:cs="Times New Roman"/>
                <w:b/>
              </w:rPr>
              <w:t>З-6.1.3.</w:t>
            </w:r>
          </w:p>
        </w:tc>
        <w:tc>
          <w:tcPr>
            <w:tcW w:w="8394" w:type="dxa"/>
            <w:tcBorders>
              <w:top w:val="single" w:sz="4" w:space="0" w:color="000000"/>
              <w:left w:val="single" w:sz="4" w:space="0" w:color="000000"/>
              <w:bottom w:val="single" w:sz="4" w:space="0" w:color="000000"/>
              <w:right w:val="single" w:sz="4" w:space="0" w:color="000000"/>
            </w:tcBorders>
          </w:tcPr>
          <w:p w14:paraId="0BB8D954" w14:textId="77777777" w:rsidR="007C3115" w:rsidRDefault="007C3115" w:rsidP="004263F0">
            <w:pPr>
              <w:pStyle w:val="12"/>
              <w:tabs>
                <w:tab w:val="left" w:pos="709"/>
              </w:tabs>
              <w:spacing w:line="240" w:lineRule="auto"/>
              <w:ind w:firstLine="0"/>
              <w:jc w:val="both"/>
              <w:rPr>
                <w:rFonts w:cs="Times New Roman"/>
              </w:rPr>
            </w:pPr>
            <w:r>
              <w:rPr>
                <w:rFonts w:cs="Times New Roman"/>
                <w:bCs/>
              </w:rPr>
              <w:t>Формирование комплексной системы социальной адаптации и ресоциализации лиц, отбывших уголовное наказание.</w:t>
            </w:r>
          </w:p>
        </w:tc>
      </w:tr>
      <w:tr w:rsidR="007C3115" w14:paraId="6B97DC67" w14:textId="77777777" w:rsidTr="007C3115">
        <w:tc>
          <w:tcPr>
            <w:tcW w:w="1132" w:type="dxa"/>
            <w:tcBorders>
              <w:top w:val="single" w:sz="4" w:space="0" w:color="000000"/>
              <w:left w:val="single" w:sz="4" w:space="0" w:color="000000"/>
              <w:bottom w:val="single" w:sz="4" w:space="0" w:color="000000"/>
              <w:right w:val="single" w:sz="4" w:space="0" w:color="000000"/>
            </w:tcBorders>
          </w:tcPr>
          <w:p w14:paraId="461CF8A1" w14:textId="77777777" w:rsidR="007C3115" w:rsidRDefault="007C3115" w:rsidP="004263F0">
            <w:pPr>
              <w:pStyle w:val="12"/>
              <w:tabs>
                <w:tab w:val="left" w:pos="709"/>
              </w:tabs>
              <w:spacing w:line="240" w:lineRule="auto"/>
              <w:ind w:firstLine="0"/>
              <w:jc w:val="both"/>
              <w:rPr>
                <w:rFonts w:cs="Times New Roman"/>
              </w:rPr>
            </w:pPr>
            <w:r>
              <w:rPr>
                <w:rFonts w:cs="Times New Roman"/>
                <w:b/>
              </w:rPr>
              <w:t>З-6.1.4.</w:t>
            </w:r>
          </w:p>
        </w:tc>
        <w:tc>
          <w:tcPr>
            <w:tcW w:w="8394" w:type="dxa"/>
            <w:tcBorders>
              <w:top w:val="single" w:sz="4" w:space="0" w:color="000000"/>
              <w:left w:val="single" w:sz="4" w:space="0" w:color="000000"/>
              <w:bottom w:val="single" w:sz="4" w:space="0" w:color="000000"/>
              <w:right w:val="single" w:sz="4" w:space="0" w:color="000000"/>
            </w:tcBorders>
          </w:tcPr>
          <w:p w14:paraId="607B0C68" w14:textId="77777777" w:rsidR="007C3115" w:rsidRDefault="007C3115" w:rsidP="004263F0">
            <w:pPr>
              <w:pStyle w:val="12"/>
              <w:tabs>
                <w:tab w:val="left" w:pos="709"/>
              </w:tabs>
              <w:spacing w:line="240" w:lineRule="auto"/>
              <w:ind w:firstLine="0"/>
              <w:jc w:val="both"/>
              <w:rPr>
                <w:rFonts w:cs="Times New Roman"/>
              </w:rPr>
            </w:pPr>
            <w:r>
              <w:rPr>
                <w:rFonts w:cs="Times New Roman"/>
                <w:bCs/>
              </w:rPr>
              <w:t>Создание и обеспечение деятельности добровольных народных дружин.</w:t>
            </w:r>
          </w:p>
        </w:tc>
      </w:tr>
      <w:tr w:rsidR="007C3115" w14:paraId="32115ADE" w14:textId="77777777" w:rsidTr="007C3115">
        <w:tc>
          <w:tcPr>
            <w:tcW w:w="1132" w:type="dxa"/>
            <w:tcBorders>
              <w:top w:val="single" w:sz="4" w:space="0" w:color="000000"/>
              <w:left w:val="single" w:sz="4" w:space="0" w:color="000000"/>
              <w:bottom w:val="single" w:sz="4" w:space="0" w:color="000000"/>
              <w:right w:val="single" w:sz="4" w:space="0" w:color="000000"/>
            </w:tcBorders>
          </w:tcPr>
          <w:p w14:paraId="3BEF4777" w14:textId="77777777" w:rsidR="007C3115" w:rsidRDefault="007C3115" w:rsidP="004263F0">
            <w:pPr>
              <w:pStyle w:val="12"/>
              <w:tabs>
                <w:tab w:val="left" w:pos="709"/>
              </w:tabs>
              <w:spacing w:line="240" w:lineRule="auto"/>
              <w:ind w:firstLine="0"/>
              <w:jc w:val="both"/>
              <w:rPr>
                <w:rFonts w:cs="Times New Roman"/>
              </w:rPr>
            </w:pPr>
            <w:r>
              <w:rPr>
                <w:rFonts w:cs="Times New Roman"/>
                <w:b/>
              </w:rPr>
              <w:t>З-6.1.5.</w:t>
            </w:r>
          </w:p>
        </w:tc>
        <w:tc>
          <w:tcPr>
            <w:tcW w:w="8394" w:type="dxa"/>
            <w:tcBorders>
              <w:top w:val="single" w:sz="4" w:space="0" w:color="000000"/>
              <w:left w:val="single" w:sz="4" w:space="0" w:color="000000"/>
              <w:bottom w:val="single" w:sz="4" w:space="0" w:color="000000"/>
              <w:right w:val="single" w:sz="4" w:space="0" w:color="000000"/>
            </w:tcBorders>
          </w:tcPr>
          <w:p w14:paraId="6595775F" w14:textId="77777777" w:rsidR="007C3115" w:rsidRDefault="007C3115" w:rsidP="004263F0">
            <w:pPr>
              <w:pStyle w:val="12"/>
              <w:tabs>
                <w:tab w:val="left" w:pos="709"/>
              </w:tabs>
              <w:spacing w:line="240" w:lineRule="auto"/>
              <w:ind w:firstLine="0"/>
              <w:jc w:val="both"/>
              <w:rPr>
                <w:rFonts w:cs="Times New Roman"/>
              </w:rPr>
            </w:pPr>
            <w:r>
              <w:rPr>
                <w:rFonts w:cs="Times New Roman"/>
                <w:bCs/>
              </w:rPr>
              <w:t>Участие в предупреждении и ликвидации последствий чрезвычайных ситуаций в границах муниципального округа.</w:t>
            </w:r>
          </w:p>
        </w:tc>
      </w:tr>
      <w:tr w:rsidR="007C3115" w14:paraId="401BEC1C" w14:textId="77777777" w:rsidTr="007C3115">
        <w:tc>
          <w:tcPr>
            <w:tcW w:w="1132" w:type="dxa"/>
            <w:tcBorders>
              <w:top w:val="single" w:sz="4" w:space="0" w:color="000000"/>
              <w:left w:val="single" w:sz="4" w:space="0" w:color="000000"/>
              <w:bottom w:val="single" w:sz="4" w:space="0" w:color="000000"/>
              <w:right w:val="single" w:sz="4" w:space="0" w:color="000000"/>
            </w:tcBorders>
          </w:tcPr>
          <w:p w14:paraId="5ED7CAF1" w14:textId="77777777" w:rsidR="007C3115" w:rsidRDefault="007C3115" w:rsidP="004263F0">
            <w:pPr>
              <w:pStyle w:val="12"/>
              <w:tabs>
                <w:tab w:val="left" w:pos="709"/>
              </w:tabs>
              <w:spacing w:line="240" w:lineRule="auto"/>
              <w:ind w:firstLine="0"/>
              <w:jc w:val="both"/>
              <w:rPr>
                <w:rFonts w:cs="Times New Roman"/>
              </w:rPr>
            </w:pPr>
            <w:r>
              <w:rPr>
                <w:rFonts w:cs="Times New Roman"/>
                <w:b/>
              </w:rPr>
              <w:t>З-6.1.6.</w:t>
            </w:r>
          </w:p>
        </w:tc>
        <w:tc>
          <w:tcPr>
            <w:tcW w:w="8394" w:type="dxa"/>
            <w:tcBorders>
              <w:top w:val="single" w:sz="4" w:space="0" w:color="000000"/>
              <w:left w:val="single" w:sz="4" w:space="0" w:color="000000"/>
              <w:bottom w:val="single" w:sz="4" w:space="0" w:color="000000"/>
              <w:right w:val="single" w:sz="4" w:space="0" w:color="000000"/>
            </w:tcBorders>
          </w:tcPr>
          <w:p w14:paraId="179166A8" w14:textId="77777777" w:rsidR="007C3115" w:rsidRDefault="007C3115" w:rsidP="004263F0">
            <w:pPr>
              <w:pStyle w:val="12"/>
              <w:tabs>
                <w:tab w:val="left" w:pos="709"/>
              </w:tabs>
              <w:spacing w:line="240" w:lineRule="auto"/>
              <w:ind w:firstLine="0"/>
              <w:jc w:val="both"/>
              <w:rPr>
                <w:rFonts w:cs="Times New Roman"/>
              </w:rPr>
            </w:pPr>
            <w:r>
              <w:rPr>
                <w:rFonts w:cs="Times New Roman"/>
                <w:bCs/>
              </w:rPr>
              <w:t>Обеспечение первичных мер пожарной безопасности в границах муниципального округа.</w:t>
            </w:r>
          </w:p>
        </w:tc>
      </w:tr>
      <w:tr w:rsidR="007C3115" w14:paraId="2CAA6DA7" w14:textId="77777777" w:rsidTr="007C3115">
        <w:tc>
          <w:tcPr>
            <w:tcW w:w="1132" w:type="dxa"/>
            <w:tcBorders>
              <w:top w:val="single" w:sz="4" w:space="0" w:color="000000"/>
              <w:left w:val="single" w:sz="4" w:space="0" w:color="000000"/>
              <w:bottom w:val="single" w:sz="4" w:space="0" w:color="000000"/>
              <w:right w:val="single" w:sz="4" w:space="0" w:color="000000"/>
            </w:tcBorders>
          </w:tcPr>
          <w:p w14:paraId="0A3DC70A" w14:textId="77777777" w:rsidR="007C3115" w:rsidRDefault="007C3115" w:rsidP="004263F0">
            <w:pPr>
              <w:pStyle w:val="12"/>
              <w:tabs>
                <w:tab w:val="left" w:pos="709"/>
              </w:tabs>
              <w:spacing w:line="240" w:lineRule="auto"/>
              <w:ind w:firstLine="0"/>
              <w:jc w:val="both"/>
              <w:rPr>
                <w:rFonts w:cs="Times New Roman"/>
              </w:rPr>
            </w:pPr>
            <w:r>
              <w:rPr>
                <w:rFonts w:cs="Times New Roman"/>
                <w:b/>
              </w:rPr>
              <w:t>З-6.1.7.</w:t>
            </w:r>
          </w:p>
        </w:tc>
        <w:tc>
          <w:tcPr>
            <w:tcW w:w="8394" w:type="dxa"/>
            <w:tcBorders>
              <w:top w:val="single" w:sz="4" w:space="0" w:color="000000"/>
              <w:left w:val="single" w:sz="4" w:space="0" w:color="000000"/>
              <w:bottom w:val="single" w:sz="4" w:space="0" w:color="000000"/>
              <w:right w:val="single" w:sz="4" w:space="0" w:color="000000"/>
            </w:tcBorders>
          </w:tcPr>
          <w:p w14:paraId="7F098E70" w14:textId="77777777" w:rsidR="007C3115" w:rsidRDefault="007C3115" w:rsidP="004263F0">
            <w:pPr>
              <w:pStyle w:val="12"/>
              <w:tabs>
                <w:tab w:val="left" w:pos="709"/>
              </w:tabs>
              <w:spacing w:line="240" w:lineRule="auto"/>
              <w:ind w:firstLine="0"/>
              <w:jc w:val="both"/>
              <w:rPr>
                <w:rFonts w:cs="Times New Roman"/>
              </w:rPr>
            </w:pPr>
            <w:r>
              <w:rPr>
                <w:rFonts w:cs="Times New Roman"/>
                <w:bCs/>
              </w:rPr>
              <w:t>Создание, содержание и организация деятельности аварийно-спасательных служб и (или) аварийно-спасательных формирований на территории муниципального округа.</w:t>
            </w:r>
          </w:p>
        </w:tc>
      </w:tr>
      <w:tr w:rsidR="007C3115" w14:paraId="3F48EE00" w14:textId="77777777" w:rsidTr="007C3115">
        <w:tc>
          <w:tcPr>
            <w:tcW w:w="1132" w:type="dxa"/>
            <w:tcBorders>
              <w:top w:val="single" w:sz="4" w:space="0" w:color="000000"/>
              <w:left w:val="single" w:sz="4" w:space="0" w:color="000000"/>
              <w:bottom w:val="single" w:sz="4" w:space="0" w:color="000000"/>
              <w:right w:val="single" w:sz="4" w:space="0" w:color="000000"/>
            </w:tcBorders>
          </w:tcPr>
          <w:p w14:paraId="213D6906" w14:textId="77777777" w:rsidR="007C3115" w:rsidRDefault="007C3115" w:rsidP="004263F0">
            <w:pPr>
              <w:pStyle w:val="12"/>
              <w:tabs>
                <w:tab w:val="left" w:pos="709"/>
              </w:tabs>
              <w:spacing w:line="240" w:lineRule="auto"/>
              <w:ind w:firstLine="0"/>
              <w:jc w:val="both"/>
              <w:rPr>
                <w:rFonts w:cs="Times New Roman"/>
                <w:b/>
              </w:rPr>
            </w:pPr>
            <w:r>
              <w:rPr>
                <w:rFonts w:cs="Times New Roman"/>
                <w:b/>
              </w:rPr>
              <w:t>З-6.1.8</w:t>
            </w:r>
          </w:p>
        </w:tc>
        <w:tc>
          <w:tcPr>
            <w:tcW w:w="8394" w:type="dxa"/>
            <w:tcBorders>
              <w:top w:val="single" w:sz="4" w:space="0" w:color="000000"/>
              <w:left w:val="single" w:sz="4" w:space="0" w:color="000000"/>
              <w:bottom w:val="single" w:sz="4" w:space="0" w:color="000000"/>
              <w:right w:val="single" w:sz="4" w:space="0" w:color="000000"/>
            </w:tcBorders>
          </w:tcPr>
          <w:p w14:paraId="4BF2DE5A" w14:textId="77777777" w:rsidR="007C3115" w:rsidRDefault="007C3115" w:rsidP="004263F0">
            <w:pPr>
              <w:pStyle w:val="12"/>
              <w:tabs>
                <w:tab w:val="left" w:pos="709"/>
              </w:tabs>
              <w:spacing w:line="240" w:lineRule="auto"/>
              <w:ind w:firstLine="0"/>
              <w:jc w:val="both"/>
              <w:rPr>
                <w:rFonts w:cs="Times New Roman"/>
                <w:bCs/>
              </w:rPr>
            </w:pPr>
            <w:r>
              <w:rPr>
                <w:rFonts w:cs="Times New Roman"/>
              </w:rPr>
              <w:t>Формирование позитивного образа «Малой Родины», воспитание перед территорией, в которой живешь.</w:t>
            </w:r>
          </w:p>
        </w:tc>
      </w:tr>
      <w:tr w:rsidR="007C3115" w14:paraId="28FB6B04" w14:textId="77777777" w:rsidTr="007C3115">
        <w:tc>
          <w:tcPr>
            <w:tcW w:w="1132" w:type="dxa"/>
            <w:tcBorders>
              <w:top w:val="single" w:sz="4" w:space="0" w:color="000000"/>
              <w:left w:val="single" w:sz="4" w:space="0" w:color="000000"/>
              <w:bottom w:val="single" w:sz="4" w:space="0" w:color="000000"/>
              <w:right w:val="single" w:sz="4" w:space="0" w:color="000000"/>
            </w:tcBorders>
          </w:tcPr>
          <w:p w14:paraId="6BDF3E87" w14:textId="77777777" w:rsidR="007C3115" w:rsidRDefault="007C3115" w:rsidP="004263F0">
            <w:pPr>
              <w:pStyle w:val="12"/>
              <w:tabs>
                <w:tab w:val="left" w:pos="709"/>
              </w:tabs>
              <w:spacing w:line="240" w:lineRule="auto"/>
              <w:ind w:firstLine="0"/>
              <w:jc w:val="both"/>
              <w:rPr>
                <w:rFonts w:cs="Times New Roman"/>
                <w:b/>
              </w:rPr>
            </w:pPr>
            <w:r>
              <w:rPr>
                <w:rFonts w:cs="Times New Roman"/>
                <w:b/>
              </w:rPr>
              <w:t>З-6.1.9</w:t>
            </w:r>
          </w:p>
        </w:tc>
        <w:tc>
          <w:tcPr>
            <w:tcW w:w="8394" w:type="dxa"/>
            <w:tcBorders>
              <w:top w:val="single" w:sz="4" w:space="0" w:color="000000"/>
              <w:left w:val="single" w:sz="4" w:space="0" w:color="000000"/>
              <w:bottom w:val="single" w:sz="4" w:space="0" w:color="000000"/>
              <w:right w:val="single" w:sz="4" w:space="0" w:color="000000"/>
            </w:tcBorders>
          </w:tcPr>
          <w:p w14:paraId="6E6EBAA6" w14:textId="77777777" w:rsidR="007C3115" w:rsidRDefault="007C3115" w:rsidP="004263F0">
            <w:pPr>
              <w:pStyle w:val="12"/>
              <w:tabs>
                <w:tab w:val="left" w:pos="709"/>
              </w:tabs>
              <w:spacing w:line="240" w:lineRule="auto"/>
              <w:ind w:firstLine="0"/>
              <w:jc w:val="both"/>
              <w:rPr>
                <w:rFonts w:cs="Times New Roman"/>
                <w:bCs/>
              </w:rPr>
            </w:pPr>
            <w:r>
              <w:rPr>
                <w:rFonts w:cs="Times New Roman"/>
              </w:rPr>
              <w:t>Подъем активности граждан во всех сферах жизни муниципального округа для участия в решении вопросов местного значения.</w:t>
            </w:r>
          </w:p>
        </w:tc>
      </w:tr>
      <w:tr w:rsidR="007C3115" w14:paraId="32291DC1" w14:textId="77777777" w:rsidTr="007C3115">
        <w:tc>
          <w:tcPr>
            <w:tcW w:w="1132" w:type="dxa"/>
            <w:tcBorders>
              <w:top w:val="single" w:sz="4" w:space="0" w:color="000000"/>
              <w:left w:val="single" w:sz="4" w:space="0" w:color="000000"/>
              <w:bottom w:val="single" w:sz="4" w:space="0" w:color="000000"/>
              <w:right w:val="single" w:sz="4" w:space="0" w:color="000000"/>
            </w:tcBorders>
          </w:tcPr>
          <w:p w14:paraId="504543E8" w14:textId="77777777" w:rsidR="007C3115" w:rsidRDefault="007C3115" w:rsidP="004263F0">
            <w:pPr>
              <w:pStyle w:val="12"/>
              <w:tabs>
                <w:tab w:val="left" w:pos="709"/>
              </w:tabs>
              <w:spacing w:line="240" w:lineRule="auto"/>
              <w:ind w:firstLine="0"/>
              <w:jc w:val="both"/>
              <w:rPr>
                <w:rFonts w:cs="Times New Roman"/>
                <w:b/>
              </w:rPr>
            </w:pPr>
            <w:r>
              <w:rPr>
                <w:rFonts w:cs="Times New Roman"/>
                <w:b/>
              </w:rPr>
              <w:t>З-6.1.10</w:t>
            </w:r>
          </w:p>
        </w:tc>
        <w:tc>
          <w:tcPr>
            <w:tcW w:w="8394" w:type="dxa"/>
            <w:tcBorders>
              <w:top w:val="single" w:sz="4" w:space="0" w:color="000000"/>
              <w:left w:val="single" w:sz="4" w:space="0" w:color="000000"/>
              <w:bottom w:val="single" w:sz="4" w:space="0" w:color="000000"/>
              <w:right w:val="single" w:sz="4" w:space="0" w:color="000000"/>
            </w:tcBorders>
          </w:tcPr>
          <w:p w14:paraId="0C4AF1C1" w14:textId="77777777" w:rsidR="007C3115" w:rsidRDefault="007C3115" w:rsidP="004263F0">
            <w:pPr>
              <w:pStyle w:val="12"/>
              <w:tabs>
                <w:tab w:val="left" w:pos="709"/>
              </w:tabs>
              <w:spacing w:line="240" w:lineRule="auto"/>
              <w:ind w:firstLine="0"/>
              <w:jc w:val="both"/>
              <w:rPr>
                <w:rFonts w:cs="Times New Roman"/>
                <w:bCs/>
              </w:rPr>
            </w:pPr>
            <w:r>
              <w:rPr>
                <w:rFonts w:cs="Times New Roman"/>
              </w:rPr>
              <w:t>Формирование у населения культуры межнациональных и межконфессиональных отношений.</w:t>
            </w:r>
          </w:p>
        </w:tc>
      </w:tr>
      <w:tr w:rsidR="007C3115" w14:paraId="43400A7A" w14:textId="77777777" w:rsidTr="007C3115">
        <w:tc>
          <w:tcPr>
            <w:tcW w:w="1132" w:type="dxa"/>
            <w:tcBorders>
              <w:top w:val="single" w:sz="4" w:space="0" w:color="000000"/>
              <w:left w:val="single" w:sz="4" w:space="0" w:color="000000"/>
              <w:bottom w:val="single" w:sz="4" w:space="0" w:color="000000"/>
              <w:right w:val="single" w:sz="4" w:space="0" w:color="000000"/>
            </w:tcBorders>
          </w:tcPr>
          <w:p w14:paraId="6E674822" w14:textId="77777777" w:rsidR="007C3115" w:rsidRDefault="007C3115" w:rsidP="004263F0">
            <w:pPr>
              <w:pStyle w:val="12"/>
              <w:tabs>
                <w:tab w:val="left" w:pos="709"/>
              </w:tabs>
              <w:spacing w:line="240" w:lineRule="auto"/>
              <w:ind w:firstLine="0"/>
              <w:jc w:val="both"/>
              <w:rPr>
                <w:rFonts w:cs="Times New Roman"/>
                <w:b/>
              </w:rPr>
            </w:pPr>
            <w:r>
              <w:rPr>
                <w:rFonts w:cs="Times New Roman"/>
                <w:b/>
              </w:rPr>
              <w:t>З-6.1.11</w:t>
            </w:r>
          </w:p>
        </w:tc>
        <w:tc>
          <w:tcPr>
            <w:tcW w:w="8394" w:type="dxa"/>
            <w:tcBorders>
              <w:top w:val="single" w:sz="4" w:space="0" w:color="000000"/>
              <w:left w:val="single" w:sz="4" w:space="0" w:color="000000"/>
              <w:bottom w:val="single" w:sz="4" w:space="0" w:color="000000"/>
              <w:right w:val="single" w:sz="4" w:space="0" w:color="000000"/>
            </w:tcBorders>
          </w:tcPr>
          <w:p w14:paraId="0B472416" w14:textId="77777777" w:rsidR="007C3115" w:rsidRDefault="007C3115" w:rsidP="004263F0">
            <w:pPr>
              <w:pStyle w:val="12"/>
              <w:tabs>
                <w:tab w:val="left" w:pos="709"/>
              </w:tabs>
              <w:spacing w:line="240" w:lineRule="auto"/>
              <w:ind w:firstLine="0"/>
              <w:jc w:val="both"/>
              <w:rPr>
                <w:rFonts w:cs="Times New Roman"/>
              </w:rPr>
            </w:pPr>
            <w:r>
              <w:rPr>
                <w:rFonts w:cs="Times New Roman"/>
              </w:rPr>
              <w:t>Повышение качества муниципальных услуг, в т.ч. обеспечение граждан доступом к получению муниципальных услуг по принципу «одного окна» по месту пребывания, в т.ч. в многофункциональных центрах предоставления государственных услуг и муниципальных услуг.</w:t>
            </w:r>
          </w:p>
        </w:tc>
      </w:tr>
    </w:tbl>
    <w:p w14:paraId="0ADEC3CA" w14:textId="77777777" w:rsidR="007C3115" w:rsidRDefault="007C3115" w:rsidP="007C3115">
      <w:pPr>
        <w:pStyle w:val="12"/>
        <w:tabs>
          <w:tab w:val="left" w:pos="709"/>
        </w:tabs>
        <w:spacing w:line="240" w:lineRule="auto"/>
        <w:ind w:firstLine="567"/>
        <w:jc w:val="both"/>
        <w:rPr>
          <w:rFonts w:cs="Times New Roman"/>
          <w:sz w:val="16"/>
          <w:szCs w:val="16"/>
        </w:rPr>
      </w:pPr>
    </w:p>
    <w:p w14:paraId="1F09CB37" w14:textId="77777777" w:rsidR="007C3115" w:rsidRDefault="007C3115" w:rsidP="007C3115">
      <w:pPr>
        <w:pStyle w:val="12"/>
        <w:tabs>
          <w:tab w:val="left" w:pos="709"/>
        </w:tabs>
        <w:spacing w:line="240" w:lineRule="auto"/>
        <w:ind w:firstLine="540"/>
        <w:jc w:val="both"/>
        <w:rPr>
          <w:rFonts w:cs="Times New Roman"/>
          <w:sz w:val="16"/>
          <w:szCs w:val="16"/>
        </w:rPr>
      </w:pPr>
    </w:p>
    <w:p w14:paraId="55C5C49C" w14:textId="77777777" w:rsidR="007C3115" w:rsidRDefault="007C3115" w:rsidP="007C3115">
      <w:pPr>
        <w:pStyle w:val="12"/>
        <w:shd w:val="clear" w:color="auto" w:fill="EDEDED"/>
        <w:tabs>
          <w:tab w:val="left" w:pos="567"/>
        </w:tabs>
        <w:spacing w:line="240" w:lineRule="auto"/>
        <w:ind w:firstLine="0"/>
        <w:jc w:val="both"/>
        <w:rPr>
          <w:rFonts w:cs="Times New Roman"/>
        </w:rPr>
      </w:pPr>
      <w:r>
        <w:rPr>
          <w:rFonts w:cs="Times New Roman"/>
          <w:b/>
        </w:rPr>
        <w:t>Реализуемые программы, проекты:</w:t>
      </w:r>
    </w:p>
    <w:p w14:paraId="1F148764" w14:textId="77777777" w:rsidR="007C3115" w:rsidRDefault="007C3115" w:rsidP="007C3115">
      <w:pPr>
        <w:pStyle w:val="12"/>
        <w:tabs>
          <w:tab w:val="left" w:pos="567"/>
        </w:tabs>
        <w:spacing w:line="240" w:lineRule="auto"/>
        <w:ind w:firstLine="0"/>
        <w:jc w:val="both"/>
        <w:rPr>
          <w:rFonts w:cs="Times New Roman"/>
          <w:sz w:val="8"/>
          <w:szCs w:val="8"/>
        </w:rPr>
      </w:pPr>
    </w:p>
    <w:p w14:paraId="719ABE53" w14:textId="77777777" w:rsidR="007C3115" w:rsidRDefault="007C3115" w:rsidP="007C3115">
      <w:pPr>
        <w:pStyle w:val="12"/>
        <w:tabs>
          <w:tab w:val="left" w:pos="709"/>
        </w:tabs>
        <w:spacing w:line="240" w:lineRule="auto"/>
        <w:ind w:firstLine="0"/>
        <w:jc w:val="both"/>
        <w:rPr>
          <w:rFonts w:cs="Times New Roman"/>
        </w:rPr>
      </w:pPr>
      <w:r>
        <w:rPr>
          <w:rFonts w:cs="Times New Roman"/>
        </w:rPr>
        <w:t>• Муниципальная программа «Защита населения и территории Пограничного муниципального округа от чрезвычайных ситуаций природного и техногенного характера на 2023-2025 годы».</w:t>
      </w:r>
    </w:p>
    <w:p w14:paraId="58845C6E" w14:textId="77777777" w:rsidR="007C3115" w:rsidRDefault="007C3115" w:rsidP="007C3115">
      <w:pPr>
        <w:pStyle w:val="12"/>
        <w:tabs>
          <w:tab w:val="left" w:pos="709"/>
        </w:tabs>
        <w:spacing w:line="240" w:lineRule="auto"/>
        <w:ind w:firstLine="0"/>
        <w:jc w:val="both"/>
        <w:rPr>
          <w:rFonts w:cs="Times New Roman"/>
        </w:rPr>
      </w:pPr>
      <w:r>
        <w:rPr>
          <w:rFonts w:cs="Times New Roman"/>
        </w:rPr>
        <w:lastRenderedPageBreak/>
        <w:t>• Муниципальная программа «Профилактика экстремизма, терроризма и правонарушений на территории Пограничного муниципального округа на 2024-2026 годы».</w:t>
      </w:r>
    </w:p>
    <w:p w14:paraId="68DABF8D" w14:textId="77777777" w:rsidR="007C3115" w:rsidRDefault="007C3115" w:rsidP="007C3115">
      <w:pPr>
        <w:pStyle w:val="12"/>
        <w:tabs>
          <w:tab w:val="left" w:pos="709"/>
        </w:tabs>
        <w:spacing w:line="240" w:lineRule="auto"/>
        <w:ind w:firstLine="0"/>
        <w:jc w:val="both"/>
        <w:rPr>
          <w:rFonts w:cs="Times New Roman"/>
        </w:rPr>
      </w:pPr>
      <w:r>
        <w:rPr>
          <w:rFonts w:cs="Times New Roman"/>
        </w:rPr>
        <w:t>• Муниципальная программа «Противодействие коррупции в Пограничном муниципальном округе на 2023-2025 годы».</w:t>
      </w:r>
    </w:p>
    <w:p w14:paraId="2AF36B07" w14:textId="77777777" w:rsidR="007C3115" w:rsidRDefault="007C3115" w:rsidP="007C3115">
      <w:pPr>
        <w:pStyle w:val="12"/>
        <w:tabs>
          <w:tab w:val="left" w:pos="709"/>
        </w:tabs>
        <w:spacing w:line="240" w:lineRule="auto"/>
        <w:ind w:firstLine="0"/>
        <w:jc w:val="both"/>
        <w:rPr>
          <w:rFonts w:cs="Times New Roman"/>
        </w:rPr>
      </w:pPr>
      <w:r>
        <w:rPr>
          <w:rFonts w:cs="Times New Roman"/>
        </w:rPr>
        <w:t>• Государственная программа Приморского края «Безопасный край» на 2020-2027 годы»;.</w:t>
      </w:r>
    </w:p>
    <w:p w14:paraId="575DA71C" w14:textId="77777777" w:rsidR="007C3115" w:rsidRDefault="007C3115" w:rsidP="007C3115">
      <w:pPr>
        <w:pStyle w:val="12"/>
        <w:tabs>
          <w:tab w:val="left" w:pos="709"/>
        </w:tabs>
        <w:spacing w:line="240" w:lineRule="auto"/>
        <w:ind w:firstLine="0"/>
        <w:jc w:val="both"/>
        <w:rPr>
          <w:rFonts w:eastAsia="Calibri" w:cs="Times New Roman"/>
          <w:color w:val="000000"/>
        </w:rPr>
      </w:pPr>
      <w:r>
        <w:rPr>
          <w:rFonts w:cs="Times New Roman"/>
        </w:rPr>
        <w:t xml:space="preserve">• Государственная программа Приморского края «Патриотическое воспитание граждан, </w:t>
      </w:r>
      <w:r>
        <w:rPr>
          <w:rFonts w:eastAsia="Calibri" w:cs="Times New Roman"/>
          <w:color w:val="000000"/>
        </w:rPr>
        <w:t>реализация государственной национальной политики и развитие институтов гражданского общества на территории Приморского края» на 2020-2027 годы»;</w:t>
      </w:r>
    </w:p>
    <w:p w14:paraId="3EE0C685" w14:textId="77777777" w:rsidR="007C3115" w:rsidRDefault="007C3115" w:rsidP="007C3115">
      <w:pPr>
        <w:pStyle w:val="12"/>
        <w:tabs>
          <w:tab w:val="left" w:pos="709"/>
        </w:tabs>
        <w:spacing w:line="240" w:lineRule="auto"/>
        <w:ind w:firstLine="0"/>
        <w:jc w:val="both"/>
        <w:rPr>
          <w:rFonts w:cs="Times New Roman"/>
        </w:rPr>
      </w:pPr>
      <w:r>
        <w:rPr>
          <w:rFonts w:cs="Times New Roman"/>
        </w:rPr>
        <w:t xml:space="preserve">• Государственная программа Приморского края </w:t>
      </w:r>
      <w:r>
        <w:rPr>
          <w:rFonts w:eastAsia="Calibri" w:cs="Times New Roman"/>
          <w:color w:val="000000"/>
        </w:rPr>
        <w:t>«Информационное общество» на 2020-2027 годы»;</w:t>
      </w:r>
    </w:p>
    <w:p w14:paraId="502CC4FE" w14:textId="6703221E" w:rsidR="007C3115" w:rsidRDefault="007C3115" w:rsidP="007C3115">
      <w:pPr>
        <w:pStyle w:val="12"/>
        <w:tabs>
          <w:tab w:val="left" w:pos="567"/>
        </w:tabs>
        <w:spacing w:line="240" w:lineRule="auto"/>
        <w:ind w:firstLine="0"/>
        <w:jc w:val="both"/>
        <w:rPr>
          <w:rFonts w:cs="Times New Roman"/>
        </w:rPr>
      </w:pPr>
      <w:r>
        <w:rPr>
          <w:rFonts w:cs="Times New Roman"/>
          <w:color w:val="000000"/>
        </w:rPr>
        <w:t xml:space="preserve">• </w:t>
      </w:r>
      <w:r w:rsidR="00FB023A">
        <w:rPr>
          <w:rStyle w:val="13"/>
          <w:rFonts w:eastAsia="Liberation Serif" w:cs="Times New Roman"/>
          <w:color w:val="000000"/>
        </w:rPr>
        <w:t>Указ Президента Российской Федерации от 07.05.2024 г. № 309 «О национальных целях развития Российской Федерации на период до 2030 года и на перспективу до 2036 г.».</w:t>
      </w:r>
    </w:p>
    <w:p w14:paraId="608E1498" w14:textId="77777777" w:rsidR="007C3115" w:rsidRDefault="007C3115" w:rsidP="007C3115">
      <w:pPr>
        <w:pStyle w:val="12"/>
        <w:tabs>
          <w:tab w:val="left" w:pos="709"/>
        </w:tabs>
        <w:spacing w:line="240" w:lineRule="auto"/>
        <w:ind w:firstLine="0"/>
        <w:jc w:val="both"/>
        <w:rPr>
          <w:rFonts w:cs="Times New Roman"/>
        </w:rPr>
      </w:pPr>
    </w:p>
    <w:p w14:paraId="45B900A2" w14:textId="77777777" w:rsidR="007C3115" w:rsidRDefault="007C3115" w:rsidP="007C3115">
      <w:pPr>
        <w:pStyle w:val="12"/>
        <w:shd w:val="clear" w:color="auto" w:fill="EDEDED"/>
        <w:tabs>
          <w:tab w:val="left" w:pos="567"/>
        </w:tabs>
        <w:spacing w:line="240" w:lineRule="auto"/>
        <w:ind w:firstLine="0"/>
        <w:jc w:val="both"/>
        <w:rPr>
          <w:rFonts w:cs="Times New Roman"/>
        </w:rPr>
      </w:pPr>
      <w:r>
        <w:rPr>
          <w:rFonts w:cs="Times New Roman"/>
          <w:b/>
        </w:rPr>
        <w:t>Программные мероприятия</w:t>
      </w:r>
      <w:r>
        <w:rPr>
          <w:rFonts w:cs="Times New Roman"/>
        </w:rPr>
        <w:t>:</w:t>
      </w:r>
    </w:p>
    <w:tbl>
      <w:tblPr>
        <w:tblW w:w="9385" w:type="dxa"/>
        <w:tblInd w:w="108" w:type="dxa"/>
        <w:tblLayout w:type="fixed"/>
        <w:tblLook w:val="0000" w:firstRow="0" w:lastRow="0" w:firstColumn="0" w:lastColumn="0" w:noHBand="0" w:noVBand="0"/>
      </w:tblPr>
      <w:tblGrid>
        <w:gridCol w:w="243"/>
        <w:gridCol w:w="9142"/>
      </w:tblGrid>
      <w:tr w:rsidR="007C3115" w14:paraId="62CDB782"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55A1287" w14:textId="77777777" w:rsidR="007C3115" w:rsidRDefault="007C3115"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right w:val="single" w:sz="4" w:space="0" w:color="FFFFFF"/>
            </w:tcBorders>
          </w:tcPr>
          <w:p w14:paraId="4B85B06A" w14:textId="77777777" w:rsidR="007C3115" w:rsidRDefault="007C3115" w:rsidP="004263F0">
            <w:pPr>
              <w:pStyle w:val="12"/>
              <w:tabs>
                <w:tab w:val="left" w:pos="8150"/>
              </w:tabs>
              <w:spacing w:line="240" w:lineRule="auto"/>
              <w:ind w:firstLine="0"/>
              <w:jc w:val="both"/>
              <w:rPr>
                <w:rFonts w:cs="Times New Roman"/>
              </w:rPr>
            </w:pPr>
            <w:r>
              <w:rPr>
                <w:rFonts w:cs="Times New Roman"/>
              </w:rPr>
              <w:t>Совершенствование системы комплексной профилактики правонарушений среди различных слоев населения.</w:t>
            </w:r>
          </w:p>
        </w:tc>
      </w:tr>
      <w:tr w:rsidR="007C3115" w14:paraId="179CCF8E"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905F0BD" w14:textId="77777777" w:rsidR="007C3115" w:rsidRDefault="007C3115"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right w:val="single" w:sz="4" w:space="0" w:color="FFFFFF"/>
            </w:tcBorders>
          </w:tcPr>
          <w:p w14:paraId="43F13576" w14:textId="77777777" w:rsidR="007C3115" w:rsidRDefault="007C3115" w:rsidP="004263F0">
            <w:pPr>
              <w:pStyle w:val="12"/>
              <w:tabs>
                <w:tab w:val="left" w:pos="8150"/>
              </w:tabs>
              <w:spacing w:line="240" w:lineRule="auto"/>
              <w:ind w:firstLine="0"/>
              <w:jc w:val="both"/>
              <w:rPr>
                <w:rFonts w:cs="Times New Roman"/>
              </w:rPr>
            </w:pPr>
            <w:r>
              <w:rPr>
                <w:rFonts w:cs="Times New Roman"/>
              </w:rPr>
              <w:t>Совершенствование системы защиты населения от чрезвычайных ситуаций и обеспечение противопожарной безопасности.</w:t>
            </w:r>
          </w:p>
        </w:tc>
      </w:tr>
      <w:tr w:rsidR="007C3115" w14:paraId="07420408"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5D32C56" w14:textId="77777777" w:rsidR="007C3115" w:rsidRDefault="007C3115"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right w:val="single" w:sz="4" w:space="0" w:color="FFFFFF"/>
            </w:tcBorders>
          </w:tcPr>
          <w:p w14:paraId="4158D076" w14:textId="77777777" w:rsidR="007C3115" w:rsidRDefault="007C3115" w:rsidP="004263F0">
            <w:pPr>
              <w:pStyle w:val="12"/>
              <w:tabs>
                <w:tab w:val="left" w:pos="8150"/>
              </w:tabs>
              <w:spacing w:line="240" w:lineRule="auto"/>
              <w:ind w:firstLine="0"/>
              <w:jc w:val="both"/>
              <w:rPr>
                <w:rFonts w:cs="Times New Roman"/>
              </w:rPr>
            </w:pPr>
            <w:r>
              <w:rPr>
                <w:rFonts w:cs="Times New Roman"/>
              </w:rPr>
              <w:t>Разработка и утверждение, корректировка нормативно - правовых органов местного самоуправления в сфере осуществления общественной безопасности;</w:t>
            </w:r>
          </w:p>
        </w:tc>
      </w:tr>
      <w:tr w:rsidR="007C3115" w14:paraId="68ADA72B"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AA14D20" w14:textId="77777777" w:rsidR="007C3115" w:rsidRDefault="007C3115"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right w:val="single" w:sz="4" w:space="0" w:color="FFFFFF"/>
            </w:tcBorders>
          </w:tcPr>
          <w:p w14:paraId="69186A29" w14:textId="77777777" w:rsidR="007C3115" w:rsidRDefault="007C3115" w:rsidP="004263F0">
            <w:pPr>
              <w:pStyle w:val="12"/>
              <w:tabs>
                <w:tab w:val="left" w:pos="8150"/>
              </w:tabs>
              <w:spacing w:line="240" w:lineRule="auto"/>
              <w:ind w:firstLine="0"/>
              <w:jc w:val="both"/>
              <w:rPr>
                <w:rFonts w:cs="Times New Roman"/>
              </w:rPr>
            </w:pPr>
            <w:r>
              <w:rPr>
                <w:rFonts w:cs="Times New Roman"/>
              </w:rPr>
              <w:t>Планирование и расходование в соответствии с требованиями действующего бюджетного и антимонопольного законодательства бюджетных средств на исполнение полномочий органов местного самоуправления, направленных на обеспечение общественной безопасности;</w:t>
            </w:r>
          </w:p>
        </w:tc>
      </w:tr>
      <w:tr w:rsidR="007C3115" w14:paraId="7504574A"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8F31B9F" w14:textId="77777777" w:rsidR="007C3115" w:rsidRDefault="007C3115"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right w:val="single" w:sz="4" w:space="0" w:color="FFFFFF"/>
            </w:tcBorders>
          </w:tcPr>
          <w:p w14:paraId="51779E65" w14:textId="77777777" w:rsidR="007C3115" w:rsidRDefault="007C3115" w:rsidP="004263F0">
            <w:pPr>
              <w:pStyle w:val="12"/>
              <w:tabs>
                <w:tab w:val="left" w:pos="8150"/>
              </w:tabs>
              <w:spacing w:line="240" w:lineRule="auto"/>
              <w:ind w:firstLine="0"/>
              <w:jc w:val="both"/>
              <w:rPr>
                <w:rFonts w:cs="Times New Roman"/>
              </w:rPr>
            </w:pPr>
            <w:r>
              <w:rPr>
                <w:rFonts w:cs="Times New Roman"/>
              </w:rPr>
              <w:t>Размещение информации на официальном сайте муниципального округа.</w:t>
            </w:r>
          </w:p>
        </w:tc>
      </w:tr>
      <w:tr w:rsidR="007C3115" w14:paraId="339E69D8"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295A07A" w14:textId="77777777" w:rsidR="007C3115" w:rsidRDefault="007C3115"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right w:val="single" w:sz="4" w:space="0" w:color="FFFFFF"/>
            </w:tcBorders>
          </w:tcPr>
          <w:p w14:paraId="013A460F" w14:textId="77777777" w:rsidR="007C3115" w:rsidRDefault="007C3115" w:rsidP="004263F0">
            <w:pPr>
              <w:pStyle w:val="12"/>
              <w:tabs>
                <w:tab w:val="left" w:pos="8150"/>
              </w:tabs>
              <w:spacing w:line="240" w:lineRule="auto"/>
              <w:ind w:firstLine="0"/>
              <w:jc w:val="both"/>
              <w:rPr>
                <w:rFonts w:cs="Times New Roman"/>
              </w:rPr>
            </w:pPr>
            <w:r>
              <w:rPr>
                <w:rFonts w:cs="Times New Roman"/>
              </w:rPr>
              <w:t>Поддержание межнационального и межконфессионального мира и согласия.</w:t>
            </w:r>
          </w:p>
        </w:tc>
      </w:tr>
      <w:tr w:rsidR="007C3115" w14:paraId="1D87CC79"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F4F4661" w14:textId="77777777" w:rsidR="007C3115" w:rsidRDefault="007C3115"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right w:val="single" w:sz="4" w:space="0" w:color="FFFFFF"/>
            </w:tcBorders>
          </w:tcPr>
          <w:p w14:paraId="7F4BE471" w14:textId="66E1C024" w:rsidR="007C3115" w:rsidRDefault="007C3115" w:rsidP="004263F0">
            <w:pPr>
              <w:pStyle w:val="12"/>
              <w:tabs>
                <w:tab w:val="left" w:pos="8150"/>
              </w:tabs>
              <w:spacing w:line="240" w:lineRule="auto"/>
              <w:ind w:firstLine="0"/>
              <w:jc w:val="both"/>
              <w:rPr>
                <w:rFonts w:cs="Times New Roman"/>
              </w:rPr>
            </w:pPr>
            <w:r>
              <w:rPr>
                <w:rFonts w:cs="Times New Roman"/>
              </w:rPr>
              <w:t>Организация образовательных мероприятий в дошкольных учреждениях, общеобра</w:t>
            </w:r>
            <w:r w:rsidR="007A1B5B">
              <w:rPr>
                <w:rFonts w:cs="Times New Roman"/>
              </w:rPr>
              <w:t>зо</w:t>
            </w:r>
            <w:r>
              <w:rPr>
                <w:rFonts w:cs="Times New Roman"/>
              </w:rPr>
              <w:t>-вательных школах, направленных на воспитание взаимного уважения независимо от национальной, расовой, социальной и религиозной принадлежности.</w:t>
            </w:r>
          </w:p>
        </w:tc>
      </w:tr>
      <w:tr w:rsidR="007C3115" w14:paraId="672930BD"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DBBF686" w14:textId="77777777" w:rsidR="007C3115" w:rsidRDefault="007C3115"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right w:val="single" w:sz="4" w:space="0" w:color="FFFFFF"/>
            </w:tcBorders>
          </w:tcPr>
          <w:p w14:paraId="2EED7834" w14:textId="77777777" w:rsidR="007C3115" w:rsidRDefault="007C3115" w:rsidP="004263F0">
            <w:pPr>
              <w:pStyle w:val="12"/>
              <w:tabs>
                <w:tab w:val="left" w:pos="8150"/>
              </w:tabs>
              <w:spacing w:line="240" w:lineRule="auto"/>
              <w:ind w:firstLine="0"/>
              <w:jc w:val="both"/>
              <w:rPr>
                <w:rFonts w:cs="Times New Roman"/>
              </w:rPr>
            </w:pPr>
            <w:r>
              <w:rPr>
                <w:rFonts w:cs="Times New Roman"/>
              </w:rPr>
              <w:t>Поддержка общественных инициатив.</w:t>
            </w:r>
          </w:p>
        </w:tc>
      </w:tr>
      <w:tr w:rsidR="007C3115" w14:paraId="53DC62CF"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23FB84C" w14:textId="77777777" w:rsidR="007C3115" w:rsidRDefault="007C3115"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right w:val="single" w:sz="4" w:space="0" w:color="FFFFFF"/>
            </w:tcBorders>
          </w:tcPr>
          <w:p w14:paraId="518E1C31" w14:textId="77777777" w:rsidR="007C3115" w:rsidRDefault="007C3115" w:rsidP="004263F0">
            <w:pPr>
              <w:pStyle w:val="12"/>
              <w:tabs>
                <w:tab w:val="left" w:pos="8150"/>
              </w:tabs>
              <w:spacing w:line="240" w:lineRule="auto"/>
              <w:ind w:firstLine="0"/>
              <w:jc w:val="both"/>
              <w:rPr>
                <w:rFonts w:cs="Times New Roman"/>
              </w:rPr>
            </w:pPr>
            <w:r>
              <w:rPr>
                <w:rFonts w:cs="Times New Roman"/>
              </w:rPr>
              <w:t>Реализация мероприятий, направленных на развитие волонтерского движения.</w:t>
            </w:r>
          </w:p>
        </w:tc>
      </w:tr>
      <w:tr w:rsidR="007C3115" w14:paraId="6460CDCB"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8C78554" w14:textId="77777777" w:rsidR="007C3115" w:rsidRDefault="007C3115"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right w:val="single" w:sz="4" w:space="0" w:color="FFFFFF"/>
            </w:tcBorders>
          </w:tcPr>
          <w:p w14:paraId="2952B119" w14:textId="77777777" w:rsidR="007C3115" w:rsidRDefault="007C3115" w:rsidP="004263F0">
            <w:pPr>
              <w:pStyle w:val="12"/>
              <w:tabs>
                <w:tab w:val="left" w:pos="8150"/>
              </w:tabs>
              <w:spacing w:line="240" w:lineRule="auto"/>
              <w:ind w:firstLine="0"/>
              <w:jc w:val="both"/>
              <w:rPr>
                <w:rFonts w:cs="Times New Roman"/>
              </w:rPr>
            </w:pPr>
            <w:r>
              <w:rPr>
                <w:rFonts w:cs="Times New Roman"/>
              </w:rPr>
              <w:t>Создание условий для деятельности социально ориентированных некоммерческих организаций.</w:t>
            </w:r>
          </w:p>
        </w:tc>
      </w:tr>
      <w:tr w:rsidR="007C3115" w14:paraId="6B3937FE" w14:textId="77777777" w:rsidTr="007C3115">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0C3CA0C" w14:textId="77777777" w:rsidR="007C3115" w:rsidRDefault="007C3115" w:rsidP="004263F0">
            <w:pPr>
              <w:pStyle w:val="12"/>
              <w:tabs>
                <w:tab w:val="left" w:pos="8150"/>
              </w:tabs>
              <w:spacing w:line="240" w:lineRule="auto"/>
              <w:ind w:firstLine="0"/>
              <w:jc w:val="both"/>
              <w:rPr>
                <w:rFonts w:cs="Times New Roman"/>
              </w:rPr>
            </w:pPr>
          </w:p>
        </w:tc>
        <w:tc>
          <w:tcPr>
            <w:tcW w:w="9142" w:type="dxa"/>
            <w:tcBorders>
              <w:top w:val="single" w:sz="4" w:space="0" w:color="FFFFFF"/>
              <w:left w:val="single" w:sz="4" w:space="0" w:color="FFFFFF"/>
              <w:bottom w:val="single" w:sz="4" w:space="0" w:color="FFFFFF"/>
              <w:right w:val="single" w:sz="4" w:space="0" w:color="FFFFFF"/>
            </w:tcBorders>
          </w:tcPr>
          <w:p w14:paraId="222B1E61" w14:textId="77777777" w:rsidR="007C3115" w:rsidRDefault="007C3115" w:rsidP="004263F0">
            <w:pPr>
              <w:pStyle w:val="12"/>
              <w:tabs>
                <w:tab w:val="left" w:pos="8150"/>
              </w:tabs>
              <w:spacing w:line="240" w:lineRule="auto"/>
              <w:ind w:firstLine="0"/>
              <w:jc w:val="both"/>
              <w:rPr>
                <w:rFonts w:cs="Times New Roman"/>
              </w:rPr>
            </w:pPr>
            <w:r>
              <w:rPr>
                <w:rFonts w:cs="Times New Roman"/>
              </w:rPr>
              <w:t>Реализация мероприятий, направленных на оказание помощи мигрантам и вынужденным переселенцам.</w:t>
            </w:r>
          </w:p>
        </w:tc>
      </w:tr>
    </w:tbl>
    <w:p w14:paraId="0D25F36D" w14:textId="77777777" w:rsidR="007C3115" w:rsidRDefault="007C3115" w:rsidP="007C3115">
      <w:pPr>
        <w:pStyle w:val="12"/>
        <w:shd w:val="clear" w:color="auto" w:fill="FFFFFF"/>
        <w:tabs>
          <w:tab w:val="left" w:pos="709"/>
        </w:tabs>
        <w:spacing w:line="240" w:lineRule="auto"/>
        <w:ind w:firstLine="567"/>
        <w:jc w:val="both"/>
        <w:rPr>
          <w:rFonts w:cs="Times New Roman"/>
        </w:rPr>
      </w:pPr>
    </w:p>
    <w:p w14:paraId="03F862A9" w14:textId="77777777" w:rsidR="007C3115" w:rsidRDefault="007C3115" w:rsidP="007C3115">
      <w:pPr>
        <w:pStyle w:val="12"/>
        <w:shd w:val="clear" w:color="auto" w:fill="F2F2F2"/>
        <w:tabs>
          <w:tab w:val="left" w:pos="567"/>
        </w:tabs>
        <w:spacing w:line="240" w:lineRule="auto"/>
        <w:ind w:firstLine="0"/>
        <w:jc w:val="both"/>
        <w:rPr>
          <w:rFonts w:cs="Times New Roman"/>
        </w:rPr>
      </w:pPr>
      <w:r>
        <w:rPr>
          <w:rFonts w:cs="Times New Roman"/>
          <w:b/>
          <w:bCs/>
        </w:rPr>
        <w:t>Инфраструктурные мероприятия:</w:t>
      </w:r>
    </w:p>
    <w:p w14:paraId="6AED9A80" w14:textId="77777777" w:rsidR="007C3115" w:rsidRDefault="007C3115" w:rsidP="007C3115">
      <w:pPr>
        <w:pStyle w:val="12"/>
        <w:tabs>
          <w:tab w:val="left" w:pos="2894"/>
        </w:tabs>
        <w:spacing w:line="240" w:lineRule="auto"/>
        <w:ind w:firstLine="0"/>
        <w:rPr>
          <w:rFonts w:cs="Times New Roman"/>
        </w:rPr>
      </w:pPr>
      <w:r>
        <w:rPr>
          <w:rFonts w:cs="Times New Roman"/>
          <w:i/>
          <w:iCs/>
        </w:rPr>
        <w:t>Схемой территориального планирования Приморского края предусмотрено:</w:t>
      </w:r>
    </w:p>
    <w:tbl>
      <w:tblPr>
        <w:tblW w:w="9385" w:type="dxa"/>
        <w:tblInd w:w="108" w:type="dxa"/>
        <w:tblLayout w:type="fixed"/>
        <w:tblLook w:val="0000" w:firstRow="0" w:lastRow="0" w:firstColumn="0" w:lastColumn="0" w:noHBand="0" w:noVBand="0"/>
      </w:tblPr>
      <w:tblGrid>
        <w:gridCol w:w="241"/>
        <w:gridCol w:w="9144"/>
      </w:tblGrid>
      <w:tr w:rsidR="007C3115" w14:paraId="2054F844" w14:textId="77777777" w:rsidTr="007C3115">
        <w:tc>
          <w:tcPr>
            <w:tcW w:w="241"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84D07AD" w14:textId="77777777" w:rsidR="007C3115" w:rsidRDefault="007C3115" w:rsidP="004263F0">
            <w:pPr>
              <w:pStyle w:val="12"/>
              <w:tabs>
                <w:tab w:val="left" w:pos="8150"/>
              </w:tabs>
              <w:spacing w:line="240" w:lineRule="auto"/>
              <w:ind w:firstLine="0"/>
              <w:jc w:val="both"/>
              <w:rPr>
                <w:rFonts w:cs="Times New Roman"/>
              </w:rPr>
            </w:pPr>
          </w:p>
        </w:tc>
        <w:tc>
          <w:tcPr>
            <w:tcW w:w="9144" w:type="dxa"/>
            <w:tcBorders>
              <w:top w:val="single" w:sz="4" w:space="0" w:color="FFFFFF"/>
              <w:left w:val="single" w:sz="4" w:space="0" w:color="FFFFFF"/>
              <w:bottom w:val="single" w:sz="4" w:space="0" w:color="FFFFFF"/>
              <w:right w:val="single" w:sz="4" w:space="0" w:color="FFFFFF"/>
            </w:tcBorders>
          </w:tcPr>
          <w:p w14:paraId="7E2C5654" w14:textId="77777777" w:rsidR="007C3115" w:rsidRDefault="007C3115" w:rsidP="004263F0">
            <w:pPr>
              <w:pStyle w:val="12"/>
              <w:tabs>
                <w:tab w:val="left" w:pos="8150"/>
              </w:tabs>
              <w:spacing w:line="240" w:lineRule="auto"/>
              <w:ind w:firstLine="0"/>
              <w:jc w:val="both"/>
              <w:rPr>
                <w:rFonts w:cs="Times New Roman"/>
                <w:i/>
                <w:iCs/>
              </w:rPr>
            </w:pPr>
            <w:r>
              <w:rPr>
                <w:rFonts w:cs="Times New Roman"/>
                <w:i/>
                <w:iCs/>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14:paraId="05F8D698" w14:textId="77777777" w:rsidR="007C3115" w:rsidRDefault="007C3115" w:rsidP="004263F0">
            <w:pPr>
              <w:pStyle w:val="12"/>
              <w:tabs>
                <w:tab w:val="left" w:pos="8150"/>
              </w:tabs>
              <w:spacing w:line="240" w:lineRule="auto"/>
              <w:ind w:firstLine="0"/>
              <w:jc w:val="both"/>
              <w:rPr>
                <w:rFonts w:cs="Times New Roman"/>
              </w:rPr>
            </w:pPr>
            <w:r>
              <w:rPr>
                <w:rFonts w:cs="Times New Roman"/>
              </w:rPr>
              <w:t xml:space="preserve">– </w:t>
            </w:r>
            <w:r>
              <w:rPr>
                <w:rFonts w:cs="Times New Roman"/>
                <w:i/>
                <w:iCs/>
              </w:rPr>
              <w:t>Объект пожарной охраны на 2 выезда в с. Жарикова Пограничного МО Приморского края.</w:t>
            </w:r>
            <w:r>
              <w:rPr>
                <w:rFonts w:cs="Times New Roman"/>
              </w:rPr>
              <w:t xml:space="preserve"> Объект, планируемый к размещению. Количество автомобилей – 2 автомобиля. Местоположение: Пограничный МО, с. Жариково. Сроки реализации – до 2030 г.</w:t>
            </w:r>
          </w:p>
          <w:p w14:paraId="364D4549" w14:textId="77777777" w:rsidR="007C3115" w:rsidRDefault="007C3115" w:rsidP="004263F0">
            <w:pPr>
              <w:pStyle w:val="12"/>
              <w:tabs>
                <w:tab w:val="left" w:pos="8150"/>
              </w:tabs>
              <w:spacing w:line="240" w:lineRule="auto"/>
              <w:ind w:firstLine="0"/>
              <w:jc w:val="both"/>
              <w:rPr>
                <w:rFonts w:cs="Times New Roman"/>
              </w:rPr>
            </w:pPr>
            <w:r>
              <w:rPr>
                <w:rFonts w:cs="Times New Roman"/>
              </w:rPr>
              <w:t xml:space="preserve">– </w:t>
            </w:r>
            <w:r>
              <w:rPr>
                <w:rFonts w:cs="Times New Roman"/>
                <w:i/>
                <w:iCs/>
              </w:rPr>
              <w:t>Пожарное депо.</w:t>
            </w:r>
            <w:r>
              <w:rPr>
                <w:rFonts w:cs="Times New Roman"/>
              </w:rPr>
              <w:t xml:space="preserve"> Объект, планируемый к размещению. Количество автомобилей – 2 ед. Местоположение: Пограничный МО, с. Барабаш-Левада. Сроки реализации – до 2030 г.</w:t>
            </w:r>
          </w:p>
          <w:p w14:paraId="4D67C09C" w14:textId="77777777" w:rsidR="007C3115" w:rsidRDefault="007C3115" w:rsidP="004263F0">
            <w:pPr>
              <w:pStyle w:val="12"/>
              <w:tabs>
                <w:tab w:val="left" w:pos="8150"/>
              </w:tabs>
              <w:spacing w:line="240" w:lineRule="auto"/>
              <w:ind w:firstLine="0"/>
              <w:jc w:val="both"/>
              <w:rPr>
                <w:rFonts w:cs="Times New Roman"/>
              </w:rPr>
            </w:pPr>
            <w:r>
              <w:rPr>
                <w:rFonts w:cs="Times New Roman"/>
              </w:rPr>
              <w:t xml:space="preserve">– </w:t>
            </w:r>
            <w:r>
              <w:rPr>
                <w:rFonts w:cs="Times New Roman"/>
                <w:i/>
                <w:iCs/>
              </w:rPr>
              <w:t>Пожарное депо.</w:t>
            </w:r>
            <w:r>
              <w:rPr>
                <w:rFonts w:cs="Times New Roman"/>
              </w:rPr>
              <w:t xml:space="preserve"> Объект, планируемый к размещению. Количество автомобилей – 2 ед. Местоположение: Пограничный МО, с. Сергеевка. Сроки реализации – до 2030 г.</w:t>
            </w:r>
          </w:p>
        </w:tc>
      </w:tr>
    </w:tbl>
    <w:p w14:paraId="76C50923" w14:textId="77777777" w:rsidR="007C3115" w:rsidRDefault="007C3115" w:rsidP="007C3115">
      <w:pPr>
        <w:pStyle w:val="doktekstj"/>
        <w:shd w:val="clear" w:color="auto" w:fill="FFFFFF"/>
        <w:spacing w:beforeAutospacing="0" w:after="0" w:line="240" w:lineRule="auto"/>
        <w:ind w:right="-5" w:firstLine="0"/>
        <w:rPr>
          <w:rFonts w:cs="Times New Roman"/>
          <w:b/>
          <w:bCs/>
        </w:rPr>
      </w:pPr>
    </w:p>
    <w:p w14:paraId="7FFC8C01" w14:textId="77777777" w:rsidR="007C3115" w:rsidRDefault="007C3115" w:rsidP="007C3115">
      <w:pPr>
        <w:pStyle w:val="doktekstj"/>
        <w:shd w:val="clear" w:color="auto" w:fill="FFFFFF"/>
        <w:spacing w:beforeAutospacing="0" w:after="0" w:line="240" w:lineRule="auto"/>
        <w:ind w:right="-5" w:firstLine="0"/>
        <w:rPr>
          <w:rFonts w:cs="Times New Roman"/>
        </w:rPr>
      </w:pPr>
      <w:r>
        <w:rPr>
          <w:rFonts w:cs="Times New Roman"/>
          <w:b/>
          <w:bCs/>
        </w:rPr>
        <w:t>Инфраструктурные мероприятия:</w:t>
      </w:r>
    </w:p>
    <w:p w14:paraId="16941227" w14:textId="701DD694" w:rsidR="007C3115" w:rsidRDefault="007C3115" w:rsidP="007C3115">
      <w:pPr>
        <w:pStyle w:val="12"/>
        <w:shd w:val="clear" w:color="auto" w:fill="FFFFFF"/>
        <w:tabs>
          <w:tab w:val="left" w:pos="709"/>
        </w:tabs>
        <w:spacing w:line="240" w:lineRule="auto"/>
        <w:ind w:firstLine="0"/>
        <w:jc w:val="both"/>
        <w:rPr>
          <w:rFonts w:cs="Times New Roman"/>
        </w:rPr>
      </w:pPr>
      <w:r>
        <w:rPr>
          <w:rFonts w:cs="Times New Roman"/>
        </w:rPr>
        <w:t xml:space="preserve">Создание центров подготовки и реализации молодежных инициатив (центр волонтерских </w:t>
      </w:r>
      <w:r>
        <w:rPr>
          <w:rFonts w:cs="Times New Roman"/>
        </w:rPr>
        <w:lastRenderedPageBreak/>
        <w:t xml:space="preserve">проектов, бизнес-инкубатор, центр молодежного межмуниципального взаимодействия, центр дистанционного образования и консалтинговых коммуникаций, и т.д.)  в административном центре </w:t>
      </w:r>
      <w:r w:rsidRPr="00D851FB">
        <w:rPr>
          <w:rFonts w:cs="Times New Roman"/>
        </w:rPr>
        <w:t xml:space="preserve">пгт. </w:t>
      </w:r>
      <w:r>
        <w:rPr>
          <w:rFonts w:cs="Times New Roman"/>
        </w:rPr>
        <w:t>Пограничный, а также в</w:t>
      </w:r>
      <w:r>
        <w:rPr>
          <w:rFonts w:cs="Times New Roman"/>
          <w:color w:val="7030A0"/>
        </w:rPr>
        <w:t xml:space="preserve"> </w:t>
      </w:r>
      <w:r>
        <w:rPr>
          <w:rFonts w:cs="Times New Roman"/>
        </w:rPr>
        <w:t>ряде других населенных пунктов округа может быть рассмотрено, начиная со второго этапа реализации стратегии.</w:t>
      </w:r>
    </w:p>
    <w:p w14:paraId="7CD82CEB" w14:textId="77777777" w:rsidR="007364EC" w:rsidRDefault="007364EC" w:rsidP="00182200">
      <w:pPr>
        <w:spacing w:after="0" w:line="240" w:lineRule="auto"/>
        <w:rPr>
          <w:rFonts w:ascii="Times New Roman" w:hAnsi="Times New Roman" w:cs="Times New Roman"/>
          <w:b/>
          <w:bCs/>
          <w:sz w:val="24"/>
          <w:szCs w:val="24"/>
        </w:rPr>
      </w:pPr>
    </w:p>
    <w:p w14:paraId="1F28D9E8" w14:textId="15638799" w:rsidR="007364EC" w:rsidRPr="00174D81" w:rsidRDefault="007364EC" w:rsidP="007364EC">
      <w:pPr>
        <w:spacing w:after="0" w:line="240" w:lineRule="auto"/>
        <w:jc w:val="center"/>
        <w:rPr>
          <w:rFonts w:ascii="Times New Roman" w:hAnsi="Times New Roman" w:cs="Times New Roman"/>
          <w:b/>
          <w:bCs/>
          <w:color w:val="275317" w:themeColor="accent6" w:themeShade="80"/>
          <w:sz w:val="28"/>
          <w:szCs w:val="28"/>
          <w:u w:val="single"/>
        </w:rPr>
      </w:pPr>
      <w:r w:rsidRPr="00174D81">
        <w:rPr>
          <w:rFonts w:ascii="Times New Roman" w:hAnsi="Times New Roman" w:cs="Times New Roman"/>
          <w:b/>
          <w:bCs/>
          <w:color w:val="275317" w:themeColor="accent6" w:themeShade="80"/>
          <w:sz w:val="28"/>
          <w:szCs w:val="28"/>
          <w:u w:val="single"/>
        </w:rPr>
        <w:t>Стратегическое направление (СН-</w:t>
      </w:r>
      <w:r>
        <w:rPr>
          <w:rFonts w:ascii="Times New Roman" w:hAnsi="Times New Roman" w:cs="Times New Roman"/>
          <w:b/>
          <w:bCs/>
          <w:color w:val="275317" w:themeColor="accent6" w:themeShade="80"/>
          <w:sz w:val="28"/>
          <w:szCs w:val="28"/>
          <w:u w:val="single"/>
        </w:rPr>
        <w:t>7</w:t>
      </w:r>
      <w:r w:rsidRPr="00174D81">
        <w:rPr>
          <w:rFonts w:ascii="Times New Roman" w:hAnsi="Times New Roman" w:cs="Times New Roman"/>
          <w:b/>
          <w:bCs/>
          <w:color w:val="275317" w:themeColor="accent6" w:themeShade="80"/>
          <w:sz w:val="28"/>
          <w:szCs w:val="28"/>
          <w:u w:val="single"/>
        </w:rPr>
        <w:t>):</w:t>
      </w:r>
    </w:p>
    <w:p w14:paraId="7D3C682D" w14:textId="070BCBEC" w:rsidR="007364EC" w:rsidRPr="00174D81" w:rsidRDefault="007364EC" w:rsidP="007364EC">
      <w:pPr>
        <w:spacing w:after="0" w:line="240" w:lineRule="auto"/>
        <w:jc w:val="center"/>
        <w:rPr>
          <w:rFonts w:ascii="Times New Roman" w:hAnsi="Times New Roman" w:cs="Times New Roman"/>
          <w:b/>
          <w:bCs/>
          <w:color w:val="275317" w:themeColor="accent6" w:themeShade="80"/>
          <w:sz w:val="36"/>
          <w:szCs w:val="36"/>
          <w:u w:val="single"/>
        </w:rPr>
      </w:pPr>
      <w:r w:rsidRPr="00174D81">
        <w:rPr>
          <w:rFonts w:ascii="Times New Roman" w:hAnsi="Times New Roman" w:cs="Times New Roman"/>
          <w:b/>
          <w:bCs/>
          <w:color w:val="275317" w:themeColor="accent6" w:themeShade="80"/>
          <w:sz w:val="36"/>
          <w:szCs w:val="36"/>
          <w:u w:val="single"/>
        </w:rPr>
        <w:t>«</w:t>
      </w:r>
      <w:r>
        <w:rPr>
          <w:rFonts w:ascii="Times New Roman" w:hAnsi="Times New Roman" w:cs="Times New Roman"/>
          <w:b/>
          <w:bCs/>
          <w:color w:val="275317" w:themeColor="accent6" w:themeShade="80"/>
          <w:sz w:val="36"/>
          <w:szCs w:val="36"/>
          <w:u w:val="single"/>
        </w:rPr>
        <w:t>Цифровая трансформация объектов управления и формирование умных пространств</w:t>
      </w:r>
      <w:r w:rsidRPr="00174D81">
        <w:rPr>
          <w:rFonts w:ascii="Times New Roman" w:hAnsi="Times New Roman" w:cs="Times New Roman"/>
          <w:b/>
          <w:bCs/>
          <w:color w:val="275317" w:themeColor="accent6" w:themeShade="80"/>
          <w:sz w:val="36"/>
          <w:szCs w:val="36"/>
          <w:u w:val="single"/>
        </w:rPr>
        <w:t xml:space="preserve">» </w:t>
      </w:r>
    </w:p>
    <w:p w14:paraId="117590D1" w14:textId="77777777" w:rsidR="007364EC" w:rsidRDefault="007364EC" w:rsidP="007364EC">
      <w:pPr>
        <w:spacing w:after="0" w:line="240" w:lineRule="auto"/>
        <w:rPr>
          <w:rFonts w:ascii="Times New Roman" w:hAnsi="Times New Roman" w:cs="Times New Roman"/>
          <w:b/>
          <w:bCs/>
          <w:sz w:val="24"/>
          <w:szCs w:val="24"/>
        </w:rPr>
      </w:pPr>
    </w:p>
    <w:p w14:paraId="61623DED" w14:textId="6BD9B01A" w:rsidR="00752CCF" w:rsidRDefault="00752CCF" w:rsidP="00752CCF">
      <w:pPr>
        <w:pStyle w:val="12"/>
        <w:tabs>
          <w:tab w:val="left" w:pos="709"/>
        </w:tabs>
        <w:spacing w:line="240" w:lineRule="auto"/>
        <w:ind w:firstLine="0"/>
        <w:jc w:val="both"/>
      </w:pPr>
      <w:r w:rsidRPr="00031C4C">
        <w:rPr>
          <w:rFonts w:cs="Times New Roman"/>
          <w:b/>
          <w:bCs/>
        </w:rPr>
        <w:t>Целевой вектор:</w:t>
      </w:r>
      <w:r w:rsidRPr="00AA0F65">
        <w:rPr>
          <w:rFonts w:cs="Times New Roman"/>
        </w:rPr>
        <w:t xml:space="preserve"> </w:t>
      </w:r>
      <w:r w:rsidRPr="00752CCF">
        <w:rPr>
          <w:i/>
          <w:iCs/>
        </w:rPr>
        <w:t>Создание общества равных возможностей благодаря эффективному применению в повседневной практике и при решении рабочих вопросов информационных ресурсов, умение пользоваться информационными сервисами и использовать расширяющиеся возможности доступа к открытому информационному пространству.</w:t>
      </w:r>
    </w:p>
    <w:p w14:paraId="26516EC9" w14:textId="10EE8F68" w:rsidR="008D1D05" w:rsidRDefault="008D1D05" w:rsidP="008D1D05">
      <w:pPr>
        <w:spacing w:after="0" w:line="240" w:lineRule="auto"/>
        <w:rPr>
          <w:rFonts w:ascii="Times New Roman" w:hAnsi="Times New Roman" w:cs="Times New Roman"/>
          <w:b/>
          <w:bCs/>
          <w:color w:val="275317" w:themeColor="accent6" w:themeShade="80"/>
          <w:sz w:val="24"/>
          <w:szCs w:val="24"/>
        </w:rPr>
      </w:pPr>
    </w:p>
    <w:p w14:paraId="28D312CB" w14:textId="67CC5498" w:rsidR="00752CCF" w:rsidRPr="00467FCC" w:rsidRDefault="00752CCF" w:rsidP="00752CCF">
      <w:pPr>
        <w:spacing w:after="0" w:line="240" w:lineRule="auto"/>
        <w:jc w:val="both"/>
        <w:rPr>
          <w:rFonts w:ascii="Times New Roman" w:hAnsi="Times New Roman" w:cs="Times New Roman"/>
          <w:b/>
          <w:bCs/>
          <w:iCs/>
          <w:sz w:val="24"/>
          <w:szCs w:val="24"/>
        </w:rPr>
      </w:pPr>
      <w:r w:rsidRPr="00467FCC">
        <w:rPr>
          <w:rFonts w:ascii="Times New Roman" w:hAnsi="Times New Roman" w:cs="Times New Roman"/>
          <w:b/>
          <w:bCs/>
          <w:iCs/>
          <w:sz w:val="24"/>
          <w:szCs w:val="24"/>
        </w:rPr>
        <w:t>Основные стратегические задачи (СЗ-</w:t>
      </w:r>
      <w:r w:rsidR="00647AF8">
        <w:rPr>
          <w:rFonts w:ascii="Times New Roman" w:hAnsi="Times New Roman" w:cs="Times New Roman"/>
          <w:b/>
          <w:bCs/>
          <w:iCs/>
          <w:sz w:val="24"/>
          <w:szCs w:val="24"/>
          <w:lang w:val="en-US"/>
        </w:rPr>
        <w:t>7</w:t>
      </w:r>
      <w:r w:rsidRPr="00467FCC">
        <w:rPr>
          <w:rFonts w:ascii="Times New Roman" w:hAnsi="Times New Roman" w:cs="Times New Roman"/>
          <w:b/>
          <w:bCs/>
          <w:iCs/>
          <w:sz w:val="24"/>
          <w:szCs w:val="24"/>
        </w:rPr>
        <w:t>):</w:t>
      </w:r>
    </w:p>
    <w:tbl>
      <w:tblPr>
        <w:tblStyle w:val="af0"/>
        <w:tblW w:w="9493" w:type="dxa"/>
        <w:tblLook w:val="04A0" w:firstRow="1" w:lastRow="0" w:firstColumn="1" w:lastColumn="0" w:noHBand="0" w:noVBand="1"/>
      </w:tblPr>
      <w:tblGrid>
        <w:gridCol w:w="1129"/>
        <w:gridCol w:w="8364"/>
      </w:tblGrid>
      <w:tr w:rsidR="00752CCF" w14:paraId="14D5B691" w14:textId="77777777" w:rsidTr="007364EC">
        <w:tc>
          <w:tcPr>
            <w:tcW w:w="1129" w:type="dxa"/>
          </w:tcPr>
          <w:p w14:paraId="0E841683" w14:textId="47021A7E" w:rsidR="00752CCF" w:rsidRDefault="00752CCF" w:rsidP="004263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w:t>
            </w:r>
            <w:r w:rsidR="00647AF8">
              <w:rPr>
                <w:rFonts w:ascii="Times New Roman" w:hAnsi="Times New Roman" w:cs="Times New Roman"/>
                <w:b/>
                <w:sz w:val="24"/>
                <w:szCs w:val="24"/>
                <w:lang w:val="en-US"/>
              </w:rPr>
              <w:t>7</w:t>
            </w:r>
            <w:r w:rsidRPr="000C12E8">
              <w:rPr>
                <w:rFonts w:ascii="Times New Roman" w:hAnsi="Times New Roman" w:cs="Times New Roman"/>
                <w:b/>
                <w:sz w:val="24"/>
                <w:szCs w:val="24"/>
              </w:rPr>
              <w:t>.1</w:t>
            </w:r>
          </w:p>
        </w:tc>
        <w:tc>
          <w:tcPr>
            <w:tcW w:w="8364" w:type="dxa"/>
          </w:tcPr>
          <w:p w14:paraId="7C6048CC" w14:textId="45420528" w:rsidR="00752CCF" w:rsidRDefault="00752CCF" w:rsidP="004263F0">
            <w:pPr>
              <w:jc w:val="both"/>
              <w:rPr>
                <w:rFonts w:ascii="Times New Roman" w:hAnsi="Times New Roman" w:cs="Times New Roman"/>
                <w:b/>
                <w:sz w:val="24"/>
                <w:szCs w:val="24"/>
              </w:rPr>
            </w:pPr>
            <w:r>
              <w:rPr>
                <w:rFonts w:ascii="Times New Roman" w:hAnsi="Times New Roman" w:cs="Times New Roman"/>
                <w:sz w:val="24"/>
                <w:szCs w:val="24"/>
              </w:rPr>
              <w:t>П</w:t>
            </w:r>
            <w:r w:rsidRPr="00921395">
              <w:rPr>
                <w:rFonts w:ascii="Times New Roman" w:hAnsi="Times New Roman" w:cs="Times New Roman"/>
                <w:sz w:val="24"/>
                <w:szCs w:val="24"/>
              </w:rPr>
              <w:t xml:space="preserve">овышение качества муниципальных услуг, в том числе обеспечение граждан доступом к получению муниципальных услуг по принципу </w:t>
            </w:r>
            <w:r w:rsidRPr="00265CB3">
              <w:rPr>
                <w:rFonts w:ascii="Times New Roman" w:hAnsi="Times New Roman" w:cs="Times New Roman"/>
                <w:sz w:val="24"/>
                <w:szCs w:val="24"/>
              </w:rPr>
              <w:t>«одного окна» по месту пребывания, в том числе в многофункциональных центрах предоставления государственных и муниципальных услуг</w:t>
            </w:r>
            <w:r>
              <w:rPr>
                <w:rFonts w:ascii="Times New Roman" w:hAnsi="Times New Roman" w:cs="Times New Roman"/>
                <w:sz w:val="24"/>
                <w:szCs w:val="24"/>
              </w:rPr>
              <w:t>.</w:t>
            </w:r>
          </w:p>
        </w:tc>
      </w:tr>
      <w:tr w:rsidR="00752CCF" w14:paraId="51371EEA" w14:textId="77777777" w:rsidTr="007364EC">
        <w:tc>
          <w:tcPr>
            <w:tcW w:w="1129" w:type="dxa"/>
          </w:tcPr>
          <w:p w14:paraId="65C9A746" w14:textId="5D4328DB" w:rsidR="00752CCF" w:rsidRDefault="00752CCF" w:rsidP="004263F0">
            <w:pPr>
              <w:jc w:val="both"/>
              <w:rPr>
                <w:rFonts w:ascii="Times New Roman" w:hAnsi="Times New Roman" w:cs="Times New Roman"/>
                <w:b/>
                <w:sz w:val="24"/>
                <w:szCs w:val="24"/>
              </w:rPr>
            </w:pPr>
            <w:r w:rsidRPr="00A325AA">
              <w:rPr>
                <w:rFonts w:ascii="Times New Roman" w:hAnsi="Times New Roman" w:cs="Times New Roman"/>
                <w:b/>
                <w:bCs/>
                <w:color w:val="000000" w:themeColor="text1"/>
                <w:sz w:val="24"/>
                <w:szCs w:val="24"/>
              </w:rPr>
              <w:t>СЗ</w:t>
            </w:r>
            <w:r>
              <w:rPr>
                <w:rFonts w:ascii="Times New Roman" w:hAnsi="Times New Roman" w:cs="Times New Roman"/>
                <w:b/>
                <w:bCs/>
                <w:color w:val="000000" w:themeColor="text1"/>
                <w:sz w:val="24"/>
                <w:szCs w:val="24"/>
              </w:rPr>
              <w:t>-</w:t>
            </w:r>
            <w:r w:rsidR="00647AF8">
              <w:rPr>
                <w:rFonts w:ascii="Times New Roman" w:hAnsi="Times New Roman" w:cs="Times New Roman"/>
                <w:b/>
                <w:bCs/>
                <w:color w:val="000000" w:themeColor="text1"/>
                <w:sz w:val="24"/>
                <w:szCs w:val="24"/>
                <w:lang w:val="en-US"/>
              </w:rPr>
              <w:t>7</w:t>
            </w:r>
            <w:r>
              <w:rPr>
                <w:rFonts w:ascii="Times New Roman" w:hAnsi="Times New Roman" w:cs="Times New Roman"/>
                <w:b/>
                <w:bCs/>
                <w:color w:val="000000" w:themeColor="text1"/>
                <w:sz w:val="24"/>
                <w:szCs w:val="24"/>
              </w:rPr>
              <w:t>.</w:t>
            </w:r>
            <w:r w:rsidRPr="00A325AA">
              <w:rPr>
                <w:rFonts w:ascii="Times New Roman" w:hAnsi="Times New Roman" w:cs="Times New Roman"/>
                <w:b/>
                <w:bCs/>
                <w:color w:val="000000" w:themeColor="text1"/>
                <w:sz w:val="24"/>
                <w:szCs w:val="24"/>
              </w:rPr>
              <w:t>2</w:t>
            </w:r>
          </w:p>
        </w:tc>
        <w:tc>
          <w:tcPr>
            <w:tcW w:w="8364" w:type="dxa"/>
          </w:tcPr>
          <w:p w14:paraId="04231707" w14:textId="79E7100A" w:rsidR="00752CCF" w:rsidRDefault="00752CCF" w:rsidP="004263F0">
            <w:pPr>
              <w:jc w:val="both"/>
              <w:rPr>
                <w:rFonts w:ascii="Times New Roman" w:hAnsi="Times New Roman" w:cs="Times New Roman"/>
                <w:b/>
                <w:sz w:val="24"/>
                <w:szCs w:val="24"/>
              </w:rPr>
            </w:pPr>
            <w:r>
              <w:rPr>
                <w:rFonts w:ascii="Times New Roman" w:hAnsi="Times New Roman" w:cs="Times New Roman"/>
                <w:sz w:val="24"/>
                <w:szCs w:val="24"/>
              </w:rPr>
              <w:t>Р</w:t>
            </w:r>
            <w:r w:rsidRPr="00265CB3">
              <w:rPr>
                <w:rFonts w:ascii="Times New Roman" w:hAnsi="Times New Roman" w:cs="Times New Roman"/>
                <w:sz w:val="24"/>
                <w:szCs w:val="24"/>
              </w:rPr>
              <w:t xml:space="preserve">азвитие, эксплуатация и популяризация механизмов предоставления муниципальных услуг в </w:t>
            </w:r>
            <w:r w:rsidRPr="00921395">
              <w:rPr>
                <w:rFonts w:ascii="Times New Roman" w:hAnsi="Times New Roman" w:cs="Times New Roman"/>
                <w:sz w:val="24"/>
                <w:szCs w:val="24"/>
              </w:rPr>
              <w:t>электронном виде</w:t>
            </w:r>
            <w:r>
              <w:rPr>
                <w:rFonts w:ascii="Times New Roman" w:hAnsi="Times New Roman" w:cs="Times New Roman"/>
                <w:sz w:val="24"/>
                <w:szCs w:val="24"/>
              </w:rPr>
              <w:t>.</w:t>
            </w:r>
          </w:p>
        </w:tc>
      </w:tr>
      <w:tr w:rsidR="00752CCF" w14:paraId="25FBF53E" w14:textId="77777777" w:rsidTr="007364EC">
        <w:tc>
          <w:tcPr>
            <w:tcW w:w="1129" w:type="dxa"/>
          </w:tcPr>
          <w:p w14:paraId="4AA9D9C3" w14:textId="6996B35F" w:rsidR="00752CCF" w:rsidRDefault="00752CCF" w:rsidP="004263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w:t>
            </w:r>
            <w:r w:rsidR="00647AF8">
              <w:rPr>
                <w:rFonts w:ascii="Times New Roman" w:hAnsi="Times New Roman" w:cs="Times New Roman"/>
                <w:b/>
                <w:sz w:val="24"/>
                <w:szCs w:val="24"/>
                <w:lang w:val="en-US"/>
              </w:rPr>
              <w:t>7</w:t>
            </w:r>
            <w:r w:rsidRPr="000C12E8">
              <w:rPr>
                <w:rFonts w:ascii="Times New Roman" w:hAnsi="Times New Roman" w:cs="Times New Roman"/>
                <w:b/>
                <w:sz w:val="24"/>
                <w:szCs w:val="24"/>
              </w:rPr>
              <w:t>.</w:t>
            </w:r>
            <w:r>
              <w:rPr>
                <w:rFonts w:ascii="Times New Roman" w:hAnsi="Times New Roman" w:cs="Times New Roman"/>
                <w:b/>
                <w:sz w:val="24"/>
                <w:szCs w:val="24"/>
              </w:rPr>
              <w:t>3</w:t>
            </w:r>
          </w:p>
        </w:tc>
        <w:tc>
          <w:tcPr>
            <w:tcW w:w="8364" w:type="dxa"/>
          </w:tcPr>
          <w:p w14:paraId="7113F71D" w14:textId="72B3E458" w:rsidR="00752CCF" w:rsidRDefault="00752CCF" w:rsidP="004263F0">
            <w:pPr>
              <w:jc w:val="both"/>
              <w:rPr>
                <w:rFonts w:ascii="Times New Roman" w:hAnsi="Times New Roman" w:cs="Times New Roman"/>
                <w:b/>
                <w:sz w:val="24"/>
                <w:szCs w:val="24"/>
              </w:rPr>
            </w:pPr>
            <w:r>
              <w:rPr>
                <w:rFonts w:ascii="Times New Roman" w:eastAsia="Calibri" w:hAnsi="Times New Roman" w:cs="Times New Roman"/>
                <w:sz w:val="24"/>
                <w:szCs w:val="24"/>
              </w:rPr>
              <w:t>П</w:t>
            </w:r>
            <w:r w:rsidRPr="00A82E14">
              <w:rPr>
                <w:rFonts w:ascii="Times New Roman" w:eastAsia="Calibri" w:hAnsi="Times New Roman" w:cs="Times New Roman"/>
                <w:sz w:val="24"/>
                <w:szCs w:val="24"/>
              </w:rPr>
              <w:t>овышение компьютерной грамотности населения</w:t>
            </w:r>
            <w:r>
              <w:rPr>
                <w:rFonts w:ascii="Times New Roman" w:eastAsia="Calibri" w:hAnsi="Times New Roman" w:cs="Times New Roman"/>
                <w:sz w:val="24"/>
                <w:szCs w:val="24"/>
              </w:rPr>
              <w:t xml:space="preserve"> </w:t>
            </w:r>
            <w:r>
              <w:rPr>
                <w:rFonts w:ascii="Times New Roman" w:hAnsi="Times New Roman" w:cs="Times New Roman"/>
                <w:sz w:val="24"/>
                <w:szCs w:val="24"/>
              </w:rPr>
              <w:t>муниципального округа.</w:t>
            </w:r>
          </w:p>
        </w:tc>
      </w:tr>
      <w:tr w:rsidR="00752CCF" w14:paraId="65F8C3C3" w14:textId="77777777" w:rsidTr="007364EC">
        <w:tc>
          <w:tcPr>
            <w:tcW w:w="1129" w:type="dxa"/>
          </w:tcPr>
          <w:p w14:paraId="4DFC1FF8" w14:textId="301092F9" w:rsidR="00752CCF" w:rsidRDefault="00752CCF" w:rsidP="004263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w:t>
            </w:r>
            <w:r w:rsidR="00647AF8">
              <w:rPr>
                <w:rFonts w:ascii="Times New Roman" w:hAnsi="Times New Roman" w:cs="Times New Roman"/>
                <w:b/>
                <w:sz w:val="24"/>
                <w:szCs w:val="24"/>
                <w:lang w:val="en-US"/>
              </w:rPr>
              <w:t>7</w:t>
            </w:r>
            <w:r w:rsidRPr="000C12E8">
              <w:rPr>
                <w:rFonts w:ascii="Times New Roman" w:hAnsi="Times New Roman" w:cs="Times New Roman"/>
                <w:b/>
                <w:sz w:val="24"/>
                <w:szCs w:val="24"/>
              </w:rPr>
              <w:t>.</w:t>
            </w:r>
            <w:r>
              <w:rPr>
                <w:rFonts w:ascii="Times New Roman" w:hAnsi="Times New Roman" w:cs="Times New Roman"/>
                <w:b/>
                <w:sz w:val="24"/>
                <w:szCs w:val="24"/>
              </w:rPr>
              <w:t>4</w:t>
            </w:r>
          </w:p>
        </w:tc>
        <w:tc>
          <w:tcPr>
            <w:tcW w:w="8364" w:type="dxa"/>
          </w:tcPr>
          <w:p w14:paraId="5C633BC4" w14:textId="03DA3314" w:rsidR="00752CCF" w:rsidRDefault="00752CCF" w:rsidP="004263F0">
            <w:pPr>
              <w:jc w:val="both"/>
              <w:rPr>
                <w:rFonts w:ascii="Times New Roman" w:hAnsi="Times New Roman" w:cs="Times New Roman"/>
                <w:b/>
                <w:sz w:val="24"/>
                <w:szCs w:val="24"/>
              </w:rPr>
            </w:pPr>
            <w:r>
              <w:rPr>
                <w:rFonts w:ascii="Times New Roman" w:hAnsi="Times New Roman" w:cs="Times New Roman"/>
                <w:sz w:val="24"/>
                <w:szCs w:val="24"/>
              </w:rPr>
              <w:t>Р</w:t>
            </w:r>
            <w:r w:rsidRPr="00A82E14">
              <w:rPr>
                <w:rFonts w:ascii="Times New Roman" w:hAnsi="Times New Roman" w:cs="Times New Roman"/>
                <w:sz w:val="24"/>
                <w:szCs w:val="24"/>
              </w:rPr>
              <w:t xml:space="preserve">еализация положений Стратегии развития информационного общества в Российской Федерации: проведение мероприятий, направленных на устранение цифрового неравенства на территории </w:t>
            </w:r>
            <w:r>
              <w:rPr>
                <w:rFonts w:ascii="Times New Roman" w:hAnsi="Times New Roman" w:cs="Times New Roman"/>
                <w:sz w:val="24"/>
                <w:szCs w:val="24"/>
              </w:rPr>
              <w:t>муниципального района</w:t>
            </w:r>
            <w:r w:rsidRPr="00A82E14">
              <w:rPr>
                <w:rFonts w:ascii="Times New Roman" w:hAnsi="Times New Roman" w:cs="Times New Roman"/>
                <w:sz w:val="24"/>
                <w:szCs w:val="24"/>
              </w:rPr>
              <w:t>, обеспечение открытости</w:t>
            </w:r>
            <w:r>
              <w:rPr>
                <w:rFonts w:ascii="Times New Roman" w:hAnsi="Times New Roman" w:cs="Times New Roman"/>
                <w:sz w:val="24"/>
                <w:szCs w:val="24"/>
              </w:rPr>
              <w:t xml:space="preserve"> </w:t>
            </w:r>
            <w:r w:rsidRPr="00A82E14">
              <w:rPr>
                <w:rFonts w:ascii="Times New Roman" w:hAnsi="Times New Roman" w:cs="Times New Roman"/>
                <w:sz w:val="24"/>
                <w:szCs w:val="24"/>
              </w:rPr>
              <w:t>и доступности информации о деятельности органов местного самоуправления, совершенствование системы обратной связи с населением</w:t>
            </w:r>
            <w:r>
              <w:rPr>
                <w:rFonts w:ascii="Times New Roman" w:hAnsi="Times New Roman" w:cs="Times New Roman"/>
                <w:sz w:val="24"/>
                <w:szCs w:val="24"/>
              </w:rPr>
              <w:t>.</w:t>
            </w:r>
          </w:p>
        </w:tc>
      </w:tr>
      <w:tr w:rsidR="00752CCF" w:rsidRPr="00D463A3" w14:paraId="60AE06D6" w14:textId="77777777" w:rsidTr="007364EC">
        <w:tc>
          <w:tcPr>
            <w:tcW w:w="1129" w:type="dxa"/>
          </w:tcPr>
          <w:p w14:paraId="137B0FD2" w14:textId="070415B9" w:rsidR="00752CCF" w:rsidRPr="00647AF8" w:rsidRDefault="00752CCF" w:rsidP="004263F0">
            <w:pPr>
              <w:jc w:val="both"/>
              <w:rPr>
                <w:rFonts w:ascii="Times New Roman" w:hAnsi="Times New Roman" w:cs="Times New Roman"/>
                <w:b/>
                <w:sz w:val="24"/>
                <w:szCs w:val="24"/>
                <w:lang w:val="en-US"/>
              </w:rPr>
            </w:pPr>
            <w:r>
              <w:rPr>
                <w:rFonts w:ascii="Times New Roman" w:hAnsi="Times New Roman" w:cs="Times New Roman"/>
                <w:b/>
                <w:sz w:val="24"/>
                <w:szCs w:val="24"/>
              </w:rPr>
              <w:t>С</w:t>
            </w:r>
            <w:r w:rsidRPr="000C12E8">
              <w:rPr>
                <w:rFonts w:ascii="Times New Roman" w:hAnsi="Times New Roman" w:cs="Times New Roman"/>
                <w:b/>
                <w:sz w:val="24"/>
                <w:szCs w:val="24"/>
              </w:rPr>
              <w:t>З-</w:t>
            </w:r>
            <w:r w:rsidR="00647AF8">
              <w:rPr>
                <w:rFonts w:ascii="Times New Roman" w:hAnsi="Times New Roman" w:cs="Times New Roman"/>
                <w:b/>
                <w:sz w:val="24"/>
                <w:szCs w:val="24"/>
                <w:lang w:val="en-US"/>
              </w:rPr>
              <w:t>7</w:t>
            </w:r>
            <w:r w:rsidRPr="000C12E8">
              <w:rPr>
                <w:rFonts w:ascii="Times New Roman" w:hAnsi="Times New Roman" w:cs="Times New Roman"/>
                <w:b/>
                <w:sz w:val="24"/>
                <w:szCs w:val="24"/>
              </w:rPr>
              <w:t>.</w:t>
            </w:r>
            <w:r w:rsidR="00647AF8">
              <w:rPr>
                <w:rFonts w:ascii="Times New Roman" w:hAnsi="Times New Roman" w:cs="Times New Roman"/>
                <w:b/>
                <w:sz w:val="24"/>
                <w:szCs w:val="24"/>
                <w:lang w:val="en-US"/>
              </w:rPr>
              <w:t>5</w:t>
            </w:r>
          </w:p>
        </w:tc>
        <w:tc>
          <w:tcPr>
            <w:tcW w:w="8364" w:type="dxa"/>
          </w:tcPr>
          <w:p w14:paraId="731AA80E" w14:textId="58EEB6BF" w:rsidR="00752CCF" w:rsidRPr="00D463A3" w:rsidRDefault="00752CCF" w:rsidP="004263F0">
            <w:pPr>
              <w:jc w:val="both"/>
              <w:rPr>
                <w:rFonts w:ascii="Times New Roman" w:hAnsi="Times New Roman" w:cs="Times New Roman"/>
                <w:b/>
                <w:sz w:val="24"/>
                <w:szCs w:val="24"/>
              </w:rPr>
            </w:pPr>
            <w:r>
              <w:rPr>
                <w:rFonts w:ascii="Times New Roman" w:hAnsi="Times New Roman" w:cs="Times New Roman"/>
                <w:sz w:val="24"/>
                <w:szCs w:val="24"/>
              </w:rPr>
              <w:t>Р</w:t>
            </w:r>
            <w:r w:rsidRPr="00A82E14">
              <w:rPr>
                <w:rFonts w:ascii="Times New Roman" w:hAnsi="Times New Roman" w:cs="Times New Roman"/>
                <w:sz w:val="24"/>
                <w:szCs w:val="24"/>
              </w:rPr>
              <w:t>азвитие современной информационной и телекоммуникационной инфра</w:t>
            </w:r>
            <w:r>
              <w:rPr>
                <w:rFonts w:ascii="Times New Roman" w:hAnsi="Times New Roman" w:cs="Times New Roman"/>
                <w:sz w:val="24"/>
                <w:szCs w:val="24"/>
              </w:rPr>
              <w:t>-</w:t>
            </w:r>
            <w:r w:rsidRPr="00A82E14">
              <w:rPr>
                <w:rFonts w:ascii="Times New Roman" w:hAnsi="Times New Roman" w:cs="Times New Roman"/>
                <w:sz w:val="24"/>
                <w:szCs w:val="24"/>
              </w:rPr>
              <w:t>структуры</w:t>
            </w:r>
            <w:r>
              <w:rPr>
                <w:rFonts w:ascii="Times New Roman" w:hAnsi="Times New Roman" w:cs="Times New Roman"/>
                <w:sz w:val="24"/>
                <w:szCs w:val="24"/>
              </w:rPr>
              <w:t xml:space="preserve"> муниципального округа.</w:t>
            </w:r>
          </w:p>
        </w:tc>
      </w:tr>
      <w:tr w:rsidR="00752CCF" w14:paraId="7BE5EE3F" w14:textId="77777777" w:rsidTr="007364EC">
        <w:tc>
          <w:tcPr>
            <w:tcW w:w="1129" w:type="dxa"/>
          </w:tcPr>
          <w:p w14:paraId="0F49335C" w14:textId="2BBE8B4A" w:rsidR="00752CCF" w:rsidRDefault="00752CCF" w:rsidP="004263F0">
            <w:pPr>
              <w:jc w:val="both"/>
              <w:rPr>
                <w:rFonts w:ascii="Times New Roman" w:hAnsi="Times New Roman" w:cs="Times New Roman"/>
                <w:b/>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w:t>
            </w:r>
            <w:r w:rsidR="00647AF8">
              <w:rPr>
                <w:rFonts w:ascii="Times New Roman" w:hAnsi="Times New Roman" w:cs="Times New Roman"/>
                <w:b/>
                <w:sz w:val="24"/>
                <w:szCs w:val="24"/>
                <w:lang w:val="en-US"/>
              </w:rPr>
              <w:t>7</w:t>
            </w:r>
            <w:r w:rsidRPr="000C12E8">
              <w:rPr>
                <w:rFonts w:ascii="Times New Roman" w:hAnsi="Times New Roman" w:cs="Times New Roman"/>
                <w:b/>
                <w:sz w:val="24"/>
                <w:szCs w:val="24"/>
              </w:rPr>
              <w:t>.</w:t>
            </w:r>
            <w:r>
              <w:rPr>
                <w:rFonts w:ascii="Times New Roman" w:hAnsi="Times New Roman" w:cs="Times New Roman"/>
                <w:b/>
                <w:sz w:val="24"/>
                <w:szCs w:val="24"/>
              </w:rPr>
              <w:t>6</w:t>
            </w:r>
            <w:r w:rsidRPr="000C12E8">
              <w:rPr>
                <w:rFonts w:ascii="Times New Roman" w:hAnsi="Times New Roman" w:cs="Times New Roman"/>
                <w:b/>
                <w:sz w:val="24"/>
                <w:szCs w:val="24"/>
              </w:rPr>
              <w:t>.</w:t>
            </w:r>
          </w:p>
        </w:tc>
        <w:tc>
          <w:tcPr>
            <w:tcW w:w="8364" w:type="dxa"/>
          </w:tcPr>
          <w:p w14:paraId="06440E51" w14:textId="5BF75E02" w:rsidR="00752CCF" w:rsidRDefault="00752CCF" w:rsidP="004263F0">
            <w:pPr>
              <w:jc w:val="both"/>
              <w:rPr>
                <w:rFonts w:ascii="Times New Roman" w:hAnsi="Times New Roman" w:cs="Times New Roman"/>
                <w:b/>
                <w:sz w:val="24"/>
                <w:szCs w:val="24"/>
              </w:rPr>
            </w:pPr>
            <w:r>
              <w:rPr>
                <w:rFonts w:ascii="Times New Roman" w:hAnsi="Times New Roman" w:cs="Times New Roman"/>
                <w:sz w:val="24"/>
                <w:szCs w:val="24"/>
              </w:rPr>
              <w:t>П</w:t>
            </w:r>
            <w:r w:rsidRPr="00A82E14">
              <w:rPr>
                <w:rFonts w:ascii="Times New Roman" w:hAnsi="Times New Roman" w:cs="Times New Roman"/>
                <w:sz w:val="24"/>
                <w:szCs w:val="24"/>
              </w:rPr>
              <w:t>оддержание безопасности функционирования муниципальной</w:t>
            </w:r>
            <w:r>
              <w:rPr>
                <w:rFonts w:ascii="Times New Roman" w:hAnsi="Times New Roman" w:cs="Times New Roman"/>
                <w:sz w:val="24"/>
                <w:szCs w:val="24"/>
              </w:rPr>
              <w:t xml:space="preserve"> </w:t>
            </w:r>
            <w:r w:rsidRPr="00A82E14">
              <w:rPr>
                <w:rFonts w:ascii="Times New Roman" w:hAnsi="Times New Roman" w:cs="Times New Roman"/>
                <w:sz w:val="24"/>
                <w:szCs w:val="24"/>
              </w:rPr>
              <w:t>информа</w:t>
            </w:r>
            <w:r>
              <w:rPr>
                <w:rFonts w:ascii="Times New Roman" w:hAnsi="Times New Roman" w:cs="Times New Roman"/>
                <w:sz w:val="24"/>
                <w:szCs w:val="24"/>
              </w:rPr>
              <w:t>цион-</w:t>
            </w:r>
            <w:r w:rsidRPr="00A82E14">
              <w:rPr>
                <w:rFonts w:ascii="Times New Roman" w:hAnsi="Times New Roman" w:cs="Times New Roman"/>
                <w:sz w:val="24"/>
                <w:szCs w:val="24"/>
              </w:rPr>
              <w:t>но-телекоммуникационной инфраструктуры,</w:t>
            </w:r>
            <w:r>
              <w:rPr>
                <w:rFonts w:ascii="Times New Roman" w:hAnsi="Times New Roman" w:cs="Times New Roman"/>
                <w:sz w:val="24"/>
                <w:szCs w:val="24"/>
              </w:rPr>
              <w:t xml:space="preserve"> </w:t>
            </w:r>
            <w:r w:rsidRPr="00A82E14">
              <w:rPr>
                <w:rFonts w:ascii="Times New Roman" w:hAnsi="Times New Roman" w:cs="Times New Roman"/>
                <w:sz w:val="24"/>
                <w:szCs w:val="24"/>
              </w:rPr>
              <w:t>информационных</w:t>
            </w:r>
            <w:r w:rsidRPr="006A0F2D">
              <w:rPr>
                <w:rFonts w:ascii="Times New Roman" w:hAnsi="Times New Roman" w:cs="Times New Roman"/>
                <w:sz w:val="24"/>
                <w:szCs w:val="24"/>
              </w:rPr>
              <w:t xml:space="preserve"> </w:t>
            </w:r>
            <w:r w:rsidRPr="00A82E14">
              <w:rPr>
                <w:rFonts w:ascii="Times New Roman" w:hAnsi="Times New Roman" w:cs="Times New Roman"/>
                <w:sz w:val="24"/>
                <w:szCs w:val="24"/>
              </w:rPr>
              <w:t>и</w:t>
            </w:r>
            <w:r>
              <w:rPr>
                <w:rFonts w:ascii="Times New Roman" w:hAnsi="Times New Roman" w:cs="Times New Roman"/>
                <w:sz w:val="24"/>
                <w:szCs w:val="24"/>
              </w:rPr>
              <w:t xml:space="preserve"> </w:t>
            </w:r>
            <w:r w:rsidRPr="006A0F2D">
              <w:rPr>
                <w:rFonts w:ascii="Times New Roman" w:hAnsi="Times New Roman" w:cs="Times New Roman"/>
                <w:sz w:val="24"/>
                <w:szCs w:val="24"/>
              </w:rPr>
              <w:t>телеком</w:t>
            </w:r>
            <w:r>
              <w:rPr>
                <w:rFonts w:ascii="Times New Roman" w:hAnsi="Times New Roman" w:cs="Times New Roman"/>
                <w:sz w:val="24"/>
                <w:szCs w:val="24"/>
              </w:rPr>
              <w:t>му-</w:t>
            </w:r>
            <w:r w:rsidRPr="006A0F2D">
              <w:rPr>
                <w:rFonts w:ascii="Times New Roman" w:hAnsi="Times New Roman" w:cs="Times New Roman"/>
                <w:sz w:val="24"/>
                <w:szCs w:val="24"/>
              </w:rPr>
              <w:t>никационных систем</w:t>
            </w:r>
            <w:r>
              <w:rPr>
                <w:rFonts w:ascii="Times New Roman" w:hAnsi="Times New Roman" w:cs="Times New Roman"/>
                <w:sz w:val="24"/>
                <w:szCs w:val="24"/>
              </w:rPr>
              <w:t>.</w:t>
            </w:r>
          </w:p>
        </w:tc>
      </w:tr>
      <w:tr w:rsidR="00752CCF" w14:paraId="3481F7C3" w14:textId="77777777" w:rsidTr="007364EC">
        <w:tc>
          <w:tcPr>
            <w:tcW w:w="1129" w:type="dxa"/>
          </w:tcPr>
          <w:p w14:paraId="3EF1E943" w14:textId="366DAF27" w:rsidR="00752CCF" w:rsidRDefault="00752CCF" w:rsidP="004263F0">
            <w:pPr>
              <w:jc w:val="both"/>
              <w:rPr>
                <w:rFonts w:ascii="Times New Roman" w:hAnsi="Times New Roman" w:cs="Times New Roman"/>
                <w:b/>
                <w:sz w:val="24"/>
                <w:szCs w:val="24"/>
              </w:rPr>
            </w:pPr>
            <w:r w:rsidRPr="00FF28AF">
              <w:rPr>
                <w:rFonts w:ascii="Times New Roman" w:hAnsi="Times New Roman" w:cs="Times New Roman"/>
                <w:b/>
                <w:sz w:val="24"/>
                <w:szCs w:val="24"/>
              </w:rPr>
              <w:t>СЗ-</w:t>
            </w:r>
            <w:r w:rsidR="00647AF8">
              <w:rPr>
                <w:rFonts w:ascii="Times New Roman" w:hAnsi="Times New Roman" w:cs="Times New Roman"/>
                <w:b/>
                <w:sz w:val="24"/>
                <w:szCs w:val="24"/>
                <w:lang w:val="en-US"/>
              </w:rPr>
              <w:t>7</w:t>
            </w:r>
            <w:r w:rsidRPr="00FF28AF">
              <w:rPr>
                <w:rFonts w:ascii="Times New Roman" w:hAnsi="Times New Roman" w:cs="Times New Roman"/>
                <w:b/>
                <w:sz w:val="24"/>
                <w:szCs w:val="24"/>
              </w:rPr>
              <w:t>.</w:t>
            </w:r>
            <w:r>
              <w:rPr>
                <w:rFonts w:ascii="Times New Roman" w:hAnsi="Times New Roman" w:cs="Times New Roman"/>
                <w:b/>
                <w:sz w:val="24"/>
                <w:szCs w:val="24"/>
              </w:rPr>
              <w:t>7</w:t>
            </w:r>
          </w:p>
        </w:tc>
        <w:tc>
          <w:tcPr>
            <w:tcW w:w="8364" w:type="dxa"/>
          </w:tcPr>
          <w:p w14:paraId="618E8B46" w14:textId="142FCB46" w:rsidR="00752CCF" w:rsidRDefault="00752CCF" w:rsidP="004263F0">
            <w:pPr>
              <w:jc w:val="both"/>
              <w:rPr>
                <w:rFonts w:ascii="Times New Roman" w:hAnsi="Times New Roman" w:cs="Times New Roman"/>
                <w:b/>
                <w:sz w:val="24"/>
                <w:szCs w:val="24"/>
              </w:rPr>
            </w:pPr>
            <w:r>
              <w:rPr>
                <w:rFonts w:ascii="Times New Roman" w:hAnsi="Times New Roman" w:cs="Times New Roman"/>
                <w:sz w:val="24"/>
                <w:szCs w:val="24"/>
              </w:rPr>
              <w:t>О</w:t>
            </w:r>
            <w:r w:rsidRPr="00A82E14">
              <w:rPr>
                <w:rFonts w:ascii="Times New Roman" w:hAnsi="Times New Roman" w:cs="Times New Roman"/>
                <w:sz w:val="24"/>
                <w:szCs w:val="24"/>
              </w:rPr>
              <w:t xml:space="preserve">беспечение доступности жителей населенных пунктов </w:t>
            </w:r>
            <w:r>
              <w:rPr>
                <w:rFonts w:ascii="Times New Roman" w:hAnsi="Times New Roman" w:cs="Times New Roman"/>
                <w:sz w:val="24"/>
                <w:szCs w:val="24"/>
              </w:rPr>
              <w:t xml:space="preserve">и организаций социальной сферы </w:t>
            </w:r>
            <w:r w:rsidRPr="00A82E14">
              <w:rPr>
                <w:rFonts w:ascii="Times New Roman" w:hAnsi="Times New Roman" w:cs="Times New Roman"/>
                <w:sz w:val="24"/>
                <w:szCs w:val="24"/>
              </w:rPr>
              <w:t>высокоскоростным «Интернетом» и связью</w:t>
            </w:r>
            <w:r>
              <w:rPr>
                <w:rFonts w:ascii="Times New Roman" w:hAnsi="Times New Roman" w:cs="Times New Roman"/>
                <w:sz w:val="24"/>
                <w:szCs w:val="24"/>
              </w:rPr>
              <w:t>.</w:t>
            </w:r>
          </w:p>
        </w:tc>
      </w:tr>
      <w:tr w:rsidR="00752CCF" w14:paraId="653B5D95" w14:textId="77777777" w:rsidTr="007364EC">
        <w:tc>
          <w:tcPr>
            <w:tcW w:w="1129" w:type="dxa"/>
          </w:tcPr>
          <w:p w14:paraId="790ACCED" w14:textId="7E1994F5" w:rsidR="00752CCF" w:rsidRDefault="00752CCF" w:rsidP="004263F0">
            <w:pPr>
              <w:jc w:val="both"/>
              <w:rPr>
                <w:rFonts w:ascii="Times New Roman" w:hAnsi="Times New Roman" w:cs="Times New Roman"/>
                <w:b/>
                <w:sz w:val="24"/>
                <w:szCs w:val="24"/>
              </w:rPr>
            </w:pPr>
            <w:r w:rsidRPr="00FF28AF">
              <w:rPr>
                <w:rFonts w:ascii="Times New Roman" w:hAnsi="Times New Roman" w:cs="Times New Roman"/>
                <w:b/>
                <w:sz w:val="24"/>
                <w:szCs w:val="24"/>
              </w:rPr>
              <w:t>СЗ-</w:t>
            </w:r>
            <w:r w:rsidR="00647AF8">
              <w:rPr>
                <w:rFonts w:ascii="Times New Roman" w:hAnsi="Times New Roman" w:cs="Times New Roman"/>
                <w:b/>
                <w:sz w:val="24"/>
                <w:szCs w:val="24"/>
                <w:lang w:val="en-US"/>
              </w:rPr>
              <w:t>7</w:t>
            </w:r>
            <w:r w:rsidRPr="00FF28AF">
              <w:rPr>
                <w:rFonts w:ascii="Times New Roman" w:hAnsi="Times New Roman" w:cs="Times New Roman"/>
                <w:b/>
                <w:sz w:val="24"/>
                <w:szCs w:val="24"/>
              </w:rPr>
              <w:t>.</w:t>
            </w:r>
            <w:r>
              <w:rPr>
                <w:rFonts w:ascii="Times New Roman" w:hAnsi="Times New Roman" w:cs="Times New Roman"/>
                <w:b/>
                <w:sz w:val="24"/>
                <w:szCs w:val="24"/>
              </w:rPr>
              <w:t>8</w:t>
            </w:r>
          </w:p>
        </w:tc>
        <w:tc>
          <w:tcPr>
            <w:tcW w:w="8364" w:type="dxa"/>
          </w:tcPr>
          <w:p w14:paraId="2E649F2D" w14:textId="19EF4BB1" w:rsidR="00752CCF" w:rsidRDefault="00752CCF" w:rsidP="004263F0">
            <w:pPr>
              <w:jc w:val="both"/>
              <w:rPr>
                <w:rFonts w:ascii="Times New Roman" w:hAnsi="Times New Roman" w:cs="Times New Roman"/>
                <w:b/>
                <w:sz w:val="24"/>
                <w:szCs w:val="24"/>
              </w:rPr>
            </w:pPr>
            <w:r>
              <w:rPr>
                <w:rFonts w:ascii="Times New Roman" w:hAnsi="Times New Roman" w:cs="Times New Roman"/>
                <w:sz w:val="24"/>
                <w:szCs w:val="24"/>
              </w:rPr>
              <w:t>П</w:t>
            </w:r>
            <w:r w:rsidRPr="00A82E14">
              <w:rPr>
                <w:rFonts w:ascii="Times New Roman" w:hAnsi="Times New Roman" w:cs="Times New Roman"/>
                <w:sz w:val="24"/>
                <w:szCs w:val="24"/>
              </w:rPr>
              <w:t>овышение уровня информатизации органов местного самоуправления</w:t>
            </w:r>
            <w:r>
              <w:rPr>
                <w:rFonts w:ascii="Times New Roman" w:hAnsi="Times New Roman" w:cs="Times New Roman"/>
                <w:sz w:val="24"/>
                <w:szCs w:val="24"/>
              </w:rPr>
              <w:t xml:space="preserve"> Пограничного муниципального округа.</w:t>
            </w:r>
          </w:p>
        </w:tc>
      </w:tr>
      <w:tr w:rsidR="00752CCF" w14:paraId="01AD8A08" w14:textId="77777777" w:rsidTr="007364EC">
        <w:tc>
          <w:tcPr>
            <w:tcW w:w="1129" w:type="dxa"/>
          </w:tcPr>
          <w:p w14:paraId="31820DF9" w14:textId="2B65AC12" w:rsidR="00752CCF" w:rsidRDefault="00752CCF" w:rsidP="004263F0">
            <w:pPr>
              <w:jc w:val="both"/>
              <w:rPr>
                <w:rFonts w:ascii="Times New Roman" w:hAnsi="Times New Roman" w:cs="Times New Roman"/>
                <w:b/>
                <w:sz w:val="24"/>
                <w:szCs w:val="24"/>
              </w:rPr>
            </w:pPr>
            <w:r w:rsidRPr="00A325AA">
              <w:rPr>
                <w:rFonts w:ascii="Times New Roman" w:hAnsi="Times New Roman" w:cs="Times New Roman"/>
                <w:b/>
                <w:bCs/>
                <w:color w:val="000000" w:themeColor="text1"/>
                <w:sz w:val="24"/>
                <w:szCs w:val="24"/>
              </w:rPr>
              <w:t>СЗ-</w:t>
            </w:r>
            <w:r w:rsidR="00647AF8">
              <w:rPr>
                <w:rFonts w:ascii="Times New Roman" w:hAnsi="Times New Roman" w:cs="Times New Roman"/>
                <w:b/>
                <w:bCs/>
                <w:color w:val="000000" w:themeColor="text1"/>
                <w:sz w:val="24"/>
                <w:szCs w:val="24"/>
                <w:lang w:val="en-US"/>
              </w:rPr>
              <w:t>7</w:t>
            </w:r>
            <w:r w:rsidRPr="00A325AA">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9</w:t>
            </w:r>
          </w:p>
        </w:tc>
        <w:tc>
          <w:tcPr>
            <w:tcW w:w="8364" w:type="dxa"/>
          </w:tcPr>
          <w:p w14:paraId="655ED210" w14:textId="64F5B5B0" w:rsidR="00752CCF" w:rsidRDefault="00752CCF" w:rsidP="004263F0">
            <w:pPr>
              <w:jc w:val="both"/>
              <w:rPr>
                <w:rFonts w:ascii="Times New Roman" w:hAnsi="Times New Roman" w:cs="Times New Roman"/>
                <w:b/>
                <w:sz w:val="24"/>
                <w:szCs w:val="24"/>
              </w:rPr>
            </w:pPr>
            <w:r>
              <w:rPr>
                <w:rFonts w:ascii="Times New Roman" w:hAnsi="Times New Roman" w:cs="Times New Roman"/>
                <w:sz w:val="24"/>
                <w:szCs w:val="24"/>
              </w:rPr>
              <w:t>В</w:t>
            </w:r>
            <w:r w:rsidRPr="00A82E14">
              <w:rPr>
                <w:rFonts w:ascii="Times New Roman" w:hAnsi="Times New Roman" w:cs="Times New Roman"/>
                <w:sz w:val="24"/>
                <w:szCs w:val="24"/>
              </w:rPr>
              <w:t>недрение интернет-технологий в образовательную среду, активное использование образовательных-интернет платформ в дошкольном, школьном и дополнительном образовании, участии в дистанционно проводимых конкурсах, олимпиадах, образовательных, научных, творческих и социальных проектах</w:t>
            </w:r>
            <w:r>
              <w:rPr>
                <w:rFonts w:ascii="Times New Roman" w:hAnsi="Times New Roman" w:cs="Times New Roman"/>
                <w:sz w:val="24"/>
                <w:szCs w:val="24"/>
              </w:rPr>
              <w:t>.</w:t>
            </w:r>
          </w:p>
        </w:tc>
      </w:tr>
      <w:tr w:rsidR="00752CCF" w14:paraId="4B3E0BF4" w14:textId="77777777" w:rsidTr="007364EC">
        <w:tc>
          <w:tcPr>
            <w:tcW w:w="1129" w:type="dxa"/>
          </w:tcPr>
          <w:p w14:paraId="7994FCB1" w14:textId="3505E6A9" w:rsidR="00752CCF" w:rsidRPr="00A325AA" w:rsidRDefault="00752CCF" w:rsidP="004263F0">
            <w:pPr>
              <w:jc w:val="both"/>
              <w:rPr>
                <w:rFonts w:ascii="Times New Roman" w:hAnsi="Times New Roman" w:cs="Times New Roman"/>
                <w:b/>
                <w:bCs/>
                <w:color w:val="000000" w:themeColor="text1"/>
                <w:sz w:val="24"/>
                <w:szCs w:val="24"/>
              </w:rPr>
            </w:pPr>
            <w:r w:rsidRPr="00A36EA6">
              <w:rPr>
                <w:rFonts w:ascii="Times New Roman" w:hAnsi="Times New Roman" w:cs="Times New Roman"/>
                <w:b/>
                <w:sz w:val="24"/>
                <w:szCs w:val="24"/>
              </w:rPr>
              <w:t>СЗ-</w:t>
            </w:r>
            <w:r w:rsidR="00647AF8">
              <w:rPr>
                <w:rFonts w:ascii="Times New Roman" w:hAnsi="Times New Roman" w:cs="Times New Roman"/>
                <w:b/>
                <w:sz w:val="24"/>
                <w:szCs w:val="24"/>
                <w:lang w:val="en-US"/>
              </w:rPr>
              <w:t>7</w:t>
            </w:r>
            <w:r w:rsidRPr="00A36EA6">
              <w:rPr>
                <w:rFonts w:ascii="Times New Roman" w:hAnsi="Times New Roman" w:cs="Times New Roman"/>
                <w:b/>
                <w:sz w:val="24"/>
                <w:szCs w:val="24"/>
              </w:rPr>
              <w:t>.</w:t>
            </w:r>
            <w:r>
              <w:rPr>
                <w:rFonts w:ascii="Times New Roman" w:hAnsi="Times New Roman" w:cs="Times New Roman"/>
                <w:b/>
                <w:sz w:val="24"/>
                <w:szCs w:val="24"/>
              </w:rPr>
              <w:t>10</w:t>
            </w:r>
          </w:p>
        </w:tc>
        <w:tc>
          <w:tcPr>
            <w:tcW w:w="8364" w:type="dxa"/>
          </w:tcPr>
          <w:p w14:paraId="63AEFD73" w14:textId="3BDE557C" w:rsidR="00752CCF" w:rsidRDefault="00752CCF" w:rsidP="004263F0">
            <w:pPr>
              <w:jc w:val="both"/>
              <w:rPr>
                <w:rFonts w:ascii="Times New Roman" w:hAnsi="Times New Roman" w:cs="Times New Roman"/>
                <w:b/>
                <w:sz w:val="24"/>
                <w:szCs w:val="24"/>
              </w:rPr>
            </w:pPr>
            <w:r>
              <w:rPr>
                <w:rFonts w:ascii="Times New Roman" w:hAnsi="Times New Roman" w:cs="Times New Roman"/>
                <w:sz w:val="24"/>
                <w:szCs w:val="24"/>
              </w:rPr>
              <w:t>П</w:t>
            </w:r>
            <w:r w:rsidRPr="00A82E14">
              <w:rPr>
                <w:rFonts w:ascii="Times New Roman" w:hAnsi="Times New Roman" w:cs="Times New Roman"/>
                <w:sz w:val="24"/>
                <w:szCs w:val="24"/>
              </w:rPr>
              <w:t>овышение применения интернет-технологий в организации деятельности учреждений культуры, сервисного обслуживания населения, организации межмуниципального взаимодействия в рамках проводимой молодежной политики, осуществления культурного обмена, развития предприни</w:t>
            </w:r>
            <w:r>
              <w:rPr>
                <w:rFonts w:ascii="Times New Roman" w:hAnsi="Times New Roman" w:cs="Times New Roman"/>
                <w:sz w:val="24"/>
                <w:szCs w:val="24"/>
              </w:rPr>
              <w:t>мательс</w:t>
            </w:r>
            <w:r w:rsidRPr="00A82E14">
              <w:rPr>
                <w:rFonts w:ascii="Times New Roman" w:hAnsi="Times New Roman" w:cs="Times New Roman"/>
                <w:sz w:val="24"/>
                <w:szCs w:val="24"/>
              </w:rPr>
              <w:t>ких и творческих инициатив и т.д.</w:t>
            </w:r>
          </w:p>
        </w:tc>
      </w:tr>
      <w:tr w:rsidR="00752CCF" w14:paraId="4C9868C7" w14:textId="77777777" w:rsidTr="007364EC">
        <w:tc>
          <w:tcPr>
            <w:tcW w:w="1129" w:type="dxa"/>
          </w:tcPr>
          <w:p w14:paraId="265D6E0D" w14:textId="39ACF77C" w:rsidR="00752CCF" w:rsidRPr="00A325AA" w:rsidRDefault="00752CCF" w:rsidP="004263F0">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СЗ-</w:t>
            </w:r>
            <w:r w:rsidR="00647AF8">
              <w:rPr>
                <w:rFonts w:ascii="Times New Roman" w:hAnsi="Times New Roman" w:cs="Times New Roman"/>
                <w:b/>
                <w:bCs/>
                <w:color w:val="000000" w:themeColor="text1"/>
                <w:sz w:val="24"/>
                <w:szCs w:val="24"/>
                <w:lang w:val="en-US"/>
              </w:rPr>
              <w:t>7</w:t>
            </w:r>
            <w:r>
              <w:rPr>
                <w:rFonts w:ascii="Times New Roman" w:hAnsi="Times New Roman" w:cs="Times New Roman"/>
                <w:b/>
                <w:bCs/>
                <w:color w:val="000000" w:themeColor="text1"/>
                <w:sz w:val="24"/>
                <w:szCs w:val="24"/>
              </w:rPr>
              <w:t>.11</w:t>
            </w:r>
          </w:p>
        </w:tc>
        <w:tc>
          <w:tcPr>
            <w:tcW w:w="8364" w:type="dxa"/>
          </w:tcPr>
          <w:p w14:paraId="6953BD77" w14:textId="35C83D0C" w:rsidR="00752CCF" w:rsidRDefault="00752CCF" w:rsidP="004263F0">
            <w:pPr>
              <w:jc w:val="both"/>
              <w:rPr>
                <w:rFonts w:ascii="Times New Roman" w:hAnsi="Times New Roman" w:cs="Times New Roman"/>
                <w:b/>
                <w:sz w:val="24"/>
                <w:szCs w:val="24"/>
              </w:rPr>
            </w:pPr>
            <w:r>
              <w:rPr>
                <w:rFonts w:ascii="Times New Roman" w:hAnsi="Times New Roman" w:cs="Times New Roman"/>
                <w:sz w:val="24"/>
                <w:szCs w:val="24"/>
              </w:rPr>
              <w:t>Р</w:t>
            </w:r>
            <w:r w:rsidRPr="00A82E14">
              <w:rPr>
                <w:rFonts w:ascii="Times New Roman" w:hAnsi="Times New Roman" w:cs="Times New Roman"/>
                <w:sz w:val="24"/>
                <w:szCs w:val="24"/>
              </w:rPr>
              <w:t>асширение</w:t>
            </w:r>
            <w:r>
              <w:rPr>
                <w:rFonts w:ascii="Times New Roman" w:hAnsi="Times New Roman" w:cs="Times New Roman"/>
                <w:sz w:val="24"/>
                <w:szCs w:val="24"/>
              </w:rPr>
              <w:t xml:space="preserve"> спектра </w:t>
            </w:r>
            <w:r w:rsidRPr="00A82E14">
              <w:rPr>
                <w:rFonts w:ascii="Times New Roman" w:hAnsi="Times New Roman" w:cs="Times New Roman"/>
                <w:sz w:val="24"/>
                <w:szCs w:val="24"/>
              </w:rPr>
              <w:t>услуг</w:t>
            </w:r>
            <w:r>
              <w:rPr>
                <w:rFonts w:ascii="Times New Roman" w:hAnsi="Times New Roman" w:cs="Times New Roman"/>
                <w:sz w:val="24"/>
                <w:szCs w:val="24"/>
              </w:rPr>
              <w:t>,</w:t>
            </w:r>
            <w:r w:rsidRPr="00A82E14">
              <w:rPr>
                <w:rFonts w:ascii="Times New Roman" w:hAnsi="Times New Roman" w:cs="Times New Roman"/>
                <w:sz w:val="24"/>
                <w:szCs w:val="24"/>
              </w:rPr>
              <w:t xml:space="preserve"> оказываемых населению и организациям </w:t>
            </w:r>
            <w:r>
              <w:rPr>
                <w:rFonts w:ascii="Times New Roman" w:hAnsi="Times New Roman" w:cs="Times New Roman"/>
                <w:sz w:val="24"/>
                <w:szCs w:val="24"/>
              </w:rPr>
              <w:t xml:space="preserve">муниципального </w:t>
            </w:r>
            <w:r w:rsidR="002632A9">
              <w:rPr>
                <w:rFonts w:ascii="Times New Roman" w:hAnsi="Times New Roman" w:cs="Times New Roman"/>
                <w:sz w:val="24"/>
                <w:szCs w:val="24"/>
              </w:rPr>
              <w:t xml:space="preserve">округа </w:t>
            </w:r>
            <w:r w:rsidRPr="00A82E14">
              <w:rPr>
                <w:rFonts w:ascii="Times New Roman" w:hAnsi="Times New Roman" w:cs="Times New Roman"/>
                <w:sz w:val="24"/>
                <w:szCs w:val="24"/>
              </w:rPr>
              <w:t>дистанционным образом</w:t>
            </w:r>
            <w:r w:rsidR="002632A9">
              <w:rPr>
                <w:rFonts w:ascii="Times New Roman" w:hAnsi="Times New Roman" w:cs="Times New Roman"/>
                <w:sz w:val="24"/>
                <w:szCs w:val="24"/>
              </w:rPr>
              <w:t>.</w:t>
            </w:r>
          </w:p>
        </w:tc>
      </w:tr>
    </w:tbl>
    <w:p w14:paraId="27784F2C" w14:textId="6BBEE3C2" w:rsidR="00752CCF" w:rsidRDefault="00752CCF" w:rsidP="008D1D05">
      <w:pPr>
        <w:spacing w:after="0" w:line="240" w:lineRule="auto"/>
        <w:rPr>
          <w:rFonts w:ascii="Times New Roman" w:hAnsi="Times New Roman" w:cs="Times New Roman"/>
          <w:b/>
          <w:bCs/>
          <w:color w:val="275317" w:themeColor="accent6" w:themeShade="80"/>
          <w:sz w:val="24"/>
          <w:szCs w:val="24"/>
        </w:rPr>
      </w:pPr>
    </w:p>
    <w:p w14:paraId="15346F75" w14:textId="77777777" w:rsidR="00263D47" w:rsidRDefault="00263D47" w:rsidP="008D1D05">
      <w:pPr>
        <w:spacing w:after="0" w:line="240" w:lineRule="auto"/>
        <w:rPr>
          <w:rFonts w:ascii="Times New Roman" w:hAnsi="Times New Roman" w:cs="Times New Roman"/>
          <w:b/>
          <w:bCs/>
          <w:color w:val="275317" w:themeColor="accent6" w:themeShade="80"/>
          <w:sz w:val="24"/>
          <w:szCs w:val="24"/>
        </w:rPr>
      </w:pPr>
    </w:p>
    <w:p w14:paraId="5F2F58AE" w14:textId="77777777" w:rsidR="00752CCF" w:rsidRPr="00FA53BA" w:rsidRDefault="00752CCF" w:rsidP="00752CCF">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Методы решения стратегических задач:</w:t>
      </w:r>
    </w:p>
    <w:tbl>
      <w:tblPr>
        <w:tblW w:w="9498" w:type="dxa"/>
        <w:tblInd w:w="-5" w:type="dxa"/>
        <w:tblLayout w:type="fixed"/>
        <w:tblLook w:val="0000" w:firstRow="0" w:lastRow="0" w:firstColumn="0" w:lastColumn="0" w:noHBand="0" w:noVBand="0"/>
      </w:tblPr>
      <w:tblGrid>
        <w:gridCol w:w="243"/>
        <w:gridCol w:w="9255"/>
      </w:tblGrid>
      <w:tr w:rsidR="00752CCF" w14:paraId="725B74E9" w14:textId="77777777" w:rsidTr="00752CCF">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669EC05" w14:textId="77777777" w:rsidR="00752CCF" w:rsidRDefault="00752CCF" w:rsidP="004263F0">
            <w:pPr>
              <w:pStyle w:val="12"/>
              <w:tabs>
                <w:tab w:val="left" w:pos="8150"/>
              </w:tabs>
              <w:spacing w:line="240" w:lineRule="auto"/>
              <w:ind w:firstLine="0"/>
              <w:jc w:val="both"/>
              <w:rPr>
                <w:rFonts w:cs="Times New Roman"/>
              </w:rPr>
            </w:pPr>
          </w:p>
        </w:tc>
        <w:tc>
          <w:tcPr>
            <w:tcW w:w="9255" w:type="dxa"/>
            <w:tcBorders>
              <w:top w:val="single" w:sz="4" w:space="0" w:color="FFFFFF"/>
              <w:left w:val="single" w:sz="4" w:space="0" w:color="FFFFFF"/>
              <w:bottom w:val="single" w:sz="4" w:space="0" w:color="FFFFFF"/>
              <w:right w:val="single" w:sz="4" w:space="0" w:color="FFFFFF"/>
            </w:tcBorders>
          </w:tcPr>
          <w:p w14:paraId="1890495F" w14:textId="7CF647AB" w:rsidR="00752CCF" w:rsidRDefault="00752CCF" w:rsidP="00752CCF">
            <w:pPr>
              <w:pStyle w:val="12"/>
              <w:tabs>
                <w:tab w:val="left" w:pos="8150"/>
              </w:tabs>
              <w:spacing w:line="240" w:lineRule="auto"/>
              <w:ind w:firstLine="0"/>
              <w:jc w:val="both"/>
              <w:rPr>
                <w:rFonts w:cs="Times New Roman"/>
              </w:rPr>
            </w:pPr>
            <w:r>
              <w:rPr>
                <w:rFonts w:cs="Times New Roman"/>
              </w:rPr>
              <w:t>Р</w:t>
            </w:r>
            <w:r w:rsidRPr="0057532F">
              <w:rPr>
                <w:rFonts w:cs="Times New Roman"/>
              </w:rPr>
              <w:t xml:space="preserve">азвитие информационного обеспечения населения и органов местного самоуправления </w:t>
            </w:r>
            <w:r w:rsidRPr="0057532F">
              <w:rPr>
                <w:rFonts w:cs="Times New Roman"/>
              </w:rPr>
              <w:lastRenderedPageBreak/>
              <w:t>по вопросам общественной безопасности</w:t>
            </w:r>
            <w:r>
              <w:rPr>
                <w:rFonts w:cs="Times New Roman"/>
              </w:rPr>
              <w:t>, формированию информационной среды деловых коммуникаций, образовательных и культурных электронных площадок.</w:t>
            </w:r>
          </w:p>
        </w:tc>
      </w:tr>
      <w:tr w:rsidR="00752CCF" w14:paraId="4A99BC36" w14:textId="77777777" w:rsidTr="00752CCF">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9A0FFB6" w14:textId="77777777" w:rsidR="00752CCF" w:rsidRDefault="00752CCF" w:rsidP="004263F0">
            <w:pPr>
              <w:pStyle w:val="12"/>
              <w:tabs>
                <w:tab w:val="left" w:pos="8150"/>
              </w:tabs>
              <w:spacing w:line="240" w:lineRule="auto"/>
              <w:ind w:firstLine="0"/>
              <w:jc w:val="both"/>
              <w:rPr>
                <w:rFonts w:cs="Times New Roman"/>
              </w:rPr>
            </w:pPr>
          </w:p>
        </w:tc>
        <w:tc>
          <w:tcPr>
            <w:tcW w:w="9255" w:type="dxa"/>
            <w:tcBorders>
              <w:top w:val="single" w:sz="4" w:space="0" w:color="FFFFFF"/>
              <w:left w:val="single" w:sz="4" w:space="0" w:color="FFFFFF"/>
              <w:bottom w:val="single" w:sz="4" w:space="0" w:color="FFFFFF"/>
              <w:right w:val="single" w:sz="4" w:space="0" w:color="FFFFFF"/>
            </w:tcBorders>
          </w:tcPr>
          <w:p w14:paraId="707EC6B3" w14:textId="28A2235D" w:rsidR="00752CCF" w:rsidRDefault="00752CCF" w:rsidP="004263F0">
            <w:pPr>
              <w:pStyle w:val="12"/>
              <w:tabs>
                <w:tab w:val="left" w:pos="8150"/>
              </w:tabs>
              <w:spacing w:line="240" w:lineRule="auto"/>
              <w:ind w:firstLine="0"/>
              <w:jc w:val="both"/>
              <w:rPr>
                <w:rFonts w:cs="Times New Roman"/>
              </w:rPr>
            </w:pPr>
            <w:r w:rsidRPr="00752CCF">
              <w:rPr>
                <w:rFonts w:cs="Times New Roman"/>
              </w:rPr>
              <w:t>Систематический контроль за ходом достижения целевых ориентиров.</w:t>
            </w:r>
          </w:p>
        </w:tc>
      </w:tr>
    </w:tbl>
    <w:p w14:paraId="32138C4E" w14:textId="77777777" w:rsidR="007364EC" w:rsidRPr="00752CCF" w:rsidRDefault="007364EC" w:rsidP="008D1D05">
      <w:pPr>
        <w:spacing w:after="0" w:line="240" w:lineRule="auto"/>
        <w:rPr>
          <w:rFonts w:ascii="Times New Roman" w:hAnsi="Times New Roman" w:cs="Times New Roman"/>
          <w:b/>
          <w:bCs/>
          <w:color w:val="275317" w:themeColor="accent6" w:themeShade="80"/>
          <w:sz w:val="24"/>
          <w:szCs w:val="24"/>
        </w:rPr>
      </w:pPr>
    </w:p>
    <w:p w14:paraId="388DD27F" w14:textId="77777777" w:rsidR="00752CCF" w:rsidRPr="00FA53BA" w:rsidRDefault="00752CCF" w:rsidP="00752CCF">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Реализуемые стратегические программы:</w:t>
      </w:r>
    </w:p>
    <w:tbl>
      <w:tblPr>
        <w:tblW w:w="9498" w:type="dxa"/>
        <w:tblInd w:w="-5" w:type="dxa"/>
        <w:tblLayout w:type="fixed"/>
        <w:tblLook w:val="0000" w:firstRow="0" w:lastRow="0" w:firstColumn="0" w:lastColumn="0" w:noHBand="0" w:noVBand="0"/>
      </w:tblPr>
      <w:tblGrid>
        <w:gridCol w:w="3367"/>
        <w:gridCol w:w="6131"/>
      </w:tblGrid>
      <w:tr w:rsidR="00752CCF" w14:paraId="195F36E0" w14:textId="77777777" w:rsidTr="00752CCF">
        <w:tc>
          <w:tcPr>
            <w:tcW w:w="3367"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ED1D853" w14:textId="77777777" w:rsidR="00752CCF" w:rsidRDefault="00752CCF" w:rsidP="004263F0">
            <w:pPr>
              <w:pStyle w:val="12"/>
              <w:tabs>
                <w:tab w:val="left" w:pos="709"/>
              </w:tabs>
              <w:spacing w:line="240" w:lineRule="auto"/>
              <w:ind w:firstLine="0"/>
            </w:pPr>
            <w:r>
              <w:t>Стратегическое направление</w:t>
            </w:r>
          </w:p>
        </w:tc>
        <w:tc>
          <w:tcPr>
            <w:tcW w:w="6131"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364B422" w14:textId="77777777" w:rsidR="00752CCF" w:rsidRDefault="00752CCF" w:rsidP="004263F0">
            <w:pPr>
              <w:pStyle w:val="12"/>
              <w:tabs>
                <w:tab w:val="left" w:pos="709"/>
              </w:tabs>
              <w:spacing w:line="240" w:lineRule="auto"/>
              <w:ind w:firstLine="0"/>
            </w:pPr>
            <w:r>
              <w:t>Стратегическая программа</w:t>
            </w:r>
          </w:p>
        </w:tc>
      </w:tr>
      <w:tr w:rsidR="00752CCF" w14:paraId="44283DE0" w14:textId="77777777" w:rsidTr="00752CCF">
        <w:trPr>
          <w:trHeight w:val="611"/>
        </w:trPr>
        <w:tc>
          <w:tcPr>
            <w:tcW w:w="3367" w:type="dxa"/>
            <w:tcBorders>
              <w:top w:val="single" w:sz="4" w:space="0" w:color="FFFFFF"/>
              <w:left w:val="single" w:sz="4" w:space="0" w:color="FFFFFF"/>
              <w:bottom w:val="single" w:sz="4" w:space="0" w:color="FFFFFF"/>
              <w:right w:val="single" w:sz="4" w:space="0" w:color="FFFFFF"/>
            </w:tcBorders>
            <w:shd w:val="clear" w:color="auto" w:fill="EDEDED"/>
          </w:tcPr>
          <w:p w14:paraId="74C8DD87" w14:textId="77777777" w:rsidR="00752CCF" w:rsidRDefault="00752CCF" w:rsidP="004263F0">
            <w:pPr>
              <w:pStyle w:val="12"/>
              <w:tabs>
                <w:tab w:val="left" w:pos="709"/>
              </w:tabs>
              <w:spacing w:line="240" w:lineRule="auto"/>
              <w:ind w:firstLine="0"/>
              <w:jc w:val="center"/>
            </w:pPr>
            <w:r>
              <w:t>СН-7. Цифровая трансформация объектов управления и формирование умных пространств</w:t>
            </w:r>
          </w:p>
        </w:tc>
        <w:tc>
          <w:tcPr>
            <w:tcW w:w="6131" w:type="dxa"/>
            <w:tcBorders>
              <w:top w:val="single" w:sz="4" w:space="0" w:color="FFFFFF"/>
              <w:left w:val="single" w:sz="4" w:space="0" w:color="FFFFFF"/>
              <w:bottom w:val="single" w:sz="4" w:space="0" w:color="FFFFFF"/>
              <w:right w:val="single" w:sz="4" w:space="0" w:color="FFFFFF"/>
            </w:tcBorders>
            <w:shd w:val="clear" w:color="auto" w:fill="EDEDED"/>
          </w:tcPr>
          <w:p w14:paraId="58E7800C" w14:textId="77777777" w:rsidR="00752CCF" w:rsidRDefault="00752CCF" w:rsidP="004263F0">
            <w:pPr>
              <w:pStyle w:val="12"/>
              <w:tabs>
                <w:tab w:val="left" w:pos="709"/>
              </w:tabs>
              <w:spacing w:line="240" w:lineRule="auto"/>
              <w:ind w:firstLine="0"/>
              <w:jc w:val="both"/>
            </w:pPr>
            <w:r>
              <w:t>СП-7.1. Развитие информационного пространства Пограничного муниципального округа</w:t>
            </w:r>
          </w:p>
        </w:tc>
      </w:tr>
    </w:tbl>
    <w:p w14:paraId="4ACC22E9" w14:textId="77777777" w:rsidR="00565091" w:rsidRDefault="00565091" w:rsidP="00565091">
      <w:pPr>
        <w:spacing w:after="0" w:line="240" w:lineRule="auto"/>
        <w:rPr>
          <w:rFonts w:ascii="Times New Roman" w:hAnsi="Times New Roman" w:cs="Times New Roman"/>
          <w:b/>
          <w:bCs/>
          <w:sz w:val="24"/>
          <w:szCs w:val="24"/>
        </w:rPr>
      </w:pPr>
    </w:p>
    <w:p w14:paraId="67037969" w14:textId="0EA0D305" w:rsidR="00565091" w:rsidRPr="00FA53BA" w:rsidRDefault="00565091" w:rsidP="00565091">
      <w:pPr>
        <w:spacing w:after="0" w:line="240" w:lineRule="auto"/>
        <w:rPr>
          <w:rFonts w:ascii="Times New Roman" w:hAnsi="Times New Roman" w:cs="Times New Roman"/>
          <w:b/>
          <w:bCs/>
          <w:sz w:val="24"/>
          <w:szCs w:val="24"/>
        </w:rPr>
      </w:pPr>
      <w:r w:rsidRPr="00FA53BA">
        <w:rPr>
          <w:rFonts w:ascii="Times New Roman" w:hAnsi="Times New Roman" w:cs="Times New Roman"/>
          <w:b/>
          <w:bCs/>
          <w:sz w:val="24"/>
          <w:szCs w:val="24"/>
        </w:rPr>
        <w:t>Ожидаемые результаты к 2035 году:</w:t>
      </w:r>
    </w:p>
    <w:tbl>
      <w:tblPr>
        <w:tblW w:w="9385" w:type="dxa"/>
        <w:tblInd w:w="108" w:type="dxa"/>
        <w:tblLayout w:type="fixed"/>
        <w:tblLook w:val="0000" w:firstRow="0" w:lastRow="0" w:firstColumn="0" w:lastColumn="0" w:noHBand="0" w:noVBand="0"/>
      </w:tblPr>
      <w:tblGrid>
        <w:gridCol w:w="240"/>
        <w:gridCol w:w="9145"/>
      </w:tblGrid>
      <w:tr w:rsidR="00565091" w14:paraId="53B02F57"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B55A49D" w14:textId="77777777" w:rsidR="00565091" w:rsidRDefault="00565091"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6F98CAFD" w14:textId="2248B95D" w:rsidR="00565091" w:rsidRPr="00182200" w:rsidRDefault="00565091" w:rsidP="00565091">
            <w:pPr>
              <w:pStyle w:val="12"/>
              <w:tabs>
                <w:tab w:val="left" w:pos="8150"/>
              </w:tabs>
              <w:spacing w:line="240" w:lineRule="auto"/>
              <w:ind w:firstLine="0"/>
              <w:jc w:val="both"/>
              <w:rPr>
                <w:rFonts w:cs="Times New Roman"/>
              </w:rPr>
            </w:pPr>
            <w:r w:rsidRPr="00565091">
              <w:rPr>
                <w:rFonts w:cs="Times New Roman"/>
                <w:color w:val="000000" w:themeColor="text1"/>
              </w:rPr>
              <w:t>Повышение эффективности муниципального управления за счет внедрения современных информационных технологий</w:t>
            </w:r>
            <w:r>
              <w:rPr>
                <w:rFonts w:cs="Times New Roman"/>
                <w:color w:val="000000" w:themeColor="text1"/>
              </w:rPr>
              <w:t>.</w:t>
            </w:r>
          </w:p>
        </w:tc>
      </w:tr>
      <w:tr w:rsidR="00565091" w14:paraId="47CA7C32"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914F7F2" w14:textId="77777777" w:rsidR="00565091" w:rsidRDefault="00565091"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2478C280" w14:textId="0C2582AF" w:rsidR="00565091" w:rsidRPr="00182200" w:rsidRDefault="00565091" w:rsidP="00565091">
            <w:pPr>
              <w:pStyle w:val="12"/>
              <w:tabs>
                <w:tab w:val="left" w:pos="8150"/>
              </w:tabs>
              <w:spacing w:line="240" w:lineRule="auto"/>
              <w:ind w:firstLine="0"/>
              <w:jc w:val="both"/>
              <w:rPr>
                <w:rFonts w:cs="Times New Roman"/>
              </w:rPr>
            </w:pPr>
            <w:r w:rsidRPr="00565091">
              <w:rPr>
                <w:rFonts w:cs="Times New Roman"/>
                <w:color w:val="000000" w:themeColor="text1"/>
              </w:rPr>
              <w:t>Предоставление гражданам услуг с использованием современных информационных технологий</w:t>
            </w:r>
            <w:r>
              <w:rPr>
                <w:rFonts w:cs="Times New Roman"/>
                <w:color w:val="000000" w:themeColor="text1"/>
              </w:rPr>
              <w:t>.</w:t>
            </w:r>
          </w:p>
        </w:tc>
      </w:tr>
      <w:tr w:rsidR="00565091" w14:paraId="66390EAC"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E0B5FE2" w14:textId="77777777" w:rsidR="00565091" w:rsidRDefault="00565091"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556A3326" w14:textId="7B37C813" w:rsidR="00565091" w:rsidRPr="00182200" w:rsidRDefault="00565091" w:rsidP="00565091">
            <w:pPr>
              <w:pStyle w:val="12"/>
              <w:tabs>
                <w:tab w:val="left" w:pos="8150"/>
              </w:tabs>
              <w:spacing w:line="240" w:lineRule="auto"/>
              <w:ind w:firstLine="0"/>
              <w:jc w:val="both"/>
              <w:rPr>
                <w:rFonts w:cs="Times New Roman"/>
              </w:rPr>
            </w:pPr>
            <w:r w:rsidRPr="00565091">
              <w:rPr>
                <w:rFonts w:cs="Times New Roman"/>
                <w:color w:val="000000" w:themeColor="text1"/>
              </w:rPr>
              <w:t xml:space="preserve">Создание современной информационной и телекоммуникационной инфраструктуры на территории муниципального </w:t>
            </w:r>
            <w:r>
              <w:rPr>
                <w:rFonts w:cs="Times New Roman"/>
                <w:color w:val="000000" w:themeColor="text1"/>
              </w:rPr>
              <w:t>округа.</w:t>
            </w:r>
          </w:p>
        </w:tc>
      </w:tr>
      <w:tr w:rsidR="00565091" w14:paraId="570DE613"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5F4BC78" w14:textId="77777777" w:rsidR="00565091" w:rsidRDefault="00565091"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08EF1539" w14:textId="71656491" w:rsidR="00565091" w:rsidRPr="00182200" w:rsidRDefault="00565091" w:rsidP="00565091">
            <w:pPr>
              <w:pStyle w:val="12"/>
              <w:tabs>
                <w:tab w:val="left" w:pos="8150"/>
              </w:tabs>
              <w:spacing w:line="240" w:lineRule="auto"/>
              <w:ind w:firstLine="0"/>
              <w:jc w:val="both"/>
              <w:rPr>
                <w:rFonts w:cs="Times New Roman"/>
                <w:color w:val="000000" w:themeColor="text1"/>
              </w:rPr>
            </w:pPr>
            <w:r w:rsidRPr="00565091">
              <w:rPr>
                <w:rFonts w:cs="Times New Roman"/>
                <w:color w:val="000000" w:themeColor="text1"/>
              </w:rPr>
              <w:t>Достижение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w:t>
            </w:r>
            <w:r>
              <w:rPr>
                <w:rFonts w:cs="Times New Roman"/>
                <w:color w:val="000000" w:themeColor="text1"/>
              </w:rPr>
              <w:t>.</w:t>
            </w:r>
          </w:p>
        </w:tc>
      </w:tr>
      <w:tr w:rsidR="00565091" w14:paraId="36F9222C"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B4053D9" w14:textId="77777777" w:rsidR="00565091" w:rsidRDefault="00565091"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DDD89B7" w14:textId="57387792" w:rsidR="00565091" w:rsidRPr="00182200" w:rsidRDefault="00565091" w:rsidP="00565091">
            <w:pPr>
              <w:pStyle w:val="12"/>
              <w:tabs>
                <w:tab w:val="left" w:pos="8150"/>
              </w:tabs>
              <w:spacing w:line="240" w:lineRule="auto"/>
              <w:ind w:firstLine="0"/>
              <w:jc w:val="both"/>
              <w:rPr>
                <w:rFonts w:cs="Times New Roman"/>
                <w:color w:val="000000" w:themeColor="text1"/>
              </w:rPr>
            </w:pPr>
            <w:r w:rsidRPr="00565091">
              <w:rPr>
                <w:rFonts w:cs="Times New Roman"/>
                <w:color w:val="000000" w:themeColor="text1"/>
              </w:rPr>
              <w:t>Повышение доступности для населения и организаций современных услуг в сфере информационных и телекоммуникационных технологий</w:t>
            </w:r>
            <w:r>
              <w:rPr>
                <w:rFonts w:cs="Times New Roman"/>
                <w:color w:val="000000" w:themeColor="text1"/>
              </w:rPr>
              <w:t>.</w:t>
            </w:r>
          </w:p>
        </w:tc>
      </w:tr>
      <w:tr w:rsidR="00565091" w14:paraId="2FEF0539" w14:textId="77777777" w:rsidTr="00565091">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7C65444" w14:textId="77777777" w:rsidR="00565091" w:rsidRDefault="00565091"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E9B894B" w14:textId="2E822E38" w:rsidR="00565091" w:rsidRPr="00182200" w:rsidRDefault="00565091" w:rsidP="00565091">
            <w:pPr>
              <w:pStyle w:val="12"/>
              <w:tabs>
                <w:tab w:val="left" w:pos="8150"/>
              </w:tabs>
              <w:spacing w:line="240" w:lineRule="auto"/>
              <w:ind w:firstLine="0"/>
              <w:jc w:val="both"/>
              <w:rPr>
                <w:rFonts w:cs="Times New Roman"/>
                <w:color w:val="000000" w:themeColor="text1"/>
              </w:rPr>
            </w:pPr>
            <w:r w:rsidRPr="00565091">
              <w:rPr>
                <w:rFonts w:cs="Times New Roman"/>
                <w:color w:val="000000" w:themeColor="text1"/>
              </w:rPr>
              <w:t>Расширение использования информационных и телекоммуникационных технологий для развития новых форм и методов обучения</w:t>
            </w:r>
            <w:r>
              <w:rPr>
                <w:rFonts w:cs="Times New Roman"/>
                <w:color w:val="000000" w:themeColor="text1"/>
              </w:rPr>
              <w:t>.</w:t>
            </w:r>
          </w:p>
        </w:tc>
      </w:tr>
      <w:tr w:rsidR="00565091" w14:paraId="6292B77F"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FA822A9" w14:textId="77777777" w:rsidR="00565091" w:rsidRDefault="00565091"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046AE1E" w14:textId="4F9C8443" w:rsidR="00565091" w:rsidRPr="00182200" w:rsidRDefault="00565091" w:rsidP="00565091">
            <w:pPr>
              <w:pStyle w:val="12"/>
              <w:tabs>
                <w:tab w:val="left" w:pos="8150"/>
              </w:tabs>
              <w:spacing w:line="240" w:lineRule="auto"/>
              <w:ind w:firstLine="0"/>
              <w:jc w:val="both"/>
              <w:rPr>
                <w:rFonts w:cs="Times New Roman"/>
                <w:color w:val="000000" w:themeColor="text1"/>
              </w:rPr>
            </w:pPr>
            <w:r w:rsidRPr="00565091">
              <w:rPr>
                <w:rFonts w:cs="Times New Roman"/>
                <w:color w:val="000000" w:themeColor="text1"/>
              </w:rPr>
              <w:t>Развитие системы электронного документооборота</w:t>
            </w:r>
            <w:r>
              <w:rPr>
                <w:rFonts w:cs="Times New Roman"/>
                <w:color w:val="000000" w:themeColor="text1"/>
              </w:rPr>
              <w:t>.</w:t>
            </w:r>
          </w:p>
        </w:tc>
      </w:tr>
      <w:tr w:rsidR="00565091" w14:paraId="34C5857D" w14:textId="77777777" w:rsidTr="00565091">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196740E" w14:textId="77777777" w:rsidR="00565091" w:rsidRDefault="00565091"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73EF0CA8" w14:textId="121265E9" w:rsidR="00565091" w:rsidRPr="00182200" w:rsidRDefault="00565091" w:rsidP="004263F0">
            <w:pPr>
              <w:pStyle w:val="12"/>
              <w:tabs>
                <w:tab w:val="left" w:pos="8150"/>
              </w:tabs>
              <w:spacing w:line="240" w:lineRule="auto"/>
              <w:ind w:firstLine="0"/>
              <w:jc w:val="both"/>
              <w:rPr>
                <w:rFonts w:cs="Times New Roman"/>
                <w:color w:val="000000" w:themeColor="text1"/>
              </w:rPr>
            </w:pPr>
            <w:r w:rsidRPr="00565091">
              <w:rPr>
                <w:rFonts w:cs="Times New Roman"/>
                <w:color w:val="000000" w:themeColor="text1"/>
              </w:rPr>
              <w:t>Предоставление гражданам услуг с использованием современных информационных технологий</w:t>
            </w:r>
            <w:r>
              <w:rPr>
                <w:rFonts w:cs="Times New Roman"/>
                <w:color w:val="000000" w:themeColor="text1"/>
              </w:rPr>
              <w:t>.</w:t>
            </w:r>
          </w:p>
        </w:tc>
      </w:tr>
      <w:tr w:rsidR="00565091" w14:paraId="67128986" w14:textId="77777777" w:rsidTr="004263F0">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89EDB03" w14:textId="77777777" w:rsidR="00565091" w:rsidRDefault="00565091" w:rsidP="004263F0">
            <w:pPr>
              <w:pStyle w:val="12"/>
              <w:tabs>
                <w:tab w:val="left" w:pos="8150"/>
              </w:tabs>
              <w:spacing w:line="240" w:lineRule="auto"/>
              <w:ind w:firstLine="0"/>
              <w:jc w:val="both"/>
              <w:rPr>
                <w:rFonts w:cs="Times New Roman"/>
              </w:rPr>
            </w:pPr>
          </w:p>
        </w:tc>
        <w:tc>
          <w:tcPr>
            <w:tcW w:w="9145" w:type="dxa"/>
            <w:tcBorders>
              <w:top w:val="single" w:sz="4" w:space="0" w:color="FFFFFF"/>
              <w:left w:val="single" w:sz="4" w:space="0" w:color="FFFFFF"/>
              <w:bottom w:val="single" w:sz="4" w:space="0" w:color="FFFFFF"/>
              <w:right w:val="single" w:sz="4" w:space="0" w:color="FFFFFF"/>
            </w:tcBorders>
          </w:tcPr>
          <w:p w14:paraId="2144CA53" w14:textId="046A4B00" w:rsidR="00565091" w:rsidRPr="00182200" w:rsidRDefault="00565091" w:rsidP="00565091">
            <w:pPr>
              <w:pStyle w:val="12"/>
              <w:tabs>
                <w:tab w:val="left" w:pos="8150"/>
              </w:tabs>
              <w:spacing w:line="240" w:lineRule="auto"/>
              <w:ind w:firstLine="0"/>
              <w:jc w:val="both"/>
              <w:rPr>
                <w:rFonts w:cs="Times New Roman"/>
                <w:color w:val="000000" w:themeColor="text1"/>
              </w:rPr>
            </w:pPr>
            <w:r w:rsidRPr="00565091">
              <w:rPr>
                <w:rFonts w:cs="Times New Roman"/>
                <w:color w:val="000000" w:themeColor="text1"/>
              </w:rPr>
              <w:t>Обеспечение безопасности информационного обмена сведениями в рамках межведомственного взаимодействия путем организации защищенных каналов связи и обеспечением антивирусной защиты.</w:t>
            </w:r>
          </w:p>
        </w:tc>
      </w:tr>
    </w:tbl>
    <w:p w14:paraId="27082DD6" w14:textId="77777777" w:rsidR="00565091" w:rsidRDefault="00565091" w:rsidP="00565091">
      <w:pPr>
        <w:spacing w:after="0" w:line="240" w:lineRule="auto"/>
        <w:rPr>
          <w:rFonts w:ascii="Times New Roman" w:hAnsi="Times New Roman" w:cs="Times New Roman"/>
          <w:b/>
          <w:bCs/>
          <w:sz w:val="24"/>
          <w:szCs w:val="24"/>
        </w:rPr>
      </w:pPr>
    </w:p>
    <w:p w14:paraId="59D65B44" w14:textId="77777777" w:rsidR="007364EC" w:rsidRDefault="007364EC" w:rsidP="00565091">
      <w:pPr>
        <w:spacing w:after="0" w:line="240" w:lineRule="auto"/>
        <w:rPr>
          <w:rFonts w:ascii="Times New Roman" w:hAnsi="Times New Roman" w:cs="Times New Roman"/>
          <w:b/>
          <w:bCs/>
          <w:sz w:val="24"/>
          <w:szCs w:val="24"/>
        </w:rPr>
      </w:pPr>
    </w:p>
    <w:p w14:paraId="7804A41B" w14:textId="77777777" w:rsidR="007364EC" w:rsidRPr="00174D81" w:rsidRDefault="007364EC" w:rsidP="007364EC">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План мероприятий реализации стратегической программы</w:t>
      </w:r>
    </w:p>
    <w:p w14:paraId="65189F1C" w14:textId="464A72C5" w:rsidR="007364EC" w:rsidRPr="00174D81" w:rsidRDefault="007364EC" w:rsidP="007364EC">
      <w:pPr>
        <w:spacing w:after="0" w:line="240" w:lineRule="auto"/>
        <w:jc w:val="center"/>
        <w:rPr>
          <w:rFonts w:ascii="Times New Roman" w:hAnsi="Times New Roman" w:cs="Times New Roman"/>
          <w:b/>
          <w:bCs/>
          <w:sz w:val="28"/>
          <w:szCs w:val="28"/>
          <w:u w:val="single"/>
        </w:rPr>
      </w:pPr>
      <w:r w:rsidRPr="00174D81">
        <w:rPr>
          <w:rFonts w:ascii="Times New Roman" w:hAnsi="Times New Roman" w:cs="Times New Roman"/>
          <w:b/>
          <w:bCs/>
          <w:sz w:val="28"/>
          <w:szCs w:val="28"/>
          <w:u w:val="single"/>
        </w:rPr>
        <w:t>(СП-</w:t>
      </w:r>
      <w:r>
        <w:rPr>
          <w:rFonts w:ascii="Times New Roman" w:hAnsi="Times New Roman" w:cs="Times New Roman"/>
          <w:b/>
          <w:bCs/>
          <w:sz w:val="28"/>
          <w:szCs w:val="28"/>
          <w:u w:val="single"/>
        </w:rPr>
        <w:t>7</w:t>
      </w:r>
      <w:r w:rsidRPr="00174D81">
        <w:rPr>
          <w:rFonts w:ascii="Times New Roman" w:hAnsi="Times New Roman" w:cs="Times New Roman"/>
          <w:b/>
          <w:bCs/>
          <w:sz w:val="28"/>
          <w:szCs w:val="28"/>
          <w:u w:val="single"/>
        </w:rPr>
        <w:t>.</w:t>
      </w:r>
      <w:r>
        <w:rPr>
          <w:rFonts w:ascii="Times New Roman" w:hAnsi="Times New Roman" w:cs="Times New Roman"/>
          <w:b/>
          <w:bCs/>
          <w:sz w:val="28"/>
          <w:szCs w:val="28"/>
          <w:u w:val="single"/>
        </w:rPr>
        <w:t>1</w:t>
      </w:r>
      <w:r w:rsidRPr="00174D81">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«Развитие информационного пространства Пограничного муниципального округа»</w:t>
      </w:r>
    </w:p>
    <w:p w14:paraId="7C9CE663" w14:textId="77777777" w:rsidR="007364EC" w:rsidRDefault="007364EC" w:rsidP="007364EC">
      <w:pPr>
        <w:spacing w:after="0" w:line="240" w:lineRule="auto"/>
        <w:rPr>
          <w:rFonts w:ascii="Times New Roman" w:hAnsi="Times New Roman" w:cs="Times New Roman"/>
          <w:b/>
          <w:bCs/>
          <w:sz w:val="24"/>
          <w:szCs w:val="24"/>
        </w:rPr>
      </w:pPr>
    </w:p>
    <w:p w14:paraId="08F9DDDC" w14:textId="77777777" w:rsidR="007364EC" w:rsidRDefault="007364EC" w:rsidP="007364EC">
      <w:pPr>
        <w:pStyle w:val="12"/>
        <w:shd w:val="clear" w:color="auto" w:fill="E7E6E6"/>
        <w:tabs>
          <w:tab w:val="left" w:pos="567"/>
        </w:tabs>
        <w:spacing w:line="240" w:lineRule="auto"/>
        <w:ind w:firstLine="0"/>
        <w:jc w:val="both"/>
      </w:pPr>
      <w:r>
        <w:rPr>
          <w:b/>
          <w:shd w:val="clear" w:color="auto" w:fill="E7E6E6"/>
        </w:rPr>
        <w:t>Краткое описание:</w:t>
      </w:r>
    </w:p>
    <w:p w14:paraId="74C0FF09" w14:textId="77777777" w:rsidR="007364EC" w:rsidRDefault="007364EC" w:rsidP="007364EC">
      <w:pPr>
        <w:pStyle w:val="12"/>
        <w:shd w:val="clear" w:color="auto" w:fill="FFFFFF"/>
        <w:tabs>
          <w:tab w:val="left" w:pos="567"/>
        </w:tabs>
        <w:spacing w:line="240" w:lineRule="auto"/>
        <w:ind w:firstLine="0"/>
        <w:jc w:val="both"/>
      </w:pPr>
      <w:r>
        <w:rPr>
          <w:bCs/>
        </w:rPr>
        <w:t>Формирование и развитие</w:t>
      </w:r>
      <w:r>
        <w:t xml:space="preserve"> информационного пространства на территории Пограничного муниципального округа. Повышение эффективности и информационной открытости муниципального управления за счет применения информационно-коммуникационных технологий.</w:t>
      </w:r>
    </w:p>
    <w:p w14:paraId="2B04EC5D" w14:textId="77777777" w:rsidR="007364EC" w:rsidRDefault="007364EC" w:rsidP="007364EC">
      <w:pPr>
        <w:pStyle w:val="12"/>
        <w:tabs>
          <w:tab w:val="left" w:pos="567"/>
        </w:tabs>
        <w:spacing w:line="240" w:lineRule="auto"/>
        <w:ind w:firstLine="0"/>
        <w:jc w:val="both"/>
      </w:pPr>
    </w:p>
    <w:p w14:paraId="76EC7B6E" w14:textId="77777777" w:rsidR="007364EC" w:rsidRDefault="007364EC" w:rsidP="007364EC">
      <w:pPr>
        <w:pStyle w:val="12"/>
        <w:shd w:val="clear" w:color="auto" w:fill="EDEDED"/>
        <w:tabs>
          <w:tab w:val="left" w:pos="567"/>
        </w:tabs>
        <w:spacing w:line="240" w:lineRule="auto"/>
        <w:ind w:firstLine="0"/>
        <w:jc w:val="both"/>
      </w:pPr>
      <w:r>
        <w:rPr>
          <w:b/>
        </w:rPr>
        <w:t>Основные стратегические задачи (СЗ-7)</w:t>
      </w:r>
      <w:r>
        <w:t>:</w:t>
      </w:r>
    </w:p>
    <w:p w14:paraId="69482E62" w14:textId="77777777" w:rsidR="007364EC" w:rsidRDefault="007364EC" w:rsidP="007364EC">
      <w:pPr>
        <w:pStyle w:val="12"/>
        <w:tabs>
          <w:tab w:val="left" w:pos="709"/>
        </w:tabs>
        <w:spacing w:line="240" w:lineRule="auto"/>
        <w:ind w:firstLine="0"/>
        <w:jc w:val="both"/>
        <w:rPr>
          <w:b/>
          <w:sz w:val="4"/>
          <w:szCs w:val="4"/>
        </w:rPr>
      </w:pPr>
    </w:p>
    <w:tbl>
      <w:tblPr>
        <w:tblW w:w="9498" w:type="dxa"/>
        <w:tblInd w:w="-5" w:type="dxa"/>
        <w:tblLayout w:type="fixed"/>
        <w:tblLook w:val="0000" w:firstRow="0" w:lastRow="0" w:firstColumn="0" w:lastColumn="0" w:noHBand="0" w:noVBand="0"/>
      </w:tblPr>
      <w:tblGrid>
        <w:gridCol w:w="993"/>
        <w:gridCol w:w="8505"/>
      </w:tblGrid>
      <w:tr w:rsidR="007364EC" w14:paraId="3C4B2FEC" w14:textId="77777777" w:rsidTr="007364EC">
        <w:tc>
          <w:tcPr>
            <w:tcW w:w="993" w:type="dxa"/>
            <w:tcBorders>
              <w:top w:val="single" w:sz="4" w:space="0" w:color="000000"/>
              <w:left w:val="single" w:sz="4" w:space="0" w:color="000000"/>
              <w:bottom w:val="single" w:sz="4" w:space="0" w:color="000000"/>
              <w:right w:val="single" w:sz="4" w:space="0" w:color="000000"/>
            </w:tcBorders>
          </w:tcPr>
          <w:p w14:paraId="11285686" w14:textId="77777777" w:rsidR="007364EC" w:rsidRDefault="007364EC" w:rsidP="004263F0">
            <w:pPr>
              <w:pStyle w:val="12"/>
              <w:tabs>
                <w:tab w:val="left" w:pos="709"/>
              </w:tabs>
              <w:spacing w:line="240" w:lineRule="auto"/>
              <w:ind w:firstLine="0"/>
              <w:jc w:val="both"/>
            </w:pPr>
            <w:r>
              <w:rPr>
                <w:b/>
              </w:rPr>
              <w:t>З-7.1</w:t>
            </w:r>
          </w:p>
        </w:tc>
        <w:tc>
          <w:tcPr>
            <w:tcW w:w="8505" w:type="dxa"/>
            <w:tcBorders>
              <w:top w:val="single" w:sz="4" w:space="0" w:color="000000"/>
              <w:left w:val="single" w:sz="4" w:space="0" w:color="000000"/>
              <w:bottom w:val="single" w:sz="4" w:space="0" w:color="000000"/>
              <w:right w:val="single" w:sz="4" w:space="0" w:color="000000"/>
            </w:tcBorders>
          </w:tcPr>
          <w:p w14:paraId="538BFBE4" w14:textId="77777777" w:rsidR="007364EC" w:rsidRDefault="007364EC" w:rsidP="004263F0">
            <w:pPr>
              <w:pStyle w:val="12"/>
              <w:tabs>
                <w:tab w:val="left" w:pos="709"/>
              </w:tabs>
              <w:spacing w:line="240" w:lineRule="auto"/>
              <w:ind w:firstLine="0"/>
              <w:jc w:val="both"/>
            </w:pPr>
            <w:r>
              <w:t>Реализация положений Стратегии развития информационного общества в Российской Федерации: проведение мероприятий, направленных на устранение цифрового неравенства на территории муниципального округа, обеспечение открытости и доступности информации о деятельности органов местного самоуправления, совершенствование системы обратной связи с населением.</w:t>
            </w:r>
          </w:p>
        </w:tc>
      </w:tr>
      <w:tr w:rsidR="007364EC" w14:paraId="390C2BCD" w14:textId="77777777" w:rsidTr="007364EC">
        <w:tc>
          <w:tcPr>
            <w:tcW w:w="993" w:type="dxa"/>
            <w:tcBorders>
              <w:top w:val="single" w:sz="4" w:space="0" w:color="000000"/>
              <w:left w:val="single" w:sz="4" w:space="0" w:color="000000"/>
              <w:bottom w:val="single" w:sz="4" w:space="0" w:color="000000"/>
              <w:right w:val="single" w:sz="4" w:space="0" w:color="000000"/>
            </w:tcBorders>
          </w:tcPr>
          <w:p w14:paraId="2B7A3F43" w14:textId="77777777" w:rsidR="007364EC" w:rsidRDefault="007364EC" w:rsidP="004263F0">
            <w:pPr>
              <w:pStyle w:val="12"/>
              <w:tabs>
                <w:tab w:val="left" w:pos="709"/>
              </w:tabs>
              <w:spacing w:line="240" w:lineRule="auto"/>
              <w:ind w:firstLine="0"/>
              <w:jc w:val="both"/>
            </w:pPr>
            <w:r>
              <w:rPr>
                <w:b/>
                <w:bCs/>
              </w:rPr>
              <w:t>З-7.2</w:t>
            </w:r>
          </w:p>
        </w:tc>
        <w:tc>
          <w:tcPr>
            <w:tcW w:w="8505" w:type="dxa"/>
            <w:tcBorders>
              <w:top w:val="single" w:sz="4" w:space="0" w:color="000000"/>
              <w:left w:val="single" w:sz="4" w:space="0" w:color="000000"/>
              <w:bottom w:val="single" w:sz="4" w:space="0" w:color="000000"/>
              <w:right w:val="single" w:sz="4" w:space="0" w:color="000000"/>
            </w:tcBorders>
          </w:tcPr>
          <w:p w14:paraId="0BD9AE9B" w14:textId="77777777" w:rsidR="007364EC" w:rsidRDefault="007364EC" w:rsidP="004263F0">
            <w:pPr>
              <w:pStyle w:val="12"/>
              <w:tabs>
                <w:tab w:val="left" w:pos="709"/>
              </w:tabs>
              <w:spacing w:line="240" w:lineRule="auto"/>
              <w:ind w:firstLine="0"/>
              <w:jc w:val="both"/>
            </w:pPr>
            <w:r>
              <w:t xml:space="preserve">Повышение качества муниципальных услуг, в том числе обеспечение граждан доступом к получению муниципальных услуг по принципу «одного окна» по </w:t>
            </w:r>
            <w:r>
              <w:lastRenderedPageBreak/>
              <w:t>месту пребывания, в том числе в многофункциональных центрах предоставления государственных услуг и муниципальных услуг.</w:t>
            </w:r>
          </w:p>
        </w:tc>
      </w:tr>
      <w:tr w:rsidR="007364EC" w14:paraId="3AEF7C39" w14:textId="77777777" w:rsidTr="007364EC">
        <w:tc>
          <w:tcPr>
            <w:tcW w:w="993" w:type="dxa"/>
            <w:tcBorders>
              <w:top w:val="single" w:sz="4" w:space="0" w:color="000000"/>
              <w:left w:val="single" w:sz="4" w:space="0" w:color="000000"/>
              <w:bottom w:val="single" w:sz="4" w:space="0" w:color="000000"/>
              <w:right w:val="single" w:sz="4" w:space="0" w:color="000000"/>
            </w:tcBorders>
          </w:tcPr>
          <w:p w14:paraId="22F939DB" w14:textId="77777777" w:rsidR="007364EC" w:rsidRDefault="007364EC" w:rsidP="004263F0">
            <w:pPr>
              <w:pStyle w:val="12"/>
              <w:tabs>
                <w:tab w:val="left" w:pos="709"/>
              </w:tabs>
              <w:spacing w:line="240" w:lineRule="auto"/>
              <w:ind w:firstLine="0"/>
              <w:jc w:val="both"/>
            </w:pPr>
            <w:r>
              <w:rPr>
                <w:b/>
              </w:rPr>
              <w:lastRenderedPageBreak/>
              <w:t>З-7.3</w:t>
            </w:r>
          </w:p>
        </w:tc>
        <w:tc>
          <w:tcPr>
            <w:tcW w:w="8505" w:type="dxa"/>
            <w:tcBorders>
              <w:top w:val="single" w:sz="4" w:space="0" w:color="000000"/>
              <w:left w:val="single" w:sz="4" w:space="0" w:color="000000"/>
              <w:bottom w:val="single" w:sz="4" w:space="0" w:color="000000"/>
              <w:right w:val="single" w:sz="4" w:space="0" w:color="000000"/>
            </w:tcBorders>
          </w:tcPr>
          <w:p w14:paraId="4E2D4CFE" w14:textId="77777777" w:rsidR="007364EC" w:rsidRDefault="007364EC" w:rsidP="004263F0">
            <w:pPr>
              <w:pStyle w:val="12"/>
              <w:tabs>
                <w:tab w:val="left" w:pos="709"/>
              </w:tabs>
              <w:spacing w:line="240" w:lineRule="auto"/>
              <w:ind w:firstLine="0"/>
              <w:jc w:val="both"/>
            </w:pPr>
            <w:r>
              <w:t>Поддержание безопасности функционирования муниципальной информационно-телекоммуникационной инфраструктуры, информационных и телекоммуникационных систем.</w:t>
            </w:r>
          </w:p>
        </w:tc>
      </w:tr>
      <w:tr w:rsidR="007364EC" w14:paraId="502F2767" w14:textId="77777777" w:rsidTr="007364EC">
        <w:tc>
          <w:tcPr>
            <w:tcW w:w="993" w:type="dxa"/>
            <w:tcBorders>
              <w:top w:val="single" w:sz="4" w:space="0" w:color="000000"/>
              <w:left w:val="single" w:sz="4" w:space="0" w:color="000000"/>
              <w:bottom w:val="single" w:sz="4" w:space="0" w:color="000000"/>
              <w:right w:val="single" w:sz="4" w:space="0" w:color="000000"/>
            </w:tcBorders>
          </w:tcPr>
          <w:p w14:paraId="107D6948" w14:textId="77777777" w:rsidR="007364EC" w:rsidRDefault="007364EC" w:rsidP="004263F0">
            <w:pPr>
              <w:pStyle w:val="12"/>
              <w:tabs>
                <w:tab w:val="left" w:pos="709"/>
              </w:tabs>
              <w:spacing w:line="240" w:lineRule="auto"/>
              <w:ind w:firstLine="0"/>
              <w:jc w:val="both"/>
            </w:pPr>
            <w:r>
              <w:rPr>
                <w:b/>
              </w:rPr>
              <w:t>З-7.4</w:t>
            </w:r>
          </w:p>
        </w:tc>
        <w:tc>
          <w:tcPr>
            <w:tcW w:w="8505" w:type="dxa"/>
            <w:tcBorders>
              <w:top w:val="single" w:sz="4" w:space="0" w:color="000000"/>
              <w:left w:val="single" w:sz="4" w:space="0" w:color="000000"/>
              <w:bottom w:val="single" w:sz="4" w:space="0" w:color="000000"/>
              <w:right w:val="single" w:sz="4" w:space="0" w:color="000000"/>
            </w:tcBorders>
          </w:tcPr>
          <w:p w14:paraId="363CA914" w14:textId="77777777" w:rsidR="007364EC" w:rsidRDefault="007364EC" w:rsidP="004263F0">
            <w:pPr>
              <w:pStyle w:val="12"/>
              <w:tabs>
                <w:tab w:val="left" w:pos="709"/>
              </w:tabs>
              <w:spacing w:line="240" w:lineRule="auto"/>
              <w:ind w:firstLine="0"/>
              <w:jc w:val="both"/>
            </w:pPr>
            <w:r>
              <w:t>Повышение уровня информатизации органов местного самоуправления муниципального округа.</w:t>
            </w:r>
          </w:p>
        </w:tc>
      </w:tr>
      <w:tr w:rsidR="007364EC" w14:paraId="5C8C9CB0" w14:textId="77777777" w:rsidTr="007364EC">
        <w:tc>
          <w:tcPr>
            <w:tcW w:w="993" w:type="dxa"/>
            <w:tcBorders>
              <w:top w:val="single" w:sz="4" w:space="0" w:color="000000"/>
              <w:left w:val="single" w:sz="4" w:space="0" w:color="000000"/>
              <w:bottom w:val="single" w:sz="4" w:space="0" w:color="000000"/>
              <w:right w:val="single" w:sz="4" w:space="0" w:color="000000"/>
            </w:tcBorders>
          </w:tcPr>
          <w:p w14:paraId="3C076AAB" w14:textId="77777777" w:rsidR="007364EC" w:rsidRDefault="007364EC" w:rsidP="004263F0">
            <w:pPr>
              <w:pStyle w:val="12"/>
              <w:tabs>
                <w:tab w:val="left" w:pos="709"/>
              </w:tabs>
              <w:spacing w:line="240" w:lineRule="auto"/>
              <w:ind w:firstLine="0"/>
              <w:jc w:val="both"/>
            </w:pPr>
            <w:r>
              <w:rPr>
                <w:b/>
              </w:rPr>
              <w:t>З-7.5</w:t>
            </w:r>
          </w:p>
        </w:tc>
        <w:tc>
          <w:tcPr>
            <w:tcW w:w="8505" w:type="dxa"/>
            <w:tcBorders>
              <w:top w:val="single" w:sz="4" w:space="0" w:color="000000"/>
              <w:left w:val="single" w:sz="4" w:space="0" w:color="000000"/>
              <w:bottom w:val="single" w:sz="4" w:space="0" w:color="000000"/>
              <w:right w:val="single" w:sz="4" w:space="0" w:color="000000"/>
            </w:tcBorders>
          </w:tcPr>
          <w:p w14:paraId="0393EA35" w14:textId="77777777" w:rsidR="007364EC" w:rsidRDefault="007364EC" w:rsidP="004263F0">
            <w:pPr>
              <w:pStyle w:val="12"/>
              <w:tabs>
                <w:tab w:val="left" w:pos="709"/>
              </w:tabs>
              <w:spacing w:line="240" w:lineRule="auto"/>
              <w:ind w:firstLine="0"/>
              <w:jc w:val="both"/>
            </w:pPr>
            <w:r>
              <w:t>Развитие, эксплуатация и популяризация механизмов предоставления муниципальных услуг в электронном виде.</w:t>
            </w:r>
          </w:p>
        </w:tc>
      </w:tr>
      <w:tr w:rsidR="007364EC" w14:paraId="7D5D9A14" w14:textId="77777777" w:rsidTr="007364EC">
        <w:tc>
          <w:tcPr>
            <w:tcW w:w="993" w:type="dxa"/>
            <w:tcBorders>
              <w:top w:val="single" w:sz="4" w:space="0" w:color="000000"/>
              <w:left w:val="single" w:sz="4" w:space="0" w:color="000000"/>
              <w:bottom w:val="single" w:sz="4" w:space="0" w:color="000000"/>
              <w:right w:val="single" w:sz="4" w:space="0" w:color="000000"/>
            </w:tcBorders>
          </w:tcPr>
          <w:p w14:paraId="1963F6F0" w14:textId="77777777" w:rsidR="007364EC" w:rsidRDefault="007364EC" w:rsidP="004263F0">
            <w:pPr>
              <w:pStyle w:val="12"/>
              <w:tabs>
                <w:tab w:val="left" w:pos="709"/>
              </w:tabs>
              <w:spacing w:line="240" w:lineRule="auto"/>
              <w:ind w:firstLine="0"/>
              <w:jc w:val="both"/>
            </w:pPr>
            <w:r>
              <w:rPr>
                <w:b/>
              </w:rPr>
              <w:t>З-7.6</w:t>
            </w:r>
          </w:p>
        </w:tc>
        <w:tc>
          <w:tcPr>
            <w:tcW w:w="8505" w:type="dxa"/>
            <w:tcBorders>
              <w:top w:val="single" w:sz="4" w:space="0" w:color="000000"/>
              <w:left w:val="single" w:sz="4" w:space="0" w:color="000000"/>
              <w:bottom w:val="single" w:sz="4" w:space="0" w:color="000000"/>
              <w:right w:val="single" w:sz="4" w:space="0" w:color="000000"/>
            </w:tcBorders>
          </w:tcPr>
          <w:p w14:paraId="2B05175A" w14:textId="77777777" w:rsidR="007364EC" w:rsidRDefault="007364EC" w:rsidP="004263F0">
            <w:pPr>
              <w:pStyle w:val="12"/>
              <w:tabs>
                <w:tab w:val="left" w:pos="709"/>
              </w:tabs>
              <w:spacing w:line="240" w:lineRule="auto"/>
              <w:ind w:firstLine="0"/>
              <w:jc w:val="both"/>
            </w:pPr>
            <w:r>
              <w:t>Развитие современной информационной и телекоммуникационной инфраструктуры муниципального округа.</w:t>
            </w:r>
          </w:p>
        </w:tc>
      </w:tr>
      <w:tr w:rsidR="007364EC" w14:paraId="33548BAF" w14:textId="77777777" w:rsidTr="007364EC">
        <w:tc>
          <w:tcPr>
            <w:tcW w:w="993" w:type="dxa"/>
            <w:tcBorders>
              <w:top w:val="single" w:sz="4" w:space="0" w:color="000000"/>
              <w:left w:val="single" w:sz="4" w:space="0" w:color="000000"/>
              <w:bottom w:val="single" w:sz="4" w:space="0" w:color="000000"/>
              <w:right w:val="single" w:sz="4" w:space="0" w:color="000000"/>
            </w:tcBorders>
          </w:tcPr>
          <w:p w14:paraId="0AECEEED" w14:textId="77777777" w:rsidR="007364EC" w:rsidRDefault="007364EC" w:rsidP="004263F0">
            <w:pPr>
              <w:pStyle w:val="12"/>
              <w:tabs>
                <w:tab w:val="left" w:pos="709"/>
              </w:tabs>
              <w:spacing w:line="240" w:lineRule="auto"/>
              <w:ind w:firstLine="0"/>
              <w:jc w:val="both"/>
            </w:pPr>
            <w:r>
              <w:rPr>
                <w:b/>
              </w:rPr>
              <w:t>З-7.7</w:t>
            </w:r>
          </w:p>
        </w:tc>
        <w:tc>
          <w:tcPr>
            <w:tcW w:w="8505" w:type="dxa"/>
            <w:tcBorders>
              <w:top w:val="single" w:sz="4" w:space="0" w:color="000000"/>
              <w:left w:val="single" w:sz="4" w:space="0" w:color="000000"/>
              <w:bottom w:val="single" w:sz="4" w:space="0" w:color="000000"/>
              <w:right w:val="single" w:sz="4" w:space="0" w:color="000000"/>
            </w:tcBorders>
          </w:tcPr>
          <w:p w14:paraId="3E969EBD" w14:textId="1667ED49" w:rsidR="007364EC" w:rsidRDefault="007364EC" w:rsidP="004263F0">
            <w:pPr>
              <w:pStyle w:val="12"/>
              <w:tabs>
                <w:tab w:val="left" w:pos="709"/>
              </w:tabs>
              <w:spacing w:line="240" w:lineRule="auto"/>
              <w:ind w:firstLine="0"/>
              <w:jc w:val="both"/>
            </w:pPr>
            <w:r>
              <w:t>Повышение компьютерной грамотности населения муниципального округа</w:t>
            </w:r>
            <w:r w:rsidR="007A1B5B">
              <w:t>.</w:t>
            </w:r>
          </w:p>
        </w:tc>
      </w:tr>
      <w:tr w:rsidR="007364EC" w14:paraId="7CA795A5" w14:textId="77777777" w:rsidTr="007364EC">
        <w:tc>
          <w:tcPr>
            <w:tcW w:w="993" w:type="dxa"/>
            <w:tcBorders>
              <w:top w:val="single" w:sz="4" w:space="0" w:color="000000"/>
              <w:left w:val="single" w:sz="4" w:space="0" w:color="000000"/>
              <w:bottom w:val="single" w:sz="4" w:space="0" w:color="000000"/>
              <w:right w:val="single" w:sz="4" w:space="0" w:color="000000"/>
            </w:tcBorders>
          </w:tcPr>
          <w:p w14:paraId="4D7F75F1" w14:textId="77777777" w:rsidR="007364EC" w:rsidRDefault="007364EC" w:rsidP="004263F0">
            <w:pPr>
              <w:pStyle w:val="12"/>
              <w:tabs>
                <w:tab w:val="left" w:pos="709"/>
              </w:tabs>
              <w:spacing w:line="240" w:lineRule="auto"/>
              <w:ind w:firstLine="0"/>
              <w:jc w:val="both"/>
            </w:pPr>
            <w:r>
              <w:rPr>
                <w:b/>
              </w:rPr>
              <w:t>З-7.8</w:t>
            </w:r>
          </w:p>
        </w:tc>
        <w:tc>
          <w:tcPr>
            <w:tcW w:w="8505" w:type="dxa"/>
            <w:tcBorders>
              <w:top w:val="single" w:sz="4" w:space="0" w:color="000000"/>
              <w:left w:val="single" w:sz="4" w:space="0" w:color="000000"/>
              <w:bottom w:val="single" w:sz="4" w:space="0" w:color="000000"/>
              <w:right w:val="single" w:sz="4" w:space="0" w:color="000000"/>
            </w:tcBorders>
          </w:tcPr>
          <w:p w14:paraId="2DDC6F53" w14:textId="77777777" w:rsidR="007364EC" w:rsidRDefault="007364EC" w:rsidP="004263F0">
            <w:pPr>
              <w:pStyle w:val="12"/>
              <w:tabs>
                <w:tab w:val="left" w:pos="709"/>
              </w:tabs>
              <w:spacing w:line="240" w:lineRule="auto"/>
              <w:ind w:firstLine="0"/>
              <w:jc w:val="both"/>
            </w:pPr>
            <w:r>
              <w:t>Обеспечение доступности жителей населенных пунктов высокоскоростным «Интернетом» и связью.</w:t>
            </w:r>
          </w:p>
        </w:tc>
      </w:tr>
      <w:tr w:rsidR="007364EC" w14:paraId="423D08B1" w14:textId="77777777" w:rsidTr="007364EC">
        <w:tc>
          <w:tcPr>
            <w:tcW w:w="993" w:type="dxa"/>
            <w:tcBorders>
              <w:top w:val="single" w:sz="4" w:space="0" w:color="000000"/>
              <w:left w:val="single" w:sz="4" w:space="0" w:color="000000"/>
              <w:bottom w:val="single" w:sz="4" w:space="0" w:color="000000"/>
              <w:right w:val="single" w:sz="4" w:space="0" w:color="000000"/>
            </w:tcBorders>
          </w:tcPr>
          <w:p w14:paraId="4424DA9F" w14:textId="77777777" w:rsidR="007364EC" w:rsidRDefault="007364EC" w:rsidP="004263F0">
            <w:pPr>
              <w:pStyle w:val="12"/>
              <w:tabs>
                <w:tab w:val="left" w:pos="709"/>
              </w:tabs>
              <w:spacing w:line="240" w:lineRule="auto"/>
              <w:ind w:firstLine="0"/>
              <w:jc w:val="both"/>
            </w:pPr>
            <w:r>
              <w:rPr>
                <w:b/>
              </w:rPr>
              <w:t>З-7.9</w:t>
            </w:r>
          </w:p>
        </w:tc>
        <w:tc>
          <w:tcPr>
            <w:tcW w:w="8505" w:type="dxa"/>
            <w:tcBorders>
              <w:top w:val="single" w:sz="4" w:space="0" w:color="000000"/>
              <w:left w:val="single" w:sz="4" w:space="0" w:color="000000"/>
              <w:bottom w:val="single" w:sz="4" w:space="0" w:color="000000"/>
              <w:right w:val="single" w:sz="4" w:space="0" w:color="000000"/>
            </w:tcBorders>
          </w:tcPr>
          <w:p w14:paraId="54E3CD04" w14:textId="77777777" w:rsidR="007364EC" w:rsidRDefault="007364EC" w:rsidP="004263F0">
            <w:pPr>
              <w:pStyle w:val="12"/>
              <w:tabs>
                <w:tab w:val="left" w:pos="709"/>
              </w:tabs>
              <w:spacing w:line="240" w:lineRule="auto"/>
              <w:ind w:firstLine="0"/>
              <w:jc w:val="both"/>
            </w:pPr>
            <w:r>
              <w:t>Внедрение интернет-технологий в образовательную среду, активное использование образовательных-интернет платформ в дошкольном, школьном и дополнительном образовании, участии в дистанционно проводимых конкурсах, олимпиадах, образовательных, научных, творческих и социальных проектах.</w:t>
            </w:r>
          </w:p>
        </w:tc>
      </w:tr>
      <w:tr w:rsidR="007364EC" w14:paraId="61C42DE9" w14:textId="77777777" w:rsidTr="007364EC">
        <w:tc>
          <w:tcPr>
            <w:tcW w:w="993" w:type="dxa"/>
            <w:tcBorders>
              <w:top w:val="single" w:sz="4" w:space="0" w:color="000000"/>
              <w:left w:val="single" w:sz="4" w:space="0" w:color="000000"/>
              <w:bottom w:val="single" w:sz="4" w:space="0" w:color="000000"/>
              <w:right w:val="single" w:sz="4" w:space="0" w:color="000000"/>
            </w:tcBorders>
          </w:tcPr>
          <w:p w14:paraId="3A8339E7" w14:textId="77777777" w:rsidR="007364EC" w:rsidRDefault="007364EC" w:rsidP="004263F0">
            <w:pPr>
              <w:pStyle w:val="12"/>
              <w:tabs>
                <w:tab w:val="left" w:pos="709"/>
              </w:tabs>
              <w:spacing w:line="240" w:lineRule="auto"/>
              <w:ind w:firstLine="0"/>
              <w:jc w:val="both"/>
            </w:pPr>
            <w:r>
              <w:rPr>
                <w:b/>
                <w:bCs/>
              </w:rPr>
              <w:t>З-7.10</w:t>
            </w:r>
          </w:p>
        </w:tc>
        <w:tc>
          <w:tcPr>
            <w:tcW w:w="8505" w:type="dxa"/>
            <w:tcBorders>
              <w:top w:val="single" w:sz="4" w:space="0" w:color="000000"/>
              <w:left w:val="single" w:sz="4" w:space="0" w:color="000000"/>
              <w:bottom w:val="single" w:sz="4" w:space="0" w:color="000000"/>
              <w:right w:val="single" w:sz="4" w:space="0" w:color="000000"/>
            </w:tcBorders>
          </w:tcPr>
          <w:p w14:paraId="57513752" w14:textId="35FF18D1" w:rsidR="007364EC" w:rsidRDefault="007364EC" w:rsidP="004263F0">
            <w:pPr>
              <w:pStyle w:val="12"/>
              <w:tabs>
                <w:tab w:val="left" w:pos="709"/>
              </w:tabs>
              <w:spacing w:line="240" w:lineRule="auto"/>
              <w:ind w:firstLine="0"/>
              <w:jc w:val="both"/>
            </w:pPr>
            <w:r>
              <w:t>Создание медицинской цифровой среды (электронная медицинская карта пациента, телемедицина, сервис «Онлайн-консультация врача – задать вопрос доктору)</w:t>
            </w:r>
            <w:r w:rsidR="007A1B5B">
              <w:t>.</w:t>
            </w:r>
          </w:p>
        </w:tc>
      </w:tr>
      <w:tr w:rsidR="007364EC" w14:paraId="6272861B" w14:textId="77777777" w:rsidTr="007364EC">
        <w:tc>
          <w:tcPr>
            <w:tcW w:w="993" w:type="dxa"/>
            <w:tcBorders>
              <w:top w:val="single" w:sz="4" w:space="0" w:color="000000"/>
              <w:left w:val="single" w:sz="4" w:space="0" w:color="000000"/>
              <w:bottom w:val="single" w:sz="4" w:space="0" w:color="000000"/>
              <w:right w:val="single" w:sz="4" w:space="0" w:color="000000"/>
            </w:tcBorders>
          </w:tcPr>
          <w:p w14:paraId="3E223DC7" w14:textId="77777777" w:rsidR="007364EC" w:rsidRDefault="007364EC" w:rsidP="004263F0">
            <w:pPr>
              <w:pStyle w:val="12"/>
              <w:tabs>
                <w:tab w:val="left" w:pos="709"/>
              </w:tabs>
              <w:spacing w:line="240" w:lineRule="auto"/>
              <w:ind w:firstLine="0"/>
              <w:jc w:val="both"/>
            </w:pPr>
            <w:r>
              <w:rPr>
                <w:b/>
                <w:bCs/>
              </w:rPr>
              <w:t>З-7.11</w:t>
            </w:r>
          </w:p>
        </w:tc>
        <w:tc>
          <w:tcPr>
            <w:tcW w:w="8505" w:type="dxa"/>
            <w:tcBorders>
              <w:top w:val="single" w:sz="4" w:space="0" w:color="000000"/>
              <w:left w:val="single" w:sz="4" w:space="0" w:color="000000"/>
              <w:bottom w:val="single" w:sz="4" w:space="0" w:color="000000"/>
              <w:right w:val="single" w:sz="4" w:space="0" w:color="000000"/>
            </w:tcBorders>
          </w:tcPr>
          <w:p w14:paraId="42A8D7FB" w14:textId="3C983391" w:rsidR="007364EC" w:rsidRDefault="007364EC" w:rsidP="004263F0">
            <w:pPr>
              <w:pStyle w:val="12"/>
              <w:tabs>
                <w:tab w:val="left" w:pos="709"/>
              </w:tabs>
              <w:spacing w:line="240" w:lineRule="auto"/>
              <w:ind w:firstLine="0"/>
              <w:jc w:val="both"/>
            </w:pPr>
            <w:r>
              <w:t>Создание цифровой бизнес среды (перечень ресурсов и направлений деятельности, требующих освоения, торговый посредник между производителями продукции и их потенциальными покупателями, площадка поддержки электронной торговли и размещения объявлений о купле-продаже или бартере, получение профессиональных консультаций, привлечение специалистов для выполнения определенного вида работ на условиях дистанционного взаимодействия, взаимодействие с финансовыми учреждениями и налоговыми органами, проверка деловой репутации контрагента, услуги по аутсорсингу и т.д.)</w:t>
            </w:r>
            <w:r w:rsidR="007A1B5B">
              <w:t>.</w:t>
            </w:r>
          </w:p>
        </w:tc>
      </w:tr>
      <w:tr w:rsidR="007364EC" w14:paraId="5B0AF57A" w14:textId="77777777" w:rsidTr="007364EC">
        <w:tc>
          <w:tcPr>
            <w:tcW w:w="993" w:type="dxa"/>
            <w:tcBorders>
              <w:top w:val="single" w:sz="4" w:space="0" w:color="000000"/>
              <w:left w:val="single" w:sz="4" w:space="0" w:color="000000"/>
              <w:bottom w:val="single" w:sz="6" w:space="0" w:color="000000"/>
              <w:right w:val="single" w:sz="6" w:space="0" w:color="000000"/>
            </w:tcBorders>
          </w:tcPr>
          <w:p w14:paraId="5E8FB66A" w14:textId="77777777" w:rsidR="007364EC" w:rsidRDefault="007364EC" w:rsidP="004263F0">
            <w:pPr>
              <w:pStyle w:val="12"/>
              <w:tabs>
                <w:tab w:val="left" w:pos="709"/>
              </w:tabs>
              <w:spacing w:line="240" w:lineRule="auto"/>
              <w:ind w:firstLine="0"/>
              <w:jc w:val="both"/>
            </w:pPr>
            <w:r>
              <w:rPr>
                <w:b/>
                <w:bCs/>
              </w:rPr>
              <w:t>З-7.12</w:t>
            </w:r>
          </w:p>
        </w:tc>
        <w:tc>
          <w:tcPr>
            <w:tcW w:w="8505" w:type="dxa"/>
            <w:tcBorders>
              <w:top w:val="single" w:sz="4" w:space="0" w:color="000000"/>
              <w:left w:val="single" w:sz="6" w:space="0" w:color="000000"/>
              <w:bottom w:val="single" w:sz="6" w:space="0" w:color="000000"/>
              <w:right w:val="single" w:sz="4" w:space="0" w:color="000000"/>
            </w:tcBorders>
          </w:tcPr>
          <w:p w14:paraId="4A55DCF8" w14:textId="77777777" w:rsidR="007364EC" w:rsidRDefault="007364EC" w:rsidP="004263F0">
            <w:pPr>
              <w:pStyle w:val="12"/>
              <w:tabs>
                <w:tab w:val="left" w:pos="709"/>
              </w:tabs>
              <w:spacing w:line="240" w:lineRule="auto"/>
              <w:ind w:firstLine="0"/>
              <w:jc w:val="both"/>
            </w:pPr>
            <w:r>
              <w:rPr>
                <w:bCs/>
              </w:rPr>
              <w:t>Создание цифровой среды культурного обмена и туристического показа территории муниципального округа (история, традиции, достопримечательности, карты туристических маршрутов, языковое сопровождение туристических маршрутов, продажа сувенирной продукции, поддержка сервисного обслуживания, новостная лента ярких событий и т.д.</w:t>
            </w:r>
          </w:p>
        </w:tc>
      </w:tr>
      <w:tr w:rsidR="007364EC" w14:paraId="12E2D247" w14:textId="77777777" w:rsidTr="007364EC">
        <w:tc>
          <w:tcPr>
            <w:tcW w:w="993" w:type="dxa"/>
            <w:tcBorders>
              <w:top w:val="single" w:sz="6" w:space="0" w:color="000000"/>
              <w:left w:val="single" w:sz="4" w:space="0" w:color="000000"/>
              <w:bottom w:val="single" w:sz="6" w:space="0" w:color="000000"/>
              <w:right w:val="single" w:sz="6" w:space="0" w:color="000000"/>
            </w:tcBorders>
          </w:tcPr>
          <w:p w14:paraId="4E782BED" w14:textId="77777777" w:rsidR="007364EC" w:rsidRDefault="007364EC" w:rsidP="004263F0">
            <w:pPr>
              <w:pStyle w:val="12"/>
              <w:tabs>
                <w:tab w:val="left" w:pos="709"/>
              </w:tabs>
              <w:spacing w:line="240" w:lineRule="auto"/>
              <w:ind w:firstLine="0"/>
              <w:jc w:val="both"/>
            </w:pPr>
            <w:r>
              <w:rPr>
                <w:b/>
                <w:bCs/>
              </w:rPr>
              <w:t>З-7.13</w:t>
            </w:r>
          </w:p>
        </w:tc>
        <w:tc>
          <w:tcPr>
            <w:tcW w:w="8505" w:type="dxa"/>
            <w:tcBorders>
              <w:top w:val="single" w:sz="6" w:space="0" w:color="000000"/>
              <w:left w:val="single" w:sz="6" w:space="0" w:color="000000"/>
              <w:bottom w:val="single" w:sz="6" w:space="0" w:color="000000"/>
              <w:right w:val="single" w:sz="4" w:space="0" w:color="000000"/>
            </w:tcBorders>
          </w:tcPr>
          <w:p w14:paraId="7339FE6F" w14:textId="77777777" w:rsidR="007364EC" w:rsidRDefault="007364EC" w:rsidP="004263F0">
            <w:pPr>
              <w:pStyle w:val="12"/>
              <w:tabs>
                <w:tab w:val="left" w:pos="709"/>
              </w:tabs>
              <w:spacing w:line="240" w:lineRule="auto"/>
              <w:ind w:firstLine="0"/>
              <w:jc w:val="both"/>
            </w:pPr>
            <w:r>
              <w:t>Создание цифровой среды мониторинга природных и техногенных угроз на территории муниципального округа.</w:t>
            </w:r>
          </w:p>
        </w:tc>
      </w:tr>
      <w:tr w:rsidR="007364EC" w14:paraId="7E8E05CB" w14:textId="77777777" w:rsidTr="007364EC">
        <w:tc>
          <w:tcPr>
            <w:tcW w:w="993" w:type="dxa"/>
            <w:tcBorders>
              <w:top w:val="single" w:sz="6" w:space="0" w:color="000000"/>
              <w:left w:val="single" w:sz="4" w:space="0" w:color="000000"/>
              <w:bottom w:val="single" w:sz="6" w:space="0" w:color="000000"/>
              <w:right w:val="single" w:sz="6" w:space="0" w:color="000000"/>
            </w:tcBorders>
          </w:tcPr>
          <w:p w14:paraId="22A99B47" w14:textId="77777777" w:rsidR="007364EC" w:rsidRDefault="007364EC" w:rsidP="004263F0">
            <w:pPr>
              <w:pStyle w:val="12"/>
              <w:tabs>
                <w:tab w:val="left" w:pos="709"/>
              </w:tabs>
              <w:spacing w:line="240" w:lineRule="auto"/>
              <w:ind w:firstLine="0"/>
              <w:jc w:val="both"/>
              <w:rPr>
                <w:b/>
                <w:bCs/>
              </w:rPr>
            </w:pPr>
            <w:r>
              <w:rPr>
                <w:b/>
                <w:bCs/>
              </w:rPr>
              <w:t>З-7.14</w:t>
            </w:r>
          </w:p>
        </w:tc>
        <w:tc>
          <w:tcPr>
            <w:tcW w:w="8505" w:type="dxa"/>
            <w:tcBorders>
              <w:top w:val="single" w:sz="6" w:space="0" w:color="000000"/>
              <w:left w:val="single" w:sz="6" w:space="0" w:color="000000"/>
              <w:bottom w:val="single" w:sz="6" w:space="0" w:color="000000"/>
              <w:right w:val="single" w:sz="4" w:space="0" w:color="000000"/>
            </w:tcBorders>
          </w:tcPr>
          <w:p w14:paraId="5FB6B015" w14:textId="77777777" w:rsidR="007364EC" w:rsidRDefault="007364EC" w:rsidP="004263F0">
            <w:pPr>
              <w:pStyle w:val="12"/>
              <w:tabs>
                <w:tab w:val="left" w:pos="709"/>
              </w:tabs>
              <w:spacing w:line="240" w:lineRule="auto"/>
              <w:ind w:firstLine="0"/>
              <w:jc w:val="both"/>
            </w:pPr>
            <w:r>
              <w:t>Создание цифровой среды управления жилищно-коммунальным комплексом муниципального округа.</w:t>
            </w:r>
          </w:p>
        </w:tc>
      </w:tr>
      <w:tr w:rsidR="007364EC" w14:paraId="08C6055F" w14:textId="77777777" w:rsidTr="007364EC">
        <w:tc>
          <w:tcPr>
            <w:tcW w:w="993" w:type="dxa"/>
            <w:tcBorders>
              <w:top w:val="single" w:sz="6" w:space="0" w:color="000000"/>
              <w:left w:val="single" w:sz="4" w:space="0" w:color="000000"/>
              <w:bottom w:val="single" w:sz="6" w:space="0" w:color="000000"/>
              <w:right w:val="single" w:sz="6" w:space="0" w:color="000000"/>
            </w:tcBorders>
          </w:tcPr>
          <w:p w14:paraId="298139BA" w14:textId="77777777" w:rsidR="007364EC" w:rsidRDefault="007364EC" w:rsidP="004263F0">
            <w:pPr>
              <w:pStyle w:val="12"/>
              <w:tabs>
                <w:tab w:val="left" w:pos="709"/>
              </w:tabs>
              <w:spacing w:line="240" w:lineRule="auto"/>
              <w:ind w:firstLine="0"/>
              <w:jc w:val="both"/>
              <w:rPr>
                <w:b/>
                <w:bCs/>
              </w:rPr>
            </w:pPr>
            <w:r>
              <w:rPr>
                <w:b/>
                <w:bCs/>
              </w:rPr>
              <w:t>З-7.15</w:t>
            </w:r>
          </w:p>
        </w:tc>
        <w:tc>
          <w:tcPr>
            <w:tcW w:w="8505" w:type="dxa"/>
            <w:tcBorders>
              <w:top w:val="single" w:sz="6" w:space="0" w:color="000000"/>
              <w:left w:val="single" w:sz="6" w:space="0" w:color="000000"/>
              <w:bottom w:val="single" w:sz="6" w:space="0" w:color="000000"/>
              <w:right w:val="single" w:sz="4" w:space="0" w:color="000000"/>
            </w:tcBorders>
          </w:tcPr>
          <w:p w14:paraId="5D906D82" w14:textId="77777777" w:rsidR="007364EC" w:rsidRDefault="007364EC" w:rsidP="004263F0">
            <w:pPr>
              <w:pStyle w:val="12"/>
              <w:tabs>
                <w:tab w:val="left" w:pos="709"/>
              </w:tabs>
              <w:spacing w:line="240" w:lineRule="auto"/>
              <w:ind w:firstLine="0"/>
              <w:jc w:val="both"/>
            </w:pPr>
            <w:r>
              <w:t>Создание цифровой среды управления дорожно-транспортным комплексом муниципального округа.</w:t>
            </w:r>
          </w:p>
        </w:tc>
      </w:tr>
      <w:tr w:rsidR="007364EC" w14:paraId="29C098FF" w14:textId="77777777" w:rsidTr="007364EC">
        <w:tc>
          <w:tcPr>
            <w:tcW w:w="993" w:type="dxa"/>
            <w:tcBorders>
              <w:top w:val="single" w:sz="6" w:space="0" w:color="000000"/>
              <w:left w:val="single" w:sz="4" w:space="0" w:color="000000"/>
              <w:bottom w:val="single" w:sz="6" w:space="0" w:color="000000"/>
              <w:right w:val="single" w:sz="6" w:space="0" w:color="000000"/>
            </w:tcBorders>
          </w:tcPr>
          <w:p w14:paraId="2FC8CBA1" w14:textId="77777777" w:rsidR="007364EC" w:rsidRDefault="007364EC" w:rsidP="004263F0">
            <w:pPr>
              <w:pStyle w:val="12"/>
              <w:tabs>
                <w:tab w:val="left" w:pos="709"/>
              </w:tabs>
              <w:spacing w:line="240" w:lineRule="auto"/>
              <w:ind w:firstLine="0"/>
              <w:jc w:val="both"/>
              <w:rPr>
                <w:b/>
                <w:bCs/>
              </w:rPr>
            </w:pPr>
            <w:r>
              <w:rPr>
                <w:b/>
                <w:bCs/>
              </w:rPr>
              <w:t>З-7.16</w:t>
            </w:r>
          </w:p>
        </w:tc>
        <w:tc>
          <w:tcPr>
            <w:tcW w:w="8505" w:type="dxa"/>
            <w:tcBorders>
              <w:top w:val="single" w:sz="6" w:space="0" w:color="000000"/>
              <w:left w:val="single" w:sz="6" w:space="0" w:color="000000"/>
              <w:bottom w:val="single" w:sz="6" w:space="0" w:color="000000"/>
              <w:right w:val="single" w:sz="4" w:space="0" w:color="000000"/>
            </w:tcBorders>
          </w:tcPr>
          <w:p w14:paraId="4538A938" w14:textId="33022A29" w:rsidR="007364EC" w:rsidRDefault="007364EC" w:rsidP="004263F0">
            <w:pPr>
              <w:pStyle w:val="12"/>
              <w:tabs>
                <w:tab w:val="left" w:pos="709"/>
              </w:tabs>
              <w:spacing w:line="240" w:lineRule="auto"/>
              <w:ind w:firstLine="0"/>
              <w:jc w:val="both"/>
            </w:pPr>
            <w:r>
              <w:t>Создание цифровой среды управления вопросами экологической и общественной безопасности муниципального округа</w:t>
            </w:r>
            <w:r w:rsidR="007A1B5B">
              <w:t>.</w:t>
            </w:r>
          </w:p>
        </w:tc>
      </w:tr>
      <w:tr w:rsidR="007364EC" w14:paraId="199F87F2" w14:textId="77777777" w:rsidTr="007364EC">
        <w:tc>
          <w:tcPr>
            <w:tcW w:w="993" w:type="dxa"/>
            <w:tcBorders>
              <w:top w:val="single" w:sz="6" w:space="0" w:color="000000"/>
              <w:left w:val="single" w:sz="4" w:space="0" w:color="000000"/>
              <w:bottom w:val="single" w:sz="6" w:space="0" w:color="000000"/>
              <w:right w:val="single" w:sz="6" w:space="0" w:color="000000"/>
            </w:tcBorders>
          </w:tcPr>
          <w:p w14:paraId="5CBA2555" w14:textId="77777777" w:rsidR="007364EC" w:rsidRDefault="007364EC" w:rsidP="004263F0">
            <w:pPr>
              <w:pStyle w:val="12"/>
              <w:tabs>
                <w:tab w:val="left" w:pos="709"/>
              </w:tabs>
              <w:spacing w:line="240" w:lineRule="auto"/>
              <w:ind w:firstLine="0"/>
              <w:jc w:val="both"/>
              <w:rPr>
                <w:b/>
                <w:bCs/>
              </w:rPr>
            </w:pPr>
            <w:r>
              <w:rPr>
                <w:b/>
                <w:bCs/>
              </w:rPr>
              <w:t>З-7.17</w:t>
            </w:r>
          </w:p>
        </w:tc>
        <w:tc>
          <w:tcPr>
            <w:tcW w:w="8505" w:type="dxa"/>
            <w:tcBorders>
              <w:top w:val="single" w:sz="6" w:space="0" w:color="000000"/>
              <w:left w:val="single" w:sz="6" w:space="0" w:color="000000"/>
              <w:bottom w:val="single" w:sz="6" w:space="0" w:color="000000"/>
              <w:right w:val="single" w:sz="4" w:space="0" w:color="000000"/>
            </w:tcBorders>
          </w:tcPr>
          <w:p w14:paraId="6C371EA5" w14:textId="75183438" w:rsidR="007364EC" w:rsidRDefault="007364EC" w:rsidP="004263F0">
            <w:pPr>
              <w:pStyle w:val="12"/>
              <w:tabs>
                <w:tab w:val="left" w:pos="709"/>
              </w:tabs>
              <w:spacing w:line="240" w:lineRule="auto"/>
              <w:ind w:firstLine="0"/>
              <w:jc w:val="both"/>
            </w:pPr>
            <w:r>
              <w:t>Создание цифровой среды мониторинга эффективности использования земельных ресурсов муниципального округа</w:t>
            </w:r>
            <w:r w:rsidR="007A1B5B">
              <w:t>.</w:t>
            </w:r>
          </w:p>
        </w:tc>
      </w:tr>
      <w:tr w:rsidR="007364EC" w14:paraId="1C9E12D5" w14:textId="77777777" w:rsidTr="007364EC">
        <w:tc>
          <w:tcPr>
            <w:tcW w:w="993" w:type="dxa"/>
            <w:tcBorders>
              <w:top w:val="single" w:sz="6" w:space="0" w:color="000000"/>
              <w:left w:val="single" w:sz="4" w:space="0" w:color="000000"/>
              <w:bottom w:val="single" w:sz="4" w:space="0" w:color="000000"/>
              <w:right w:val="single" w:sz="6" w:space="0" w:color="000000"/>
            </w:tcBorders>
          </w:tcPr>
          <w:p w14:paraId="182F06E3" w14:textId="77777777" w:rsidR="007364EC" w:rsidRDefault="007364EC" w:rsidP="004263F0">
            <w:pPr>
              <w:pStyle w:val="12"/>
              <w:tabs>
                <w:tab w:val="left" w:pos="709"/>
              </w:tabs>
              <w:spacing w:line="240" w:lineRule="auto"/>
              <w:ind w:firstLine="0"/>
              <w:jc w:val="both"/>
              <w:rPr>
                <w:b/>
                <w:bCs/>
              </w:rPr>
            </w:pPr>
            <w:r>
              <w:rPr>
                <w:b/>
                <w:bCs/>
              </w:rPr>
              <w:t>З-7.18</w:t>
            </w:r>
          </w:p>
        </w:tc>
        <w:tc>
          <w:tcPr>
            <w:tcW w:w="8505" w:type="dxa"/>
            <w:tcBorders>
              <w:top w:val="single" w:sz="6" w:space="0" w:color="000000"/>
              <w:left w:val="single" w:sz="6" w:space="0" w:color="000000"/>
              <w:bottom w:val="single" w:sz="4" w:space="0" w:color="000000"/>
              <w:right w:val="single" w:sz="4" w:space="0" w:color="000000"/>
            </w:tcBorders>
          </w:tcPr>
          <w:p w14:paraId="5F28003D" w14:textId="6AAE1255" w:rsidR="007364EC" w:rsidRDefault="007364EC" w:rsidP="004263F0">
            <w:pPr>
              <w:pStyle w:val="12"/>
              <w:tabs>
                <w:tab w:val="left" w:pos="709"/>
              </w:tabs>
              <w:spacing w:line="240" w:lineRule="auto"/>
              <w:ind w:firstLine="0"/>
              <w:jc w:val="both"/>
            </w:pPr>
            <w:r>
              <w:t xml:space="preserve">Создание цифровой среды оценки личного вклада населения муниципального округа в развитии ее территории, благоустройстве общественных пространств, преумножении репутационного и творческого капитала муниципального </w:t>
            </w:r>
            <w:r w:rsidR="007A1B5B">
              <w:t>округа</w:t>
            </w:r>
            <w:r>
              <w:t>, усилении его экономического потенциала.</w:t>
            </w:r>
          </w:p>
        </w:tc>
      </w:tr>
    </w:tbl>
    <w:p w14:paraId="774533B7" w14:textId="77777777" w:rsidR="007364EC" w:rsidRDefault="007364EC" w:rsidP="007364EC">
      <w:pPr>
        <w:pStyle w:val="12"/>
        <w:tabs>
          <w:tab w:val="left" w:pos="709"/>
        </w:tabs>
        <w:spacing w:line="240" w:lineRule="auto"/>
        <w:ind w:firstLine="0"/>
        <w:jc w:val="both"/>
        <w:rPr>
          <w:b/>
        </w:rPr>
      </w:pPr>
    </w:p>
    <w:p w14:paraId="34DDF87B" w14:textId="77777777" w:rsidR="007364EC" w:rsidRDefault="007364EC" w:rsidP="007364EC">
      <w:pPr>
        <w:pStyle w:val="12"/>
        <w:shd w:val="clear" w:color="auto" w:fill="EDEDED"/>
        <w:tabs>
          <w:tab w:val="left" w:pos="567"/>
        </w:tabs>
        <w:spacing w:line="240" w:lineRule="auto"/>
        <w:ind w:firstLine="0"/>
        <w:jc w:val="both"/>
      </w:pPr>
      <w:r>
        <w:rPr>
          <w:b/>
        </w:rPr>
        <w:t>Реализуемые программы, проекты:</w:t>
      </w:r>
    </w:p>
    <w:p w14:paraId="42924A0B" w14:textId="77777777" w:rsidR="007364EC" w:rsidRDefault="007364EC" w:rsidP="007364EC">
      <w:pPr>
        <w:pStyle w:val="12"/>
        <w:tabs>
          <w:tab w:val="left" w:pos="709"/>
        </w:tabs>
        <w:spacing w:line="240" w:lineRule="auto"/>
        <w:ind w:firstLine="0"/>
        <w:jc w:val="both"/>
      </w:pPr>
      <w:r>
        <w:rPr>
          <w:rFonts w:cs="Times New Roman"/>
        </w:rPr>
        <w:t xml:space="preserve">• Муниципальная программа «Информационное общество Пограничного муниципального </w:t>
      </w:r>
      <w:r>
        <w:rPr>
          <w:rFonts w:cs="Times New Roman"/>
        </w:rPr>
        <w:lastRenderedPageBreak/>
        <w:t>округа на 2021-2025 годы».</w:t>
      </w:r>
    </w:p>
    <w:p w14:paraId="012F6D27" w14:textId="77777777" w:rsidR="007364EC" w:rsidRDefault="007364EC" w:rsidP="007364EC">
      <w:pPr>
        <w:pStyle w:val="12"/>
        <w:tabs>
          <w:tab w:val="left" w:pos="709"/>
        </w:tabs>
        <w:spacing w:line="240" w:lineRule="auto"/>
        <w:ind w:firstLine="0"/>
        <w:jc w:val="both"/>
      </w:pPr>
      <w:r>
        <w:t>• Государственная программа Приморского края «Информационное общество» на 2020-2027 годы».</w:t>
      </w:r>
    </w:p>
    <w:p w14:paraId="137B2CE4" w14:textId="77777777" w:rsidR="007364EC" w:rsidRDefault="007364EC" w:rsidP="007364EC">
      <w:pPr>
        <w:pStyle w:val="12"/>
        <w:tabs>
          <w:tab w:val="left" w:pos="709"/>
        </w:tabs>
        <w:spacing w:line="240" w:lineRule="auto"/>
        <w:ind w:firstLine="0"/>
        <w:jc w:val="both"/>
      </w:pPr>
      <w:r>
        <w:t>• Национальный проект «Цифровая экономика».</w:t>
      </w:r>
    </w:p>
    <w:p w14:paraId="7775D163" w14:textId="3625901F" w:rsidR="007364EC" w:rsidRPr="00FB023A" w:rsidRDefault="007364EC" w:rsidP="007364EC">
      <w:pPr>
        <w:pStyle w:val="12"/>
        <w:tabs>
          <w:tab w:val="left" w:pos="567"/>
        </w:tabs>
        <w:spacing w:line="240" w:lineRule="auto"/>
        <w:ind w:firstLine="0"/>
        <w:jc w:val="both"/>
        <w:rPr>
          <w:rFonts w:cs="Times New Roman"/>
        </w:rPr>
      </w:pPr>
      <w:r>
        <w:rPr>
          <w:color w:val="000000"/>
        </w:rPr>
        <w:t xml:space="preserve">• </w:t>
      </w:r>
      <w:r w:rsidR="00FB023A">
        <w:rPr>
          <w:rStyle w:val="13"/>
          <w:rFonts w:eastAsia="Liberation Serif" w:cs="Times New Roman"/>
          <w:color w:val="000000"/>
        </w:rPr>
        <w:t>Указ Президента Российской Федерации от 07.05.2024 г. № 309 «О национальных целях развития Российской Федерации на период до 2030 года и на перспективу до 2036 г.».</w:t>
      </w:r>
    </w:p>
    <w:p w14:paraId="7DEEAEE5" w14:textId="77777777" w:rsidR="007364EC" w:rsidRDefault="007364EC" w:rsidP="007364EC">
      <w:pPr>
        <w:pStyle w:val="12"/>
        <w:tabs>
          <w:tab w:val="left" w:pos="567"/>
        </w:tabs>
        <w:spacing w:line="240" w:lineRule="auto"/>
        <w:ind w:firstLine="0"/>
        <w:jc w:val="both"/>
        <w:rPr>
          <w:color w:val="000000"/>
        </w:rPr>
      </w:pPr>
    </w:p>
    <w:p w14:paraId="48B88D63" w14:textId="77777777" w:rsidR="007364EC" w:rsidRDefault="007364EC" w:rsidP="007364EC">
      <w:pPr>
        <w:pStyle w:val="12"/>
        <w:shd w:val="clear" w:color="auto" w:fill="EDEDED"/>
        <w:tabs>
          <w:tab w:val="left" w:pos="567"/>
        </w:tabs>
        <w:spacing w:line="240" w:lineRule="auto"/>
        <w:ind w:firstLine="0"/>
        <w:jc w:val="both"/>
      </w:pPr>
      <w:r>
        <w:rPr>
          <w:b/>
        </w:rPr>
        <w:t>Программные мероприятия</w:t>
      </w:r>
      <w:r>
        <w:t>:</w:t>
      </w:r>
    </w:p>
    <w:tbl>
      <w:tblPr>
        <w:tblW w:w="9526" w:type="dxa"/>
        <w:tblInd w:w="108" w:type="dxa"/>
        <w:tblLayout w:type="fixed"/>
        <w:tblLook w:val="0000" w:firstRow="0" w:lastRow="0" w:firstColumn="0" w:lastColumn="0" w:noHBand="0" w:noVBand="0"/>
      </w:tblPr>
      <w:tblGrid>
        <w:gridCol w:w="243"/>
        <w:gridCol w:w="9283"/>
      </w:tblGrid>
      <w:tr w:rsidR="007364EC" w14:paraId="35ED42D6" w14:textId="77777777" w:rsidTr="00FE1E1A">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B14F517" w14:textId="77777777" w:rsidR="007364EC" w:rsidRDefault="007364EC"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1E0B634D" w14:textId="77777777" w:rsidR="007364EC" w:rsidRDefault="007364EC" w:rsidP="004263F0">
            <w:pPr>
              <w:pStyle w:val="12"/>
              <w:tabs>
                <w:tab w:val="left" w:pos="8150"/>
              </w:tabs>
              <w:spacing w:line="240" w:lineRule="auto"/>
              <w:ind w:firstLine="0"/>
              <w:jc w:val="both"/>
            </w:pPr>
            <w:r>
              <w:t>Участие муниципального округа в федеральных, региональных, муниципальных программах и проектах в сфере развития информационного общества.</w:t>
            </w:r>
          </w:p>
        </w:tc>
      </w:tr>
      <w:tr w:rsidR="007364EC" w14:paraId="4CCE40C7" w14:textId="77777777" w:rsidTr="00FE1E1A">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A29D89E" w14:textId="77777777" w:rsidR="007364EC" w:rsidRDefault="007364EC"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62680D2C" w14:textId="77777777" w:rsidR="007364EC" w:rsidRDefault="007364EC" w:rsidP="004263F0">
            <w:pPr>
              <w:pStyle w:val="12"/>
              <w:tabs>
                <w:tab w:val="left" w:pos="8150"/>
              </w:tabs>
              <w:spacing w:line="240" w:lineRule="auto"/>
              <w:ind w:firstLine="0"/>
              <w:jc w:val="both"/>
            </w:pPr>
            <w:r>
              <w:t>Подключение к единой информационно-коммуникационной инфраструктуре Приморского края.</w:t>
            </w:r>
          </w:p>
        </w:tc>
      </w:tr>
      <w:tr w:rsidR="007364EC" w14:paraId="5DE9B521" w14:textId="77777777" w:rsidTr="00FE1E1A">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F97EC6F" w14:textId="77777777" w:rsidR="007364EC" w:rsidRDefault="007364EC"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22562582" w14:textId="77777777" w:rsidR="007364EC" w:rsidRDefault="007364EC" w:rsidP="004263F0">
            <w:pPr>
              <w:pStyle w:val="12"/>
              <w:tabs>
                <w:tab w:val="left" w:pos="8150"/>
              </w:tabs>
              <w:spacing w:line="240" w:lineRule="auto"/>
              <w:ind w:firstLine="0"/>
              <w:jc w:val="both"/>
            </w:pPr>
            <w:r>
              <w:t>Повышение качества услуг мобильной связи и сети Интернет.</w:t>
            </w:r>
          </w:p>
        </w:tc>
      </w:tr>
      <w:tr w:rsidR="007364EC" w14:paraId="711F941B" w14:textId="77777777" w:rsidTr="00FE1E1A">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9D6A913" w14:textId="77777777" w:rsidR="007364EC" w:rsidRDefault="007364EC"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6B2121EE" w14:textId="77777777" w:rsidR="007364EC" w:rsidRDefault="007364EC" w:rsidP="004263F0">
            <w:pPr>
              <w:pStyle w:val="12"/>
              <w:tabs>
                <w:tab w:val="left" w:pos="8150"/>
              </w:tabs>
              <w:spacing w:line="240" w:lineRule="auto"/>
              <w:ind w:firstLine="0"/>
              <w:jc w:val="both"/>
            </w:pPr>
            <w:r>
              <w:t>Подключение к образовательным, медицинским, культурным, кадровым, правовым, торгово-промышленным, инвестиционным и иным информационным платформам регионального и федерального уровня.</w:t>
            </w:r>
          </w:p>
        </w:tc>
      </w:tr>
      <w:tr w:rsidR="007364EC" w14:paraId="6FA840A6" w14:textId="77777777" w:rsidTr="00FE1E1A">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381B855" w14:textId="77777777" w:rsidR="007364EC" w:rsidRDefault="007364EC"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02897DB5" w14:textId="77777777" w:rsidR="007364EC" w:rsidRDefault="007364EC" w:rsidP="004263F0">
            <w:pPr>
              <w:pStyle w:val="12"/>
              <w:tabs>
                <w:tab w:val="left" w:pos="8150"/>
              </w:tabs>
              <w:spacing w:line="240" w:lineRule="auto"/>
              <w:ind w:firstLine="0"/>
              <w:jc w:val="both"/>
            </w:pPr>
            <w:r>
              <w:t>Повышение компьютерной грамотности населения, эффективного использования Интернет-ресурсов.</w:t>
            </w:r>
          </w:p>
        </w:tc>
      </w:tr>
      <w:tr w:rsidR="007364EC" w14:paraId="222E7504" w14:textId="77777777" w:rsidTr="00FE1E1A">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4C50D7B" w14:textId="77777777" w:rsidR="007364EC" w:rsidRDefault="007364EC"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36A2E4C0" w14:textId="1CFDC3DA" w:rsidR="007364EC" w:rsidRDefault="007364EC" w:rsidP="004263F0">
            <w:pPr>
              <w:pStyle w:val="12"/>
              <w:tabs>
                <w:tab w:val="left" w:pos="8150"/>
              </w:tabs>
              <w:spacing w:line="240" w:lineRule="auto"/>
              <w:ind w:firstLine="0"/>
              <w:jc w:val="both"/>
            </w:pPr>
            <w:r>
              <w:t xml:space="preserve">Развитие систем электронного взаимодействия организаций и граждан с органами местного самоуправления, создание и развитие ведомственных и межведомственных информационных систем, информационных ресурсов, в том числе общедоступных, расширение возможностей доступа к общедоступным информационным ресурсам, повышение открытости и доступности информации о деятельности </w:t>
            </w:r>
            <w:r w:rsidR="00FD1741">
              <w:t>А</w:t>
            </w:r>
            <w:r>
              <w:t>дминистрации муниципального округа.</w:t>
            </w:r>
          </w:p>
        </w:tc>
      </w:tr>
      <w:tr w:rsidR="007364EC" w14:paraId="63826966" w14:textId="77777777" w:rsidTr="00FE1E1A">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B4BD711" w14:textId="77777777" w:rsidR="007364EC" w:rsidRDefault="007364EC"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5786A55B" w14:textId="77777777" w:rsidR="007364EC" w:rsidRPr="000B0D92" w:rsidRDefault="007364EC" w:rsidP="004263F0">
            <w:pPr>
              <w:pStyle w:val="12"/>
              <w:tabs>
                <w:tab w:val="left" w:pos="8150"/>
              </w:tabs>
              <w:spacing w:line="240" w:lineRule="auto"/>
              <w:ind w:firstLine="0"/>
              <w:jc w:val="both"/>
            </w:pPr>
            <w:r w:rsidRPr="000B0D92">
              <w:t>Формирование цифровых паспортов и цифровых моделей жилых, промышленных, инфраструктурных объектов и земельных участков федерального, регионального и муниципального значения.</w:t>
            </w:r>
          </w:p>
        </w:tc>
      </w:tr>
      <w:tr w:rsidR="007364EC" w14:paraId="444444ED" w14:textId="77777777" w:rsidTr="00FE1E1A">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D1269FD" w14:textId="77777777" w:rsidR="007364EC" w:rsidRDefault="007364EC" w:rsidP="004263F0">
            <w:pPr>
              <w:pStyle w:val="12"/>
              <w:tabs>
                <w:tab w:val="left" w:pos="8150"/>
              </w:tabs>
              <w:spacing w:line="240" w:lineRule="auto"/>
              <w:ind w:firstLine="0"/>
              <w:jc w:val="both"/>
            </w:pPr>
          </w:p>
        </w:tc>
        <w:tc>
          <w:tcPr>
            <w:tcW w:w="9283" w:type="dxa"/>
            <w:tcBorders>
              <w:top w:val="single" w:sz="4" w:space="0" w:color="FFFFFF"/>
              <w:left w:val="single" w:sz="4" w:space="0" w:color="FFFFFF"/>
              <w:bottom w:val="single" w:sz="4" w:space="0" w:color="FFFFFF"/>
              <w:right w:val="single" w:sz="4" w:space="0" w:color="FFFFFF"/>
            </w:tcBorders>
          </w:tcPr>
          <w:p w14:paraId="6678D305" w14:textId="77777777" w:rsidR="007364EC" w:rsidRPr="000B0D92" w:rsidRDefault="007364EC" w:rsidP="004263F0">
            <w:pPr>
              <w:pStyle w:val="12"/>
              <w:tabs>
                <w:tab w:val="left" w:pos="8150"/>
              </w:tabs>
              <w:spacing w:line="240" w:lineRule="auto"/>
              <w:ind w:firstLine="0"/>
              <w:jc w:val="both"/>
            </w:pPr>
            <w:r w:rsidRPr="000B0D92">
              <w:t>Подготовка материально-технической и методологической базы формирования «умного пространства» муниципального округа.</w:t>
            </w:r>
          </w:p>
        </w:tc>
      </w:tr>
    </w:tbl>
    <w:p w14:paraId="0A151756" w14:textId="77777777" w:rsidR="007364EC" w:rsidRDefault="007364EC" w:rsidP="007364EC">
      <w:pPr>
        <w:pStyle w:val="12"/>
        <w:tabs>
          <w:tab w:val="left" w:pos="567"/>
        </w:tabs>
        <w:spacing w:line="240" w:lineRule="auto"/>
        <w:ind w:firstLine="0"/>
        <w:jc w:val="both"/>
        <w:rPr>
          <w:b/>
          <w:u w:val="single"/>
        </w:rPr>
      </w:pPr>
    </w:p>
    <w:p w14:paraId="662CEC8C" w14:textId="77777777" w:rsidR="007364EC" w:rsidRDefault="007364EC" w:rsidP="007364EC">
      <w:pPr>
        <w:pStyle w:val="12"/>
        <w:shd w:val="clear" w:color="auto" w:fill="F2F2F2"/>
        <w:tabs>
          <w:tab w:val="left" w:pos="567"/>
        </w:tabs>
        <w:spacing w:line="240" w:lineRule="auto"/>
        <w:ind w:firstLine="0"/>
        <w:jc w:val="both"/>
      </w:pPr>
      <w:r>
        <w:rPr>
          <w:b/>
          <w:bCs/>
        </w:rPr>
        <w:t>Инфраструктурные мероприятия:</w:t>
      </w:r>
    </w:p>
    <w:p w14:paraId="647B9A70" w14:textId="760023F8" w:rsidR="007364EC" w:rsidRDefault="007364EC" w:rsidP="007364EC">
      <w:pPr>
        <w:pStyle w:val="12"/>
        <w:tabs>
          <w:tab w:val="left" w:pos="567"/>
        </w:tabs>
        <w:spacing w:line="240" w:lineRule="auto"/>
        <w:ind w:firstLine="0"/>
        <w:jc w:val="both"/>
      </w:pPr>
      <w:r>
        <w:t xml:space="preserve">Создание центров информационного сервисного обслуживания в административном центре </w:t>
      </w:r>
      <w:r w:rsidRPr="000B0D92">
        <w:t xml:space="preserve">пгт. </w:t>
      </w:r>
      <w:r>
        <w:t>Пограничный, а также в ряде других населенных пунктов округа может быть рассмотрено, начиная со второго этапа реализации стратегии.</w:t>
      </w:r>
    </w:p>
    <w:p w14:paraId="74E0A3E2" w14:textId="77777777" w:rsidR="007364EC" w:rsidRDefault="007364EC" w:rsidP="007364EC">
      <w:pPr>
        <w:pStyle w:val="12"/>
        <w:tabs>
          <w:tab w:val="left" w:pos="567"/>
        </w:tabs>
        <w:spacing w:line="240" w:lineRule="auto"/>
        <w:ind w:firstLine="0"/>
        <w:jc w:val="both"/>
        <w:rPr>
          <w:b/>
          <w:u w:val="single"/>
        </w:rPr>
      </w:pPr>
    </w:p>
    <w:p w14:paraId="68FC1633" w14:textId="77777777" w:rsidR="007364EC" w:rsidRDefault="007364EC" w:rsidP="007364EC">
      <w:pPr>
        <w:pStyle w:val="12"/>
        <w:shd w:val="clear" w:color="auto" w:fill="EDEDED"/>
        <w:tabs>
          <w:tab w:val="left" w:pos="567"/>
        </w:tabs>
        <w:spacing w:line="240" w:lineRule="auto"/>
        <w:ind w:firstLine="0"/>
        <w:jc w:val="both"/>
      </w:pPr>
      <w:r>
        <w:rPr>
          <w:b/>
        </w:rPr>
        <w:t>Ожидаемые результаты к 2035 году</w:t>
      </w:r>
      <w:r>
        <w:t>:</w:t>
      </w:r>
    </w:p>
    <w:tbl>
      <w:tblPr>
        <w:tblW w:w="9526" w:type="dxa"/>
        <w:tblInd w:w="108" w:type="dxa"/>
        <w:tblLayout w:type="fixed"/>
        <w:tblLook w:val="0000" w:firstRow="0" w:lastRow="0" w:firstColumn="0" w:lastColumn="0" w:noHBand="0" w:noVBand="0"/>
      </w:tblPr>
      <w:tblGrid>
        <w:gridCol w:w="240"/>
        <w:gridCol w:w="9286"/>
      </w:tblGrid>
      <w:tr w:rsidR="007364EC" w:rsidRPr="000B0D92" w14:paraId="20E2C273"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9ECA188"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75FDB3AC" w14:textId="77777777" w:rsidR="007364EC" w:rsidRPr="000B0D92" w:rsidRDefault="007364EC" w:rsidP="004263F0">
            <w:pPr>
              <w:widowControl w:val="0"/>
              <w:spacing w:after="0" w:line="240" w:lineRule="auto"/>
              <w:jc w:val="both"/>
              <w:rPr>
                <w:rFonts w:ascii="Times New Roman" w:hAnsi="Times New Roman" w:cs="Times New Roman"/>
                <w:sz w:val="24"/>
                <w:szCs w:val="24"/>
              </w:rPr>
            </w:pPr>
            <w:r w:rsidRPr="000B0D92">
              <w:rPr>
                <w:rFonts w:ascii="Times New Roman" w:hAnsi="Times New Roman" w:cs="Times New Roman"/>
                <w:sz w:val="24"/>
                <w:szCs w:val="24"/>
              </w:rPr>
              <w:t>Повышение доступности для населения и организаций современных услуг в сфере информационных и телекоммуникационных технологий.</w:t>
            </w:r>
          </w:p>
        </w:tc>
      </w:tr>
      <w:tr w:rsidR="007364EC" w:rsidRPr="000B0D92" w14:paraId="72EC2B83"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64A7E16"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62D3D055" w14:textId="77777777" w:rsidR="007364EC" w:rsidRPr="000B0D92" w:rsidRDefault="007364EC" w:rsidP="004263F0">
            <w:pPr>
              <w:widowControl w:val="0"/>
              <w:spacing w:after="0" w:line="240" w:lineRule="auto"/>
              <w:jc w:val="both"/>
              <w:rPr>
                <w:rFonts w:ascii="Times New Roman" w:hAnsi="Times New Roman" w:cs="Times New Roman"/>
                <w:sz w:val="24"/>
                <w:szCs w:val="24"/>
              </w:rPr>
            </w:pPr>
            <w:r w:rsidRPr="000B0D92">
              <w:rPr>
                <w:rFonts w:ascii="Times New Roman" w:hAnsi="Times New Roman" w:cs="Times New Roman"/>
                <w:sz w:val="24"/>
                <w:szCs w:val="24"/>
              </w:rPr>
              <w:t>Расширение использования информационных и телекоммуникационных технологий для развития новых форм и методов обучения.</w:t>
            </w:r>
          </w:p>
        </w:tc>
      </w:tr>
      <w:tr w:rsidR="007364EC" w:rsidRPr="000B0D92" w14:paraId="6FCB89E9"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94E2A3D"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76B7447E" w14:textId="77777777" w:rsidR="007364EC" w:rsidRPr="000B0D92" w:rsidRDefault="007364EC" w:rsidP="004263F0">
            <w:pPr>
              <w:widowControl w:val="0"/>
              <w:spacing w:after="0" w:line="240" w:lineRule="auto"/>
              <w:jc w:val="both"/>
              <w:rPr>
                <w:rFonts w:ascii="Times New Roman" w:hAnsi="Times New Roman" w:cs="Times New Roman"/>
                <w:sz w:val="24"/>
                <w:szCs w:val="24"/>
              </w:rPr>
            </w:pPr>
            <w:r w:rsidRPr="000B0D92">
              <w:rPr>
                <w:rFonts w:ascii="Times New Roman" w:hAnsi="Times New Roman" w:cs="Times New Roman"/>
                <w:sz w:val="24"/>
                <w:szCs w:val="24"/>
              </w:rPr>
              <w:t>Развитие системы электронного документооборота.</w:t>
            </w:r>
          </w:p>
        </w:tc>
      </w:tr>
      <w:tr w:rsidR="007364EC" w:rsidRPr="000B0D92" w14:paraId="30F1BC91"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E769E76"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57AA0795" w14:textId="77777777" w:rsidR="007364EC" w:rsidRPr="000B0D92" w:rsidRDefault="007364EC" w:rsidP="004263F0">
            <w:pPr>
              <w:widowControl w:val="0"/>
              <w:spacing w:after="0" w:line="240" w:lineRule="auto"/>
              <w:jc w:val="both"/>
              <w:rPr>
                <w:rFonts w:ascii="Times New Roman" w:hAnsi="Times New Roman" w:cs="Times New Roman"/>
                <w:sz w:val="24"/>
                <w:szCs w:val="24"/>
              </w:rPr>
            </w:pPr>
            <w:r w:rsidRPr="000B0D92">
              <w:rPr>
                <w:rFonts w:ascii="Times New Roman" w:hAnsi="Times New Roman" w:cs="Times New Roman"/>
                <w:sz w:val="24"/>
                <w:szCs w:val="24"/>
              </w:rPr>
              <w:t>Предоставление гражданам услуг с использованием современных информационных технологий.</w:t>
            </w:r>
          </w:p>
        </w:tc>
      </w:tr>
      <w:tr w:rsidR="007364EC" w:rsidRPr="000B0D92" w14:paraId="561EA22D"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4DBCD8F"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3F69BA58" w14:textId="77777777" w:rsidR="007364EC" w:rsidRPr="000B0D92" w:rsidRDefault="007364EC" w:rsidP="004263F0">
            <w:pPr>
              <w:widowControl w:val="0"/>
              <w:spacing w:after="0" w:line="240" w:lineRule="auto"/>
              <w:jc w:val="both"/>
              <w:rPr>
                <w:rFonts w:ascii="Times New Roman" w:hAnsi="Times New Roman" w:cs="Times New Roman"/>
                <w:sz w:val="24"/>
                <w:szCs w:val="24"/>
              </w:rPr>
            </w:pPr>
            <w:r w:rsidRPr="000B0D92">
              <w:rPr>
                <w:rFonts w:ascii="Times New Roman" w:hAnsi="Times New Roman" w:cs="Times New Roman"/>
                <w:color w:val="000000"/>
                <w:sz w:val="24"/>
                <w:szCs w:val="24"/>
              </w:rPr>
              <w:t>Повышение информационной грамотности населения.</w:t>
            </w:r>
          </w:p>
        </w:tc>
      </w:tr>
      <w:tr w:rsidR="007364EC" w:rsidRPr="000B0D92" w14:paraId="2673A008"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0407AE0"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74B6DE1B" w14:textId="5293B915" w:rsidR="007364EC" w:rsidRPr="000B0D92" w:rsidRDefault="007364EC" w:rsidP="004263F0">
            <w:pPr>
              <w:widowControl w:val="0"/>
              <w:spacing w:after="0" w:line="240" w:lineRule="auto"/>
              <w:jc w:val="both"/>
              <w:rPr>
                <w:rFonts w:ascii="Times New Roman" w:hAnsi="Times New Roman" w:cs="Times New Roman"/>
                <w:sz w:val="24"/>
                <w:szCs w:val="24"/>
              </w:rPr>
            </w:pPr>
            <w:r w:rsidRPr="000B0D92">
              <w:rPr>
                <w:rFonts w:ascii="Times New Roman" w:hAnsi="Times New Roman" w:cs="Times New Roman"/>
                <w:sz w:val="24"/>
                <w:szCs w:val="24"/>
              </w:rPr>
              <w:t xml:space="preserve">Доступность и круглосуточное функционирование защищенной сети </w:t>
            </w:r>
            <w:r w:rsidR="00FD1741">
              <w:rPr>
                <w:rFonts w:ascii="Times New Roman" w:hAnsi="Times New Roman" w:cs="Times New Roman"/>
                <w:sz w:val="24"/>
                <w:szCs w:val="24"/>
              </w:rPr>
              <w:t>А</w:t>
            </w:r>
            <w:r w:rsidRPr="000B0D92">
              <w:rPr>
                <w:rFonts w:ascii="Times New Roman" w:hAnsi="Times New Roman" w:cs="Times New Roman"/>
                <w:sz w:val="24"/>
                <w:szCs w:val="24"/>
              </w:rPr>
              <w:t>дминистрации муниципального округа, телекоммуникационных сервисов, а также межведомственного электронного взаимодействия.</w:t>
            </w:r>
          </w:p>
        </w:tc>
      </w:tr>
      <w:tr w:rsidR="007364EC" w:rsidRPr="000B0D92" w14:paraId="2CB646E3"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CCF0DE0"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6E542257" w14:textId="77777777" w:rsidR="007364EC" w:rsidRPr="000B0D92" w:rsidRDefault="007364EC" w:rsidP="004263F0">
            <w:pPr>
              <w:widowControl w:val="0"/>
              <w:spacing w:after="0" w:line="240" w:lineRule="auto"/>
              <w:jc w:val="both"/>
              <w:rPr>
                <w:rFonts w:ascii="Times New Roman" w:hAnsi="Times New Roman" w:cs="Times New Roman"/>
                <w:sz w:val="24"/>
                <w:szCs w:val="24"/>
              </w:rPr>
            </w:pPr>
            <w:r w:rsidRPr="000B0D92">
              <w:rPr>
                <w:rFonts w:ascii="Times New Roman" w:hAnsi="Times New Roman" w:cs="Times New Roman"/>
                <w:sz w:val="24"/>
                <w:szCs w:val="24"/>
              </w:rPr>
              <w:t>Создание современной информационной и телекоммуникационной инфраструктуры на территории муниципального округа.</w:t>
            </w:r>
          </w:p>
        </w:tc>
      </w:tr>
      <w:tr w:rsidR="007364EC" w:rsidRPr="000B0D92" w14:paraId="20896245"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7CA3FDD"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5500F37A" w14:textId="77777777" w:rsidR="007364EC" w:rsidRPr="000B0D92" w:rsidRDefault="007364EC" w:rsidP="004263F0">
            <w:pPr>
              <w:widowControl w:val="0"/>
              <w:spacing w:after="0" w:line="240" w:lineRule="auto"/>
              <w:jc w:val="both"/>
              <w:rPr>
                <w:rFonts w:ascii="Times New Roman" w:hAnsi="Times New Roman" w:cs="Times New Roman"/>
                <w:sz w:val="24"/>
                <w:szCs w:val="24"/>
              </w:rPr>
            </w:pPr>
            <w:r w:rsidRPr="000B0D92">
              <w:rPr>
                <w:rFonts w:ascii="Times New Roman" w:hAnsi="Times New Roman" w:cs="Times New Roman"/>
                <w:sz w:val="24"/>
                <w:szCs w:val="24"/>
              </w:rPr>
              <w:t>Расширение перечня муниципальных услуг и услуг в рамках переданных государственных полномочий, предоставляемых в электронном виде.</w:t>
            </w:r>
          </w:p>
        </w:tc>
      </w:tr>
      <w:tr w:rsidR="007364EC" w:rsidRPr="000B0D92" w14:paraId="3C627EBF"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18BA777"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75A4551F" w14:textId="77777777" w:rsidR="007364EC" w:rsidRPr="000B0D92" w:rsidRDefault="007364EC" w:rsidP="004263F0">
            <w:pPr>
              <w:widowControl w:val="0"/>
              <w:spacing w:after="0" w:line="240" w:lineRule="auto"/>
              <w:jc w:val="both"/>
              <w:rPr>
                <w:rFonts w:ascii="Times New Roman" w:hAnsi="Times New Roman" w:cs="Times New Roman"/>
                <w:sz w:val="24"/>
                <w:szCs w:val="24"/>
              </w:rPr>
            </w:pPr>
            <w:r w:rsidRPr="000B0D92">
              <w:rPr>
                <w:rFonts w:ascii="Times New Roman" w:hAnsi="Times New Roman" w:cs="Times New Roman"/>
                <w:sz w:val="24"/>
                <w:szCs w:val="24"/>
              </w:rPr>
              <w:t xml:space="preserve">Повышение эффективности муниципального управления за счет внедрения современных </w:t>
            </w:r>
            <w:r w:rsidRPr="000B0D92">
              <w:rPr>
                <w:rFonts w:ascii="Times New Roman" w:hAnsi="Times New Roman" w:cs="Times New Roman"/>
                <w:sz w:val="24"/>
                <w:szCs w:val="24"/>
              </w:rPr>
              <w:lastRenderedPageBreak/>
              <w:t>информационных технологий.</w:t>
            </w:r>
          </w:p>
        </w:tc>
      </w:tr>
      <w:tr w:rsidR="007364EC" w:rsidRPr="000B0D92" w14:paraId="11878F0B"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29A54239"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tcBorders>
          </w:tcPr>
          <w:p w14:paraId="43EA6092" w14:textId="77777777" w:rsidR="007364EC" w:rsidRPr="000B0D92" w:rsidRDefault="007364EC" w:rsidP="004263F0">
            <w:pPr>
              <w:widowControl w:val="0"/>
              <w:spacing w:after="0" w:line="240" w:lineRule="auto"/>
              <w:jc w:val="both"/>
              <w:rPr>
                <w:rFonts w:ascii="Times New Roman" w:hAnsi="Times New Roman" w:cs="Times New Roman"/>
                <w:sz w:val="24"/>
                <w:szCs w:val="24"/>
              </w:rPr>
            </w:pPr>
            <w:r w:rsidRPr="000B0D92">
              <w:rPr>
                <w:rFonts w:ascii="Times New Roman" w:hAnsi="Times New Roman" w:cs="Times New Roman"/>
                <w:sz w:val="24"/>
                <w:szCs w:val="24"/>
              </w:rPr>
              <w:t>Повышение удовлетворенности населения муниципального округа доступностью и качеством предоставляемых муниципальных услуг и услуг в рамках переданных государственных полномочий.</w:t>
            </w:r>
          </w:p>
        </w:tc>
      </w:tr>
      <w:tr w:rsidR="007364EC" w:rsidRPr="000B0D92" w14:paraId="492C89F5"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8874FD9"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1A0EE9D0" w14:textId="77777777" w:rsidR="007364EC" w:rsidRPr="000B0D92" w:rsidRDefault="007364EC" w:rsidP="004263F0">
            <w:pPr>
              <w:pStyle w:val="12"/>
              <w:tabs>
                <w:tab w:val="left" w:pos="8150"/>
              </w:tabs>
              <w:spacing w:line="240" w:lineRule="auto"/>
              <w:ind w:firstLine="0"/>
              <w:jc w:val="both"/>
              <w:rPr>
                <w:rFonts w:cs="Times New Roman"/>
              </w:rPr>
            </w:pPr>
            <w:r w:rsidRPr="000B0D92">
              <w:rPr>
                <w:rFonts w:cs="Times New Roman"/>
              </w:rPr>
              <w:t>Достижение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w:t>
            </w:r>
          </w:p>
        </w:tc>
      </w:tr>
      <w:tr w:rsidR="007364EC" w:rsidRPr="000B0D92" w14:paraId="5BFE5FD0"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CB55B16"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64744816" w14:textId="77777777" w:rsidR="007364EC" w:rsidRPr="000B0D92" w:rsidRDefault="007364EC" w:rsidP="004263F0">
            <w:pPr>
              <w:pStyle w:val="12"/>
              <w:tabs>
                <w:tab w:val="left" w:pos="8150"/>
              </w:tabs>
              <w:spacing w:line="240" w:lineRule="auto"/>
              <w:ind w:firstLine="0"/>
              <w:jc w:val="both"/>
              <w:rPr>
                <w:rFonts w:cs="Times New Roman"/>
              </w:rPr>
            </w:pPr>
            <w:r w:rsidRPr="000B0D92">
              <w:rPr>
                <w:rFonts w:cs="Times New Roman"/>
              </w:rPr>
              <w:t>Развитие цифрового телевещания и новых видов телевизионной и радиотрансляции, включая трансляцию мобильного и интернет-телевидения, телеканалов высокой четкости и спутниковую непосредственную телерадиотрансляцию.</w:t>
            </w:r>
          </w:p>
        </w:tc>
      </w:tr>
      <w:tr w:rsidR="007364EC" w:rsidRPr="000B0D92" w14:paraId="090D596E"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8AE9703"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6CE42FDE" w14:textId="77777777" w:rsidR="007364EC" w:rsidRPr="000B0D92" w:rsidRDefault="007364EC" w:rsidP="004263F0">
            <w:pPr>
              <w:pStyle w:val="12"/>
              <w:tabs>
                <w:tab w:val="left" w:pos="8150"/>
              </w:tabs>
              <w:spacing w:line="240" w:lineRule="auto"/>
              <w:ind w:firstLine="0"/>
              <w:jc w:val="both"/>
              <w:rPr>
                <w:rFonts w:cs="Times New Roman"/>
              </w:rPr>
            </w:pPr>
            <w:r w:rsidRPr="000B0D92">
              <w:rPr>
                <w:rFonts w:cs="Times New Roman"/>
              </w:rPr>
              <w:t>Повышение доступности для населения и организаций современных услуг в сфере информационных и телекоммуникационных технологий.</w:t>
            </w:r>
          </w:p>
        </w:tc>
      </w:tr>
      <w:tr w:rsidR="007364EC" w:rsidRPr="000B0D92" w14:paraId="5602D71D"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02C7526"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249728BE" w14:textId="77777777" w:rsidR="007364EC" w:rsidRPr="000B0D92" w:rsidRDefault="007364EC" w:rsidP="004263F0">
            <w:pPr>
              <w:pStyle w:val="12"/>
              <w:tabs>
                <w:tab w:val="left" w:pos="8150"/>
              </w:tabs>
              <w:spacing w:line="240" w:lineRule="auto"/>
              <w:ind w:firstLine="0"/>
              <w:jc w:val="both"/>
              <w:rPr>
                <w:rFonts w:cs="Times New Roman"/>
              </w:rPr>
            </w:pPr>
            <w:r w:rsidRPr="000B0D92">
              <w:rPr>
                <w:rFonts w:cs="Times New Roman"/>
              </w:rPr>
              <w:t>Предоставление гражданам услуг с использованием современных информационных технологий.</w:t>
            </w:r>
          </w:p>
        </w:tc>
      </w:tr>
      <w:tr w:rsidR="007364EC" w:rsidRPr="000B0D92" w14:paraId="5A777FC7"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603686C"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0BC9DEDD" w14:textId="3E595A3F" w:rsidR="007364EC" w:rsidRPr="000B0D92" w:rsidRDefault="007364EC" w:rsidP="004263F0">
            <w:pPr>
              <w:pStyle w:val="12"/>
              <w:tabs>
                <w:tab w:val="left" w:pos="8150"/>
              </w:tabs>
              <w:spacing w:line="240" w:lineRule="auto"/>
              <w:ind w:firstLine="0"/>
              <w:jc w:val="both"/>
              <w:rPr>
                <w:rFonts w:cs="Times New Roman"/>
              </w:rPr>
            </w:pPr>
            <w:r w:rsidRPr="000B0D92">
              <w:rPr>
                <w:rFonts w:cs="Times New Roman"/>
              </w:rPr>
              <w:t xml:space="preserve">Доведение доли лицензионного программного обеспечения на автоматизированных рабочих местах </w:t>
            </w:r>
            <w:r w:rsidR="00FD1741">
              <w:rPr>
                <w:rFonts w:cs="Times New Roman"/>
              </w:rPr>
              <w:t>А</w:t>
            </w:r>
            <w:r w:rsidRPr="000B0D92">
              <w:rPr>
                <w:rFonts w:cs="Times New Roman"/>
              </w:rPr>
              <w:t>дминистрации муниципального округа до 100%.</w:t>
            </w:r>
          </w:p>
        </w:tc>
      </w:tr>
      <w:tr w:rsidR="007364EC" w:rsidRPr="000B0D92" w14:paraId="2AB1701B"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56DD7AD"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51F7CE48" w14:textId="77777777" w:rsidR="007364EC" w:rsidRPr="000B0D92" w:rsidRDefault="007364EC" w:rsidP="004263F0">
            <w:pPr>
              <w:pStyle w:val="12"/>
              <w:tabs>
                <w:tab w:val="left" w:pos="8150"/>
              </w:tabs>
              <w:spacing w:line="240" w:lineRule="auto"/>
              <w:ind w:firstLine="0"/>
              <w:jc w:val="both"/>
              <w:rPr>
                <w:rFonts w:cs="Times New Roman"/>
              </w:rPr>
            </w:pPr>
            <w:r w:rsidRPr="000B0D92">
              <w:rPr>
                <w:rFonts w:cs="Times New Roman"/>
              </w:rPr>
              <w:t>Обеспечение безопасности информационного обмена сведениями в рамках межведомственного взаимодействия путем организации защищенных каналов связи и обеспечением антивирусной защиты.</w:t>
            </w:r>
          </w:p>
        </w:tc>
      </w:tr>
      <w:tr w:rsidR="007364EC" w:rsidRPr="000B0D92" w14:paraId="20C77AE5" w14:textId="77777777" w:rsidTr="00FE1E1A">
        <w:tc>
          <w:tcPr>
            <w:tcW w:w="240"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4268E60" w14:textId="77777777" w:rsidR="007364EC" w:rsidRPr="000B0D92" w:rsidRDefault="007364EC" w:rsidP="004263F0">
            <w:pPr>
              <w:pStyle w:val="12"/>
              <w:tabs>
                <w:tab w:val="left" w:pos="8150"/>
              </w:tabs>
              <w:spacing w:line="240" w:lineRule="auto"/>
              <w:ind w:firstLine="0"/>
              <w:jc w:val="both"/>
              <w:rPr>
                <w:rFonts w:cs="Times New Roman"/>
              </w:rPr>
            </w:pPr>
          </w:p>
        </w:tc>
        <w:tc>
          <w:tcPr>
            <w:tcW w:w="9286" w:type="dxa"/>
            <w:tcBorders>
              <w:top w:val="single" w:sz="4" w:space="0" w:color="FFFFFF"/>
              <w:left w:val="single" w:sz="4" w:space="0" w:color="FFFFFF"/>
              <w:bottom w:val="single" w:sz="4" w:space="0" w:color="FFFFFF"/>
              <w:right w:val="single" w:sz="4" w:space="0" w:color="FFFFFF"/>
            </w:tcBorders>
          </w:tcPr>
          <w:p w14:paraId="0630FF86" w14:textId="77777777" w:rsidR="007364EC" w:rsidRPr="000B0D92" w:rsidRDefault="007364EC" w:rsidP="004263F0">
            <w:pPr>
              <w:pStyle w:val="12"/>
              <w:tabs>
                <w:tab w:val="left" w:pos="8150"/>
              </w:tabs>
              <w:spacing w:line="240" w:lineRule="auto"/>
              <w:ind w:firstLine="0"/>
              <w:jc w:val="both"/>
              <w:rPr>
                <w:rFonts w:cs="Times New Roman"/>
              </w:rPr>
            </w:pPr>
            <w:r w:rsidRPr="000B0D92">
              <w:rPr>
                <w:rFonts w:cs="Times New Roman"/>
              </w:rPr>
              <w:t>Создание материально-технической и методологической базы формирования «умного пространства» муниципального округа.</w:t>
            </w:r>
          </w:p>
        </w:tc>
      </w:tr>
    </w:tbl>
    <w:p w14:paraId="47B0BD3E" w14:textId="77777777" w:rsidR="007364EC" w:rsidRDefault="007364EC" w:rsidP="00565091">
      <w:pPr>
        <w:spacing w:after="0" w:line="240" w:lineRule="auto"/>
        <w:rPr>
          <w:rFonts w:ascii="Times New Roman" w:hAnsi="Times New Roman" w:cs="Times New Roman"/>
          <w:b/>
          <w:bCs/>
          <w:sz w:val="24"/>
          <w:szCs w:val="24"/>
        </w:rPr>
      </w:pPr>
    </w:p>
    <w:p w14:paraId="5072970B" w14:textId="77777777" w:rsidR="007364EC" w:rsidRDefault="007364EC" w:rsidP="00565091">
      <w:pPr>
        <w:spacing w:after="0" w:line="240" w:lineRule="auto"/>
        <w:rPr>
          <w:rFonts w:ascii="Times New Roman" w:hAnsi="Times New Roman" w:cs="Times New Roman"/>
          <w:b/>
          <w:bCs/>
          <w:sz w:val="24"/>
          <w:szCs w:val="24"/>
        </w:rPr>
      </w:pPr>
    </w:p>
    <w:p w14:paraId="035F8E2D" w14:textId="3315A542" w:rsidR="007364EC" w:rsidRPr="00FE1E1A" w:rsidRDefault="00FE1E1A" w:rsidP="00FE1E1A">
      <w:pPr>
        <w:spacing w:after="0" w:line="240" w:lineRule="auto"/>
        <w:jc w:val="center"/>
        <w:rPr>
          <w:rFonts w:ascii="Times New Roman" w:hAnsi="Times New Roman" w:cs="Times New Roman"/>
          <w:b/>
          <w:bCs/>
          <w:sz w:val="36"/>
          <w:szCs w:val="36"/>
        </w:rPr>
      </w:pPr>
      <w:r w:rsidRPr="00FE1E1A">
        <w:rPr>
          <w:rFonts w:ascii="Times New Roman" w:hAnsi="Times New Roman" w:cs="Times New Roman"/>
          <w:b/>
          <w:bCs/>
          <w:color w:val="275317" w:themeColor="accent6" w:themeShade="80"/>
          <w:sz w:val="36"/>
          <w:szCs w:val="36"/>
          <w:u w:val="single"/>
        </w:rPr>
        <w:t xml:space="preserve">Показатели оценки </w:t>
      </w:r>
      <w:r w:rsidR="009763EE">
        <w:rPr>
          <w:rFonts w:ascii="Times New Roman" w:hAnsi="Times New Roman" w:cs="Times New Roman"/>
          <w:b/>
          <w:bCs/>
          <w:color w:val="275317" w:themeColor="accent6" w:themeShade="80"/>
          <w:sz w:val="36"/>
          <w:szCs w:val="36"/>
          <w:u w:val="single"/>
        </w:rPr>
        <w:t xml:space="preserve">социально-экономического развития </w:t>
      </w:r>
      <w:r w:rsidRPr="00FE1E1A">
        <w:rPr>
          <w:rFonts w:ascii="Times New Roman" w:hAnsi="Times New Roman" w:cs="Times New Roman"/>
          <w:b/>
          <w:bCs/>
          <w:color w:val="275317" w:themeColor="accent6" w:themeShade="80"/>
          <w:sz w:val="36"/>
          <w:szCs w:val="36"/>
          <w:u w:val="single"/>
        </w:rPr>
        <w:t>Пограничного муниципального округа</w:t>
      </w:r>
    </w:p>
    <w:p w14:paraId="77B6BD22" w14:textId="77777777" w:rsidR="007364EC" w:rsidRDefault="007364EC" w:rsidP="00565091">
      <w:pPr>
        <w:spacing w:after="0" w:line="240" w:lineRule="auto"/>
        <w:rPr>
          <w:rFonts w:ascii="Times New Roman" w:hAnsi="Times New Roman" w:cs="Times New Roman"/>
          <w:b/>
          <w:bCs/>
          <w:sz w:val="24"/>
          <w:szCs w:val="24"/>
        </w:rPr>
      </w:pPr>
    </w:p>
    <w:p w14:paraId="497C7374" w14:textId="59FC8D9A" w:rsidR="00075E59" w:rsidRDefault="00565091" w:rsidP="0056509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Показатели оценки </w:t>
      </w:r>
      <w:r w:rsidR="009763EE">
        <w:rPr>
          <w:rFonts w:ascii="Times New Roman" w:hAnsi="Times New Roman" w:cs="Times New Roman"/>
          <w:b/>
          <w:bCs/>
          <w:sz w:val="24"/>
          <w:szCs w:val="24"/>
        </w:rPr>
        <w:t xml:space="preserve">социально-экономического развития </w:t>
      </w:r>
      <w:r>
        <w:rPr>
          <w:rFonts w:ascii="Times New Roman" w:hAnsi="Times New Roman" w:cs="Times New Roman"/>
          <w:b/>
          <w:bCs/>
          <w:sz w:val="24"/>
          <w:szCs w:val="24"/>
        </w:rPr>
        <w:t>Пограничного округа в краткосрочно</w:t>
      </w:r>
      <w:r w:rsidR="009763EE">
        <w:rPr>
          <w:rFonts w:ascii="Times New Roman" w:hAnsi="Times New Roman" w:cs="Times New Roman"/>
          <w:b/>
          <w:bCs/>
          <w:sz w:val="24"/>
          <w:szCs w:val="24"/>
        </w:rPr>
        <w:t>м</w:t>
      </w:r>
      <w:r>
        <w:rPr>
          <w:rFonts w:ascii="Times New Roman" w:hAnsi="Times New Roman" w:cs="Times New Roman"/>
          <w:b/>
          <w:bCs/>
          <w:sz w:val="24"/>
          <w:szCs w:val="24"/>
        </w:rPr>
        <w:t xml:space="preserve"> и среднесрочно</w:t>
      </w:r>
      <w:r w:rsidR="009763EE">
        <w:rPr>
          <w:rFonts w:ascii="Times New Roman" w:hAnsi="Times New Roman" w:cs="Times New Roman"/>
          <w:b/>
          <w:bCs/>
          <w:sz w:val="24"/>
          <w:szCs w:val="24"/>
        </w:rPr>
        <w:t>м</w:t>
      </w:r>
      <w:r>
        <w:rPr>
          <w:rFonts w:ascii="Times New Roman" w:hAnsi="Times New Roman" w:cs="Times New Roman"/>
          <w:b/>
          <w:bCs/>
          <w:sz w:val="24"/>
          <w:szCs w:val="24"/>
        </w:rPr>
        <w:t xml:space="preserve"> </w:t>
      </w:r>
      <w:r w:rsidR="009763EE">
        <w:rPr>
          <w:rFonts w:ascii="Times New Roman" w:hAnsi="Times New Roman" w:cs="Times New Roman"/>
          <w:b/>
          <w:bCs/>
          <w:sz w:val="24"/>
          <w:szCs w:val="24"/>
        </w:rPr>
        <w:t>периодах</w:t>
      </w:r>
      <w:r>
        <w:rPr>
          <w:rFonts w:ascii="Times New Roman" w:hAnsi="Times New Roman" w:cs="Times New Roman"/>
          <w:b/>
          <w:bCs/>
          <w:sz w:val="24"/>
          <w:szCs w:val="24"/>
        </w:rPr>
        <w:t xml:space="preserve"> </w:t>
      </w:r>
      <w:r>
        <w:rPr>
          <w:rFonts w:ascii="Times New Roman" w:hAnsi="Times New Roman" w:cs="Times New Roman"/>
          <w:sz w:val="24"/>
          <w:szCs w:val="24"/>
        </w:rPr>
        <w:t>представлены в табл.</w:t>
      </w:r>
      <w:r w:rsidR="00FE1E1A">
        <w:rPr>
          <w:rFonts w:ascii="Times New Roman" w:hAnsi="Times New Roman" w:cs="Times New Roman"/>
          <w:sz w:val="24"/>
          <w:szCs w:val="24"/>
        </w:rPr>
        <w:t xml:space="preserve"> 4</w:t>
      </w:r>
      <w:r w:rsidR="00A525EB">
        <w:rPr>
          <w:rFonts w:ascii="Times New Roman" w:hAnsi="Times New Roman" w:cs="Times New Roman"/>
          <w:sz w:val="24"/>
          <w:szCs w:val="24"/>
        </w:rPr>
        <w:t>6</w:t>
      </w:r>
      <w:r>
        <w:rPr>
          <w:rFonts w:ascii="Times New Roman" w:hAnsi="Times New Roman" w:cs="Times New Roman"/>
          <w:sz w:val="24"/>
          <w:szCs w:val="24"/>
        </w:rPr>
        <w:t>.</w:t>
      </w:r>
    </w:p>
    <w:p w14:paraId="53CC3A80" w14:textId="77777777" w:rsidR="00075E59" w:rsidRDefault="00075E59" w:rsidP="00922BF6">
      <w:pPr>
        <w:spacing w:after="0" w:line="240" w:lineRule="auto"/>
        <w:rPr>
          <w:rFonts w:ascii="Times New Roman" w:hAnsi="Times New Roman" w:cs="Times New Roman"/>
          <w:b/>
          <w:bCs/>
          <w:sz w:val="24"/>
          <w:szCs w:val="24"/>
        </w:rPr>
      </w:pPr>
    </w:p>
    <w:p w14:paraId="16853890" w14:textId="77777777" w:rsidR="00075E59" w:rsidRDefault="00075E59" w:rsidP="00922BF6">
      <w:pPr>
        <w:spacing w:after="0" w:line="240" w:lineRule="auto"/>
        <w:rPr>
          <w:rFonts w:ascii="Times New Roman" w:hAnsi="Times New Roman" w:cs="Times New Roman"/>
          <w:b/>
          <w:bCs/>
          <w:sz w:val="24"/>
          <w:szCs w:val="24"/>
        </w:rPr>
        <w:sectPr w:rsidR="00075E59" w:rsidSect="00837AC9">
          <w:footerReference w:type="default" r:id="rId19"/>
          <w:pgSz w:w="11906" w:h="16838"/>
          <w:pgMar w:top="1134" w:right="707" w:bottom="1134" w:left="1701" w:header="708" w:footer="708" w:gutter="0"/>
          <w:cols w:space="708"/>
          <w:docGrid w:linePitch="360"/>
        </w:sectPr>
      </w:pPr>
    </w:p>
    <w:p w14:paraId="6CC2D03E" w14:textId="77777777" w:rsidR="009C342B" w:rsidRDefault="009C342B" w:rsidP="00922BF6">
      <w:pPr>
        <w:spacing w:after="0" w:line="240" w:lineRule="auto"/>
        <w:rPr>
          <w:rFonts w:ascii="Times New Roman" w:hAnsi="Times New Roman" w:cs="Times New Roman"/>
          <w:i/>
          <w:iCs/>
          <w:sz w:val="24"/>
          <w:szCs w:val="24"/>
        </w:rPr>
      </w:pPr>
    </w:p>
    <w:p w14:paraId="0F772903" w14:textId="45E8B165" w:rsidR="00075E59" w:rsidRDefault="009C342B" w:rsidP="00922BF6">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Таблица </w:t>
      </w:r>
      <w:r w:rsidR="00FE1E1A">
        <w:rPr>
          <w:rFonts w:ascii="Times New Roman" w:hAnsi="Times New Roman" w:cs="Times New Roman"/>
          <w:i/>
          <w:iCs/>
          <w:sz w:val="24"/>
          <w:szCs w:val="24"/>
        </w:rPr>
        <w:t>4</w:t>
      </w:r>
      <w:r w:rsidR="00A525EB">
        <w:rPr>
          <w:rFonts w:ascii="Times New Roman" w:hAnsi="Times New Roman" w:cs="Times New Roman"/>
          <w:i/>
          <w:iCs/>
          <w:sz w:val="24"/>
          <w:szCs w:val="24"/>
        </w:rPr>
        <w:t>6</w:t>
      </w:r>
      <w:r w:rsidR="00FE1E1A">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009763EE" w:rsidRPr="009763EE">
        <w:rPr>
          <w:rFonts w:ascii="Times New Roman" w:hAnsi="Times New Roman" w:cs="Times New Roman"/>
          <w:i/>
          <w:iCs/>
          <w:sz w:val="24"/>
          <w:szCs w:val="24"/>
        </w:rPr>
        <w:t xml:space="preserve">Показатели оценки социально-экономического развития Пограничного округа </w:t>
      </w:r>
    </w:p>
    <w:tbl>
      <w:tblPr>
        <w:tblW w:w="15748" w:type="dxa"/>
        <w:tblInd w:w="-630" w:type="dxa"/>
        <w:tblLayout w:type="fixed"/>
        <w:tblLook w:val="04A0" w:firstRow="1" w:lastRow="0" w:firstColumn="1" w:lastColumn="0" w:noHBand="0" w:noVBand="1"/>
      </w:tblPr>
      <w:tblGrid>
        <w:gridCol w:w="623"/>
        <w:gridCol w:w="5814"/>
        <w:gridCol w:w="709"/>
        <w:gridCol w:w="850"/>
        <w:gridCol w:w="709"/>
        <w:gridCol w:w="709"/>
        <w:gridCol w:w="709"/>
        <w:gridCol w:w="708"/>
        <w:gridCol w:w="709"/>
        <w:gridCol w:w="709"/>
        <w:gridCol w:w="709"/>
        <w:gridCol w:w="708"/>
        <w:gridCol w:w="709"/>
        <w:gridCol w:w="709"/>
        <w:gridCol w:w="664"/>
      </w:tblGrid>
      <w:tr w:rsidR="00495C67" w:rsidRPr="009C342B" w14:paraId="3BE5CC11" w14:textId="77777777" w:rsidTr="00873707">
        <w:tc>
          <w:tcPr>
            <w:tcW w:w="623" w:type="dxa"/>
            <w:vMerge w:val="restart"/>
            <w:tcBorders>
              <w:top w:val="single" w:sz="4" w:space="0" w:color="auto"/>
              <w:left w:val="single" w:sz="4" w:space="0" w:color="auto"/>
              <w:bottom w:val="single" w:sz="6" w:space="0" w:color="auto"/>
              <w:right w:val="single" w:sz="6" w:space="0" w:color="auto"/>
            </w:tcBorders>
            <w:shd w:val="clear" w:color="auto" w:fill="D9F2D0" w:themeFill="accent6" w:themeFillTint="33"/>
          </w:tcPr>
          <w:p w14:paraId="49763FE7" w14:textId="77777777" w:rsidR="00495C67" w:rsidRPr="009C342B" w:rsidRDefault="00495C67" w:rsidP="009C342B">
            <w:pPr>
              <w:pStyle w:val="12"/>
              <w:tabs>
                <w:tab w:val="left" w:pos="709"/>
              </w:tabs>
              <w:spacing w:line="240" w:lineRule="auto"/>
              <w:ind w:firstLine="0"/>
            </w:pPr>
            <w:r w:rsidRPr="009C342B">
              <w:t>№</w:t>
            </w:r>
          </w:p>
        </w:tc>
        <w:tc>
          <w:tcPr>
            <w:tcW w:w="5814" w:type="dxa"/>
            <w:vMerge w:val="restart"/>
            <w:tcBorders>
              <w:top w:val="single" w:sz="4" w:space="0" w:color="auto"/>
              <w:left w:val="single" w:sz="6" w:space="0" w:color="auto"/>
              <w:bottom w:val="single" w:sz="6" w:space="0" w:color="auto"/>
              <w:right w:val="single" w:sz="6" w:space="0" w:color="auto"/>
            </w:tcBorders>
            <w:shd w:val="clear" w:color="auto" w:fill="D9F2D0" w:themeFill="accent6" w:themeFillTint="33"/>
          </w:tcPr>
          <w:p w14:paraId="587E6F36" w14:textId="77777777" w:rsidR="00495C67" w:rsidRPr="009C342B" w:rsidRDefault="00495C67" w:rsidP="009C342B">
            <w:pPr>
              <w:pStyle w:val="12"/>
              <w:tabs>
                <w:tab w:val="left" w:pos="709"/>
              </w:tabs>
              <w:spacing w:line="240" w:lineRule="auto"/>
              <w:ind w:firstLine="0"/>
            </w:pPr>
            <w:r w:rsidRPr="009C342B">
              <w:t>Показатели</w:t>
            </w:r>
          </w:p>
        </w:tc>
        <w:tc>
          <w:tcPr>
            <w:tcW w:w="709" w:type="dxa"/>
            <w:tcBorders>
              <w:top w:val="single" w:sz="4" w:space="0" w:color="auto"/>
              <w:left w:val="single" w:sz="6" w:space="0" w:color="auto"/>
              <w:bottom w:val="single" w:sz="6" w:space="0" w:color="auto"/>
              <w:right w:val="single" w:sz="6" w:space="0" w:color="auto"/>
            </w:tcBorders>
            <w:shd w:val="clear" w:color="auto" w:fill="D9F2D0" w:themeFill="accent6" w:themeFillTint="33"/>
          </w:tcPr>
          <w:p w14:paraId="057D52D9" w14:textId="77777777" w:rsidR="00495C67" w:rsidRPr="00495C67" w:rsidRDefault="00495C67" w:rsidP="009C342B">
            <w:pPr>
              <w:pStyle w:val="12"/>
              <w:tabs>
                <w:tab w:val="left" w:pos="709"/>
              </w:tabs>
              <w:spacing w:line="240" w:lineRule="auto"/>
              <w:ind w:firstLine="0"/>
              <w:rPr>
                <w:sz w:val="22"/>
                <w:szCs w:val="22"/>
              </w:rPr>
            </w:pPr>
            <w:r w:rsidRPr="00495C67">
              <w:rPr>
                <w:sz w:val="22"/>
                <w:szCs w:val="22"/>
              </w:rPr>
              <w:t>База</w:t>
            </w:r>
          </w:p>
        </w:tc>
        <w:tc>
          <w:tcPr>
            <w:tcW w:w="850" w:type="dxa"/>
            <w:tcBorders>
              <w:top w:val="single" w:sz="4" w:space="0" w:color="auto"/>
              <w:left w:val="single" w:sz="6" w:space="0" w:color="auto"/>
              <w:bottom w:val="single" w:sz="6" w:space="0" w:color="auto"/>
              <w:right w:val="single" w:sz="6" w:space="0" w:color="auto"/>
            </w:tcBorders>
            <w:shd w:val="clear" w:color="auto" w:fill="D9F2D0" w:themeFill="accent6" w:themeFillTint="33"/>
          </w:tcPr>
          <w:p w14:paraId="4C5DAD7A" w14:textId="77777777" w:rsidR="00495C67" w:rsidRDefault="00495C67" w:rsidP="009C342B">
            <w:pPr>
              <w:pStyle w:val="12"/>
              <w:tabs>
                <w:tab w:val="left" w:pos="709"/>
              </w:tabs>
              <w:spacing w:line="240" w:lineRule="auto"/>
              <w:ind w:firstLine="0"/>
              <w:jc w:val="center"/>
              <w:rPr>
                <w:sz w:val="22"/>
                <w:szCs w:val="22"/>
              </w:rPr>
            </w:pPr>
            <w:r w:rsidRPr="00495C67">
              <w:rPr>
                <w:sz w:val="22"/>
                <w:szCs w:val="22"/>
              </w:rPr>
              <w:t>Оцен</w:t>
            </w:r>
          </w:p>
          <w:p w14:paraId="0EB332C9" w14:textId="3DCF14CC" w:rsidR="00495C67" w:rsidRPr="00495C67" w:rsidRDefault="00495C67" w:rsidP="009C342B">
            <w:pPr>
              <w:pStyle w:val="12"/>
              <w:tabs>
                <w:tab w:val="left" w:pos="709"/>
              </w:tabs>
              <w:spacing w:line="240" w:lineRule="auto"/>
              <w:ind w:firstLine="0"/>
              <w:jc w:val="center"/>
              <w:rPr>
                <w:sz w:val="22"/>
                <w:szCs w:val="22"/>
              </w:rPr>
            </w:pPr>
            <w:r w:rsidRPr="00495C67">
              <w:rPr>
                <w:sz w:val="22"/>
                <w:szCs w:val="22"/>
              </w:rPr>
              <w:t>ка</w:t>
            </w:r>
          </w:p>
        </w:tc>
        <w:tc>
          <w:tcPr>
            <w:tcW w:w="2127" w:type="dxa"/>
            <w:gridSpan w:val="3"/>
            <w:tcBorders>
              <w:top w:val="single" w:sz="4" w:space="0" w:color="auto"/>
              <w:left w:val="single" w:sz="6" w:space="0" w:color="auto"/>
              <w:bottom w:val="single" w:sz="6" w:space="0" w:color="auto"/>
              <w:right w:val="single" w:sz="6" w:space="0" w:color="auto"/>
            </w:tcBorders>
            <w:shd w:val="clear" w:color="auto" w:fill="D9F2D0" w:themeFill="accent6" w:themeFillTint="33"/>
          </w:tcPr>
          <w:p w14:paraId="33DFF559" w14:textId="0CEFEAA2" w:rsidR="00495C67" w:rsidRPr="00495C67" w:rsidRDefault="00495C67" w:rsidP="009C342B">
            <w:pPr>
              <w:pStyle w:val="12"/>
              <w:tabs>
                <w:tab w:val="left" w:pos="709"/>
              </w:tabs>
              <w:spacing w:line="240" w:lineRule="auto"/>
              <w:ind w:firstLine="0"/>
              <w:jc w:val="center"/>
              <w:rPr>
                <w:sz w:val="22"/>
                <w:szCs w:val="22"/>
              </w:rPr>
            </w:pPr>
            <w:r w:rsidRPr="00495C67">
              <w:rPr>
                <w:sz w:val="22"/>
                <w:szCs w:val="22"/>
              </w:rPr>
              <w:t>План</w:t>
            </w:r>
            <w:r w:rsidRPr="00495C67">
              <w:rPr>
                <w:sz w:val="22"/>
                <w:szCs w:val="22"/>
                <w:vertAlign w:val="superscript"/>
              </w:rPr>
              <w:t>*</w:t>
            </w:r>
          </w:p>
        </w:tc>
        <w:tc>
          <w:tcPr>
            <w:tcW w:w="2835" w:type="dxa"/>
            <w:gridSpan w:val="4"/>
            <w:tcBorders>
              <w:top w:val="single" w:sz="4" w:space="0" w:color="auto"/>
              <w:left w:val="single" w:sz="6" w:space="0" w:color="auto"/>
              <w:bottom w:val="single" w:sz="6" w:space="0" w:color="auto"/>
              <w:right w:val="single" w:sz="6" w:space="0" w:color="auto"/>
            </w:tcBorders>
            <w:shd w:val="clear" w:color="auto" w:fill="D9F2D0" w:themeFill="accent6" w:themeFillTint="33"/>
          </w:tcPr>
          <w:p w14:paraId="31D418BF" w14:textId="77777777" w:rsidR="00495C67" w:rsidRPr="00495C67" w:rsidRDefault="00495C67" w:rsidP="009C342B">
            <w:pPr>
              <w:pStyle w:val="12"/>
              <w:tabs>
                <w:tab w:val="left" w:pos="709"/>
              </w:tabs>
              <w:spacing w:line="240" w:lineRule="auto"/>
              <w:ind w:firstLine="0"/>
              <w:jc w:val="center"/>
              <w:rPr>
                <w:sz w:val="22"/>
                <w:szCs w:val="22"/>
              </w:rPr>
            </w:pPr>
            <w:r w:rsidRPr="00495C67">
              <w:rPr>
                <w:sz w:val="22"/>
                <w:szCs w:val="22"/>
              </w:rPr>
              <w:t>Среднесрочный период</w:t>
            </w:r>
          </w:p>
        </w:tc>
        <w:tc>
          <w:tcPr>
            <w:tcW w:w="2790" w:type="dxa"/>
            <w:gridSpan w:val="4"/>
            <w:tcBorders>
              <w:top w:val="single" w:sz="4" w:space="0" w:color="auto"/>
              <w:left w:val="single" w:sz="6" w:space="0" w:color="auto"/>
              <w:bottom w:val="single" w:sz="6" w:space="0" w:color="auto"/>
              <w:right w:val="single" w:sz="4" w:space="0" w:color="auto"/>
            </w:tcBorders>
            <w:shd w:val="clear" w:color="auto" w:fill="D9F2D0" w:themeFill="accent6" w:themeFillTint="33"/>
          </w:tcPr>
          <w:p w14:paraId="30C620D1" w14:textId="77777777" w:rsidR="00495C67" w:rsidRPr="00495C67" w:rsidRDefault="00495C67" w:rsidP="009C342B">
            <w:pPr>
              <w:pStyle w:val="12"/>
              <w:tabs>
                <w:tab w:val="left" w:pos="709"/>
              </w:tabs>
              <w:spacing w:line="240" w:lineRule="auto"/>
              <w:ind w:firstLine="0"/>
              <w:jc w:val="center"/>
              <w:rPr>
                <w:sz w:val="22"/>
                <w:szCs w:val="22"/>
              </w:rPr>
            </w:pPr>
            <w:r w:rsidRPr="00495C67">
              <w:rPr>
                <w:sz w:val="22"/>
                <w:szCs w:val="22"/>
              </w:rPr>
              <w:t>Долгосрочный период</w:t>
            </w:r>
          </w:p>
        </w:tc>
      </w:tr>
      <w:tr w:rsidR="00495C67" w:rsidRPr="009C342B" w14:paraId="5F29AE3B" w14:textId="77777777" w:rsidTr="00873707">
        <w:tc>
          <w:tcPr>
            <w:tcW w:w="623" w:type="dxa"/>
            <w:vMerge/>
            <w:tcBorders>
              <w:top w:val="single" w:sz="6" w:space="0" w:color="auto"/>
              <w:left w:val="single" w:sz="4" w:space="0" w:color="auto"/>
              <w:bottom w:val="single" w:sz="6" w:space="0" w:color="auto"/>
              <w:right w:val="single" w:sz="6" w:space="0" w:color="auto"/>
            </w:tcBorders>
            <w:shd w:val="clear" w:color="auto" w:fill="D9F2D0" w:themeFill="accent6" w:themeFillTint="33"/>
          </w:tcPr>
          <w:p w14:paraId="79D26F5B" w14:textId="77777777" w:rsidR="009C342B" w:rsidRPr="009C342B" w:rsidRDefault="009C342B" w:rsidP="009C342B">
            <w:pPr>
              <w:pStyle w:val="12"/>
              <w:tabs>
                <w:tab w:val="left" w:pos="709"/>
              </w:tabs>
              <w:spacing w:line="240" w:lineRule="auto"/>
              <w:ind w:firstLine="0"/>
            </w:pPr>
          </w:p>
        </w:tc>
        <w:tc>
          <w:tcPr>
            <w:tcW w:w="5814" w:type="dxa"/>
            <w:vMerge/>
            <w:tcBorders>
              <w:top w:val="single" w:sz="6" w:space="0" w:color="auto"/>
              <w:left w:val="single" w:sz="6" w:space="0" w:color="auto"/>
              <w:bottom w:val="single" w:sz="6" w:space="0" w:color="auto"/>
              <w:right w:val="single" w:sz="6" w:space="0" w:color="auto"/>
            </w:tcBorders>
            <w:shd w:val="clear" w:color="auto" w:fill="D9F2D0" w:themeFill="accent6" w:themeFillTint="33"/>
          </w:tcPr>
          <w:p w14:paraId="1906E554" w14:textId="77777777" w:rsidR="009C342B" w:rsidRPr="009C342B" w:rsidRDefault="009C342B" w:rsidP="009C342B">
            <w:pPr>
              <w:pStyle w:val="12"/>
              <w:tabs>
                <w:tab w:val="left" w:pos="709"/>
              </w:tabs>
              <w:spacing w:line="240" w:lineRule="auto"/>
              <w:ind w:firstLine="0"/>
            </w:pPr>
          </w:p>
        </w:tc>
        <w:tc>
          <w:tcPr>
            <w:tcW w:w="709" w:type="dxa"/>
            <w:tcBorders>
              <w:top w:val="single" w:sz="6" w:space="0" w:color="auto"/>
              <w:left w:val="single" w:sz="6" w:space="0" w:color="auto"/>
              <w:bottom w:val="single" w:sz="6" w:space="0" w:color="auto"/>
              <w:right w:val="single" w:sz="6" w:space="0" w:color="auto"/>
            </w:tcBorders>
            <w:shd w:val="clear" w:color="auto" w:fill="D9F2D0" w:themeFill="accent6" w:themeFillTint="33"/>
          </w:tcPr>
          <w:p w14:paraId="38989751" w14:textId="77777777" w:rsidR="009C342B" w:rsidRPr="00873707" w:rsidRDefault="009C342B" w:rsidP="009C342B">
            <w:pPr>
              <w:pStyle w:val="12"/>
              <w:tabs>
                <w:tab w:val="left" w:pos="709"/>
              </w:tabs>
              <w:spacing w:line="240" w:lineRule="auto"/>
              <w:ind w:firstLine="0"/>
              <w:rPr>
                <w:sz w:val="20"/>
                <w:szCs w:val="20"/>
              </w:rPr>
            </w:pPr>
            <w:r w:rsidRPr="00873707">
              <w:rPr>
                <w:sz w:val="20"/>
                <w:szCs w:val="20"/>
              </w:rPr>
              <w:t>2023</w:t>
            </w:r>
          </w:p>
        </w:tc>
        <w:tc>
          <w:tcPr>
            <w:tcW w:w="850" w:type="dxa"/>
            <w:tcBorders>
              <w:top w:val="single" w:sz="6" w:space="0" w:color="auto"/>
              <w:left w:val="single" w:sz="6" w:space="0" w:color="auto"/>
              <w:bottom w:val="single" w:sz="6" w:space="0" w:color="auto"/>
              <w:right w:val="single" w:sz="6" w:space="0" w:color="auto"/>
            </w:tcBorders>
            <w:shd w:val="clear" w:color="auto" w:fill="D9F2D0" w:themeFill="accent6" w:themeFillTint="33"/>
          </w:tcPr>
          <w:p w14:paraId="50F1C30F" w14:textId="77777777" w:rsidR="009C342B" w:rsidRPr="00873707" w:rsidRDefault="009C342B" w:rsidP="009C342B">
            <w:pPr>
              <w:pStyle w:val="12"/>
              <w:tabs>
                <w:tab w:val="left" w:pos="709"/>
              </w:tabs>
              <w:spacing w:line="240" w:lineRule="auto"/>
              <w:ind w:firstLine="0"/>
              <w:rPr>
                <w:sz w:val="20"/>
                <w:szCs w:val="20"/>
              </w:rPr>
            </w:pPr>
            <w:r w:rsidRPr="00873707">
              <w:rPr>
                <w:sz w:val="20"/>
                <w:szCs w:val="20"/>
              </w:rPr>
              <w:t>2024</w:t>
            </w:r>
          </w:p>
        </w:tc>
        <w:tc>
          <w:tcPr>
            <w:tcW w:w="709" w:type="dxa"/>
            <w:tcBorders>
              <w:top w:val="single" w:sz="6" w:space="0" w:color="auto"/>
              <w:left w:val="single" w:sz="6" w:space="0" w:color="auto"/>
              <w:bottom w:val="single" w:sz="6" w:space="0" w:color="auto"/>
              <w:right w:val="single" w:sz="6" w:space="0" w:color="auto"/>
            </w:tcBorders>
            <w:shd w:val="clear" w:color="auto" w:fill="D9F2D0" w:themeFill="accent6" w:themeFillTint="33"/>
          </w:tcPr>
          <w:p w14:paraId="65D4FEF9" w14:textId="4E13AB1F" w:rsidR="009C342B" w:rsidRPr="00873707" w:rsidRDefault="009C342B" w:rsidP="009C342B">
            <w:pPr>
              <w:pStyle w:val="12"/>
              <w:tabs>
                <w:tab w:val="left" w:pos="709"/>
              </w:tabs>
              <w:spacing w:line="240" w:lineRule="auto"/>
              <w:ind w:firstLine="0"/>
              <w:rPr>
                <w:sz w:val="20"/>
                <w:szCs w:val="20"/>
              </w:rPr>
            </w:pPr>
            <w:r w:rsidRPr="00873707">
              <w:rPr>
                <w:sz w:val="20"/>
                <w:szCs w:val="20"/>
              </w:rPr>
              <w:t>20</w:t>
            </w:r>
            <w:r w:rsidR="00495C67" w:rsidRPr="00873707">
              <w:rPr>
                <w:sz w:val="20"/>
                <w:szCs w:val="20"/>
              </w:rPr>
              <w:t>2</w:t>
            </w:r>
            <w:r w:rsidRPr="00873707">
              <w:rPr>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D9F2D0" w:themeFill="accent6" w:themeFillTint="33"/>
          </w:tcPr>
          <w:p w14:paraId="37467F35" w14:textId="1D6487C7" w:rsidR="009C342B" w:rsidRPr="00873707" w:rsidRDefault="00873707" w:rsidP="009C342B">
            <w:pPr>
              <w:pStyle w:val="12"/>
              <w:tabs>
                <w:tab w:val="left" w:pos="709"/>
              </w:tabs>
              <w:spacing w:line="240" w:lineRule="auto"/>
              <w:ind w:firstLine="0"/>
              <w:rPr>
                <w:sz w:val="20"/>
                <w:szCs w:val="20"/>
              </w:rPr>
            </w:pPr>
            <w:r>
              <w:rPr>
                <w:sz w:val="20"/>
                <w:szCs w:val="20"/>
              </w:rPr>
              <w:t xml:space="preserve"> </w:t>
            </w:r>
            <w:r w:rsidR="009C342B" w:rsidRPr="00873707">
              <w:rPr>
                <w:sz w:val="20"/>
                <w:szCs w:val="20"/>
              </w:rPr>
              <w:t>2026</w:t>
            </w:r>
          </w:p>
        </w:tc>
        <w:tc>
          <w:tcPr>
            <w:tcW w:w="709" w:type="dxa"/>
            <w:tcBorders>
              <w:top w:val="single" w:sz="6" w:space="0" w:color="auto"/>
              <w:left w:val="single" w:sz="6" w:space="0" w:color="auto"/>
              <w:bottom w:val="single" w:sz="6" w:space="0" w:color="auto"/>
              <w:right w:val="single" w:sz="6" w:space="0" w:color="auto"/>
            </w:tcBorders>
            <w:shd w:val="clear" w:color="auto" w:fill="D9F2D0" w:themeFill="accent6" w:themeFillTint="33"/>
          </w:tcPr>
          <w:p w14:paraId="268AEB8C" w14:textId="77777777" w:rsidR="009C342B" w:rsidRPr="00873707" w:rsidRDefault="009C342B" w:rsidP="009C342B">
            <w:pPr>
              <w:pStyle w:val="12"/>
              <w:tabs>
                <w:tab w:val="left" w:pos="709"/>
              </w:tabs>
              <w:spacing w:line="240" w:lineRule="auto"/>
              <w:ind w:firstLine="0"/>
              <w:rPr>
                <w:sz w:val="20"/>
                <w:szCs w:val="20"/>
              </w:rPr>
            </w:pPr>
            <w:r w:rsidRPr="00873707">
              <w:rPr>
                <w:sz w:val="20"/>
                <w:szCs w:val="20"/>
              </w:rPr>
              <w:t>2027</w:t>
            </w:r>
          </w:p>
        </w:tc>
        <w:tc>
          <w:tcPr>
            <w:tcW w:w="708" w:type="dxa"/>
            <w:tcBorders>
              <w:top w:val="single" w:sz="6" w:space="0" w:color="auto"/>
              <w:left w:val="single" w:sz="6" w:space="0" w:color="auto"/>
              <w:bottom w:val="single" w:sz="6" w:space="0" w:color="auto"/>
              <w:right w:val="single" w:sz="6" w:space="0" w:color="auto"/>
            </w:tcBorders>
            <w:shd w:val="clear" w:color="auto" w:fill="D9F2D0" w:themeFill="accent6" w:themeFillTint="33"/>
          </w:tcPr>
          <w:p w14:paraId="3A7B24CA" w14:textId="77777777" w:rsidR="009C342B" w:rsidRPr="00873707" w:rsidRDefault="009C342B" w:rsidP="009C342B">
            <w:pPr>
              <w:pStyle w:val="12"/>
              <w:tabs>
                <w:tab w:val="left" w:pos="709"/>
              </w:tabs>
              <w:spacing w:line="240" w:lineRule="auto"/>
              <w:ind w:firstLine="0"/>
              <w:rPr>
                <w:sz w:val="20"/>
                <w:szCs w:val="20"/>
              </w:rPr>
            </w:pPr>
            <w:r w:rsidRPr="00873707">
              <w:rPr>
                <w:sz w:val="20"/>
                <w:szCs w:val="20"/>
              </w:rPr>
              <w:t>2028</w:t>
            </w:r>
          </w:p>
        </w:tc>
        <w:tc>
          <w:tcPr>
            <w:tcW w:w="709" w:type="dxa"/>
            <w:tcBorders>
              <w:top w:val="single" w:sz="6" w:space="0" w:color="auto"/>
              <w:left w:val="single" w:sz="6" w:space="0" w:color="auto"/>
              <w:bottom w:val="single" w:sz="6" w:space="0" w:color="auto"/>
              <w:right w:val="single" w:sz="6" w:space="0" w:color="auto"/>
            </w:tcBorders>
            <w:shd w:val="clear" w:color="auto" w:fill="D9F2D0" w:themeFill="accent6" w:themeFillTint="33"/>
          </w:tcPr>
          <w:p w14:paraId="213F2570" w14:textId="77777777" w:rsidR="009C342B" w:rsidRPr="00873707" w:rsidRDefault="009C342B" w:rsidP="009C342B">
            <w:pPr>
              <w:pStyle w:val="12"/>
              <w:tabs>
                <w:tab w:val="left" w:pos="709"/>
              </w:tabs>
              <w:spacing w:line="240" w:lineRule="auto"/>
              <w:ind w:firstLine="0"/>
              <w:rPr>
                <w:sz w:val="20"/>
                <w:szCs w:val="20"/>
              </w:rPr>
            </w:pPr>
            <w:r w:rsidRPr="00873707">
              <w:rPr>
                <w:sz w:val="20"/>
                <w:szCs w:val="20"/>
              </w:rPr>
              <w:t>2029</w:t>
            </w:r>
          </w:p>
        </w:tc>
        <w:tc>
          <w:tcPr>
            <w:tcW w:w="709" w:type="dxa"/>
            <w:tcBorders>
              <w:top w:val="single" w:sz="6" w:space="0" w:color="auto"/>
              <w:left w:val="single" w:sz="6" w:space="0" w:color="auto"/>
              <w:bottom w:val="single" w:sz="6" w:space="0" w:color="auto"/>
              <w:right w:val="single" w:sz="6" w:space="0" w:color="auto"/>
            </w:tcBorders>
            <w:shd w:val="clear" w:color="auto" w:fill="D9F2D0" w:themeFill="accent6" w:themeFillTint="33"/>
          </w:tcPr>
          <w:p w14:paraId="0E8BFB2E" w14:textId="77777777" w:rsidR="009C342B" w:rsidRPr="00873707" w:rsidRDefault="009C342B" w:rsidP="009C342B">
            <w:pPr>
              <w:pStyle w:val="12"/>
              <w:tabs>
                <w:tab w:val="left" w:pos="709"/>
              </w:tabs>
              <w:spacing w:line="240" w:lineRule="auto"/>
              <w:ind w:firstLine="0"/>
              <w:rPr>
                <w:sz w:val="20"/>
                <w:szCs w:val="20"/>
              </w:rPr>
            </w:pPr>
            <w:r w:rsidRPr="00873707">
              <w:rPr>
                <w:sz w:val="20"/>
                <w:szCs w:val="20"/>
              </w:rPr>
              <w:t>2030</w:t>
            </w:r>
          </w:p>
        </w:tc>
        <w:tc>
          <w:tcPr>
            <w:tcW w:w="709" w:type="dxa"/>
            <w:tcBorders>
              <w:top w:val="single" w:sz="6" w:space="0" w:color="auto"/>
              <w:left w:val="single" w:sz="6" w:space="0" w:color="auto"/>
              <w:bottom w:val="single" w:sz="6" w:space="0" w:color="auto"/>
              <w:right w:val="single" w:sz="6" w:space="0" w:color="auto"/>
            </w:tcBorders>
            <w:shd w:val="clear" w:color="auto" w:fill="D9F2D0" w:themeFill="accent6" w:themeFillTint="33"/>
          </w:tcPr>
          <w:p w14:paraId="2B2FBDBF" w14:textId="77777777" w:rsidR="009C342B" w:rsidRPr="00873707" w:rsidRDefault="009C342B" w:rsidP="009C342B">
            <w:pPr>
              <w:pStyle w:val="12"/>
              <w:tabs>
                <w:tab w:val="left" w:pos="709"/>
              </w:tabs>
              <w:spacing w:line="240" w:lineRule="auto"/>
              <w:ind w:firstLine="0"/>
              <w:rPr>
                <w:sz w:val="20"/>
                <w:szCs w:val="20"/>
              </w:rPr>
            </w:pPr>
            <w:r w:rsidRPr="00873707">
              <w:rPr>
                <w:sz w:val="20"/>
                <w:szCs w:val="20"/>
              </w:rPr>
              <w:t>2031</w:t>
            </w:r>
          </w:p>
        </w:tc>
        <w:tc>
          <w:tcPr>
            <w:tcW w:w="708" w:type="dxa"/>
            <w:tcBorders>
              <w:top w:val="single" w:sz="6" w:space="0" w:color="auto"/>
              <w:left w:val="single" w:sz="6" w:space="0" w:color="auto"/>
              <w:bottom w:val="single" w:sz="6" w:space="0" w:color="auto"/>
              <w:right w:val="single" w:sz="6" w:space="0" w:color="auto"/>
            </w:tcBorders>
            <w:shd w:val="clear" w:color="auto" w:fill="D9F2D0" w:themeFill="accent6" w:themeFillTint="33"/>
          </w:tcPr>
          <w:p w14:paraId="618F1E67" w14:textId="77777777" w:rsidR="009C342B" w:rsidRPr="00873707" w:rsidRDefault="009C342B" w:rsidP="009C342B">
            <w:pPr>
              <w:pStyle w:val="12"/>
              <w:tabs>
                <w:tab w:val="left" w:pos="709"/>
              </w:tabs>
              <w:spacing w:line="240" w:lineRule="auto"/>
              <w:ind w:firstLine="0"/>
              <w:rPr>
                <w:sz w:val="20"/>
                <w:szCs w:val="20"/>
              </w:rPr>
            </w:pPr>
            <w:r w:rsidRPr="00873707">
              <w:rPr>
                <w:sz w:val="20"/>
                <w:szCs w:val="20"/>
              </w:rPr>
              <w:t>2032</w:t>
            </w:r>
          </w:p>
        </w:tc>
        <w:tc>
          <w:tcPr>
            <w:tcW w:w="709" w:type="dxa"/>
            <w:tcBorders>
              <w:top w:val="single" w:sz="6" w:space="0" w:color="auto"/>
              <w:left w:val="single" w:sz="6" w:space="0" w:color="auto"/>
              <w:bottom w:val="single" w:sz="6" w:space="0" w:color="auto"/>
              <w:right w:val="single" w:sz="6" w:space="0" w:color="auto"/>
            </w:tcBorders>
            <w:shd w:val="clear" w:color="auto" w:fill="D9F2D0" w:themeFill="accent6" w:themeFillTint="33"/>
          </w:tcPr>
          <w:p w14:paraId="4A8E4356" w14:textId="77777777" w:rsidR="009C342B" w:rsidRPr="00873707" w:rsidRDefault="009C342B" w:rsidP="009C342B">
            <w:pPr>
              <w:pStyle w:val="12"/>
              <w:tabs>
                <w:tab w:val="left" w:pos="709"/>
              </w:tabs>
              <w:spacing w:line="240" w:lineRule="auto"/>
              <w:ind w:firstLine="0"/>
              <w:rPr>
                <w:sz w:val="20"/>
                <w:szCs w:val="20"/>
              </w:rPr>
            </w:pPr>
            <w:r w:rsidRPr="00873707">
              <w:rPr>
                <w:sz w:val="20"/>
                <w:szCs w:val="20"/>
              </w:rPr>
              <w:t>2033</w:t>
            </w:r>
          </w:p>
        </w:tc>
        <w:tc>
          <w:tcPr>
            <w:tcW w:w="709" w:type="dxa"/>
            <w:tcBorders>
              <w:top w:val="single" w:sz="6" w:space="0" w:color="auto"/>
              <w:left w:val="single" w:sz="6" w:space="0" w:color="auto"/>
              <w:bottom w:val="single" w:sz="6" w:space="0" w:color="auto"/>
              <w:right w:val="single" w:sz="6" w:space="0" w:color="auto"/>
            </w:tcBorders>
            <w:shd w:val="clear" w:color="auto" w:fill="D9F2D0" w:themeFill="accent6" w:themeFillTint="33"/>
          </w:tcPr>
          <w:p w14:paraId="4EBA25FD" w14:textId="77777777" w:rsidR="009C342B" w:rsidRPr="00873707" w:rsidRDefault="009C342B" w:rsidP="009C342B">
            <w:pPr>
              <w:pStyle w:val="12"/>
              <w:tabs>
                <w:tab w:val="left" w:pos="709"/>
              </w:tabs>
              <w:spacing w:line="240" w:lineRule="auto"/>
              <w:ind w:firstLine="0"/>
              <w:rPr>
                <w:sz w:val="20"/>
                <w:szCs w:val="20"/>
              </w:rPr>
            </w:pPr>
            <w:r w:rsidRPr="00873707">
              <w:rPr>
                <w:sz w:val="20"/>
                <w:szCs w:val="20"/>
              </w:rPr>
              <w:t>2034</w:t>
            </w:r>
          </w:p>
        </w:tc>
        <w:tc>
          <w:tcPr>
            <w:tcW w:w="664" w:type="dxa"/>
            <w:tcBorders>
              <w:top w:val="single" w:sz="6" w:space="0" w:color="auto"/>
              <w:left w:val="single" w:sz="6" w:space="0" w:color="auto"/>
              <w:bottom w:val="single" w:sz="6" w:space="0" w:color="auto"/>
              <w:right w:val="single" w:sz="4" w:space="0" w:color="auto"/>
            </w:tcBorders>
            <w:shd w:val="clear" w:color="auto" w:fill="D9F2D0" w:themeFill="accent6" w:themeFillTint="33"/>
          </w:tcPr>
          <w:p w14:paraId="56503C64" w14:textId="77777777" w:rsidR="009C342B" w:rsidRPr="00873707" w:rsidRDefault="009C342B" w:rsidP="009C342B">
            <w:pPr>
              <w:pStyle w:val="12"/>
              <w:tabs>
                <w:tab w:val="left" w:pos="709"/>
              </w:tabs>
              <w:spacing w:line="240" w:lineRule="auto"/>
              <w:ind w:firstLine="0"/>
              <w:rPr>
                <w:sz w:val="20"/>
                <w:szCs w:val="20"/>
              </w:rPr>
            </w:pPr>
            <w:r w:rsidRPr="00873707">
              <w:rPr>
                <w:sz w:val="20"/>
                <w:szCs w:val="20"/>
              </w:rPr>
              <w:t>2035</w:t>
            </w:r>
          </w:p>
        </w:tc>
      </w:tr>
      <w:tr w:rsidR="009C342B" w:rsidRPr="009C342B" w14:paraId="5289DB4A" w14:textId="77777777" w:rsidTr="00495C67">
        <w:trPr>
          <w:cantSplit/>
          <w:trHeight w:val="179"/>
        </w:trPr>
        <w:tc>
          <w:tcPr>
            <w:tcW w:w="623" w:type="dxa"/>
            <w:tcBorders>
              <w:top w:val="single" w:sz="6" w:space="0" w:color="auto"/>
              <w:left w:val="single" w:sz="4" w:space="0" w:color="auto"/>
              <w:bottom w:val="single" w:sz="6" w:space="0" w:color="auto"/>
              <w:right w:val="single" w:sz="6" w:space="0" w:color="auto"/>
            </w:tcBorders>
          </w:tcPr>
          <w:p w14:paraId="5D0DE878" w14:textId="77777777" w:rsidR="009C342B" w:rsidRPr="009C342B" w:rsidRDefault="009C342B" w:rsidP="009C342B">
            <w:pPr>
              <w:pStyle w:val="12"/>
              <w:tabs>
                <w:tab w:val="left" w:pos="709"/>
              </w:tabs>
              <w:spacing w:line="240" w:lineRule="auto"/>
              <w:ind w:firstLine="0"/>
            </w:pPr>
            <w:r w:rsidRPr="009C342B">
              <w:t>1.</w:t>
            </w:r>
          </w:p>
        </w:tc>
        <w:tc>
          <w:tcPr>
            <w:tcW w:w="15125" w:type="dxa"/>
            <w:gridSpan w:val="14"/>
            <w:tcBorders>
              <w:top w:val="single" w:sz="6" w:space="0" w:color="auto"/>
              <w:left w:val="single" w:sz="6" w:space="0" w:color="auto"/>
              <w:bottom w:val="single" w:sz="6" w:space="0" w:color="auto"/>
              <w:right w:val="single" w:sz="4" w:space="0" w:color="auto"/>
            </w:tcBorders>
            <w:shd w:val="clear" w:color="auto" w:fill="FFFFFF" w:themeFill="background1"/>
          </w:tcPr>
          <w:p w14:paraId="0B302F0E" w14:textId="4975ABA7" w:rsidR="009C342B" w:rsidRPr="009C342B" w:rsidRDefault="009C342B" w:rsidP="009C342B">
            <w:pPr>
              <w:pStyle w:val="12"/>
              <w:tabs>
                <w:tab w:val="left" w:pos="709"/>
              </w:tabs>
              <w:spacing w:line="240" w:lineRule="auto"/>
              <w:ind w:left="113" w:right="113" w:firstLine="0"/>
              <w:rPr>
                <w:i/>
                <w:iCs/>
              </w:rPr>
            </w:pPr>
            <w:r w:rsidRPr="009C342B">
              <w:rPr>
                <w:i/>
                <w:iCs/>
              </w:rPr>
              <w:t>Демография:</w:t>
            </w:r>
          </w:p>
        </w:tc>
      </w:tr>
      <w:tr w:rsidR="00495C67" w:rsidRPr="009C342B" w14:paraId="772EF5E8" w14:textId="77777777" w:rsidTr="00873707">
        <w:trPr>
          <w:cantSplit/>
          <w:trHeight w:val="926"/>
        </w:trPr>
        <w:tc>
          <w:tcPr>
            <w:tcW w:w="623" w:type="dxa"/>
            <w:tcBorders>
              <w:top w:val="single" w:sz="6" w:space="0" w:color="auto"/>
              <w:left w:val="single" w:sz="4" w:space="0" w:color="auto"/>
              <w:bottom w:val="single" w:sz="6" w:space="0" w:color="auto"/>
              <w:right w:val="single" w:sz="6" w:space="0" w:color="auto"/>
            </w:tcBorders>
          </w:tcPr>
          <w:p w14:paraId="0DAE905C" w14:textId="77777777" w:rsidR="009C342B" w:rsidRPr="009C342B" w:rsidRDefault="009C342B" w:rsidP="009C342B">
            <w:pPr>
              <w:pStyle w:val="12"/>
              <w:tabs>
                <w:tab w:val="left" w:pos="709"/>
              </w:tabs>
              <w:spacing w:line="240" w:lineRule="auto"/>
              <w:ind w:firstLine="0"/>
            </w:pPr>
            <w:r w:rsidRPr="009C342B">
              <w:t>1.1</w:t>
            </w:r>
          </w:p>
        </w:tc>
        <w:tc>
          <w:tcPr>
            <w:tcW w:w="5814" w:type="dxa"/>
            <w:tcBorders>
              <w:top w:val="single" w:sz="6" w:space="0" w:color="auto"/>
              <w:left w:val="single" w:sz="6" w:space="0" w:color="auto"/>
              <w:bottom w:val="single" w:sz="6" w:space="0" w:color="auto"/>
              <w:right w:val="single" w:sz="6" w:space="0" w:color="auto"/>
            </w:tcBorders>
            <w:shd w:val="clear" w:color="auto" w:fill="FFFFFF" w:themeFill="background1"/>
          </w:tcPr>
          <w:p w14:paraId="7CE4D12A" w14:textId="77777777" w:rsidR="009C342B" w:rsidRPr="009C342B" w:rsidRDefault="009C342B" w:rsidP="009C342B">
            <w:pPr>
              <w:pStyle w:val="12"/>
              <w:tabs>
                <w:tab w:val="left" w:pos="709"/>
              </w:tabs>
              <w:spacing w:line="240" w:lineRule="auto"/>
              <w:ind w:firstLine="0"/>
              <w:jc w:val="both"/>
            </w:pPr>
            <w:r w:rsidRPr="009C342B">
              <w:t>Численность населения (среднегодовая), тыс. чел.</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1393DDA" w14:textId="77777777" w:rsidR="009C342B" w:rsidRPr="009C342B" w:rsidRDefault="009C342B" w:rsidP="009C342B">
            <w:pPr>
              <w:pStyle w:val="12"/>
              <w:tabs>
                <w:tab w:val="left" w:pos="709"/>
              </w:tabs>
              <w:spacing w:line="240" w:lineRule="auto"/>
              <w:ind w:left="113" w:right="113" w:firstLine="0"/>
            </w:pPr>
            <w:r w:rsidRPr="009C342B">
              <w:t>18,227</w:t>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C06CF4E" w14:textId="77777777" w:rsidR="009C342B" w:rsidRPr="009C342B" w:rsidRDefault="009C342B" w:rsidP="009C342B">
            <w:pPr>
              <w:pStyle w:val="12"/>
              <w:tabs>
                <w:tab w:val="left" w:pos="709"/>
              </w:tabs>
              <w:spacing w:line="240" w:lineRule="auto"/>
              <w:ind w:left="113" w:right="113" w:firstLine="0"/>
            </w:pPr>
            <w:r w:rsidRPr="009C342B">
              <w:t>18,041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C4BA798" w14:textId="77777777" w:rsidR="009C342B" w:rsidRPr="009C342B" w:rsidRDefault="009C342B" w:rsidP="009C342B">
            <w:pPr>
              <w:pStyle w:val="12"/>
              <w:tabs>
                <w:tab w:val="left" w:pos="709"/>
              </w:tabs>
              <w:spacing w:line="240" w:lineRule="auto"/>
              <w:ind w:left="113" w:right="113" w:firstLine="0"/>
            </w:pPr>
            <w:r w:rsidRPr="009C342B">
              <w:t>17,936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D695E44" w14:textId="77777777" w:rsidR="009C342B" w:rsidRPr="009C342B" w:rsidRDefault="009C342B" w:rsidP="009C342B">
            <w:pPr>
              <w:pStyle w:val="12"/>
              <w:tabs>
                <w:tab w:val="left" w:pos="709"/>
              </w:tabs>
              <w:spacing w:line="240" w:lineRule="auto"/>
              <w:ind w:left="113" w:right="113" w:firstLine="0"/>
            </w:pPr>
            <w:r w:rsidRPr="009C342B">
              <w:t>17,841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E522DD8" w14:textId="77777777" w:rsidR="009C342B" w:rsidRPr="009C342B" w:rsidRDefault="009C342B" w:rsidP="009C342B">
            <w:pPr>
              <w:pStyle w:val="12"/>
              <w:tabs>
                <w:tab w:val="left" w:pos="709"/>
              </w:tabs>
              <w:spacing w:line="240" w:lineRule="auto"/>
              <w:ind w:left="113" w:right="113" w:firstLine="0"/>
            </w:pPr>
            <w:r w:rsidRPr="009C342B">
              <w:t>17,756</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1B59AD2" w14:textId="77777777" w:rsidR="009C342B" w:rsidRPr="009C342B" w:rsidRDefault="009C342B" w:rsidP="009C342B">
            <w:pPr>
              <w:pStyle w:val="12"/>
              <w:tabs>
                <w:tab w:val="left" w:pos="709"/>
              </w:tabs>
              <w:spacing w:line="240" w:lineRule="auto"/>
              <w:ind w:left="113" w:right="113" w:firstLine="0"/>
            </w:pPr>
            <w:r w:rsidRPr="009C342B">
              <w:t>17,681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F0164F2" w14:textId="77777777" w:rsidR="009C342B" w:rsidRPr="009C342B" w:rsidRDefault="009C342B" w:rsidP="009C342B">
            <w:pPr>
              <w:pStyle w:val="12"/>
              <w:tabs>
                <w:tab w:val="left" w:pos="709"/>
              </w:tabs>
              <w:spacing w:line="240" w:lineRule="auto"/>
              <w:ind w:left="113" w:right="113" w:firstLine="0"/>
            </w:pPr>
            <w:r w:rsidRPr="009C342B">
              <w:t>17,616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38A7F17" w14:textId="77777777" w:rsidR="009C342B" w:rsidRPr="009C342B" w:rsidRDefault="009C342B" w:rsidP="009C342B">
            <w:pPr>
              <w:pStyle w:val="12"/>
              <w:tabs>
                <w:tab w:val="left" w:pos="709"/>
              </w:tabs>
              <w:spacing w:line="240" w:lineRule="auto"/>
              <w:ind w:left="113" w:right="113" w:firstLine="0"/>
            </w:pPr>
            <w:r w:rsidRPr="009C342B">
              <w:t>17,561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33A73C5" w14:textId="77777777" w:rsidR="009C342B" w:rsidRPr="009C342B" w:rsidRDefault="009C342B" w:rsidP="009C342B">
            <w:pPr>
              <w:pStyle w:val="12"/>
              <w:tabs>
                <w:tab w:val="left" w:pos="709"/>
              </w:tabs>
              <w:spacing w:line="240" w:lineRule="auto"/>
              <w:ind w:left="113" w:right="113" w:firstLine="0"/>
            </w:pPr>
            <w:r w:rsidRPr="009C342B">
              <w:t>17,516</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477FAF2" w14:textId="77777777" w:rsidR="009C342B" w:rsidRPr="009C342B" w:rsidRDefault="009C342B" w:rsidP="009C342B">
            <w:pPr>
              <w:pStyle w:val="12"/>
              <w:tabs>
                <w:tab w:val="left" w:pos="709"/>
              </w:tabs>
              <w:spacing w:line="240" w:lineRule="auto"/>
              <w:ind w:left="113" w:right="113" w:firstLine="0"/>
            </w:pPr>
            <w:r w:rsidRPr="009C342B">
              <w:t>17,478</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9E30077" w14:textId="77777777" w:rsidR="009C342B" w:rsidRPr="009C342B" w:rsidRDefault="009C342B" w:rsidP="009C342B">
            <w:pPr>
              <w:pStyle w:val="12"/>
              <w:tabs>
                <w:tab w:val="left" w:pos="709"/>
              </w:tabs>
              <w:spacing w:line="240" w:lineRule="auto"/>
              <w:ind w:left="113" w:right="113" w:firstLine="0"/>
            </w:pPr>
            <w:r w:rsidRPr="009C342B">
              <w:t>17,446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495AB06" w14:textId="77777777" w:rsidR="009C342B" w:rsidRPr="009C342B" w:rsidRDefault="009C342B" w:rsidP="009C342B">
            <w:pPr>
              <w:pStyle w:val="12"/>
              <w:tabs>
                <w:tab w:val="left" w:pos="709"/>
              </w:tabs>
              <w:spacing w:line="240" w:lineRule="auto"/>
              <w:ind w:left="113" w:right="113" w:firstLine="0"/>
            </w:pPr>
            <w:r w:rsidRPr="009C342B">
              <w:t>17,421</w:t>
            </w:r>
          </w:p>
        </w:tc>
        <w:tc>
          <w:tcPr>
            <w:tcW w:w="664" w:type="dxa"/>
            <w:tcBorders>
              <w:top w:val="single" w:sz="6" w:space="0" w:color="auto"/>
              <w:left w:val="single" w:sz="6" w:space="0" w:color="auto"/>
              <w:bottom w:val="single" w:sz="6" w:space="0" w:color="auto"/>
              <w:right w:val="single" w:sz="4" w:space="0" w:color="auto"/>
            </w:tcBorders>
            <w:shd w:val="clear" w:color="auto" w:fill="FFFFFF" w:themeFill="background1"/>
            <w:textDirection w:val="btLr"/>
          </w:tcPr>
          <w:p w14:paraId="0CCEDE33" w14:textId="77777777" w:rsidR="009C342B" w:rsidRPr="009C342B" w:rsidRDefault="009C342B" w:rsidP="009C342B">
            <w:pPr>
              <w:pStyle w:val="12"/>
              <w:tabs>
                <w:tab w:val="left" w:pos="709"/>
              </w:tabs>
              <w:spacing w:line="240" w:lineRule="auto"/>
              <w:ind w:left="113" w:right="113" w:firstLine="0"/>
            </w:pPr>
            <w:r w:rsidRPr="009C342B">
              <w:t>17,406</w:t>
            </w:r>
          </w:p>
        </w:tc>
      </w:tr>
      <w:tr w:rsidR="00495C67" w:rsidRPr="009C342B" w14:paraId="3044455D" w14:textId="77777777" w:rsidTr="00873707">
        <w:trPr>
          <w:cantSplit/>
          <w:trHeight w:val="943"/>
        </w:trPr>
        <w:tc>
          <w:tcPr>
            <w:tcW w:w="623" w:type="dxa"/>
            <w:tcBorders>
              <w:top w:val="single" w:sz="6" w:space="0" w:color="auto"/>
              <w:left w:val="single" w:sz="4" w:space="0" w:color="auto"/>
              <w:bottom w:val="single" w:sz="6" w:space="0" w:color="auto"/>
              <w:right w:val="single" w:sz="6" w:space="0" w:color="auto"/>
            </w:tcBorders>
          </w:tcPr>
          <w:p w14:paraId="5F9CCC00" w14:textId="77777777" w:rsidR="009C342B" w:rsidRPr="009C342B" w:rsidRDefault="009C342B" w:rsidP="009C342B">
            <w:pPr>
              <w:pStyle w:val="12"/>
              <w:tabs>
                <w:tab w:val="left" w:pos="709"/>
              </w:tabs>
              <w:spacing w:line="240" w:lineRule="auto"/>
              <w:ind w:firstLine="0"/>
            </w:pPr>
            <w:r w:rsidRPr="009C342B">
              <w:t>1.2</w:t>
            </w:r>
          </w:p>
        </w:tc>
        <w:tc>
          <w:tcPr>
            <w:tcW w:w="5814" w:type="dxa"/>
            <w:tcBorders>
              <w:top w:val="single" w:sz="6" w:space="0" w:color="auto"/>
              <w:left w:val="single" w:sz="6" w:space="0" w:color="auto"/>
              <w:bottom w:val="single" w:sz="6" w:space="0" w:color="auto"/>
              <w:right w:val="single" w:sz="6" w:space="0" w:color="auto"/>
            </w:tcBorders>
            <w:shd w:val="clear" w:color="auto" w:fill="FFFFFF" w:themeFill="background1"/>
          </w:tcPr>
          <w:p w14:paraId="1D4B0C9F" w14:textId="5C3032D2" w:rsidR="009C342B" w:rsidRPr="009C342B" w:rsidRDefault="009C342B" w:rsidP="009C342B">
            <w:pPr>
              <w:pStyle w:val="12"/>
              <w:tabs>
                <w:tab w:val="left" w:pos="709"/>
              </w:tabs>
              <w:spacing w:line="240" w:lineRule="auto"/>
              <w:ind w:firstLine="0"/>
              <w:jc w:val="both"/>
            </w:pPr>
            <w:r w:rsidRPr="009C342B">
              <w:t>Численность населения (на 1 января отчетного года), тыс. чел.</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32FE376" w14:textId="77777777" w:rsidR="009C342B" w:rsidRPr="009C342B" w:rsidRDefault="009C342B" w:rsidP="009C342B">
            <w:pPr>
              <w:pStyle w:val="12"/>
              <w:tabs>
                <w:tab w:val="left" w:pos="709"/>
              </w:tabs>
              <w:spacing w:line="240" w:lineRule="auto"/>
              <w:ind w:left="113" w:right="113" w:firstLine="0"/>
            </w:pPr>
            <w:r w:rsidRPr="009C342B">
              <w:t>18,359</w:t>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F360C72" w14:textId="77777777" w:rsidR="009C342B" w:rsidRPr="009C342B" w:rsidRDefault="009C342B" w:rsidP="009C342B">
            <w:pPr>
              <w:pStyle w:val="12"/>
              <w:tabs>
                <w:tab w:val="left" w:pos="709"/>
              </w:tabs>
              <w:spacing w:line="240" w:lineRule="auto"/>
              <w:ind w:left="113" w:right="113" w:firstLine="0"/>
            </w:pPr>
            <w:r w:rsidRPr="009C342B">
              <w:t>18,096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7883E71" w14:textId="77777777" w:rsidR="009C342B" w:rsidRPr="009C342B" w:rsidRDefault="009C342B" w:rsidP="009C342B">
            <w:pPr>
              <w:pStyle w:val="12"/>
              <w:tabs>
                <w:tab w:val="left" w:pos="709"/>
              </w:tabs>
              <w:spacing w:line="240" w:lineRule="auto"/>
              <w:ind w:left="113" w:right="113" w:firstLine="0"/>
            </w:pPr>
            <w:r w:rsidRPr="009C342B">
              <w:t>17,986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0D04466" w14:textId="77777777" w:rsidR="009C342B" w:rsidRPr="009C342B" w:rsidRDefault="009C342B" w:rsidP="009C342B">
            <w:pPr>
              <w:pStyle w:val="12"/>
              <w:tabs>
                <w:tab w:val="left" w:pos="709"/>
              </w:tabs>
              <w:spacing w:line="240" w:lineRule="auto"/>
              <w:ind w:left="113" w:right="113" w:firstLine="0"/>
            </w:pPr>
            <w:r w:rsidRPr="009C342B">
              <w:t>17,886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0DCE49B" w14:textId="77777777" w:rsidR="009C342B" w:rsidRPr="009C342B" w:rsidRDefault="009C342B" w:rsidP="009C342B">
            <w:pPr>
              <w:pStyle w:val="12"/>
              <w:tabs>
                <w:tab w:val="left" w:pos="709"/>
              </w:tabs>
              <w:spacing w:line="240" w:lineRule="auto"/>
              <w:ind w:left="113" w:right="113" w:firstLine="0"/>
            </w:pPr>
            <w:r w:rsidRPr="009C342B">
              <w:t>17,796</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53AE933" w14:textId="77777777" w:rsidR="009C342B" w:rsidRPr="009C342B" w:rsidRDefault="009C342B" w:rsidP="009C342B">
            <w:pPr>
              <w:pStyle w:val="12"/>
              <w:tabs>
                <w:tab w:val="left" w:pos="709"/>
              </w:tabs>
              <w:spacing w:line="240" w:lineRule="auto"/>
              <w:ind w:left="113" w:right="113" w:firstLine="0"/>
            </w:pPr>
            <w:r w:rsidRPr="009C342B">
              <w:t>17,716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01109AA" w14:textId="77777777" w:rsidR="009C342B" w:rsidRPr="009C342B" w:rsidRDefault="009C342B" w:rsidP="009C342B">
            <w:pPr>
              <w:pStyle w:val="12"/>
              <w:tabs>
                <w:tab w:val="left" w:pos="709"/>
              </w:tabs>
              <w:spacing w:line="240" w:lineRule="auto"/>
              <w:ind w:left="113" w:right="113" w:firstLine="0"/>
            </w:pPr>
            <w:r w:rsidRPr="009C342B">
              <w:t>17,646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8ACAB2F" w14:textId="77777777" w:rsidR="009C342B" w:rsidRPr="009C342B" w:rsidRDefault="009C342B" w:rsidP="009C342B">
            <w:pPr>
              <w:pStyle w:val="12"/>
              <w:tabs>
                <w:tab w:val="left" w:pos="709"/>
              </w:tabs>
              <w:spacing w:line="240" w:lineRule="auto"/>
              <w:ind w:left="113" w:right="113" w:firstLine="0"/>
            </w:pPr>
            <w:r w:rsidRPr="009C342B">
              <w:t>17,586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32FD72E" w14:textId="77777777" w:rsidR="009C342B" w:rsidRPr="009C342B" w:rsidRDefault="009C342B" w:rsidP="009C342B">
            <w:pPr>
              <w:pStyle w:val="12"/>
              <w:tabs>
                <w:tab w:val="left" w:pos="709"/>
              </w:tabs>
              <w:spacing w:line="240" w:lineRule="auto"/>
              <w:ind w:left="113" w:right="113" w:firstLine="0"/>
            </w:pPr>
            <w:r w:rsidRPr="009C342B">
              <w:t>17,536</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D5EE6E3" w14:textId="77777777" w:rsidR="009C342B" w:rsidRPr="009C342B" w:rsidRDefault="009C342B" w:rsidP="009C342B">
            <w:pPr>
              <w:pStyle w:val="12"/>
              <w:tabs>
                <w:tab w:val="left" w:pos="709"/>
              </w:tabs>
              <w:spacing w:line="240" w:lineRule="auto"/>
              <w:ind w:left="113" w:right="113" w:firstLine="0"/>
            </w:pPr>
            <w:r w:rsidRPr="009C342B">
              <w:t>17,496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CCC70DF" w14:textId="77777777" w:rsidR="009C342B" w:rsidRPr="009C342B" w:rsidRDefault="009C342B" w:rsidP="009C342B">
            <w:pPr>
              <w:pStyle w:val="12"/>
              <w:tabs>
                <w:tab w:val="left" w:pos="709"/>
              </w:tabs>
              <w:spacing w:line="240" w:lineRule="auto"/>
              <w:ind w:left="113" w:right="113" w:firstLine="0"/>
            </w:pPr>
            <w:r w:rsidRPr="009C342B">
              <w:t>17,461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A13161E" w14:textId="77777777" w:rsidR="009C342B" w:rsidRPr="009C342B" w:rsidRDefault="009C342B" w:rsidP="009C342B">
            <w:pPr>
              <w:pStyle w:val="12"/>
              <w:tabs>
                <w:tab w:val="left" w:pos="709"/>
              </w:tabs>
              <w:spacing w:line="240" w:lineRule="auto"/>
              <w:ind w:left="113" w:right="113" w:firstLine="0"/>
            </w:pPr>
            <w:r w:rsidRPr="009C342B">
              <w:t>17,431</w:t>
            </w:r>
          </w:p>
        </w:tc>
        <w:tc>
          <w:tcPr>
            <w:tcW w:w="664" w:type="dxa"/>
            <w:tcBorders>
              <w:top w:val="single" w:sz="6" w:space="0" w:color="auto"/>
              <w:left w:val="single" w:sz="6" w:space="0" w:color="auto"/>
              <w:bottom w:val="single" w:sz="6" w:space="0" w:color="auto"/>
              <w:right w:val="single" w:sz="4" w:space="0" w:color="auto"/>
            </w:tcBorders>
            <w:shd w:val="clear" w:color="auto" w:fill="FFFFFF" w:themeFill="background1"/>
            <w:textDirection w:val="btLr"/>
          </w:tcPr>
          <w:p w14:paraId="59446785" w14:textId="77777777" w:rsidR="009C342B" w:rsidRPr="009C342B" w:rsidRDefault="009C342B" w:rsidP="009C342B">
            <w:pPr>
              <w:pStyle w:val="12"/>
              <w:tabs>
                <w:tab w:val="left" w:pos="709"/>
              </w:tabs>
              <w:spacing w:line="240" w:lineRule="auto"/>
              <w:ind w:left="113" w:right="113" w:firstLine="0"/>
            </w:pPr>
            <w:r w:rsidRPr="009C342B">
              <w:t>17,411</w:t>
            </w:r>
          </w:p>
        </w:tc>
      </w:tr>
      <w:tr w:rsidR="009C342B" w:rsidRPr="009C342B" w14:paraId="29D1CE8A" w14:textId="77777777" w:rsidTr="00495C67">
        <w:trPr>
          <w:cantSplit/>
          <w:trHeight w:val="131"/>
        </w:trPr>
        <w:tc>
          <w:tcPr>
            <w:tcW w:w="623" w:type="dxa"/>
            <w:tcBorders>
              <w:top w:val="single" w:sz="6" w:space="0" w:color="auto"/>
              <w:left w:val="single" w:sz="4" w:space="0" w:color="auto"/>
              <w:bottom w:val="single" w:sz="6" w:space="0" w:color="auto"/>
              <w:right w:val="single" w:sz="6" w:space="0" w:color="auto"/>
            </w:tcBorders>
          </w:tcPr>
          <w:p w14:paraId="2190EC81" w14:textId="08C722A1" w:rsidR="009C342B" w:rsidRPr="009C342B" w:rsidRDefault="009C342B" w:rsidP="009C342B">
            <w:pPr>
              <w:pStyle w:val="12"/>
              <w:tabs>
                <w:tab w:val="left" w:pos="709"/>
              </w:tabs>
              <w:spacing w:line="240" w:lineRule="auto"/>
              <w:ind w:firstLine="0"/>
            </w:pPr>
            <w:r w:rsidRPr="009C342B">
              <w:t>2.</w:t>
            </w:r>
          </w:p>
        </w:tc>
        <w:tc>
          <w:tcPr>
            <w:tcW w:w="15125" w:type="dxa"/>
            <w:gridSpan w:val="14"/>
            <w:tcBorders>
              <w:top w:val="single" w:sz="6" w:space="0" w:color="auto"/>
              <w:left w:val="single" w:sz="6" w:space="0" w:color="auto"/>
              <w:bottom w:val="single" w:sz="6" w:space="0" w:color="auto"/>
              <w:right w:val="single" w:sz="4" w:space="0" w:color="auto"/>
            </w:tcBorders>
            <w:shd w:val="clear" w:color="auto" w:fill="FFFFFF" w:themeFill="background1"/>
          </w:tcPr>
          <w:p w14:paraId="00CF3FDE" w14:textId="58D77DCE" w:rsidR="009C342B" w:rsidRPr="009C342B" w:rsidRDefault="009C342B" w:rsidP="009C342B">
            <w:pPr>
              <w:pStyle w:val="12"/>
              <w:tabs>
                <w:tab w:val="left" w:pos="709"/>
              </w:tabs>
              <w:spacing w:line="240" w:lineRule="auto"/>
              <w:ind w:left="113" w:right="113" w:firstLine="0"/>
              <w:rPr>
                <w:i/>
                <w:iCs/>
              </w:rPr>
            </w:pPr>
            <w:r w:rsidRPr="009C342B">
              <w:rPr>
                <w:i/>
                <w:iCs/>
              </w:rPr>
              <w:t>Объем промышленного производства:</w:t>
            </w:r>
          </w:p>
        </w:tc>
      </w:tr>
      <w:tr w:rsidR="00495C67" w:rsidRPr="009C342B" w14:paraId="4F522911" w14:textId="77777777" w:rsidTr="00873707">
        <w:trPr>
          <w:cantSplit/>
          <w:trHeight w:val="1134"/>
        </w:trPr>
        <w:tc>
          <w:tcPr>
            <w:tcW w:w="623" w:type="dxa"/>
            <w:tcBorders>
              <w:top w:val="single" w:sz="6" w:space="0" w:color="auto"/>
              <w:left w:val="single" w:sz="4" w:space="0" w:color="auto"/>
              <w:bottom w:val="single" w:sz="6" w:space="0" w:color="auto"/>
              <w:right w:val="single" w:sz="6" w:space="0" w:color="auto"/>
            </w:tcBorders>
          </w:tcPr>
          <w:p w14:paraId="70ED4206" w14:textId="2EEFAB0A" w:rsidR="009C342B" w:rsidRPr="009C342B" w:rsidRDefault="009C342B" w:rsidP="009C342B">
            <w:pPr>
              <w:pStyle w:val="12"/>
              <w:tabs>
                <w:tab w:val="left" w:pos="709"/>
              </w:tabs>
              <w:spacing w:line="240" w:lineRule="auto"/>
              <w:ind w:firstLine="0"/>
            </w:pPr>
            <w:r w:rsidRPr="009C342B">
              <w:t>2.1</w:t>
            </w:r>
          </w:p>
        </w:tc>
        <w:tc>
          <w:tcPr>
            <w:tcW w:w="5814" w:type="dxa"/>
            <w:tcBorders>
              <w:top w:val="single" w:sz="6" w:space="0" w:color="auto"/>
              <w:left w:val="single" w:sz="6" w:space="0" w:color="auto"/>
              <w:bottom w:val="single" w:sz="6" w:space="0" w:color="auto"/>
              <w:right w:val="single" w:sz="6" w:space="0" w:color="auto"/>
            </w:tcBorders>
            <w:shd w:val="clear" w:color="auto" w:fill="FFFFFF" w:themeFill="background1"/>
          </w:tcPr>
          <w:p w14:paraId="590AC6DE" w14:textId="77777777" w:rsidR="009C342B" w:rsidRPr="009C342B" w:rsidRDefault="009C342B" w:rsidP="009C342B">
            <w:pPr>
              <w:pStyle w:val="12"/>
              <w:tabs>
                <w:tab w:val="left" w:pos="709"/>
              </w:tabs>
              <w:spacing w:line="240" w:lineRule="auto"/>
              <w:ind w:firstLine="0"/>
              <w:jc w:val="both"/>
            </w:pPr>
            <w:r w:rsidRPr="009C342B">
              <w:t>Объем отгруженных товаров собственного производства, выполненных работ, услуг собственными силами по чистым видам деятельности крупными и средними организациями, млн. руб.</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D7C1D6D" w14:textId="77777777" w:rsidR="009C342B" w:rsidRPr="009C342B" w:rsidRDefault="009C342B" w:rsidP="009C342B">
            <w:pPr>
              <w:pStyle w:val="12"/>
              <w:tabs>
                <w:tab w:val="left" w:pos="709"/>
              </w:tabs>
              <w:spacing w:line="240" w:lineRule="auto"/>
              <w:ind w:left="113" w:right="113" w:firstLine="0"/>
            </w:pPr>
            <w:r w:rsidRPr="009C342B">
              <w:t>204,7</w:t>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D818BDA" w14:textId="77777777" w:rsidR="009C342B" w:rsidRPr="009C342B" w:rsidRDefault="009C342B" w:rsidP="009C342B">
            <w:pPr>
              <w:pStyle w:val="12"/>
              <w:tabs>
                <w:tab w:val="left" w:pos="709"/>
              </w:tabs>
              <w:spacing w:line="240" w:lineRule="auto"/>
              <w:ind w:left="113" w:right="113" w:firstLine="0"/>
            </w:pPr>
            <w:r w:rsidRPr="009C342B">
              <w:t>226,0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DDF1F50" w14:textId="77777777" w:rsidR="009C342B" w:rsidRPr="009C342B" w:rsidRDefault="009C342B" w:rsidP="009C342B">
            <w:pPr>
              <w:pStyle w:val="12"/>
              <w:tabs>
                <w:tab w:val="left" w:pos="709"/>
              </w:tabs>
              <w:spacing w:line="240" w:lineRule="auto"/>
              <w:ind w:left="113" w:right="113" w:firstLine="0"/>
            </w:pPr>
            <w:r w:rsidRPr="009C342B">
              <w:t>239,0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3C0EFF2" w14:textId="77777777" w:rsidR="009C342B" w:rsidRPr="009C342B" w:rsidRDefault="009C342B" w:rsidP="009C342B">
            <w:pPr>
              <w:pStyle w:val="12"/>
              <w:tabs>
                <w:tab w:val="left" w:pos="709"/>
              </w:tabs>
              <w:spacing w:line="240" w:lineRule="auto"/>
              <w:ind w:left="113" w:right="113" w:firstLine="0"/>
            </w:pPr>
            <w:r w:rsidRPr="009C342B">
              <w:t>252,3</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BC1CD03" w14:textId="77777777" w:rsidR="009C342B" w:rsidRPr="009C342B" w:rsidRDefault="009C342B" w:rsidP="009C342B">
            <w:pPr>
              <w:pStyle w:val="12"/>
              <w:tabs>
                <w:tab w:val="left" w:pos="709"/>
              </w:tabs>
              <w:spacing w:line="240" w:lineRule="auto"/>
              <w:ind w:left="113" w:right="113" w:firstLine="0"/>
            </w:pPr>
            <w:r w:rsidRPr="009C342B">
              <w:t>268,4</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4E2CB7A" w14:textId="77777777" w:rsidR="009C342B" w:rsidRPr="009C342B" w:rsidRDefault="009C342B" w:rsidP="009C342B">
            <w:pPr>
              <w:pStyle w:val="12"/>
              <w:tabs>
                <w:tab w:val="left" w:pos="709"/>
              </w:tabs>
              <w:spacing w:line="240" w:lineRule="auto"/>
              <w:ind w:left="113" w:right="113" w:firstLine="0"/>
            </w:pPr>
            <w:r w:rsidRPr="009C342B">
              <w:t>282,0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BA4C3A4" w14:textId="77777777" w:rsidR="009C342B" w:rsidRPr="009C342B" w:rsidRDefault="009C342B" w:rsidP="009C342B">
            <w:pPr>
              <w:pStyle w:val="12"/>
              <w:tabs>
                <w:tab w:val="left" w:pos="709"/>
              </w:tabs>
              <w:spacing w:line="240" w:lineRule="auto"/>
              <w:ind w:left="113" w:right="113" w:firstLine="0"/>
            </w:pPr>
            <w:r w:rsidRPr="009C342B">
              <w:t>296,0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AF22685" w14:textId="77777777" w:rsidR="009C342B" w:rsidRPr="009C342B" w:rsidRDefault="009C342B" w:rsidP="009C342B">
            <w:pPr>
              <w:pStyle w:val="12"/>
              <w:tabs>
                <w:tab w:val="left" w:pos="709"/>
              </w:tabs>
              <w:spacing w:line="240" w:lineRule="auto"/>
              <w:ind w:left="113" w:right="113" w:firstLine="0"/>
            </w:pPr>
            <w:r w:rsidRPr="009C342B">
              <w:t>310,0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6BCA225" w14:textId="77777777" w:rsidR="009C342B" w:rsidRPr="009C342B" w:rsidRDefault="009C342B" w:rsidP="009C342B">
            <w:pPr>
              <w:pStyle w:val="12"/>
              <w:tabs>
                <w:tab w:val="left" w:pos="709"/>
              </w:tabs>
              <w:spacing w:line="240" w:lineRule="auto"/>
              <w:ind w:left="113" w:right="113" w:firstLine="0"/>
            </w:pPr>
            <w:r w:rsidRPr="009C342B">
              <w:t>325,0</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DA53983" w14:textId="77777777" w:rsidR="009C342B" w:rsidRPr="009C342B" w:rsidRDefault="009C342B" w:rsidP="009C342B">
            <w:pPr>
              <w:pStyle w:val="12"/>
              <w:tabs>
                <w:tab w:val="left" w:pos="709"/>
              </w:tabs>
              <w:spacing w:line="240" w:lineRule="auto"/>
              <w:ind w:left="113" w:right="113" w:firstLine="0"/>
            </w:pPr>
            <w:r w:rsidRPr="009C342B">
              <w:t>340,0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69C28C9" w14:textId="77777777" w:rsidR="009C342B" w:rsidRPr="009C342B" w:rsidRDefault="009C342B" w:rsidP="009C342B">
            <w:pPr>
              <w:pStyle w:val="12"/>
              <w:tabs>
                <w:tab w:val="left" w:pos="709"/>
              </w:tabs>
              <w:spacing w:line="240" w:lineRule="auto"/>
              <w:ind w:left="113" w:right="113" w:firstLine="0"/>
            </w:pPr>
            <w:r w:rsidRPr="009C342B">
              <w:t>360,0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FD58AD3" w14:textId="77777777" w:rsidR="009C342B" w:rsidRPr="009C342B" w:rsidRDefault="009C342B" w:rsidP="009C342B">
            <w:pPr>
              <w:pStyle w:val="12"/>
              <w:tabs>
                <w:tab w:val="left" w:pos="709"/>
              </w:tabs>
              <w:spacing w:line="240" w:lineRule="auto"/>
              <w:ind w:left="113" w:right="113" w:firstLine="0"/>
            </w:pPr>
            <w:r w:rsidRPr="009C342B">
              <w:t>380,0</w:t>
            </w:r>
          </w:p>
        </w:tc>
        <w:tc>
          <w:tcPr>
            <w:tcW w:w="664" w:type="dxa"/>
            <w:tcBorders>
              <w:top w:val="single" w:sz="6" w:space="0" w:color="auto"/>
              <w:left w:val="single" w:sz="6" w:space="0" w:color="auto"/>
              <w:bottom w:val="single" w:sz="6" w:space="0" w:color="auto"/>
              <w:right w:val="single" w:sz="4" w:space="0" w:color="auto"/>
            </w:tcBorders>
            <w:shd w:val="clear" w:color="auto" w:fill="FFFFFF" w:themeFill="background1"/>
            <w:textDirection w:val="btLr"/>
          </w:tcPr>
          <w:p w14:paraId="7E3B9864" w14:textId="77777777" w:rsidR="009C342B" w:rsidRPr="009C342B" w:rsidRDefault="009C342B" w:rsidP="009C342B">
            <w:pPr>
              <w:pStyle w:val="12"/>
              <w:tabs>
                <w:tab w:val="left" w:pos="709"/>
              </w:tabs>
              <w:spacing w:line="240" w:lineRule="auto"/>
              <w:ind w:left="113" w:right="113" w:firstLine="0"/>
            </w:pPr>
            <w:r w:rsidRPr="009C342B">
              <w:t>400,0</w:t>
            </w:r>
          </w:p>
        </w:tc>
      </w:tr>
      <w:tr w:rsidR="009C342B" w:rsidRPr="009C342B" w14:paraId="6AF8B1D4" w14:textId="77777777" w:rsidTr="00495C67">
        <w:trPr>
          <w:cantSplit/>
          <w:trHeight w:val="251"/>
        </w:trPr>
        <w:tc>
          <w:tcPr>
            <w:tcW w:w="623" w:type="dxa"/>
            <w:tcBorders>
              <w:top w:val="single" w:sz="6" w:space="0" w:color="auto"/>
              <w:left w:val="single" w:sz="4" w:space="0" w:color="auto"/>
              <w:bottom w:val="single" w:sz="6" w:space="0" w:color="auto"/>
              <w:right w:val="single" w:sz="6" w:space="0" w:color="auto"/>
            </w:tcBorders>
          </w:tcPr>
          <w:p w14:paraId="1DFE4B04" w14:textId="6CA4DD6B" w:rsidR="009C342B" w:rsidRPr="009C342B" w:rsidRDefault="009C342B" w:rsidP="009C342B">
            <w:pPr>
              <w:pStyle w:val="12"/>
              <w:tabs>
                <w:tab w:val="left" w:pos="709"/>
              </w:tabs>
              <w:spacing w:line="240" w:lineRule="auto"/>
              <w:ind w:firstLine="0"/>
            </w:pPr>
            <w:r w:rsidRPr="009C342B">
              <w:t>3.</w:t>
            </w:r>
          </w:p>
        </w:tc>
        <w:tc>
          <w:tcPr>
            <w:tcW w:w="15125" w:type="dxa"/>
            <w:gridSpan w:val="14"/>
            <w:tcBorders>
              <w:top w:val="single" w:sz="6" w:space="0" w:color="auto"/>
              <w:left w:val="single" w:sz="6" w:space="0" w:color="auto"/>
              <w:bottom w:val="single" w:sz="6" w:space="0" w:color="auto"/>
              <w:right w:val="single" w:sz="4" w:space="0" w:color="auto"/>
            </w:tcBorders>
            <w:shd w:val="clear" w:color="auto" w:fill="FFFFFF" w:themeFill="background1"/>
          </w:tcPr>
          <w:p w14:paraId="7A7B65AE" w14:textId="6A72E19F" w:rsidR="009C342B" w:rsidRPr="009C342B" w:rsidRDefault="009C342B" w:rsidP="009C342B">
            <w:pPr>
              <w:pStyle w:val="12"/>
              <w:tabs>
                <w:tab w:val="left" w:pos="709"/>
              </w:tabs>
              <w:spacing w:line="240" w:lineRule="auto"/>
              <w:ind w:left="113" w:right="113" w:firstLine="0"/>
              <w:rPr>
                <w:i/>
                <w:iCs/>
              </w:rPr>
            </w:pPr>
            <w:r w:rsidRPr="009C342B">
              <w:rPr>
                <w:i/>
                <w:iCs/>
              </w:rPr>
              <w:t>Строительство:</w:t>
            </w:r>
          </w:p>
        </w:tc>
      </w:tr>
      <w:tr w:rsidR="00495C67" w:rsidRPr="009C342B" w14:paraId="1D419030" w14:textId="77777777" w:rsidTr="00873707">
        <w:trPr>
          <w:cantSplit/>
          <w:trHeight w:val="800"/>
        </w:trPr>
        <w:tc>
          <w:tcPr>
            <w:tcW w:w="623" w:type="dxa"/>
            <w:tcBorders>
              <w:top w:val="single" w:sz="6" w:space="0" w:color="auto"/>
              <w:left w:val="single" w:sz="4" w:space="0" w:color="auto"/>
              <w:bottom w:val="single" w:sz="6" w:space="0" w:color="auto"/>
              <w:right w:val="single" w:sz="6" w:space="0" w:color="auto"/>
            </w:tcBorders>
          </w:tcPr>
          <w:p w14:paraId="18AFE484" w14:textId="03AE98FF" w:rsidR="009C342B" w:rsidRPr="009C342B" w:rsidRDefault="009C342B" w:rsidP="009C342B">
            <w:pPr>
              <w:pStyle w:val="12"/>
              <w:tabs>
                <w:tab w:val="left" w:pos="709"/>
              </w:tabs>
              <w:spacing w:line="240" w:lineRule="auto"/>
              <w:ind w:firstLine="0"/>
            </w:pPr>
            <w:r w:rsidRPr="009C342B">
              <w:t>3.1</w:t>
            </w:r>
          </w:p>
        </w:tc>
        <w:tc>
          <w:tcPr>
            <w:tcW w:w="5814" w:type="dxa"/>
            <w:tcBorders>
              <w:top w:val="single" w:sz="6" w:space="0" w:color="auto"/>
              <w:left w:val="single" w:sz="6" w:space="0" w:color="auto"/>
              <w:bottom w:val="single" w:sz="6" w:space="0" w:color="auto"/>
              <w:right w:val="single" w:sz="6" w:space="0" w:color="auto"/>
            </w:tcBorders>
            <w:shd w:val="clear" w:color="auto" w:fill="FFFFFF" w:themeFill="background1"/>
          </w:tcPr>
          <w:p w14:paraId="2EDE48B0" w14:textId="77777777" w:rsidR="009C342B" w:rsidRPr="009C342B" w:rsidRDefault="009C342B" w:rsidP="009C342B">
            <w:pPr>
              <w:pStyle w:val="12"/>
              <w:tabs>
                <w:tab w:val="left" w:pos="709"/>
              </w:tabs>
              <w:spacing w:line="240" w:lineRule="auto"/>
              <w:ind w:firstLine="0"/>
              <w:jc w:val="both"/>
            </w:pPr>
            <w:r w:rsidRPr="009C342B">
              <w:t>Объем жилищного строительства, тыс. м</w:t>
            </w:r>
            <w:r w:rsidRPr="009C342B">
              <w:rPr>
                <w:vertAlign w:val="superscript"/>
              </w:rPr>
              <w:t>2</w:t>
            </w:r>
            <w:r w:rsidRPr="009C342B">
              <w:t xml:space="preserve"> общей площади</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0974C46" w14:textId="77777777" w:rsidR="009C342B" w:rsidRPr="009C342B" w:rsidRDefault="009C342B" w:rsidP="009C342B">
            <w:pPr>
              <w:pStyle w:val="12"/>
              <w:tabs>
                <w:tab w:val="left" w:pos="709"/>
              </w:tabs>
              <w:spacing w:line="240" w:lineRule="auto"/>
              <w:ind w:left="113" w:right="113" w:firstLine="0"/>
            </w:pPr>
            <w:r w:rsidRPr="009C342B">
              <w:t>2,149</w:t>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755E614" w14:textId="77777777" w:rsidR="009C342B" w:rsidRPr="009C342B" w:rsidRDefault="009C342B" w:rsidP="009C342B">
            <w:pPr>
              <w:pStyle w:val="12"/>
              <w:tabs>
                <w:tab w:val="left" w:pos="709"/>
              </w:tabs>
              <w:spacing w:line="240" w:lineRule="auto"/>
              <w:ind w:left="113" w:right="113" w:firstLine="0"/>
            </w:pPr>
            <w:r w:rsidRPr="009C342B">
              <w:t>3,6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568867F" w14:textId="77777777" w:rsidR="009C342B" w:rsidRPr="009C342B" w:rsidRDefault="009C342B" w:rsidP="009C342B">
            <w:pPr>
              <w:pStyle w:val="12"/>
              <w:tabs>
                <w:tab w:val="left" w:pos="709"/>
              </w:tabs>
              <w:spacing w:line="240" w:lineRule="auto"/>
              <w:ind w:left="113" w:right="113" w:firstLine="0"/>
            </w:pPr>
            <w:r w:rsidRPr="009C342B">
              <w:t>3,7</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5FCB24A" w14:textId="77777777" w:rsidR="009C342B" w:rsidRPr="009C342B" w:rsidRDefault="009C342B" w:rsidP="009C342B">
            <w:pPr>
              <w:pStyle w:val="12"/>
              <w:tabs>
                <w:tab w:val="left" w:pos="709"/>
              </w:tabs>
              <w:spacing w:line="240" w:lineRule="auto"/>
              <w:ind w:left="113" w:right="113" w:firstLine="0"/>
            </w:pPr>
            <w:r w:rsidRPr="009C342B">
              <w:t>3,8</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A50C042" w14:textId="77777777" w:rsidR="009C342B" w:rsidRPr="009C342B" w:rsidRDefault="009C342B" w:rsidP="009C342B">
            <w:pPr>
              <w:pStyle w:val="12"/>
              <w:tabs>
                <w:tab w:val="left" w:pos="709"/>
              </w:tabs>
              <w:spacing w:line="240" w:lineRule="auto"/>
              <w:ind w:left="113" w:right="113" w:firstLine="0"/>
            </w:pPr>
            <w:r w:rsidRPr="009C342B">
              <w:t>3,9</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6EC9C17" w14:textId="77777777" w:rsidR="009C342B" w:rsidRPr="009C342B" w:rsidRDefault="009C342B" w:rsidP="009C342B">
            <w:pPr>
              <w:pStyle w:val="12"/>
              <w:tabs>
                <w:tab w:val="left" w:pos="709"/>
              </w:tabs>
              <w:spacing w:line="240" w:lineRule="auto"/>
              <w:ind w:left="113" w:right="113" w:firstLine="0"/>
            </w:pPr>
            <w:r w:rsidRPr="009C342B">
              <w:t>4,0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E2CD86D" w14:textId="77777777" w:rsidR="009C342B" w:rsidRPr="009C342B" w:rsidRDefault="009C342B" w:rsidP="009C342B">
            <w:pPr>
              <w:pStyle w:val="12"/>
              <w:tabs>
                <w:tab w:val="left" w:pos="709"/>
              </w:tabs>
              <w:spacing w:line="240" w:lineRule="auto"/>
              <w:ind w:left="113" w:right="113" w:firstLine="0"/>
            </w:pPr>
            <w:r w:rsidRPr="009C342B">
              <w:t>4,1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9779EAB" w14:textId="77777777" w:rsidR="009C342B" w:rsidRPr="009C342B" w:rsidRDefault="009C342B" w:rsidP="009C342B">
            <w:pPr>
              <w:pStyle w:val="12"/>
              <w:tabs>
                <w:tab w:val="left" w:pos="709"/>
              </w:tabs>
              <w:spacing w:line="240" w:lineRule="auto"/>
              <w:ind w:left="113" w:right="113" w:firstLine="0"/>
            </w:pPr>
            <w:r w:rsidRPr="009C342B">
              <w:t>4,2</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D0EF47D" w14:textId="77777777" w:rsidR="009C342B" w:rsidRPr="009C342B" w:rsidRDefault="009C342B" w:rsidP="009C342B">
            <w:pPr>
              <w:pStyle w:val="12"/>
              <w:tabs>
                <w:tab w:val="left" w:pos="709"/>
              </w:tabs>
              <w:spacing w:line="240" w:lineRule="auto"/>
              <w:ind w:left="113" w:right="113" w:firstLine="0"/>
            </w:pPr>
            <w:r w:rsidRPr="009C342B">
              <w:t>4,3</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1C64E9B" w14:textId="77777777" w:rsidR="009C342B" w:rsidRPr="009C342B" w:rsidRDefault="009C342B" w:rsidP="009C342B">
            <w:pPr>
              <w:pStyle w:val="12"/>
              <w:tabs>
                <w:tab w:val="left" w:pos="709"/>
              </w:tabs>
              <w:spacing w:line="240" w:lineRule="auto"/>
              <w:ind w:left="113" w:right="113" w:firstLine="0"/>
            </w:pPr>
            <w:r w:rsidRPr="009C342B">
              <w:t>4,4</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FC25910" w14:textId="77777777" w:rsidR="009C342B" w:rsidRPr="009C342B" w:rsidRDefault="009C342B" w:rsidP="009C342B">
            <w:pPr>
              <w:pStyle w:val="12"/>
              <w:tabs>
                <w:tab w:val="left" w:pos="709"/>
              </w:tabs>
              <w:spacing w:line="240" w:lineRule="auto"/>
              <w:ind w:left="113" w:right="113" w:firstLine="0"/>
            </w:pPr>
            <w:r w:rsidRPr="009C342B">
              <w:t>4,5</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DDFA2F6" w14:textId="77777777" w:rsidR="009C342B" w:rsidRPr="009C342B" w:rsidRDefault="009C342B" w:rsidP="009C342B">
            <w:pPr>
              <w:pStyle w:val="12"/>
              <w:tabs>
                <w:tab w:val="left" w:pos="709"/>
              </w:tabs>
              <w:spacing w:line="240" w:lineRule="auto"/>
              <w:ind w:left="113" w:right="113" w:firstLine="0"/>
            </w:pPr>
            <w:r w:rsidRPr="009C342B">
              <w:t>4,6</w:t>
            </w:r>
          </w:p>
        </w:tc>
        <w:tc>
          <w:tcPr>
            <w:tcW w:w="664" w:type="dxa"/>
            <w:tcBorders>
              <w:top w:val="single" w:sz="6" w:space="0" w:color="auto"/>
              <w:left w:val="single" w:sz="6" w:space="0" w:color="auto"/>
              <w:bottom w:val="single" w:sz="6" w:space="0" w:color="auto"/>
              <w:right w:val="single" w:sz="4" w:space="0" w:color="auto"/>
            </w:tcBorders>
            <w:shd w:val="clear" w:color="auto" w:fill="FFFFFF" w:themeFill="background1"/>
            <w:textDirection w:val="btLr"/>
          </w:tcPr>
          <w:p w14:paraId="377BA3A4" w14:textId="77777777" w:rsidR="009C342B" w:rsidRPr="009C342B" w:rsidRDefault="009C342B" w:rsidP="009C342B">
            <w:pPr>
              <w:pStyle w:val="12"/>
              <w:tabs>
                <w:tab w:val="left" w:pos="709"/>
              </w:tabs>
              <w:spacing w:line="240" w:lineRule="auto"/>
              <w:ind w:left="113" w:right="113" w:firstLine="0"/>
            </w:pPr>
            <w:r w:rsidRPr="009C342B">
              <w:t>4,7</w:t>
            </w:r>
          </w:p>
        </w:tc>
      </w:tr>
      <w:tr w:rsidR="009C342B" w:rsidRPr="009C342B" w14:paraId="7148E006" w14:textId="77777777" w:rsidTr="00495C67">
        <w:trPr>
          <w:cantSplit/>
          <w:trHeight w:val="229"/>
        </w:trPr>
        <w:tc>
          <w:tcPr>
            <w:tcW w:w="623" w:type="dxa"/>
            <w:tcBorders>
              <w:top w:val="single" w:sz="6" w:space="0" w:color="auto"/>
              <w:left w:val="single" w:sz="4" w:space="0" w:color="auto"/>
              <w:bottom w:val="single" w:sz="6" w:space="0" w:color="auto"/>
              <w:right w:val="single" w:sz="6" w:space="0" w:color="auto"/>
            </w:tcBorders>
          </w:tcPr>
          <w:p w14:paraId="77455175" w14:textId="5B4C1882" w:rsidR="009C342B" w:rsidRPr="009C342B" w:rsidRDefault="009C342B" w:rsidP="009C342B">
            <w:pPr>
              <w:pStyle w:val="12"/>
              <w:tabs>
                <w:tab w:val="left" w:pos="709"/>
              </w:tabs>
              <w:spacing w:line="240" w:lineRule="auto"/>
              <w:ind w:firstLine="0"/>
            </w:pPr>
            <w:r w:rsidRPr="009C342B">
              <w:t>4.</w:t>
            </w:r>
          </w:p>
        </w:tc>
        <w:tc>
          <w:tcPr>
            <w:tcW w:w="15125" w:type="dxa"/>
            <w:gridSpan w:val="14"/>
            <w:tcBorders>
              <w:top w:val="single" w:sz="6" w:space="0" w:color="auto"/>
              <w:left w:val="single" w:sz="6" w:space="0" w:color="auto"/>
              <w:bottom w:val="single" w:sz="6" w:space="0" w:color="auto"/>
              <w:right w:val="single" w:sz="4" w:space="0" w:color="auto"/>
            </w:tcBorders>
            <w:shd w:val="clear" w:color="auto" w:fill="FFFFFF" w:themeFill="background1"/>
          </w:tcPr>
          <w:p w14:paraId="4F4DA893" w14:textId="59A5CCA6" w:rsidR="009C342B" w:rsidRPr="009C342B" w:rsidRDefault="009C342B" w:rsidP="009C342B">
            <w:pPr>
              <w:pStyle w:val="12"/>
              <w:tabs>
                <w:tab w:val="left" w:pos="709"/>
              </w:tabs>
              <w:spacing w:line="240" w:lineRule="auto"/>
              <w:ind w:left="113" w:right="113" w:firstLine="0"/>
              <w:rPr>
                <w:i/>
                <w:iCs/>
              </w:rPr>
            </w:pPr>
            <w:r w:rsidRPr="009C342B">
              <w:rPr>
                <w:i/>
                <w:iCs/>
              </w:rPr>
              <w:t>Сельское хозяйство:</w:t>
            </w:r>
          </w:p>
        </w:tc>
      </w:tr>
      <w:tr w:rsidR="00495C67" w:rsidRPr="009C342B" w14:paraId="4E078882" w14:textId="77777777" w:rsidTr="00873707">
        <w:trPr>
          <w:cantSplit/>
          <w:trHeight w:val="897"/>
        </w:trPr>
        <w:tc>
          <w:tcPr>
            <w:tcW w:w="623" w:type="dxa"/>
            <w:tcBorders>
              <w:top w:val="single" w:sz="6" w:space="0" w:color="auto"/>
              <w:left w:val="single" w:sz="4" w:space="0" w:color="auto"/>
              <w:bottom w:val="single" w:sz="6" w:space="0" w:color="auto"/>
              <w:right w:val="single" w:sz="6" w:space="0" w:color="auto"/>
            </w:tcBorders>
            <w:shd w:val="clear" w:color="auto" w:fill="FFFFFF" w:themeFill="background1"/>
          </w:tcPr>
          <w:p w14:paraId="13C7311B" w14:textId="2C79980E" w:rsidR="009C342B" w:rsidRPr="009C342B" w:rsidRDefault="009C342B" w:rsidP="009C342B">
            <w:pPr>
              <w:pStyle w:val="12"/>
              <w:tabs>
                <w:tab w:val="left" w:pos="709"/>
              </w:tabs>
              <w:spacing w:line="240" w:lineRule="auto"/>
              <w:ind w:firstLine="0"/>
            </w:pPr>
            <w:r w:rsidRPr="009C342B">
              <w:t>4.1</w:t>
            </w:r>
          </w:p>
        </w:tc>
        <w:tc>
          <w:tcPr>
            <w:tcW w:w="5814" w:type="dxa"/>
            <w:tcBorders>
              <w:top w:val="single" w:sz="6" w:space="0" w:color="auto"/>
              <w:left w:val="single" w:sz="6" w:space="0" w:color="auto"/>
              <w:bottom w:val="single" w:sz="6" w:space="0" w:color="auto"/>
              <w:right w:val="single" w:sz="6" w:space="0" w:color="auto"/>
            </w:tcBorders>
            <w:shd w:val="clear" w:color="auto" w:fill="FFFFFF" w:themeFill="background1"/>
          </w:tcPr>
          <w:p w14:paraId="5BB39413" w14:textId="77777777" w:rsidR="009C342B" w:rsidRPr="009C342B" w:rsidRDefault="009C342B" w:rsidP="009C342B">
            <w:pPr>
              <w:pStyle w:val="12"/>
              <w:tabs>
                <w:tab w:val="left" w:pos="709"/>
              </w:tabs>
              <w:spacing w:line="240" w:lineRule="auto"/>
              <w:ind w:firstLine="0"/>
              <w:jc w:val="both"/>
            </w:pPr>
            <w:r w:rsidRPr="009C342B">
              <w:t>Производство продукции сельского хозяйства, млн. руб.</w:t>
            </w:r>
          </w:p>
          <w:p w14:paraId="134490BF" w14:textId="77777777" w:rsidR="009C342B" w:rsidRPr="009C342B" w:rsidRDefault="009C342B" w:rsidP="009C342B">
            <w:pPr>
              <w:pStyle w:val="12"/>
              <w:tabs>
                <w:tab w:val="left" w:pos="709"/>
              </w:tabs>
              <w:spacing w:line="240" w:lineRule="auto"/>
              <w:ind w:firstLine="0"/>
              <w:jc w:val="both"/>
            </w:pPr>
          </w:p>
          <w:p w14:paraId="48719BD2" w14:textId="77777777" w:rsidR="009C342B" w:rsidRPr="009C342B" w:rsidRDefault="009C342B" w:rsidP="009C342B">
            <w:pPr>
              <w:pStyle w:val="12"/>
              <w:tabs>
                <w:tab w:val="left" w:pos="709"/>
              </w:tabs>
              <w:spacing w:line="240" w:lineRule="auto"/>
              <w:ind w:firstLine="0"/>
              <w:jc w:val="both"/>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973961D" w14:textId="77777777" w:rsidR="009C342B" w:rsidRPr="009C342B" w:rsidRDefault="009C342B" w:rsidP="009C342B">
            <w:pPr>
              <w:pStyle w:val="12"/>
              <w:tabs>
                <w:tab w:val="left" w:pos="709"/>
              </w:tabs>
              <w:spacing w:line="240" w:lineRule="auto"/>
              <w:ind w:left="113" w:right="113" w:firstLine="0"/>
            </w:pPr>
            <w:r w:rsidRPr="009C342B">
              <w:t>2249,5</w:t>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252B3AB" w14:textId="77777777" w:rsidR="009C342B" w:rsidRPr="009C342B" w:rsidRDefault="009C342B" w:rsidP="009C342B">
            <w:pPr>
              <w:pStyle w:val="12"/>
              <w:tabs>
                <w:tab w:val="left" w:pos="709"/>
              </w:tabs>
              <w:spacing w:line="240" w:lineRule="auto"/>
              <w:ind w:left="113" w:right="113" w:firstLine="0"/>
            </w:pPr>
            <w:r w:rsidRPr="009C342B">
              <w:t>1987,9</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9C39EDB" w14:textId="77777777" w:rsidR="009C342B" w:rsidRPr="009C342B" w:rsidRDefault="009C342B" w:rsidP="009C342B">
            <w:pPr>
              <w:pStyle w:val="12"/>
              <w:tabs>
                <w:tab w:val="left" w:pos="709"/>
              </w:tabs>
              <w:spacing w:line="240" w:lineRule="auto"/>
              <w:ind w:left="113" w:right="113" w:firstLine="0"/>
            </w:pPr>
            <w:r w:rsidRPr="009C342B">
              <w:t>2099,5</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0B21B97" w14:textId="77777777" w:rsidR="009C342B" w:rsidRPr="009C342B" w:rsidRDefault="009C342B" w:rsidP="009C342B">
            <w:pPr>
              <w:pStyle w:val="12"/>
              <w:tabs>
                <w:tab w:val="left" w:pos="709"/>
              </w:tabs>
              <w:spacing w:line="240" w:lineRule="auto"/>
              <w:ind w:left="113" w:right="113" w:firstLine="0"/>
            </w:pPr>
            <w:r w:rsidRPr="009C342B">
              <w:t>2225,2</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BD93624" w14:textId="77777777" w:rsidR="009C342B" w:rsidRPr="009C342B" w:rsidRDefault="009C342B" w:rsidP="009C342B">
            <w:pPr>
              <w:pStyle w:val="12"/>
              <w:tabs>
                <w:tab w:val="left" w:pos="709"/>
              </w:tabs>
              <w:spacing w:line="240" w:lineRule="auto"/>
              <w:ind w:left="113" w:right="113" w:firstLine="0"/>
            </w:pPr>
            <w:r w:rsidRPr="009C342B">
              <w:t>2368,6</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6FEC516" w14:textId="77777777" w:rsidR="009C342B" w:rsidRPr="009C342B" w:rsidRDefault="009C342B" w:rsidP="009C342B">
            <w:pPr>
              <w:pStyle w:val="12"/>
              <w:tabs>
                <w:tab w:val="left" w:pos="709"/>
              </w:tabs>
              <w:spacing w:line="240" w:lineRule="auto"/>
              <w:ind w:left="113" w:right="113" w:firstLine="0"/>
            </w:pPr>
            <w:r w:rsidRPr="009C342B">
              <w:t>2487,0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6DBDE2C" w14:textId="77777777" w:rsidR="009C342B" w:rsidRPr="009C342B" w:rsidRDefault="009C342B" w:rsidP="009C342B">
            <w:pPr>
              <w:pStyle w:val="12"/>
              <w:tabs>
                <w:tab w:val="left" w:pos="709"/>
              </w:tabs>
              <w:spacing w:line="240" w:lineRule="auto"/>
              <w:ind w:left="113" w:right="113" w:firstLine="0"/>
            </w:pPr>
            <w:r w:rsidRPr="009C342B">
              <w:t>2600,0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BE6F727" w14:textId="77777777" w:rsidR="009C342B" w:rsidRPr="009C342B" w:rsidRDefault="009C342B" w:rsidP="009C342B">
            <w:pPr>
              <w:pStyle w:val="12"/>
              <w:tabs>
                <w:tab w:val="left" w:pos="709"/>
              </w:tabs>
              <w:spacing w:line="240" w:lineRule="auto"/>
              <w:ind w:left="113" w:right="113" w:firstLine="0"/>
            </w:pPr>
            <w:r w:rsidRPr="009C342B">
              <w:t>2730,0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6A483B6" w14:textId="77777777" w:rsidR="009C342B" w:rsidRPr="009C342B" w:rsidRDefault="009C342B" w:rsidP="009C342B">
            <w:pPr>
              <w:pStyle w:val="12"/>
              <w:tabs>
                <w:tab w:val="left" w:pos="709"/>
              </w:tabs>
              <w:spacing w:line="240" w:lineRule="auto"/>
              <w:ind w:left="113" w:right="113" w:firstLine="0"/>
            </w:pPr>
            <w:r w:rsidRPr="009C342B">
              <w:t>2870,0</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05DB037" w14:textId="77777777" w:rsidR="009C342B" w:rsidRPr="009C342B" w:rsidRDefault="009C342B" w:rsidP="009C342B">
            <w:pPr>
              <w:pStyle w:val="12"/>
              <w:tabs>
                <w:tab w:val="left" w:pos="709"/>
              </w:tabs>
              <w:spacing w:line="240" w:lineRule="auto"/>
              <w:ind w:left="113" w:right="113" w:firstLine="0"/>
            </w:pPr>
            <w:r w:rsidRPr="009C342B">
              <w:t>3000,0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53DF251" w14:textId="77777777" w:rsidR="009C342B" w:rsidRPr="009C342B" w:rsidRDefault="009C342B" w:rsidP="009C342B">
            <w:pPr>
              <w:pStyle w:val="12"/>
              <w:tabs>
                <w:tab w:val="left" w:pos="709"/>
              </w:tabs>
              <w:spacing w:line="240" w:lineRule="auto"/>
              <w:ind w:left="113" w:right="113" w:firstLine="0"/>
            </w:pPr>
            <w:r w:rsidRPr="009C342B">
              <w:t>3150,0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485DA15" w14:textId="77777777" w:rsidR="009C342B" w:rsidRPr="009C342B" w:rsidRDefault="009C342B" w:rsidP="009C342B">
            <w:pPr>
              <w:pStyle w:val="12"/>
              <w:tabs>
                <w:tab w:val="left" w:pos="709"/>
              </w:tabs>
              <w:spacing w:line="240" w:lineRule="auto"/>
              <w:ind w:left="113" w:right="113" w:firstLine="0"/>
            </w:pPr>
            <w:r w:rsidRPr="009C342B">
              <w:t>3310,0</w:t>
            </w:r>
          </w:p>
        </w:tc>
        <w:tc>
          <w:tcPr>
            <w:tcW w:w="664" w:type="dxa"/>
            <w:tcBorders>
              <w:top w:val="single" w:sz="6" w:space="0" w:color="auto"/>
              <w:left w:val="single" w:sz="6" w:space="0" w:color="auto"/>
              <w:bottom w:val="single" w:sz="6" w:space="0" w:color="auto"/>
              <w:right w:val="single" w:sz="4" w:space="0" w:color="auto"/>
            </w:tcBorders>
            <w:shd w:val="clear" w:color="auto" w:fill="FFFFFF" w:themeFill="background1"/>
            <w:textDirection w:val="btLr"/>
          </w:tcPr>
          <w:p w14:paraId="1E0C0424" w14:textId="77777777" w:rsidR="009C342B" w:rsidRPr="009C342B" w:rsidRDefault="009C342B" w:rsidP="009C342B">
            <w:pPr>
              <w:pStyle w:val="12"/>
              <w:tabs>
                <w:tab w:val="left" w:pos="709"/>
              </w:tabs>
              <w:spacing w:line="240" w:lineRule="auto"/>
              <w:ind w:left="113" w:right="113" w:firstLine="0"/>
            </w:pPr>
            <w:r w:rsidRPr="009C342B">
              <w:t>3475,0</w:t>
            </w:r>
          </w:p>
        </w:tc>
      </w:tr>
      <w:tr w:rsidR="009C342B" w:rsidRPr="009C342B" w14:paraId="20DB994C" w14:textId="77777777" w:rsidTr="00495C67">
        <w:trPr>
          <w:cantSplit/>
          <w:trHeight w:val="257"/>
        </w:trPr>
        <w:tc>
          <w:tcPr>
            <w:tcW w:w="623" w:type="dxa"/>
            <w:tcBorders>
              <w:top w:val="single" w:sz="6" w:space="0" w:color="auto"/>
              <w:left w:val="single" w:sz="4" w:space="0" w:color="auto"/>
              <w:bottom w:val="single" w:sz="6" w:space="0" w:color="auto"/>
              <w:right w:val="single" w:sz="6" w:space="0" w:color="auto"/>
            </w:tcBorders>
            <w:shd w:val="clear" w:color="auto" w:fill="FFFFFF" w:themeFill="background1"/>
          </w:tcPr>
          <w:p w14:paraId="120CBC3F" w14:textId="2A355F13" w:rsidR="009C342B" w:rsidRPr="009C342B" w:rsidRDefault="009C342B" w:rsidP="009C342B">
            <w:pPr>
              <w:pStyle w:val="12"/>
              <w:tabs>
                <w:tab w:val="left" w:pos="709"/>
              </w:tabs>
              <w:spacing w:line="240" w:lineRule="auto"/>
              <w:ind w:firstLine="0"/>
            </w:pPr>
            <w:r w:rsidRPr="009C342B">
              <w:t>5.</w:t>
            </w:r>
          </w:p>
        </w:tc>
        <w:tc>
          <w:tcPr>
            <w:tcW w:w="15125" w:type="dxa"/>
            <w:gridSpan w:val="14"/>
            <w:tcBorders>
              <w:top w:val="single" w:sz="6" w:space="0" w:color="auto"/>
              <w:left w:val="single" w:sz="6" w:space="0" w:color="auto"/>
              <w:bottom w:val="single" w:sz="6" w:space="0" w:color="auto"/>
              <w:right w:val="single" w:sz="4" w:space="0" w:color="auto"/>
            </w:tcBorders>
            <w:shd w:val="clear" w:color="auto" w:fill="FFFFFF" w:themeFill="background1"/>
          </w:tcPr>
          <w:p w14:paraId="357D3EB6" w14:textId="389C7B47" w:rsidR="009C342B" w:rsidRPr="009C342B" w:rsidRDefault="009C342B" w:rsidP="009C342B">
            <w:pPr>
              <w:pStyle w:val="12"/>
              <w:tabs>
                <w:tab w:val="left" w:pos="709"/>
              </w:tabs>
              <w:spacing w:line="240" w:lineRule="auto"/>
              <w:ind w:left="113" w:right="113" w:firstLine="0"/>
              <w:rPr>
                <w:i/>
                <w:iCs/>
              </w:rPr>
            </w:pPr>
            <w:r w:rsidRPr="009C342B">
              <w:rPr>
                <w:i/>
                <w:iCs/>
              </w:rPr>
              <w:t>Услуги:</w:t>
            </w:r>
          </w:p>
        </w:tc>
      </w:tr>
      <w:tr w:rsidR="00495C67" w:rsidRPr="009C342B" w14:paraId="487C9983" w14:textId="77777777" w:rsidTr="00873707">
        <w:trPr>
          <w:cantSplit/>
          <w:trHeight w:val="828"/>
        </w:trPr>
        <w:tc>
          <w:tcPr>
            <w:tcW w:w="623" w:type="dxa"/>
            <w:tcBorders>
              <w:top w:val="single" w:sz="6" w:space="0" w:color="auto"/>
              <w:left w:val="single" w:sz="4" w:space="0" w:color="auto"/>
              <w:bottom w:val="single" w:sz="6" w:space="0" w:color="auto"/>
              <w:right w:val="single" w:sz="6" w:space="0" w:color="auto"/>
            </w:tcBorders>
            <w:shd w:val="clear" w:color="auto" w:fill="FFFFFF" w:themeFill="background1"/>
          </w:tcPr>
          <w:p w14:paraId="244CD66D" w14:textId="54C7FC43" w:rsidR="009C342B" w:rsidRPr="009C342B" w:rsidRDefault="009C342B" w:rsidP="009C342B">
            <w:pPr>
              <w:pStyle w:val="12"/>
              <w:tabs>
                <w:tab w:val="left" w:pos="709"/>
              </w:tabs>
              <w:spacing w:line="240" w:lineRule="auto"/>
              <w:ind w:firstLine="0"/>
            </w:pPr>
            <w:r>
              <w:t>5</w:t>
            </w:r>
            <w:r w:rsidRPr="009C342B">
              <w:t>.1</w:t>
            </w:r>
          </w:p>
        </w:tc>
        <w:tc>
          <w:tcPr>
            <w:tcW w:w="5814" w:type="dxa"/>
            <w:tcBorders>
              <w:top w:val="single" w:sz="6" w:space="0" w:color="auto"/>
              <w:left w:val="single" w:sz="6" w:space="0" w:color="auto"/>
              <w:bottom w:val="single" w:sz="6" w:space="0" w:color="auto"/>
              <w:right w:val="single" w:sz="6" w:space="0" w:color="auto"/>
            </w:tcBorders>
            <w:shd w:val="clear" w:color="auto" w:fill="FFFFFF" w:themeFill="background1"/>
          </w:tcPr>
          <w:p w14:paraId="0E066BF7" w14:textId="77777777" w:rsidR="009C342B" w:rsidRDefault="009C342B" w:rsidP="009C342B">
            <w:pPr>
              <w:pStyle w:val="12"/>
              <w:tabs>
                <w:tab w:val="left" w:pos="709"/>
              </w:tabs>
              <w:spacing w:line="240" w:lineRule="auto"/>
              <w:ind w:firstLine="0"/>
              <w:jc w:val="both"/>
            </w:pPr>
            <w:r w:rsidRPr="009C342B">
              <w:t>Оборот розничной торговли, %</w:t>
            </w:r>
          </w:p>
          <w:p w14:paraId="711B0F26" w14:textId="77777777" w:rsidR="009C342B" w:rsidRDefault="009C342B" w:rsidP="009C342B">
            <w:pPr>
              <w:pStyle w:val="12"/>
              <w:tabs>
                <w:tab w:val="left" w:pos="709"/>
              </w:tabs>
              <w:spacing w:line="240" w:lineRule="auto"/>
              <w:ind w:firstLine="0"/>
              <w:jc w:val="both"/>
            </w:pPr>
          </w:p>
          <w:p w14:paraId="2F761C68" w14:textId="77777777" w:rsidR="009C342B" w:rsidRDefault="009C342B" w:rsidP="009C342B">
            <w:pPr>
              <w:pStyle w:val="12"/>
              <w:tabs>
                <w:tab w:val="left" w:pos="709"/>
              </w:tabs>
              <w:spacing w:line="240" w:lineRule="auto"/>
              <w:ind w:firstLine="0"/>
              <w:jc w:val="both"/>
            </w:pPr>
          </w:p>
          <w:p w14:paraId="32CADBAE" w14:textId="77777777" w:rsidR="009C342B" w:rsidRPr="009C342B" w:rsidRDefault="009C342B" w:rsidP="009C342B">
            <w:pPr>
              <w:pStyle w:val="12"/>
              <w:tabs>
                <w:tab w:val="left" w:pos="709"/>
              </w:tabs>
              <w:spacing w:line="240" w:lineRule="auto"/>
              <w:ind w:firstLine="0"/>
              <w:jc w:val="both"/>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B5A7203" w14:textId="77777777" w:rsidR="009C342B" w:rsidRPr="009C342B" w:rsidRDefault="009C342B" w:rsidP="009C342B">
            <w:pPr>
              <w:pStyle w:val="12"/>
              <w:tabs>
                <w:tab w:val="left" w:pos="709"/>
              </w:tabs>
              <w:spacing w:line="240" w:lineRule="auto"/>
              <w:ind w:left="113" w:right="113" w:firstLine="0"/>
            </w:pPr>
            <w:r w:rsidRPr="009C342B">
              <w:t>305,3</w:t>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7D4A1B9" w14:textId="77777777" w:rsidR="009C342B" w:rsidRPr="009C342B" w:rsidRDefault="009C342B" w:rsidP="009C342B">
            <w:pPr>
              <w:pStyle w:val="12"/>
              <w:tabs>
                <w:tab w:val="left" w:pos="709"/>
              </w:tabs>
              <w:spacing w:line="240" w:lineRule="auto"/>
              <w:ind w:left="113" w:right="113" w:firstLine="0"/>
            </w:pPr>
            <w:r w:rsidRPr="009C342B">
              <w:t>390,0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34D1EBB" w14:textId="77777777" w:rsidR="009C342B" w:rsidRPr="009C342B" w:rsidRDefault="009C342B" w:rsidP="009C342B">
            <w:pPr>
              <w:pStyle w:val="12"/>
              <w:tabs>
                <w:tab w:val="left" w:pos="709"/>
              </w:tabs>
              <w:spacing w:line="240" w:lineRule="auto"/>
              <w:ind w:left="113" w:right="113" w:firstLine="0"/>
            </w:pPr>
            <w:r w:rsidRPr="009C342B">
              <w:t>428,3</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0A0D4B0" w14:textId="77777777" w:rsidR="009C342B" w:rsidRPr="009C342B" w:rsidRDefault="009C342B" w:rsidP="009C342B">
            <w:pPr>
              <w:pStyle w:val="12"/>
              <w:tabs>
                <w:tab w:val="left" w:pos="709"/>
              </w:tabs>
              <w:spacing w:line="240" w:lineRule="auto"/>
              <w:ind w:left="113" w:right="113" w:firstLine="0"/>
            </w:pPr>
            <w:r w:rsidRPr="009C342B">
              <w:t>473,5</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50C14DE" w14:textId="77777777" w:rsidR="009C342B" w:rsidRPr="009C342B" w:rsidRDefault="009C342B" w:rsidP="009C342B">
            <w:pPr>
              <w:pStyle w:val="12"/>
              <w:tabs>
                <w:tab w:val="left" w:pos="709"/>
              </w:tabs>
              <w:spacing w:line="240" w:lineRule="auto"/>
              <w:ind w:left="113" w:right="113" w:firstLine="0"/>
            </w:pPr>
            <w:r w:rsidRPr="009C342B">
              <w:t>524,5</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B895394" w14:textId="77777777" w:rsidR="009C342B" w:rsidRPr="009C342B" w:rsidRDefault="009C342B" w:rsidP="009C342B">
            <w:pPr>
              <w:pStyle w:val="12"/>
              <w:tabs>
                <w:tab w:val="left" w:pos="709"/>
              </w:tabs>
              <w:spacing w:line="240" w:lineRule="auto"/>
              <w:ind w:left="113" w:right="113" w:firstLine="0"/>
            </w:pPr>
            <w:r w:rsidRPr="009C342B">
              <w:t>570,0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E582C52" w14:textId="77777777" w:rsidR="009C342B" w:rsidRPr="009C342B" w:rsidRDefault="009C342B" w:rsidP="009C342B">
            <w:pPr>
              <w:pStyle w:val="12"/>
              <w:tabs>
                <w:tab w:val="left" w:pos="709"/>
              </w:tabs>
              <w:spacing w:line="240" w:lineRule="auto"/>
              <w:ind w:left="113" w:right="113" w:firstLine="0"/>
            </w:pPr>
            <w:r w:rsidRPr="009C342B">
              <w:t>620,0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7A915ED" w14:textId="77777777" w:rsidR="009C342B" w:rsidRPr="009C342B" w:rsidRDefault="009C342B" w:rsidP="009C342B">
            <w:pPr>
              <w:pStyle w:val="12"/>
              <w:tabs>
                <w:tab w:val="left" w:pos="709"/>
              </w:tabs>
              <w:spacing w:line="240" w:lineRule="auto"/>
              <w:ind w:left="113" w:right="113" w:firstLine="0"/>
            </w:pPr>
            <w:r w:rsidRPr="009C342B">
              <w:t>675,0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CBAF5DF" w14:textId="77777777" w:rsidR="009C342B" w:rsidRPr="009C342B" w:rsidRDefault="009C342B" w:rsidP="009C342B">
            <w:pPr>
              <w:pStyle w:val="12"/>
              <w:tabs>
                <w:tab w:val="left" w:pos="709"/>
              </w:tabs>
              <w:spacing w:line="240" w:lineRule="auto"/>
              <w:ind w:left="113" w:right="113" w:firstLine="0"/>
            </w:pPr>
            <w:r w:rsidRPr="009C342B">
              <w:t>735,0</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B773E82" w14:textId="77777777" w:rsidR="009C342B" w:rsidRPr="009C342B" w:rsidRDefault="009C342B" w:rsidP="009C342B">
            <w:pPr>
              <w:pStyle w:val="12"/>
              <w:tabs>
                <w:tab w:val="left" w:pos="709"/>
              </w:tabs>
              <w:spacing w:line="240" w:lineRule="auto"/>
              <w:ind w:left="113" w:right="113" w:firstLine="0"/>
            </w:pPr>
            <w:r w:rsidRPr="009C342B">
              <w:t>800,0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8A5DA8B" w14:textId="77777777" w:rsidR="009C342B" w:rsidRPr="009C342B" w:rsidRDefault="009C342B" w:rsidP="009C342B">
            <w:pPr>
              <w:pStyle w:val="12"/>
              <w:tabs>
                <w:tab w:val="left" w:pos="709"/>
              </w:tabs>
              <w:spacing w:line="240" w:lineRule="auto"/>
              <w:ind w:left="113" w:right="113" w:firstLine="0"/>
            </w:pPr>
            <w:r w:rsidRPr="009C342B">
              <w:t>870,0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DBDCDC1" w14:textId="77777777" w:rsidR="009C342B" w:rsidRPr="009C342B" w:rsidRDefault="009C342B" w:rsidP="009C342B">
            <w:pPr>
              <w:pStyle w:val="12"/>
              <w:tabs>
                <w:tab w:val="left" w:pos="709"/>
              </w:tabs>
              <w:spacing w:line="240" w:lineRule="auto"/>
              <w:ind w:left="113" w:right="113" w:firstLine="0"/>
            </w:pPr>
            <w:r w:rsidRPr="009C342B">
              <w:t>950,0</w:t>
            </w:r>
          </w:p>
        </w:tc>
        <w:tc>
          <w:tcPr>
            <w:tcW w:w="664" w:type="dxa"/>
            <w:tcBorders>
              <w:top w:val="single" w:sz="6" w:space="0" w:color="auto"/>
              <w:left w:val="single" w:sz="6" w:space="0" w:color="auto"/>
              <w:bottom w:val="single" w:sz="6" w:space="0" w:color="auto"/>
              <w:right w:val="single" w:sz="4" w:space="0" w:color="auto"/>
            </w:tcBorders>
            <w:shd w:val="clear" w:color="auto" w:fill="FFFFFF" w:themeFill="background1"/>
            <w:textDirection w:val="btLr"/>
          </w:tcPr>
          <w:p w14:paraId="058B34FE" w14:textId="77777777" w:rsidR="009C342B" w:rsidRPr="009C342B" w:rsidRDefault="009C342B" w:rsidP="009C342B">
            <w:pPr>
              <w:pStyle w:val="12"/>
              <w:tabs>
                <w:tab w:val="left" w:pos="709"/>
              </w:tabs>
              <w:spacing w:line="240" w:lineRule="auto"/>
              <w:ind w:left="113" w:right="113" w:firstLine="0"/>
            </w:pPr>
            <w:r w:rsidRPr="009C342B">
              <w:t>1035,0</w:t>
            </w:r>
          </w:p>
        </w:tc>
      </w:tr>
      <w:tr w:rsidR="00495C67" w:rsidRPr="009C342B" w14:paraId="1CB7D7E4" w14:textId="77777777" w:rsidTr="00873707">
        <w:trPr>
          <w:cantSplit/>
          <w:trHeight w:val="840"/>
        </w:trPr>
        <w:tc>
          <w:tcPr>
            <w:tcW w:w="623" w:type="dxa"/>
            <w:tcBorders>
              <w:top w:val="single" w:sz="6" w:space="0" w:color="auto"/>
              <w:left w:val="single" w:sz="4" w:space="0" w:color="auto"/>
              <w:bottom w:val="single" w:sz="6" w:space="0" w:color="auto"/>
              <w:right w:val="single" w:sz="6" w:space="0" w:color="auto"/>
            </w:tcBorders>
            <w:shd w:val="clear" w:color="auto" w:fill="FFFFFF" w:themeFill="background1"/>
          </w:tcPr>
          <w:p w14:paraId="6F1A1AFE" w14:textId="11956EAA" w:rsidR="009C342B" w:rsidRPr="009C342B" w:rsidRDefault="009C342B" w:rsidP="009C342B">
            <w:pPr>
              <w:pStyle w:val="12"/>
              <w:tabs>
                <w:tab w:val="left" w:pos="709"/>
              </w:tabs>
              <w:spacing w:line="240" w:lineRule="auto"/>
              <w:ind w:firstLine="0"/>
            </w:pPr>
            <w:r>
              <w:lastRenderedPageBreak/>
              <w:t>5</w:t>
            </w:r>
            <w:r w:rsidRPr="009C342B">
              <w:t>.2</w:t>
            </w:r>
          </w:p>
        </w:tc>
        <w:tc>
          <w:tcPr>
            <w:tcW w:w="5814" w:type="dxa"/>
            <w:tcBorders>
              <w:top w:val="single" w:sz="6" w:space="0" w:color="auto"/>
              <w:left w:val="single" w:sz="6" w:space="0" w:color="auto"/>
              <w:bottom w:val="single" w:sz="6" w:space="0" w:color="auto"/>
              <w:right w:val="single" w:sz="6" w:space="0" w:color="auto"/>
            </w:tcBorders>
            <w:shd w:val="clear" w:color="auto" w:fill="FFFFFF" w:themeFill="background1"/>
          </w:tcPr>
          <w:p w14:paraId="578A6B66" w14:textId="77777777" w:rsidR="009C342B" w:rsidRPr="009C342B" w:rsidRDefault="009C342B" w:rsidP="009C342B">
            <w:pPr>
              <w:pStyle w:val="12"/>
              <w:tabs>
                <w:tab w:val="left" w:pos="709"/>
              </w:tabs>
              <w:spacing w:line="240" w:lineRule="auto"/>
              <w:ind w:firstLine="0"/>
              <w:jc w:val="both"/>
            </w:pPr>
            <w:r w:rsidRPr="009C342B">
              <w:t>Оборот общественного питания, млн. руб.</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446FBE6" w14:textId="77777777" w:rsidR="009C342B" w:rsidRPr="009C342B" w:rsidRDefault="009C342B" w:rsidP="009C342B">
            <w:pPr>
              <w:pStyle w:val="12"/>
              <w:tabs>
                <w:tab w:val="left" w:pos="709"/>
              </w:tabs>
              <w:spacing w:line="240" w:lineRule="auto"/>
              <w:ind w:left="113" w:right="113" w:firstLine="0"/>
            </w:pPr>
            <w:r w:rsidRPr="009C342B">
              <w:t>273,7</w:t>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23A8A35" w14:textId="77777777" w:rsidR="009C342B" w:rsidRPr="009C342B" w:rsidRDefault="009C342B" w:rsidP="009C342B">
            <w:pPr>
              <w:pStyle w:val="12"/>
              <w:tabs>
                <w:tab w:val="left" w:pos="709"/>
              </w:tabs>
              <w:spacing w:line="240" w:lineRule="auto"/>
              <w:ind w:left="113" w:right="113" w:firstLine="0"/>
            </w:pPr>
            <w:r w:rsidRPr="009C342B">
              <w:t>295,0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AD50391" w14:textId="77777777" w:rsidR="009C342B" w:rsidRPr="009C342B" w:rsidRDefault="009C342B" w:rsidP="009C342B">
            <w:pPr>
              <w:pStyle w:val="12"/>
              <w:tabs>
                <w:tab w:val="left" w:pos="709"/>
              </w:tabs>
              <w:spacing w:line="240" w:lineRule="auto"/>
              <w:ind w:left="113" w:right="113" w:firstLine="0"/>
            </w:pPr>
            <w:r w:rsidRPr="009C342B">
              <w:t>315,0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8F6DC97" w14:textId="77777777" w:rsidR="009C342B" w:rsidRPr="009C342B" w:rsidRDefault="009C342B" w:rsidP="009C342B">
            <w:pPr>
              <w:pStyle w:val="12"/>
              <w:tabs>
                <w:tab w:val="left" w:pos="709"/>
              </w:tabs>
              <w:spacing w:line="240" w:lineRule="auto"/>
              <w:ind w:left="113" w:right="113" w:firstLine="0"/>
            </w:pPr>
            <w:r w:rsidRPr="009C342B">
              <w:t>337,0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1798412" w14:textId="77777777" w:rsidR="009C342B" w:rsidRPr="009C342B" w:rsidRDefault="009C342B" w:rsidP="009C342B">
            <w:pPr>
              <w:pStyle w:val="12"/>
              <w:tabs>
                <w:tab w:val="left" w:pos="709"/>
              </w:tabs>
              <w:spacing w:line="240" w:lineRule="auto"/>
              <w:ind w:left="113" w:right="113" w:firstLine="0"/>
            </w:pPr>
            <w:r w:rsidRPr="009C342B">
              <w:t>360,0</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DCC59A3" w14:textId="77777777" w:rsidR="009C342B" w:rsidRPr="009C342B" w:rsidRDefault="009C342B" w:rsidP="009C342B">
            <w:pPr>
              <w:pStyle w:val="12"/>
              <w:tabs>
                <w:tab w:val="left" w:pos="709"/>
              </w:tabs>
              <w:spacing w:line="240" w:lineRule="auto"/>
              <w:ind w:left="113" w:right="113" w:firstLine="0"/>
            </w:pPr>
            <w:r w:rsidRPr="009C342B">
              <w:t>385,0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397BDC6" w14:textId="77777777" w:rsidR="009C342B" w:rsidRPr="009C342B" w:rsidRDefault="009C342B" w:rsidP="009C342B">
            <w:pPr>
              <w:pStyle w:val="12"/>
              <w:tabs>
                <w:tab w:val="left" w:pos="709"/>
              </w:tabs>
              <w:spacing w:line="240" w:lineRule="auto"/>
              <w:ind w:left="113" w:right="113" w:firstLine="0"/>
            </w:pPr>
            <w:r w:rsidRPr="009C342B">
              <w:t>410,0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F581CA4" w14:textId="77777777" w:rsidR="009C342B" w:rsidRPr="009C342B" w:rsidRDefault="009C342B" w:rsidP="009C342B">
            <w:pPr>
              <w:pStyle w:val="12"/>
              <w:tabs>
                <w:tab w:val="left" w:pos="709"/>
              </w:tabs>
              <w:spacing w:line="240" w:lineRule="auto"/>
              <w:ind w:left="113" w:right="113" w:firstLine="0"/>
            </w:pPr>
            <w:r w:rsidRPr="009C342B">
              <w:t>440,0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24F6C89" w14:textId="77777777" w:rsidR="009C342B" w:rsidRPr="009C342B" w:rsidRDefault="009C342B" w:rsidP="009C342B">
            <w:pPr>
              <w:pStyle w:val="12"/>
              <w:tabs>
                <w:tab w:val="left" w:pos="709"/>
              </w:tabs>
              <w:spacing w:line="240" w:lineRule="auto"/>
              <w:ind w:left="113" w:right="113" w:firstLine="0"/>
            </w:pPr>
            <w:r w:rsidRPr="009C342B">
              <w:t>470,0</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C039D01" w14:textId="77777777" w:rsidR="009C342B" w:rsidRPr="009C342B" w:rsidRDefault="009C342B" w:rsidP="009C342B">
            <w:pPr>
              <w:pStyle w:val="12"/>
              <w:tabs>
                <w:tab w:val="left" w:pos="709"/>
              </w:tabs>
              <w:spacing w:line="240" w:lineRule="auto"/>
              <w:ind w:left="113" w:right="113" w:firstLine="0"/>
            </w:pPr>
            <w:r w:rsidRPr="009C342B">
              <w:t>500,0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1AB3C61" w14:textId="77777777" w:rsidR="009C342B" w:rsidRPr="009C342B" w:rsidRDefault="009C342B" w:rsidP="009C342B">
            <w:pPr>
              <w:pStyle w:val="12"/>
              <w:tabs>
                <w:tab w:val="left" w:pos="709"/>
              </w:tabs>
              <w:spacing w:line="240" w:lineRule="auto"/>
              <w:ind w:left="113" w:right="113" w:firstLine="0"/>
            </w:pPr>
            <w:r w:rsidRPr="009C342B">
              <w:t>535,0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1382963" w14:textId="77777777" w:rsidR="009C342B" w:rsidRPr="009C342B" w:rsidRDefault="009C342B" w:rsidP="009C342B">
            <w:pPr>
              <w:pStyle w:val="12"/>
              <w:tabs>
                <w:tab w:val="left" w:pos="709"/>
              </w:tabs>
              <w:spacing w:line="240" w:lineRule="auto"/>
              <w:ind w:left="113" w:right="113" w:firstLine="0"/>
            </w:pPr>
            <w:r w:rsidRPr="009C342B">
              <w:t>570,0</w:t>
            </w:r>
          </w:p>
        </w:tc>
        <w:tc>
          <w:tcPr>
            <w:tcW w:w="664" w:type="dxa"/>
            <w:tcBorders>
              <w:top w:val="single" w:sz="6" w:space="0" w:color="auto"/>
              <w:left w:val="single" w:sz="6" w:space="0" w:color="auto"/>
              <w:bottom w:val="single" w:sz="6" w:space="0" w:color="auto"/>
              <w:right w:val="single" w:sz="4" w:space="0" w:color="auto"/>
            </w:tcBorders>
            <w:shd w:val="clear" w:color="auto" w:fill="FFFFFF" w:themeFill="background1"/>
            <w:textDirection w:val="btLr"/>
          </w:tcPr>
          <w:p w14:paraId="32986DC4" w14:textId="77777777" w:rsidR="009C342B" w:rsidRPr="009C342B" w:rsidRDefault="009C342B" w:rsidP="009C342B">
            <w:pPr>
              <w:pStyle w:val="12"/>
              <w:tabs>
                <w:tab w:val="left" w:pos="709"/>
              </w:tabs>
              <w:spacing w:line="240" w:lineRule="auto"/>
              <w:ind w:left="113" w:right="113" w:firstLine="0"/>
            </w:pPr>
            <w:r w:rsidRPr="009C342B">
              <w:t>610,0</w:t>
            </w:r>
          </w:p>
        </w:tc>
      </w:tr>
      <w:tr w:rsidR="00495C67" w:rsidRPr="009C342B" w14:paraId="16495CF4" w14:textId="77777777" w:rsidTr="00873707">
        <w:trPr>
          <w:cantSplit/>
          <w:trHeight w:val="838"/>
        </w:trPr>
        <w:tc>
          <w:tcPr>
            <w:tcW w:w="623" w:type="dxa"/>
            <w:tcBorders>
              <w:top w:val="single" w:sz="6" w:space="0" w:color="auto"/>
              <w:left w:val="single" w:sz="4" w:space="0" w:color="auto"/>
              <w:bottom w:val="single" w:sz="6" w:space="0" w:color="auto"/>
              <w:right w:val="single" w:sz="6" w:space="0" w:color="auto"/>
            </w:tcBorders>
          </w:tcPr>
          <w:p w14:paraId="53E1F794" w14:textId="697678E6" w:rsidR="009C342B" w:rsidRPr="009C342B" w:rsidRDefault="009C342B" w:rsidP="009C342B">
            <w:pPr>
              <w:pStyle w:val="12"/>
              <w:tabs>
                <w:tab w:val="left" w:pos="709"/>
              </w:tabs>
              <w:spacing w:line="240" w:lineRule="auto"/>
              <w:ind w:firstLine="0"/>
            </w:pPr>
            <w:r>
              <w:t>5</w:t>
            </w:r>
            <w:r w:rsidRPr="009C342B">
              <w:t>.3</w:t>
            </w:r>
          </w:p>
        </w:tc>
        <w:tc>
          <w:tcPr>
            <w:tcW w:w="5814" w:type="dxa"/>
            <w:tcBorders>
              <w:top w:val="single" w:sz="6" w:space="0" w:color="auto"/>
              <w:left w:val="single" w:sz="6" w:space="0" w:color="auto"/>
              <w:bottom w:val="single" w:sz="6" w:space="0" w:color="auto"/>
              <w:right w:val="single" w:sz="6" w:space="0" w:color="auto"/>
            </w:tcBorders>
            <w:shd w:val="clear" w:color="auto" w:fill="FFFFFF" w:themeFill="background1"/>
          </w:tcPr>
          <w:p w14:paraId="1EE3D9FC" w14:textId="77777777" w:rsidR="009C342B" w:rsidRPr="009C342B" w:rsidRDefault="009C342B" w:rsidP="009C342B">
            <w:pPr>
              <w:pStyle w:val="12"/>
              <w:tabs>
                <w:tab w:val="left" w:pos="709"/>
              </w:tabs>
              <w:spacing w:line="240" w:lineRule="auto"/>
              <w:ind w:firstLine="0"/>
              <w:jc w:val="both"/>
            </w:pPr>
            <w:r w:rsidRPr="009C342B">
              <w:t>Объем платных услуг населению, млн. руб.</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62E5DA2" w14:textId="77777777" w:rsidR="009C342B" w:rsidRPr="009C342B" w:rsidRDefault="009C342B" w:rsidP="009C342B">
            <w:pPr>
              <w:pStyle w:val="12"/>
              <w:tabs>
                <w:tab w:val="left" w:pos="709"/>
              </w:tabs>
              <w:spacing w:line="240" w:lineRule="auto"/>
              <w:ind w:left="113" w:right="113" w:firstLine="0"/>
            </w:pPr>
            <w:r w:rsidRPr="009C342B">
              <w:t>151,6</w:t>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BCAD575" w14:textId="77777777" w:rsidR="009C342B" w:rsidRPr="009C342B" w:rsidRDefault="009C342B" w:rsidP="009C342B">
            <w:pPr>
              <w:pStyle w:val="12"/>
              <w:tabs>
                <w:tab w:val="left" w:pos="709"/>
              </w:tabs>
              <w:spacing w:line="240" w:lineRule="auto"/>
              <w:ind w:left="113" w:right="113" w:firstLine="0"/>
            </w:pPr>
            <w:r w:rsidRPr="009C342B">
              <w:t>162,2</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F6BDFE5" w14:textId="77777777" w:rsidR="009C342B" w:rsidRPr="009C342B" w:rsidRDefault="009C342B" w:rsidP="009C342B">
            <w:pPr>
              <w:pStyle w:val="12"/>
              <w:tabs>
                <w:tab w:val="left" w:pos="709"/>
              </w:tabs>
              <w:spacing w:line="240" w:lineRule="auto"/>
              <w:ind w:left="113" w:right="113" w:firstLine="0"/>
            </w:pPr>
            <w:r w:rsidRPr="009C342B">
              <w:t>185,8</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879075E" w14:textId="77777777" w:rsidR="009C342B" w:rsidRPr="009C342B" w:rsidRDefault="009C342B" w:rsidP="009C342B">
            <w:pPr>
              <w:pStyle w:val="12"/>
              <w:tabs>
                <w:tab w:val="left" w:pos="709"/>
              </w:tabs>
              <w:spacing w:line="240" w:lineRule="auto"/>
              <w:ind w:left="113" w:right="113" w:firstLine="0"/>
            </w:pPr>
            <w:r w:rsidRPr="009C342B">
              <w:t>198,0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61C7D50" w14:textId="77777777" w:rsidR="009C342B" w:rsidRPr="009C342B" w:rsidRDefault="009C342B" w:rsidP="009C342B">
            <w:pPr>
              <w:pStyle w:val="12"/>
              <w:tabs>
                <w:tab w:val="left" w:pos="709"/>
              </w:tabs>
              <w:spacing w:line="240" w:lineRule="auto"/>
              <w:ind w:left="113" w:right="113" w:firstLine="0"/>
            </w:pPr>
            <w:r w:rsidRPr="009C342B">
              <w:t>212,5</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E002992" w14:textId="77777777" w:rsidR="009C342B" w:rsidRPr="009C342B" w:rsidRDefault="009C342B" w:rsidP="009C342B">
            <w:pPr>
              <w:pStyle w:val="12"/>
              <w:tabs>
                <w:tab w:val="left" w:pos="709"/>
              </w:tabs>
              <w:spacing w:line="240" w:lineRule="auto"/>
              <w:ind w:left="113" w:right="113" w:firstLine="0"/>
            </w:pPr>
            <w:r w:rsidRPr="009C342B">
              <w:t>227,0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747B921" w14:textId="77777777" w:rsidR="009C342B" w:rsidRPr="009C342B" w:rsidRDefault="009C342B" w:rsidP="009C342B">
            <w:pPr>
              <w:pStyle w:val="12"/>
              <w:tabs>
                <w:tab w:val="left" w:pos="709"/>
              </w:tabs>
              <w:spacing w:line="240" w:lineRule="auto"/>
              <w:ind w:left="113" w:right="113" w:firstLine="0"/>
            </w:pPr>
            <w:r w:rsidRPr="009C342B">
              <w:t>240,0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59600D4" w14:textId="77777777" w:rsidR="009C342B" w:rsidRPr="009C342B" w:rsidRDefault="009C342B" w:rsidP="009C342B">
            <w:pPr>
              <w:pStyle w:val="12"/>
              <w:tabs>
                <w:tab w:val="left" w:pos="709"/>
              </w:tabs>
              <w:spacing w:line="240" w:lineRule="auto"/>
              <w:ind w:left="113" w:right="113" w:firstLine="0"/>
            </w:pPr>
            <w:r w:rsidRPr="009C342B">
              <w:t>257,0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6AA96B1" w14:textId="77777777" w:rsidR="009C342B" w:rsidRPr="009C342B" w:rsidRDefault="009C342B" w:rsidP="009C342B">
            <w:pPr>
              <w:pStyle w:val="12"/>
              <w:tabs>
                <w:tab w:val="left" w:pos="709"/>
              </w:tabs>
              <w:spacing w:line="240" w:lineRule="auto"/>
              <w:ind w:left="113" w:right="113" w:firstLine="0"/>
            </w:pPr>
            <w:r w:rsidRPr="009C342B">
              <w:t>275,0</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963B753" w14:textId="77777777" w:rsidR="009C342B" w:rsidRPr="009C342B" w:rsidRDefault="009C342B" w:rsidP="009C342B">
            <w:pPr>
              <w:pStyle w:val="12"/>
              <w:tabs>
                <w:tab w:val="left" w:pos="709"/>
              </w:tabs>
              <w:spacing w:line="240" w:lineRule="auto"/>
              <w:ind w:left="113" w:right="113" w:firstLine="0"/>
            </w:pPr>
            <w:r w:rsidRPr="009C342B">
              <w:t>294,0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17CDFBD" w14:textId="77777777" w:rsidR="009C342B" w:rsidRPr="009C342B" w:rsidRDefault="009C342B" w:rsidP="009C342B">
            <w:pPr>
              <w:pStyle w:val="12"/>
              <w:tabs>
                <w:tab w:val="left" w:pos="709"/>
              </w:tabs>
              <w:spacing w:line="240" w:lineRule="auto"/>
              <w:ind w:left="113" w:right="113" w:firstLine="0"/>
            </w:pPr>
            <w:r w:rsidRPr="009C342B">
              <w:t>315,0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EA047C7" w14:textId="77777777" w:rsidR="009C342B" w:rsidRPr="009C342B" w:rsidRDefault="009C342B" w:rsidP="009C342B">
            <w:pPr>
              <w:pStyle w:val="12"/>
              <w:tabs>
                <w:tab w:val="left" w:pos="709"/>
              </w:tabs>
              <w:spacing w:line="240" w:lineRule="auto"/>
              <w:ind w:left="113" w:right="113" w:firstLine="0"/>
            </w:pPr>
            <w:r w:rsidRPr="009C342B">
              <w:t>337,0</w:t>
            </w:r>
          </w:p>
        </w:tc>
        <w:tc>
          <w:tcPr>
            <w:tcW w:w="664" w:type="dxa"/>
            <w:tcBorders>
              <w:top w:val="single" w:sz="6" w:space="0" w:color="auto"/>
              <w:left w:val="single" w:sz="6" w:space="0" w:color="auto"/>
              <w:bottom w:val="single" w:sz="6" w:space="0" w:color="auto"/>
              <w:right w:val="single" w:sz="4" w:space="0" w:color="auto"/>
            </w:tcBorders>
            <w:shd w:val="clear" w:color="auto" w:fill="FFFFFF" w:themeFill="background1"/>
            <w:textDirection w:val="btLr"/>
          </w:tcPr>
          <w:p w14:paraId="35EE6945" w14:textId="77777777" w:rsidR="009C342B" w:rsidRPr="009C342B" w:rsidRDefault="009C342B" w:rsidP="009C342B">
            <w:pPr>
              <w:pStyle w:val="12"/>
              <w:tabs>
                <w:tab w:val="left" w:pos="709"/>
              </w:tabs>
              <w:spacing w:line="240" w:lineRule="auto"/>
              <w:ind w:left="113" w:right="113" w:firstLine="0"/>
            </w:pPr>
            <w:r w:rsidRPr="009C342B">
              <w:t>360,0</w:t>
            </w:r>
          </w:p>
        </w:tc>
      </w:tr>
      <w:tr w:rsidR="009C342B" w:rsidRPr="009C342B" w14:paraId="4F25D556" w14:textId="77777777" w:rsidTr="00495C67">
        <w:trPr>
          <w:cantSplit/>
          <w:trHeight w:val="255"/>
        </w:trPr>
        <w:tc>
          <w:tcPr>
            <w:tcW w:w="623" w:type="dxa"/>
            <w:tcBorders>
              <w:top w:val="single" w:sz="6" w:space="0" w:color="auto"/>
              <w:left w:val="single" w:sz="4" w:space="0" w:color="auto"/>
              <w:bottom w:val="single" w:sz="6" w:space="0" w:color="auto"/>
              <w:right w:val="single" w:sz="6" w:space="0" w:color="auto"/>
            </w:tcBorders>
          </w:tcPr>
          <w:p w14:paraId="177FAACD" w14:textId="5294A3D2" w:rsidR="009C342B" w:rsidRPr="009C342B" w:rsidRDefault="009C342B" w:rsidP="009C342B">
            <w:pPr>
              <w:pStyle w:val="12"/>
              <w:tabs>
                <w:tab w:val="left" w:pos="709"/>
              </w:tabs>
              <w:spacing w:line="240" w:lineRule="auto"/>
              <w:ind w:firstLine="0"/>
              <w:rPr>
                <w:b/>
                <w:bCs/>
              </w:rPr>
            </w:pPr>
            <w:r>
              <w:rPr>
                <w:b/>
                <w:bCs/>
              </w:rPr>
              <w:t>6</w:t>
            </w:r>
            <w:r w:rsidRPr="009C342B">
              <w:rPr>
                <w:b/>
                <w:bCs/>
              </w:rPr>
              <w:t>.</w:t>
            </w:r>
          </w:p>
        </w:tc>
        <w:tc>
          <w:tcPr>
            <w:tcW w:w="15125" w:type="dxa"/>
            <w:gridSpan w:val="14"/>
            <w:tcBorders>
              <w:top w:val="single" w:sz="6" w:space="0" w:color="auto"/>
              <w:left w:val="single" w:sz="6" w:space="0" w:color="auto"/>
              <w:bottom w:val="single" w:sz="6" w:space="0" w:color="auto"/>
              <w:right w:val="single" w:sz="4" w:space="0" w:color="auto"/>
            </w:tcBorders>
            <w:shd w:val="clear" w:color="auto" w:fill="FFFFFF" w:themeFill="background1"/>
          </w:tcPr>
          <w:p w14:paraId="4A8443B2" w14:textId="68ABDB4F" w:rsidR="009C342B" w:rsidRPr="009C342B" w:rsidRDefault="009C342B" w:rsidP="009C342B">
            <w:pPr>
              <w:pStyle w:val="12"/>
              <w:tabs>
                <w:tab w:val="left" w:pos="709"/>
              </w:tabs>
              <w:spacing w:line="240" w:lineRule="auto"/>
              <w:ind w:left="113" w:right="113" w:firstLine="0"/>
              <w:rPr>
                <w:i/>
                <w:iCs/>
              </w:rPr>
            </w:pPr>
            <w:r w:rsidRPr="009C342B">
              <w:rPr>
                <w:i/>
                <w:iCs/>
              </w:rPr>
              <w:t>Малый бизнес:</w:t>
            </w:r>
          </w:p>
        </w:tc>
      </w:tr>
      <w:tr w:rsidR="00495C67" w:rsidRPr="009C342B" w14:paraId="371B31B3" w14:textId="77777777" w:rsidTr="00873707">
        <w:trPr>
          <w:cantSplit/>
          <w:trHeight w:val="670"/>
        </w:trPr>
        <w:tc>
          <w:tcPr>
            <w:tcW w:w="623" w:type="dxa"/>
            <w:tcBorders>
              <w:top w:val="single" w:sz="6" w:space="0" w:color="auto"/>
              <w:left w:val="single" w:sz="4" w:space="0" w:color="auto"/>
              <w:bottom w:val="single" w:sz="6" w:space="0" w:color="auto"/>
              <w:right w:val="single" w:sz="6" w:space="0" w:color="auto"/>
            </w:tcBorders>
          </w:tcPr>
          <w:p w14:paraId="79761DA1" w14:textId="16FEC772" w:rsidR="009C342B" w:rsidRPr="009C342B" w:rsidRDefault="009C342B" w:rsidP="009C342B">
            <w:pPr>
              <w:pStyle w:val="12"/>
              <w:tabs>
                <w:tab w:val="left" w:pos="709"/>
              </w:tabs>
              <w:spacing w:line="240" w:lineRule="auto"/>
              <w:ind w:firstLine="0"/>
            </w:pPr>
            <w:r>
              <w:t>6</w:t>
            </w:r>
            <w:r w:rsidRPr="009C342B">
              <w:t>.1</w:t>
            </w:r>
          </w:p>
        </w:tc>
        <w:tc>
          <w:tcPr>
            <w:tcW w:w="5814" w:type="dxa"/>
            <w:tcBorders>
              <w:top w:val="single" w:sz="6" w:space="0" w:color="auto"/>
              <w:left w:val="single" w:sz="6" w:space="0" w:color="auto"/>
              <w:bottom w:val="single" w:sz="6" w:space="0" w:color="auto"/>
              <w:right w:val="single" w:sz="6" w:space="0" w:color="auto"/>
            </w:tcBorders>
            <w:shd w:val="clear" w:color="auto" w:fill="FFFFFF" w:themeFill="background1"/>
          </w:tcPr>
          <w:p w14:paraId="435B9E14" w14:textId="77777777" w:rsidR="009C342B" w:rsidRPr="009C342B" w:rsidRDefault="009C342B" w:rsidP="009C342B">
            <w:pPr>
              <w:pStyle w:val="12"/>
              <w:tabs>
                <w:tab w:val="left" w:pos="709"/>
              </w:tabs>
              <w:spacing w:line="240" w:lineRule="auto"/>
              <w:ind w:firstLine="0"/>
              <w:jc w:val="both"/>
            </w:pPr>
            <w:r w:rsidRPr="009C342B">
              <w:t>Количество малых предприятий, включая микропредприятия, ед.</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CCC3105" w14:textId="77777777" w:rsidR="009C342B" w:rsidRPr="009C342B" w:rsidRDefault="009C342B" w:rsidP="009C342B">
            <w:pPr>
              <w:pStyle w:val="12"/>
              <w:tabs>
                <w:tab w:val="left" w:pos="709"/>
              </w:tabs>
              <w:spacing w:line="240" w:lineRule="auto"/>
              <w:ind w:left="113" w:right="113" w:firstLine="0"/>
            </w:pPr>
            <w:r w:rsidRPr="009C342B">
              <w:t>421</w:t>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08158CC" w14:textId="77777777" w:rsidR="009C342B" w:rsidRPr="009C342B" w:rsidRDefault="009C342B" w:rsidP="009C342B">
            <w:pPr>
              <w:pStyle w:val="12"/>
              <w:tabs>
                <w:tab w:val="left" w:pos="709"/>
              </w:tabs>
              <w:spacing w:line="240" w:lineRule="auto"/>
              <w:ind w:left="113" w:right="113" w:firstLine="0"/>
            </w:pPr>
            <w:r w:rsidRPr="009C342B">
              <w:t>426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D3844A0" w14:textId="77777777" w:rsidR="009C342B" w:rsidRPr="009C342B" w:rsidRDefault="009C342B" w:rsidP="009C342B">
            <w:pPr>
              <w:pStyle w:val="12"/>
              <w:tabs>
                <w:tab w:val="left" w:pos="709"/>
              </w:tabs>
              <w:spacing w:line="240" w:lineRule="auto"/>
              <w:ind w:left="113" w:right="113" w:firstLine="0"/>
            </w:pPr>
            <w:r w:rsidRPr="009C342B">
              <w:t>431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2ADA902" w14:textId="77777777" w:rsidR="009C342B" w:rsidRPr="009C342B" w:rsidRDefault="009C342B" w:rsidP="009C342B">
            <w:pPr>
              <w:pStyle w:val="12"/>
              <w:tabs>
                <w:tab w:val="left" w:pos="709"/>
              </w:tabs>
              <w:spacing w:line="240" w:lineRule="auto"/>
              <w:ind w:left="113" w:right="113" w:firstLine="0"/>
            </w:pPr>
            <w:r w:rsidRPr="009C342B">
              <w:t>436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B39875E" w14:textId="77777777" w:rsidR="009C342B" w:rsidRPr="009C342B" w:rsidRDefault="009C342B" w:rsidP="009C342B">
            <w:pPr>
              <w:pStyle w:val="12"/>
              <w:tabs>
                <w:tab w:val="left" w:pos="709"/>
              </w:tabs>
              <w:spacing w:line="240" w:lineRule="auto"/>
              <w:ind w:left="113" w:right="113" w:firstLine="0"/>
            </w:pPr>
            <w:r w:rsidRPr="009C342B">
              <w:t>441</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90B1296" w14:textId="77777777" w:rsidR="009C342B" w:rsidRPr="009C342B" w:rsidRDefault="009C342B" w:rsidP="009C342B">
            <w:pPr>
              <w:pStyle w:val="12"/>
              <w:tabs>
                <w:tab w:val="left" w:pos="709"/>
              </w:tabs>
              <w:spacing w:line="240" w:lineRule="auto"/>
              <w:ind w:left="113" w:right="113" w:firstLine="0"/>
            </w:pPr>
            <w:r w:rsidRPr="009C342B">
              <w:t>446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8D504FE" w14:textId="77777777" w:rsidR="009C342B" w:rsidRPr="009C342B" w:rsidRDefault="009C342B" w:rsidP="009C342B">
            <w:pPr>
              <w:pStyle w:val="12"/>
              <w:tabs>
                <w:tab w:val="left" w:pos="709"/>
              </w:tabs>
              <w:spacing w:line="240" w:lineRule="auto"/>
              <w:ind w:left="113" w:right="113" w:firstLine="0"/>
            </w:pPr>
            <w:r w:rsidRPr="009C342B">
              <w:t>451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F2D71D1" w14:textId="77777777" w:rsidR="009C342B" w:rsidRPr="009C342B" w:rsidRDefault="009C342B" w:rsidP="009C342B">
            <w:pPr>
              <w:pStyle w:val="12"/>
              <w:tabs>
                <w:tab w:val="left" w:pos="709"/>
              </w:tabs>
              <w:spacing w:line="240" w:lineRule="auto"/>
              <w:ind w:left="113" w:right="113" w:firstLine="0"/>
            </w:pPr>
            <w:r w:rsidRPr="009C342B">
              <w:t>456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D744E32" w14:textId="77777777" w:rsidR="009C342B" w:rsidRPr="009C342B" w:rsidRDefault="009C342B" w:rsidP="009C342B">
            <w:pPr>
              <w:pStyle w:val="12"/>
              <w:tabs>
                <w:tab w:val="left" w:pos="709"/>
              </w:tabs>
              <w:spacing w:line="240" w:lineRule="auto"/>
              <w:ind w:left="113" w:right="113" w:firstLine="0"/>
            </w:pPr>
            <w:r w:rsidRPr="009C342B">
              <w:t>461</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1E8A3E4" w14:textId="77777777" w:rsidR="009C342B" w:rsidRPr="009C342B" w:rsidRDefault="009C342B" w:rsidP="009C342B">
            <w:pPr>
              <w:pStyle w:val="12"/>
              <w:tabs>
                <w:tab w:val="left" w:pos="709"/>
              </w:tabs>
              <w:spacing w:line="240" w:lineRule="auto"/>
              <w:ind w:left="113" w:right="113" w:firstLine="0"/>
            </w:pPr>
            <w:r w:rsidRPr="009C342B">
              <w:t>466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4E41F7F" w14:textId="77777777" w:rsidR="009C342B" w:rsidRPr="009C342B" w:rsidRDefault="009C342B" w:rsidP="009C342B">
            <w:pPr>
              <w:pStyle w:val="12"/>
              <w:tabs>
                <w:tab w:val="left" w:pos="709"/>
              </w:tabs>
              <w:spacing w:line="240" w:lineRule="auto"/>
              <w:ind w:left="113" w:right="113" w:firstLine="0"/>
            </w:pPr>
            <w:r w:rsidRPr="009C342B">
              <w:t>471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E99116B" w14:textId="77777777" w:rsidR="009C342B" w:rsidRPr="009C342B" w:rsidRDefault="009C342B" w:rsidP="009C342B">
            <w:pPr>
              <w:pStyle w:val="12"/>
              <w:tabs>
                <w:tab w:val="left" w:pos="709"/>
              </w:tabs>
              <w:spacing w:line="240" w:lineRule="auto"/>
              <w:ind w:left="113" w:right="113" w:firstLine="0"/>
            </w:pPr>
            <w:r w:rsidRPr="009C342B">
              <w:t>476</w:t>
            </w:r>
          </w:p>
        </w:tc>
        <w:tc>
          <w:tcPr>
            <w:tcW w:w="664" w:type="dxa"/>
            <w:tcBorders>
              <w:top w:val="single" w:sz="6" w:space="0" w:color="auto"/>
              <w:left w:val="single" w:sz="6" w:space="0" w:color="auto"/>
              <w:bottom w:val="single" w:sz="6" w:space="0" w:color="auto"/>
              <w:right w:val="single" w:sz="4" w:space="0" w:color="auto"/>
            </w:tcBorders>
            <w:shd w:val="clear" w:color="auto" w:fill="FFFFFF" w:themeFill="background1"/>
            <w:textDirection w:val="btLr"/>
          </w:tcPr>
          <w:p w14:paraId="313E1E3F" w14:textId="77777777" w:rsidR="009C342B" w:rsidRPr="009C342B" w:rsidRDefault="009C342B" w:rsidP="009C342B">
            <w:pPr>
              <w:pStyle w:val="12"/>
              <w:tabs>
                <w:tab w:val="left" w:pos="709"/>
              </w:tabs>
              <w:spacing w:line="240" w:lineRule="auto"/>
              <w:ind w:left="113" w:right="113" w:firstLine="0"/>
            </w:pPr>
            <w:r w:rsidRPr="009C342B">
              <w:t>481</w:t>
            </w:r>
          </w:p>
        </w:tc>
      </w:tr>
      <w:tr w:rsidR="009C342B" w:rsidRPr="009C342B" w14:paraId="6426B7DF" w14:textId="77777777" w:rsidTr="00495C67">
        <w:trPr>
          <w:cantSplit/>
          <w:trHeight w:val="127"/>
        </w:trPr>
        <w:tc>
          <w:tcPr>
            <w:tcW w:w="623" w:type="dxa"/>
            <w:tcBorders>
              <w:top w:val="single" w:sz="6" w:space="0" w:color="auto"/>
              <w:left w:val="single" w:sz="4" w:space="0" w:color="auto"/>
              <w:bottom w:val="single" w:sz="6" w:space="0" w:color="auto"/>
              <w:right w:val="single" w:sz="6" w:space="0" w:color="auto"/>
            </w:tcBorders>
          </w:tcPr>
          <w:p w14:paraId="294E7F90" w14:textId="0491165F" w:rsidR="009C342B" w:rsidRPr="009C342B" w:rsidRDefault="009C342B" w:rsidP="009C342B">
            <w:pPr>
              <w:pStyle w:val="12"/>
              <w:tabs>
                <w:tab w:val="left" w:pos="709"/>
              </w:tabs>
              <w:spacing w:line="240" w:lineRule="auto"/>
              <w:ind w:firstLine="0"/>
              <w:rPr>
                <w:b/>
                <w:bCs/>
              </w:rPr>
            </w:pPr>
            <w:r>
              <w:rPr>
                <w:b/>
                <w:bCs/>
              </w:rPr>
              <w:t>7</w:t>
            </w:r>
            <w:r w:rsidRPr="009C342B">
              <w:rPr>
                <w:b/>
                <w:bCs/>
              </w:rPr>
              <w:t>.</w:t>
            </w:r>
          </w:p>
        </w:tc>
        <w:tc>
          <w:tcPr>
            <w:tcW w:w="15125" w:type="dxa"/>
            <w:gridSpan w:val="14"/>
            <w:tcBorders>
              <w:top w:val="single" w:sz="6" w:space="0" w:color="auto"/>
              <w:left w:val="single" w:sz="6" w:space="0" w:color="auto"/>
              <w:bottom w:val="single" w:sz="6" w:space="0" w:color="auto"/>
              <w:right w:val="single" w:sz="4" w:space="0" w:color="auto"/>
            </w:tcBorders>
            <w:shd w:val="clear" w:color="auto" w:fill="FFFFFF" w:themeFill="background1"/>
          </w:tcPr>
          <w:p w14:paraId="4533829E" w14:textId="2BE1E946" w:rsidR="009C342B" w:rsidRPr="009C342B" w:rsidRDefault="009C342B" w:rsidP="009C342B">
            <w:pPr>
              <w:pStyle w:val="12"/>
              <w:tabs>
                <w:tab w:val="left" w:pos="709"/>
              </w:tabs>
              <w:spacing w:line="240" w:lineRule="auto"/>
              <w:ind w:left="113" w:right="113" w:firstLine="0"/>
              <w:rPr>
                <w:i/>
                <w:iCs/>
              </w:rPr>
            </w:pPr>
            <w:r w:rsidRPr="009C342B">
              <w:rPr>
                <w:i/>
                <w:iCs/>
              </w:rPr>
              <w:t>Социальные индикаторы:</w:t>
            </w:r>
          </w:p>
        </w:tc>
      </w:tr>
      <w:tr w:rsidR="00495C67" w:rsidRPr="009C342B" w14:paraId="604876C8" w14:textId="77777777" w:rsidTr="00873707">
        <w:trPr>
          <w:cantSplit/>
          <w:trHeight w:val="982"/>
        </w:trPr>
        <w:tc>
          <w:tcPr>
            <w:tcW w:w="623" w:type="dxa"/>
            <w:tcBorders>
              <w:top w:val="single" w:sz="6" w:space="0" w:color="auto"/>
              <w:left w:val="single" w:sz="4" w:space="0" w:color="auto"/>
              <w:bottom w:val="single" w:sz="6" w:space="0" w:color="auto"/>
              <w:right w:val="single" w:sz="6" w:space="0" w:color="auto"/>
            </w:tcBorders>
          </w:tcPr>
          <w:p w14:paraId="3C68C300" w14:textId="65C2882F" w:rsidR="009C342B" w:rsidRPr="009C342B" w:rsidRDefault="009C342B" w:rsidP="009C342B">
            <w:pPr>
              <w:pStyle w:val="12"/>
              <w:tabs>
                <w:tab w:val="left" w:pos="709"/>
              </w:tabs>
              <w:spacing w:line="240" w:lineRule="auto"/>
              <w:ind w:firstLine="0"/>
            </w:pPr>
            <w:r>
              <w:t>7</w:t>
            </w:r>
            <w:r w:rsidRPr="009C342B">
              <w:t>.1</w:t>
            </w:r>
          </w:p>
        </w:tc>
        <w:tc>
          <w:tcPr>
            <w:tcW w:w="5814" w:type="dxa"/>
            <w:tcBorders>
              <w:top w:val="single" w:sz="6" w:space="0" w:color="auto"/>
              <w:left w:val="single" w:sz="6" w:space="0" w:color="auto"/>
              <w:bottom w:val="single" w:sz="6" w:space="0" w:color="auto"/>
              <w:right w:val="single" w:sz="6" w:space="0" w:color="auto"/>
            </w:tcBorders>
            <w:shd w:val="clear" w:color="auto" w:fill="FFFFFF" w:themeFill="background1"/>
          </w:tcPr>
          <w:p w14:paraId="1A0D9A70" w14:textId="77777777" w:rsidR="009C342B" w:rsidRPr="009C342B" w:rsidRDefault="009C342B" w:rsidP="009C342B">
            <w:pPr>
              <w:pStyle w:val="12"/>
              <w:tabs>
                <w:tab w:val="left" w:pos="709"/>
              </w:tabs>
              <w:spacing w:line="240" w:lineRule="auto"/>
              <w:ind w:firstLine="0"/>
              <w:jc w:val="both"/>
            </w:pPr>
            <w:r w:rsidRPr="009C342B">
              <w:t>Фонд оплаты труда, млн. руб.</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6EA8073" w14:textId="77777777" w:rsidR="009C342B" w:rsidRPr="009C342B" w:rsidRDefault="009C342B" w:rsidP="009C342B">
            <w:pPr>
              <w:pStyle w:val="12"/>
              <w:tabs>
                <w:tab w:val="left" w:pos="709"/>
              </w:tabs>
              <w:spacing w:line="240" w:lineRule="auto"/>
              <w:ind w:left="113" w:right="113" w:firstLine="0"/>
            </w:pPr>
            <w:r w:rsidRPr="009C342B">
              <w:t>1823,2</w:t>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D4E7360" w14:textId="77777777" w:rsidR="009C342B" w:rsidRPr="009C342B" w:rsidRDefault="009C342B" w:rsidP="009C342B">
            <w:pPr>
              <w:pStyle w:val="12"/>
              <w:tabs>
                <w:tab w:val="left" w:pos="709"/>
              </w:tabs>
              <w:spacing w:line="240" w:lineRule="auto"/>
              <w:ind w:left="113" w:right="113" w:firstLine="0"/>
            </w:pPr>
            <w:r w:rsidRPr="009C342B">
              <w:t>1907,5</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5ACFB2D" w14:textId="77777777" w:rsidR="009C342B" w:rsidRPr="009C342B" w:rsidRDefault="009C342B" w:rsidP="009C342B">
            <w:pPr>
              <w:pStyle w:val="12"/>
              <w:tabs>
                <w:tab w:val="left" w:pos="709"/>
              </w:tabs>
              <w:spacing w:line="240" w:lineRule="auto"/>
              <w:ind w:left="113" w:right="113" w:firstLine="0"/>
            </w:pPr>
            <w:r w:rsidRPr="009C342B">
              <w:t>2006,1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82CA3E5" w14:textId="77777777" w:rsidR="009C342B" w:rsidRPr="009C342B" w:rsidRDefault="009C342B" w:rsidP="009C342B">
            <w:pPr>
              <w:pStyle w:val="12"/>
              <w:tabs>
                <w:tab w:val="left" w:pos="709"/>
              </w:tabs>
              <w:spacing w:line="240" w:lineRule="auto"/>
              <w:ind w:left="113" w:right="113" w:firstLine="0"/>
            </w:pPr>
            <w:r w:rsidRPr="009C342B">
              <w:t>2113,2</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3986B06" w14:textId="77777777" w:rsidR="009C342B" w:rsidRPr="009C342B" w:rsidRDefault="009C342B" w:rsidP="009C342B">
            <w:pPr>
              <w:pStyle w:val="12"/>
              <w:tabs>
                <w:tab w:val="left" w:pos="709"/>
              </w:tabs>
              <w:spacing w:line="240" w:lineRule="auto"/>
              <w:ind w:left="113" w:right="113" w:firstLine="0"/>
            </w:pPr>
            <w:r w:rsidRPr="009C342B">
              <w:t>2249,9</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94E8F0F" w14:textId="77777777" w:rsidR="009C342B" w:rsidRPr="009C342B" w:rsidRDefault="009C342B" w:rsidP="009C342B">
            <w:pPr>
              <w:pStyle w:val="12"/>
              <w:tabs>
                <w:tab w:val="left" w:pos="709"/>
              </w:tabs>
              <w:spacing w:line="240" w:lineRule="auto"/>
              <w:ind w:left="113" w:right="113" w:firstLine="0"/>
            </w:pPr>
            <w:r w:rsidRPr="009C342B">
              <w:t>2362,0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5D31008" w14:textId="77777777" w:rsidR="009C342B" w:rsidRPr="009C342B" w:rsidRDefault="009C342B" w:rsidP="009C342B">
            <w:pPr>
              <w:pStyle w:val="12"/>
              <w:tabs>
                <w:tab w:val="left" w:pos="709"/>
              </w:tabs>
              <w:spacing w:line="240" w:lineRule="auto"/>
              <w:ind w:left="113" w:right="113" w:firstLine="0"/>
            </w:pPr>
            <w:r w:rsidRPr="009C342B">
              <w:t>2480,0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D1AFE16" w14:textId="77777777" w:rsidR="009C342B" w:rsidRPr="009C342B" w:rsidRDefault="009C342B" w:rsidP="009C342B">
            <w:pPr>
              <w:pStyle w:val="12"/>
              <w:tabs>
                <w:tab w:val="left" w:pos="709"/>
              </w:tabs>
              <w:spacing w:line="240" w:lineRule="auto"/>
              <w:ind w:left="113" w:right="113" w:firstLine="0"/>
            </w:pPr>
            <w:r w:rsidRPr="009C342B">
              <w:t>2600,0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F928382" w14:textId="77777777" w:rsidR="009C342B" w:rsidRPr="009C342B" w:rsidRDefault="009C342B" w:rsidP="009C342B">
            <w:pPr>
              <w:pStyle w:val="12"/>
              <w:tabs>
                <w:tab w:val="left" w:pos="709"/>
              </w:tabs>
              <w:spacing w:line="240" w:lineRule="auto"/>
              <w:ind w:left="113" w:right="113" w:firstLine="0"/>
            </w:pPr>
            <w:r w:rsidRPr="009C342B">
              <w:t>2730,0</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2CBF342" w14:textId="77777777" w:rsidR="009C342B" w:rsidRPr="009C342B" w:rsidRDefault="009C342B" w:rsidP="009C342B">
            <w:pPr>
              <w:pStyle w:val="12"/>
              <w:tabs>
                <w:tab w:val="left" w:pos="709"/>
              </w:tabs>
              <w:spacing w:line="240" w:lineRule="auto"/>
              <w:ind w:left="113" w:right="113" w:firstLine="0"/>
            </w:pPr>
            <w:r w:rsidRPr="009C342B">
              <w:t>2870,0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5400D6F" w14:textId="77777777" w:rsidR="009C342B" w:rsidRPr="009C342B" w:rsidRDefault="009C342B" w:rsidP="009C342B">
            <w:pPr>
              <w:pStyle w:val="12"/>
              <w:tabs>
                <w:tab w:val="left" w:pos="709"/>
              </w:tabs>
              <w:spacing w:line="240" w:lineRule="auto"/>
              <w:ind w:left="113" w:right="113" w:firstLine="0"/>
            </w:pPr>
            <w:r w:rsidRPr="009C342B">
              <w:t>3015,0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55028E0" w14:textId="77777777" w:rsidR="009C342B" w:rsidRPr="009C342B" w:rsidRDefault="009C342B" w:rsidP="009C342B">
            <w:pPr>
              <w:pStyle w:val="12"/>
              <w:tabs>
                <w:tab w:val="left" w:pos="709"/>
              </w:tabs>
              <w:spacing w:line="240" w:lineRule="auto"/>
              <w:ind w:left="113" w:right="113" w:firstLine="0"/>
            </w:pPr>
            <w:r w:rsidRPr="009C342B">
              <w:t>3165,0</w:t>
            </w:r>
          </w:p>
        </w:tc>
        <w:tc>
          <w:tcPr>
            <w:tcW w:w="664" w:type="dxa"/>
            <w:tcBorders>
              <w:top w:val="single" w:sz="6" w:space="0" w:color="auto"/>
              <w:left w:val="single" w:sz="6" w:space="0" w:color="auto"/>
              <w:bottom w:val="single" w:sz="6" w:space="0" w:color="auto"/>
              <w:right w:val="single" w:sz="4" w:space="0" w:color="auto"/>
            </w:tcBorders>
            <w:shd w:val="clear" w:color="auto" w:fill="FFFFFF" w:themeFill="background1"/>
            <w:textDirection w:val="btLr"/>
          </w:tcPr>
          <w:p w14:paraId="7F3CF323" w14:textId="77777777" w:rsidR="009C342B" w:rsidRPr="009C342B" w:rsidRDefault="009C342B" w:rsidP="009C342B">
            <w:pPr>
              <w:pStyle w:val="12"/>
              <w:tabs>
                <w:tab w:val="left" w:pos="709"/>
              </w:tabs>
              <w:spacing w:line="240" w:lineRule="auto"/>
              <w:ind w:left="113" w:right="113" w:firstLine="0"/>
            </w:pPr>
            <w:r w:rsidRPr="009C342B">
              <w:t>3323,0</w:t>
            </w:r>
          </w:p>
        </w:tc>
      </w:tr>
      <w:tr w:rsidR="00495C67" w:rsidRPr="009C342B" w14:paraId="7429B70C" w14:textId="77777777" w:rsidTr="00873707">
        <w:trPr>
          <w:cantSplit/>
          <w:trHeight w:val="1292"/>
        </w:trPr>
        <w:tc>
          <w:tcPr>
            <w:tcW w:w="623" w:type="dxa"/>
            <w:tcBorders>
              <w:top w:val="single" w:sz="6" w:space="0" w:color="auto"/>
              <w:left w:val="single" w:sz="4" w:space="0" w:color="auto"/>
              <w:bottom w:val="single" w:sz="6" w:space="0" w:color="auto"/>
              <w:right w:val="single" w:sz="6" w:space="0" w:color="auto"/>
            </w:tcBorders>
          </w:tcPr>
          <w:p w14:paraId="5701B43E" w14:textId="617A9DC6" w:rsidR="009C342B" w:rsidRPr="009C342B" w:rsidRDefault="009C342B" w:rsidP="009C342B">
            <w:pPr>
              <w:pStyle w:val="12"/>
              <w:tabs>
                <w:tab w:val="left" w:pos="709"/>
              </w:tabs>
              <w:spacing w:line="240" w:lineRule="auto"/>
              <w:ind w:firstLine="0"/>
            </w:pPr>
            <w:r>
              <w:t>7</w:t>
            </w:r>
            <w:r w:rsidRPr="009C342B">
              <w:t>.2</w:t>
            </w:r>
          </w:p>
        </w:tc>
        <w:tc>
          <w:tcPr>
            <w:tcW w:w="5814" w:type="dxa"/>
            <w:tcBorders>
              <w:top w:val="single" w:sz="6" w:space="0" w:color="auto"/>
              <w:left w:val="single" w:sz="6" w:space="0" w:color="auto"/>
              <w:bottom w:val="single" w:sz="6" w:space="0" w:color="auto"/>
              <w:right w:val="single" w:sz="6" w:space="0" w:color="auto"/>
            </w:tcBorders>
            <w:shd w:val="clear" w:color="auto" w:fill="FFFFFF" w:themeFill="background1"/>
          </w:tcPr>
          <w:p w14:paraId="776C8357" w14:textId="77777777" w:rsidR="009C342B" w:rsidRPr="009C342B" w:rsidRDefault="009C342B" w:rsidP="009C342B">
            <w:pPr>
              <w:pStyle w:val="12"/>
              <w:tabs>
                <w:tab w:val="left" w:pos="709"/>
              </w:tabs>
              <w:spacing w:line="240" w:lineRule="auto"/>
              <w:ind w:firstLine="0"/>
              <w:jc w:val="both"/>
            </w:pPr>
            <w:r w:rsidRPr="009C342B">
              <w:t>Среднемесячная заработная плата по крупным и средним организациям, руб.</w:t>
            </w:r>
          </w:p>
          <w:p w14:paraId="18F79220" w14:textId="77777777" w:rsidR="009C342B" w:rsidRPr="009C342B" w:rsidRDefault="009C342B" w:rsidP="009C342B">
            <w:pPr>
              <w:pStyle w:val="12"/>
              <w:tabs>
                <w:tab w:val="left" w:pos="709"/>
              </w:tabs>
              <w:spacing w:line="240" w:lineRule="auto"/>
              <w:ind w:firstLine="0"/>
              <w:jc w:val="both"/>
            </w:pPr>
          </w:p>
          <w:p w14:paraId="6CAD904B" w14:textId="77777777" w:rsidR="009C342B" w:rsidRPr="009C342B" w:rsidRDefault="009C342B" w:rsidP="009C342B">
            <w:pPr>
              <w:pStyle w:val="12"/>
              <w:tabs>
                <w:tab w:val="left" w:pos="709"/>
              </w:tabs>
              <w:spacing w:line="240" w:lineRule="auto"/>
              <w:ind w:firstLine="0"/>
              <w:jc w:val="both"/>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9856FB3" w14:textId="77777777" w:rsidR="009C342B" w:rsidRPr="009C342B" w:rsidRDefault="009C342B" w:rsidP="009C342B">
            <w:pPr>
              <w:pStyle w:val="12"/>
              <w:tabs>
                <w:tab w:val="left" w:pos="709"/>
              </w:tabs>
              <w:spacing w:line="240" w:lineRule="auto"/>
              <w:ind w:left="113" w:right="113" w:firstLine="0"/>
            </w:pPr>
            <w:r w:rsidRPr="009C342B">
              <w:t>56672,4</w:t>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F1B19F0" w14:textId="77777777" w:rsidR="009C342B" w:rsidRPr="009C342B" w:rsidRDefault="009C342B" w:rsidP="009C342B">
            <w:pPr>
              <w:pStyle w:val="12"/>
              <w:tabs>
                <w:tab w:val="left" w:pos="709"/>
              </w:tabs>
              <w:spacing w:line="240" w:lineRule="auto"/>
              <w:ind w:left="113" w:right="113" w:firstLine="0"/>
            </w:pPr>
            <w:r w:rsidRPr="009C342B">
              <w:t>60532,5</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DBF0C50" w14:textId="77777777" w:rsidR="009C342B" w:rsidRPr="009C342B" w:rsidRDefault="009C342B" w:rsidP="009C342B">
            <w:pPr>
              <w:pStyle w:val="12"/>
              <w:tabs>
                <w:tab w:val="left" w:pos="709"/>
              </w:tabs>
              <w:spacing w:line="240" w:lineRule="auto"/>
              <w:ind w:left="113" w:right="113" w:firstLine="0"/>
            </w:pPr>
            <w:r w:rsidRPr="009C342B">
              <w:t>64770,0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5484A48" w14:textId="77777777" w:rsidR="009C342B" w:rsidRPr="009C342B" w:rsidRDefault="009C342B" w:rsidP="009C342B">
            <w:pPr>
              <w:pStyle w:val="12"/>
              <w:tabs>
                <w:tab w:val="left" w:pos="709"/>
              </w:tabs>
              <w:spacing w:line="240" w:lineRule="auto"/>
              <w:ind w:left="113" w:right="113" w:firstLine="0"/>
            </w:pPr>
            <w:r w:rsidRPr="009C342B">
              <w:t>69303,9</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1567150" w14:textId="77777777" w:rsidR="009C342B" w:rsidRPr="009C342B" w:rsidRDefault="009C342B" w:rsidP="009C342B">
            <w:pPr>
              <w:pStyle w:val="12"/>
              <w:tabs>
                <w:tab w:val="left" w:pos="709"/>
              </w:tabs>
              <w:spacing w:line="240" w:lineRule="auto"/>
              <w:ind w:left="113" w:right="113" w:firstLine="0"/>
            </w:pPr>
            <w:r w:rsidRPr="009C342B">
              <w:t>74848,2</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C45FD01" w14:textId="77777777" w:rsidR="009C342B" w:rsidRPr="009C342B" w:rsidRDefault="009C342B" w:rsidP="009C342B">
            <w:pPr>
              <w:pStyle w:val="12"/>
              <w:tabs>
                <w:tab w:val="left" w:pos="709"/>
              </w:tabs>
              <w:spacing w:line="240" w:lineRule="auto"/>
              <w:ind w:left="113" w:right="113" w:firstLine="0"/>
            </w:pPr>
            <w:r w:rsidRPr="009C342B">
              <w:t>80100,0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407DB44" w14:textId="77777777" w:rsidR="009C342B" w:rsidRPr="009C342B" w:rsidRDefault="009C342B" w:rsidP="009C342B">
            <w:pPr>
              <w:pStyle w:val="12"/>
              <w:tabs>
                <w:tab w:val="left" w:pos="709"/>
              </w:tabs>
              <w:spacing w:line="240" w:lineRule="auto"/>
              <w:ind w:left="113" w:right="113" w:firstLine="0"/>
            </w:pPr>
            <w:r w:rsidRPr="009C342B">
              <w:t>85700,0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C73999E" w14:textId="77777777" w:rsidR="009C342B" w:rsidRPr="009C342B" w:rsidRDefault="009C342B" w:rsidP="009C342B">
            <w:pPr>
              <w:pStyle w:val="12"/>
              <w:tabs>
                <w:tab w:val="left" w:pos="709"/>
              </w:tabs>
              <w:spacing w:line="240" w:lineRule="auto"/>
              <w:ind w:left="113" w:right="113" w:firstLine="0"/>
            </w:pPr>
            <w:r w:rsidRPr="009C342B">
              <w:t>91700,0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9D91B09" w14:textId="77777777" w:rsidR="009C342B" w:rsidRPr="009C342B" w:rsidRDefault="009C342B" w:rsidP="009C342B">
            <w:pPr>
              <w:pStyle w:val="12"/>
              <w:tabs>
                <w:tab w:val="left" w:pos="709"/>
              </w:tabs>
              <w:spacing w:line="240" w:lineRule="auto"/>
              <w:ind w:left="113" w:right="113" w:firstLine="0"/>
            </w:pPr>
            <w:r w:rsidRPr="009C342B">
              <w:t>98100,0</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8EF23E7" w14:textId="77777777" w:rsidR="009C342B" w:rsidRPr="009C342B" w:rsidRDefault="009C342B" w:rsidP="009C342B">
            <w:pPr>
              <w:pStyle w:val="12"/>
              <w:tabs>
                <w:tab w:val="left" w:pos="709"/>
              </w:tabs>
              <w:spacing w:line="240" w:lineRule="auto"/>
              <w:ind w:left="113" w:right="113" w:firstLine="0"/>
            </w:pPr>
            <w:r w:rsidRPr="009C342B">
              <w:t>104900,0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9412385" w14:textId="77777777" w:rsidR="009C342B" w:rsidRPr="009C342B" w:rsidRDefault="009C342B" w:rsidP="009C342B">
            <w:pPr>
              <w:pStyle w:val="12"/>
              <w:tabs>
                <w:tab w:val="left" w:pos="709"/>
              </w:tabs>
              <w:spacing w:line="240" w:lineRule="auto"/>
              <w:ind w:left="113" w:right="113" w:firstLine="0"/>
            </w:pPr>
            <w:r w:rsidRPr="009C342B">
              <w:t>112200,0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2FC6D8B" w14:textId="77777777" w:rsidR="009C342B" w:rsidRPr="009C342B" w:rsidRDefault="009C342B" w:rsidP="009C342B">
            <w:pPr>
              <w:pStyle w:val="12"/>
              <w:tabs>
                <w:tab w:val="left" w:pos="709"/>
              </w:tabs>
              <w:spacing w:line="240" w:lineRule="auto"/>
              <w:ind w:left="113" w:right="113" w:firstLine="0"/>
            </w:pPr>
            <w:r w:rsidRPr="009C342B">
              <w:t>120000,0</w:t>
            </w:r>
          </w:p>
        </w:tc>
        <w:tc>
          <w:tcPr>
            <w:tcW w:w="664" w:type="dxa"/>
            <w:tcBorders>
              <w:top w:val="single" w:sz="6" w:space="0" w:color="auto"/>
              <w:left w:val="single" w:sz="6" w:space="0" w:color="auto"/>
              <w:bottom w:val="single" w:sz="6" w:space="0" w:color="auto"/>
              <w:right w:val="single" w:sz="4" w:space="0" w:color="auto"/>
            </w:tcBorders>
            <w:shd w:val="clear" w:color="auto" w:fill="FFFFFF" w:themeFill="background1"/>
            <w:textDirection w:val="btLr"/>
          </w:tcPr>
          <w:p w14:paraId="59037198" w14:textId="77777777" w:rsidR="009C342B" w:rsidRPr="009C342B" w:rsidRDefault="009C342B" w:rsidP="009C342B">
            <w:pPr>
              <w:pStyle w:val="12"/>
              <w:tabs>
                <w:tab w:val="left" w:pos="709"/>
              </w:tabs>
              <w:spacing w:line="240" w:lineRule="auto"/>
              <w:ind w:left="113" w:right="113" w:firstLine="0"/>
            </w:pPr>
            <w:r w:rsidRPr="009C342B">
              <w:t>128400,0</w:t>
            </w:r>
          </w:p>
        </w:tc>
      </w:tr>
      <w:tr w:rsidR="009C342B" w:rsidRPr="009C342B" w14:paraId="5F5066A6" w14:textId="77777777" w:rsidTr="00495C67">
        <w:trPr>
          <w:cantSplit/>
          <w:trHeight w:val="279"/>
        </w:trPr>
        <w:tc>
          <w:tcPr>
            <w:tcW w:w="623" w:type="dxa"/>
            <w:tcBorders>
              <w:top w:val="single" w:sz="6" w:space="0" w:color="auto"/>
              <w:left w:val="single" w:sz="4" w:space="0" w:color="auto"/>
              <w:bottom w:val="single" w:sz="4" w:space="0" w:color="auto"/>
              <w:right w:val="single" w:sz="6" w:space="0" w:color="auto"/>
            </w:tcBorders>
          </w:tcPr>
          <w:p w14:paraId="2F31E228" w14:textId="7CE79D75" w:rsidR="009C342B" w:rsidRPr="009C342B" w:rsidRDefault="009C342B" w:rsidP="009C342B">
            <w:pPr>
              <w:pStyle w:val="12"/>
              <w:tabs>
                <w:tab w:val="left" w:pos="709"/>
              </w:tabs>
              <w:spacing w:line="240" w:lineRule="auto"/>
              <w:ind w:firstLine="0"/>
              <w:rPr>
                <w:b/>
                <w:bCs/>
              </w:rPr>
            </w:pPr>
            <w:r>
              <w:rPr>
                <w:b/>
                <w:bCs/>
              </w:rPr>
              <w:t>8</w:t>
            </w:r>
            <w:r w:rsidRPr="009C342B">
              <w:rPr>
                <w:b/>
                <w:bCs/>
              </w:rPr>
              <w:t>.</w:t>
            </w:r>
          </w:p>
        </w:tc>
        <w:tc>
          <w:tcPr>
            <w:tcW w:w="15125" w:type="dxa"/>
            <w:gridSpan w:val="14"/>
            <w:tcBorders>
              <w:top w:val="single" w:sz="6" w:space="0" w:color="auto"/>
              <w:left w:val="single" w:sz="6" w:space="0" w:color="auto"/>
              <w:bottom w:val="single" w:sz="4" w:space="0" w:color="auto"/>
              <w:right w:val="single" w:sz="4" w:space="0" w:color="auto"/>
            </w:tcBorders>
            <w:shd w:val="clear" w:color="auto" w:fill="FFFFFF" w:themeFill="background1"/>
          </w:tcPr>
          <w:p w14:paraId="75F1FBA9" w14:textId="46E2EE8E" w:rsidR="009C342B" w:rsidRPr="009C342B" w:rsidRDefault="009C342B" w:rsidP="009C342B">
            <w:pPr>
              <w:pStyle w:val="12"/>
              <w:tabs>
                <w:tab w:val="left" w:pos="709"/>
              </w:tabs>
              <w:spacing w:line="240" w:lineRule="auto"/>
              <w:ind w:left="113" w:right="113" w:firstLine="0"/>
              <w:rPr>
                <w:i/>
                <w:iCs/>
              </w:rPr>
            </w:pPr>
            <w:r w:rsidRPr="009C342B">
              <w:rPr>
                <w:i/>
                <w:iCs/>
              </w:rPr>
              <w:t>Инвестиционное развитие:</w:t>
            </w:r>
          </w:p>
        </w:tc>
      </w:tr>
      <w:tr w:rsidR="00495C67" w:rsidRPr="009C342B" w14:paraId="7D97CFD0" w14:textId="77777777" w:rsidTr="00873707">
        <w:trPr>
          <w:cantSplit/>
          <w:trHeight w:val="330"/>
        </w:trPr>
        <w:tc>
          <w:tcPr>
            <w:tcW w:w="623" w:type="dxa"/>
            <w:tcBorders>
              <w:top w:val="single" w:sz="6" w:space="0" w:color="auto"/>
              <w:left w:val="single" w:sz="4" w:space="0" w:color="auto"/>
              <w:bottom w:val="single" w:sz="4" w:space="0" w:color="auto"/>
              <w:right w:val="single" w:sz="6" w:space="0" w:color="auto"/>
            </w:tcBorders>
          </w:tcPr>
          <w:p w14:paraId="2A7EC9A5" w14:textId="49AB3505" w:rsidR="009C342B" w:rsidRPr="009C342B" w:rsidRDefault="009C342B" w:rsidP="009C342B">
            <w:pPr>
              <w:pStyle w:val="12"/>
              <w:tabs>
                <w:tab w:val="left" w:pos="709"/>
              </w:tabs>
              <w:spacing w:line="240" w:lineRule="auto"/>
              <w:ind w:firstLine="0"/>
            </w:pPr>
            <w:r>
              <w:t>8</w:t>
            </w:r>
            <w:r w:rsidRPr="009C342B">
              <w:t>.1</w:t>
            </w:r>
          </w:p>
        </w:tc>
        <w:tc>
          <w:tcPr>
            <w:tcW w:w="5814" w:type="dxa"/>
            <w:tcBorders>
              <w:top w:val="single" w:sz="6" w:space="0" w:color="auto"/>
              <w:left w:val="single" w:sz="6" w:space="0" w:color="auto"/>
              <w:bottom w:val="single" w:sz="4" w:space="0" w:color="auto"/>
              <w:right w:val="single" w:sz="6" w:space="0" w:color="auto"/>
            </w:tcBorders>
            <w:shd w:val="clear" w:color="auto" w:fill="FFFFFF" w:themeFill="background1"/>
          </w:tcPr>
          <w:p w14:paraId="5D0A8286" w14:textId="77777777" w:rsidR="009C342B" w:rsidRPr="009C342B" w:rsidRDefault="009C342B" w:rsidP="009C342B">
            <w:pPr>
              <w:pStyle w:val="12"/>
              <w:tabs>
                <w:tab w:val="left" w:pos="709"/>
              </w:tabs>
              <w:spacing w:line="240" w:lineRule="auto"/>
              <w:ind w:firstLine="0"/>
              <w:jc w:val="both"/>
            </w:pPr>
            <w:r w:rsidRPr="009C342B">
              <w:t>Объем инвестиций в основной капитал за счет всех источников финансирования (без субъектов малого предпринимательства и объемов инвестиций, не наблюдаемых прямыми статистическими методами, млн. руб.)</w:t>
            </w:r>
          </w:p>
        </w:tc>
        <w:tc>
          <w:tcPr>
            <w:tcW w:w="709" w:type="dxa"/>
            <w:tcBorders>
              <w:top w:val="single" w:sz="6" w:space="0" w:color="auto"/>
              <w:left w:val="single" w:sz="6" w:space="0" w:color="auto"/>
              <w:bottom w:val="single" w:sz="4" w:space="0" w:color="auto"/>
              <w:right w:val="single" w:sz="6" w:space="0" w:color="auto"/>
            </w:tcBorders>
            <w:shd w:val="clear" w:color="auto" w:fill="FFFFFF" w:themeFill="background1"/>
            <w:textDirection w:val="btLr"/>
          </w:tcPr>
          <w:p w14:paraId="773E48BC" w14:textId="77777777" w:rsidR="009C342B" w:rsidRPr="009C342B" w:rsidRDefault="009C342B" w:rsidP="009C342B">
            <w:pPr>
              <w:pStyle w:val="12"/>
              <w:tabs>
                <w:tab w:val="left" w:pos="709"/>
              </w:tabs>
              <w:spacing w:line="240" w:lineRule="auto"/>
              <w:ind w:left="113" w:right="113" w:firstLine="0"/>
            </w:pPr>
            <w:r w:rsidRPr="009C342B">
              <w:t>111,4</w:t>
            </w:r>
          </w:p>
        </w:tc>
        <w:tc>
          <w:tcPr>
            <w:tcW w:w="850" w:type="dxa"/>
            <w:tcBorders>
              <w:top w:val="single" w:sz="6" w:space="0" w:color="auto"/>
              <w:left w:val="single" w:sz="6" w:space="0" w:color="auto"/>
              <w:bottom w:val="single" w:sz="4" w:space="0" w:color="auto"/>
              <w:right w:val="single" w:sz="6" w:space="0" w:color="auto"/>
            </w:tcBorders>
            <w:shd w:val="clear" w:color="auto" w:fill="FFFFFF" w:themeFill="background1"/>
            <w:textDirection w:val="btLr"/>
          </w:tcPr>
          <w:p w14:paraId="2B795061" w14:textId="77777777" w:rsidR="009C342B" w:rsidRPr="009C342B" w:rsidRDefault="009C342B" w:rsidP="009C342B">
            <w:pPr>
              <w:pStyle w:val="12"/>
              <w:tabs>
                <w:tab w:val="left" w:pos="709"/>
              </w:tabs>
              <w:spacing w:line="240" w:lineRule="auto"/>
              <w:ind w:left="113" w:right="113" w:firstLine="0"/>
            </w:pPr>
            <w:r w:rsidRPr="009C342B">
              <w:t>144,6</w:t>
            </w:r>
          </w:p>
        </w:tc>
        <w:tc>
          <w:tcPr>
            <w:tcW w:w="709" w:type="dxa"/>
            <w:tcBorders>
              <w:top w:val="single" w:sz="6" w:space="0" w:color="auto"/>
              <w:left w:val="single" w:sz="6" w:space="0" w:color="auto"/>
              <w:bottom w:val="single" w:sz="4" w:space="0" w:color="auto"/>
              <w:right w:val="single" w:sz="6" w:space="0" w:color="auto"/>
            </w:tcBorders>
            <w:shd w:val="clear" w:color="auto" w:fill="FFFFFF" w:themeFill="background1"/>
            <w:textDirection w:val="btLr"/>
          </w:tcPr>
          <w:p w14:paraId="680D6B48" w14:textId="77777777" w:rsidR="009C342B" w:rsidRPr="009C342B" w:rsidRDefault="009C342B" w:rsidP="009C342B">
            <w:pPr>
              <w:pStyle w:val="12"/>
              <w:tabs>
                <w:tab w:val="left" w:pos="709"/>
              </w:tabs>
              <w:spacing w:line="240" w:lineRule="auto"/>
              <w:ind w:left="113" w:right="113" w:firstLine="0"/>
            </w:pPr>
            <w:r w:rsidRPr="009C342B">
              <w:t>223,5</w:t>
            </w:r>
          </w:p>
        </w:tc>
        <w:tc>
          <w:tcPr>
            <w:tcW w:w="709" w:type="dxa"/>
            <w:tcBorders>
              <w:top w:val="single" w:sz="6" w:space="0" w:color="auto"/>
              <w:left w:val="single" w:sz="6" w:space="0" w:color="auto"/>
              <w:bottom w:val="single" w:sz="4" w:space="0" w:color="auto"/>
              <w:right w:val="single" w:sz="6" w:space="0" w:color="auto"/>
            </w:tcBorders>
            <w:shd w:val="clear" w:color="auto" w:fill="FFFFFF" w:themeFill="background1"/>
            <w:textDirection w:val="btLr"/>
          </w:tcPr>
          <w:p w14:paraId="65D9A563" w14:textId="77777777" w:rsidR="009C342B" w:rsidRPr="009C342B" w:rsidRDefault="009C342B" w:rsidP="009C342B">
            <w:pPr>
              <w:pStyle w:val="12"/>
              <w:tabs>
                <w:tab w:val="left" w:pos="709"/>
              </w:tabs>
              <w:spacing w:line="240" w:lineRule="auto"/>
              <w:ind w:left="113" w:right="113" w:firstLine="0"/>
            </w:pPr>
            <w:r w:rsidRPr="009C342B">
              <w:t>268,0</w:t>
            </w:r>
          </w:p>
        </w:tc>
        <w:tc>
          <w:tcPr>
            <w:tcW w:w="709" w:type="dxa"/>
            <w:tcBorders>
              <w:top w:val="single" w:sz="6" w:space="0" w:color="auto"/>
              <w:left w:val="single" w:sz="6" w:space="0" w:color="auto"/>
              <w:bottom w:val="single" w:sz="4" w:space="0" w:color="auto"/>
              <w:right w:val="single" w:sz="6" w:space="0" w:color="auto"/>
            </w:tcBorders>
            <w:shd w:val="clear" w:color="auto" w:fill="FFFFFF" w:themeFill="background1"/>
            <w:textDirection w:val="btLr"/>
          </w:tcPr>
          <w:p w14:paraId="69AAA6F2" w14:textId="77777777" w:rsidR="009C342B" w:rsidRPr="009C342B" w:rsidRDefault="009C342B" w:rsidP="009C342B">
            <w:pPr>
              <w:pStyle w:val="12"/>
              <w:tabs>
                <w:tab w:val="left" w:pos="709"/>
              </w:tabs>
              <w:spacing w:line="240" w:lineRule="auto"/>
              <w:ind w:left="113" w:right="113" w:firstLine="0"/>
            </w:pPr>
            <w:r w:rsidRPr="009C342B">
              <w:t>184,0</w:t>
            </w:r>
          </w:p>
        </w:tc>
        <w:tc>
          <w:tcPr>
            <w:tcW w:w="708" w:type="dxa"/>
            <w:tcBorders>
              <w:top w:val="single" w:sz="6" w:space="0" w:color="auto"/>
              <w:left w:val="single" w:sz="6" w:space="0" w:color="auto"/>
              <w:bottom w:val="single" w:sz="4" w:space="0" w:color="auto"/>
              <w:right w:val="single" w:sz="6" w:space="0" w:color="auto"/>
            </w:tcBorders>
            <w:shd w:val="clear" w:color="auto" w:fill="FFFFFF" w:themeFill="background1"/>
            <w:textDirection w:val="btLr"/>
          </w:tcPr>
          <w:p w14:paraId="52D385E7" w14:textId="5C7A657D" w:rsidR="009C342B" w:rsidRPr="009C342B" w:rsidRDefault="000E7981" w:rsidP="009C342B">
            <w:pPr>
              <w:pStyle w:val="12"/>
              <w:tabs>
                <w:tab w:val="left" w:pos="709"/>
              </w:tabs>
              <w:spacing w:line="240" w:lineRule="auto"/>
              <w:ind w:left="113" w:right="113" w:firstLine="0"/>
            </w:pPr>
            <w:r>
              <w:t>208</w:t>
            </w:r>
            <w:r w:rsidR="009C342B" w:rsidRPr="009C342B">
              <w:t>,0</w:t>
            </w:r>
          </w:p>
        </w:tc>
        <w:tc>
          <w:tcPr>
            <w:tcW w:w="709" w:type="dxa"/>
            <w:tcBorders>
              <w:top w:val="single" w:sz="6" w:space="0" w:color="auto"/>
              <w:left w:val="single" w:sz="6" w:space="0" w:color="auto"/>
              <w:bottom w:val="single" w:sz="4" w:space="0" w:color="auto"/>
              <w:right w:val="single" w:sz="6" w:space="0" w:color="auto"/>
            </w:tcBorders>
            <w:shd w:val="clear" w:color="auto" w:fill="FFFFFF" w:themeFill="background1"/>
            <w:textDirection w:val="btLr"/>
          </w:tcPr>
          <w:p w14:paraId="17C4CFA7" w14:textId="4C41CAEC" w:rsidR="009C342B" w:rsidRPr="009C342B" w:rsidRDefault="009C342B" w:rsidP="009C342B">
            <w:pPr>
              <w:pStyle w:val="12"/>
              <w:tabs>
                <w:tab w:val="left" w:pos="709"/>
              </w:tabs>
              <w:spacing w:line="240" w:lineRule="auto"/>
              <w:ind w:left="113" w:right="113" w:firstLine="0"/>
            </w:pPr>
            <w:r w:rsidRPr="009C342B">
              <w:t>2</w:t>
            </w:r>
            <w:r w:rsidR="000E7981">
              <w:t>35</w:t>
            </w:r>
            <w:r w:rsidRPr="009C342B">
              <w:t>,0</w:t>
            </w:r>
          </w:p>
        </w:tc>
        <w:tc>
          <w:tcPr>
            <w:tcW w:w="709" w:type="dxa"/>
            <w:tcBorders>
              <w:top w:val="single" w:sz="6" w:space="0" w:color="auto"/>
              <w:left w:val="single" w:sz="6" w:space="0" w:color="auto"/>
              <w:bottom w:val="single" w:sz="4" w:space="0" w:color="auto"/>
              <w:right w:val="single" w:sz="6" w:space="0" w:color="auto"/>
            </w:tcBorders>
            <w:shd w:val="clear" w:color="auto" w:fill="FFFFFF" w:themeFill="background1"/>
            <w:textDirection w:val="btLr"/>
          </w:tcPr>
          <w:p w14:paraId="745F003F" w14:textId="567DB916" w:rsidR="009C342B" w:rsidRPr="009C342B" w:rsidRDefault="009C342B" w:rsidP="009C342B">
            <w:pPr>
              <w:pStyle w:val="12"/>
              <w:tabs>
                <w:tab w:val="left" w:pos="709"/>
              </w:tabs>
              <w:spacing w:line="240" w:lineRule="auto"/>
              <w:ind w:left="113" w:right="113" w:firstLine="0"/>
            </w:pPr>
            <w:r w:rsidRPr="009C342B">
              <w:t>2</w:t>
            </w:r>
            <w:r w:rsidR="000E7981">
              <w:t>6</w:t>
            </w:r>
            <w:r w:rsidRPr="009C342B">
              <w:t>5,0</w:t>
            </w:r>
          </w:p>
        </w:tc>
        <w:tc>
          <w:tcPr>
            <w:tcW w:w="709" w:type="dxa"/>
            <w:tcBorders>
              <w:top w:val="single" w:sz="6" w:space="0" w:color="auto"/>
              <w:left w:val="single" w:sz="6" w:space="0" w:color="auto"/>
              <w:bottom w:val="single" w:sz="4" w:space="0" w:color="auto"/>
              <w:right w:val="single" w:sz="6" w:space="0" w:color="auto"/>
            </w:tcBorders>
            <w:shd w:val="clear" w:color="auto" w:fill="FFFFFF" w:themeFill="background1"/>
            <w:textDirection w:val="btLr"/>
          </w:tcPr>
          <w:p w14:paraId="7B997522" w14:textId="7F9D15C6" w:rsidR="009C342B" w:rsidRPr="009C342B" w:rsidRDefault="000E7981" w:rsidP="009C342B">
            <w:pPr>
              <w:pStyle w:val="12"/>
              <w:tabs>
                <w:tab w:val="left" w:pos="709"/>
              </w:tabs>
              <w:spacing w:line="240" w:lineRule="auto"/>
              <w:ind w:left="113" w:right="113" w:firstLine="0"/>
            </w:pPr>
            <w:r>
              <w:t>300</w:t>
            </w:r>
            <w:r w:rsidR="009C342B" w:rsidRPr="009C342B">
              <w:t>,0</w:t>
            </w:r>
          </w:p>
        </w:tc>
        <w:tc>
          <w:tcPr>
            <w:tcW w:w="708" w:type="dxa"/>
            <w:tcBorders>
              <w:top w:val="single" w:sz="6" w:space="0" w:color="auto"/>
              <w:left w:val="single" w:sz="6" w:space="0" w:color="auto"/>
              <w:bottom w:val="single" w:sz="4" w:space="0" w:color="auto"/>
              <w:right w:val="single" w:sz="6" w:space="0" w:color="auto"/>
            </w:tcBorders>
            <w:shd w:val="clear" w:color="auto" w:fill="FFFFFF" w:themeFill="background1"/>
            <w:textDirection w:val="btLr"/>
          </w:tcPr>
          <w:p w14:paraId="492F8A1E" w14:textId="04011171" w:rsidR="009C342B" w:rsidRPr="009C342B" w:rsidRDefault="000E7981" w:rsidP="009C342B">
            <w:pPr>
              <w:pStyle w:val="12"/>
              <w:tabs>
                <w:tab w:val="left" w:pos="709"/>
              </w:tabs>
              <w:spacing w:line="240" w:lineRule="auto"/>
              <w:ind w:left="113" w:right="113" w:firstLine="0"/>
            </w:pPr>
            <w:r>
              <w:t>34</w:t>
            </w:r>
            <w:r w:rsidR="009C342B" w:rsidRPr="009C342B">
              <w:t>0,0</w:t>
            </w:r>
          </w:p>
        </w:tc>
        <w:tc>
          <w:tcPr>
            <w:tcW w:w="709" w:type="dxa"/>
            <w:tcBorders>
              <w:top w:val="single" w:sz="6" w:space="0" w:color="auto"/>
              <w:left w:val="single" w:sz="6" w:space="0" w:color="auto"/>
              <w:bottom w:val="single" w:sz="4" w:space="0" w:color="auto"/>
              <w:right w:val="single" w:sz="6" w:space="0" w:color="auto"/>
            </w:tcBorders>
            <w:shd w:val="clear" w:color="auto" w:fill="FFFFFF" w:themeFill="background1"/>
            <w:textDirection w:val="btLr"/>
          </w:tcPr>
          <w:p w14:paraId="3FD288F9" w14:textId="41A0998C" w:rsidR="009C342B" w:rsidRPr="009C342B" w:rsidRDefault="000E7981" w:rsidP="009C342B">
            <w:pPr>
              <w:pStyle w:val="12"/>
              <w:tabs>
                <w:tab w:val="left" w:pos="709"/>
              </w:tabs>
              <w:spacing w:line="240" w:lineRule="auto"/>
              <w:ind w:left="113" w:right="113" w:firstLine="0"/>
            </w:pPr>
            <w:r>
              <w:t>380</w:t>
            </w:r>
            <w:r w:rsidR="009C342B" w:rsidRPr="009C342B">
              <w:t>,0</w:t>
            </w:r>
          </w:p>
        </w:tc>
        <w:tc>
          <w:tcPr>
            <w:tcW w:w="709" w:type="dxa"/>
            <w:tcBorders>
              <w:top w:val="single" w:sz="6" w:space="0" w:color="auto"/>
              <w:left w:val="single" w:sz="6" w:space="0" w:color="auto"/>
              <w:bottom w:val="single" w:sz="4" w:space="0" w:color="auto"/>
              <w:right w:val="single" w:sz="6" w:space="0" w:color="auto"/>
            </w:tcBorders>
            <w:shd w:val="clear" w:color="auto" w:fill="FFFFFF" w:themeFill="background1"/>
            <w:textDirection w:val="btLr"/>
          </w:tcPr>
          <w:p w14:paraId="0ADD9DC3" w14:textId="77095097" w:rsidR="009C342B" w:rsidRPr="009C342B" w:rsidRDefault="000E7981" w:rsidP="009C342B">
            <w:pPr>
              <w:pStyle w:val="12"/>
              <w:tabs>
                <w:tab w:val="left" w:pos="709"/>
              </w:tabs>
              <w:spacing w:line="240" w:lineRule="auto"/>
              <w:ind w:left="113" w:right="113" w:firstLine="0"/>
            </w:pPr>
            <w:r>
              <w:t>42</w:t>
            </w:r>
            <w:r w:rsidR="009C342B" w:rsidRPr="009C342B">
              <w:t>0</w:t>
            </w:r>
            <w:r>
              <w:t>,0</w:t>
            </w:r>
          </w:p>
        </w:tc>
        <w:tc>
          <w:tcPr>
            <w:tcW w:w="664" w:type="dxa"/>
            <w:tcBorders>
              <w:top w:val="single" w:sz="6" w:space="0" w:color="auto"/>
              <w:left w:val="single" w:sz="6" w:space="0" w:color="auto"/>
              <w:bottom w:val="single" w:sz="4" w:space="0" w:color="auto"/>
              <w:right w:val="single" w:sz="4" w:space="0" w:color="auto"/>
            </w:tcBorders>
            <w:shd w:val="clear" w:color="auto" w:fill="FFFFFF" w:themeFill="background1"/>
            <w:textDirection w:val="btLr"/>
          </w:tcPr>
          <w:p w14:paraId="72FA0B7E" w14:textId="3B472498" w:rsidR="009C342B" w:rsidRPr="009C342B" w:rsidRDefault="000E7981" w:rsidP="009C342B">
            <w:pPr>
              <w:pStyle w:val="12"/>
              <w:tabs>
                <w:tab w:val="left" w:pos="709"/>
              </w:tabs>
              <w:spacing w:line="240" w:lineRule="auto"/>
              <w:ind w:left="113" w:right="113" w:firstLine="0"/>
            </w:pPr>
            <w:r>
              <w:t>460</w:t>
            </w:r>
            <w:r w:rsidR="009C342B" w:rsidRPr="009C342B">
              <w:t>,0</w:t>
            </w:r>
          </w:p>
        </w:tc>
      </w:tr>
      <w:tr w:rsidR="009C342B" w:rsidRPr="009C342B" w14:paraId="3421FE3B" w14:textId="77777777" w:rsidTr="00495C67">
        <w:trPr>
          <w:cantSplit/>
          <w:trHeight w:val="207"/>
        </w:trPr>
        <w:tc>
          <w:tcPr>
            <w:tcW w:w="623" w:type="dxa"/>
            <w:tcBorders>
              <w:top w:val="single" w:sz="6" w:space="0" w:color="auto"/>
              <w:left w:val="single" w:sz="4" w:space="0" w:color="auto"/>
              <w:bottom w:val="single" w:sz="6" w:space="0" w:color="auto"/>
              <w:right w:val="single" w:sz="6" w:space="0" w:color="auto"/>
            </w:tcBorders>
          </w:tcPr>
          <w:p w14:paraId="440C6642" w14:textId="6888CD2E" w:rsidR="009C342B" w:rsidRPr="009C342B" w:rsidRDefault="009C342B" w:rsidP="009C342B">
            <w:pPr>
              <w:pStyle w:val="12"/>
              <w:tabs>
                <w:tab w:val="left" w:pos="709"/>
              </w:tabs>
              <w:spacing w:line="240" w:lineRule="auto"/>
              <w:ind w:firstLine="0"/>
              <w:rPr>
                <w:b/>
                <w:bCs/>
              </w:rPr>
            </w:pPr>
            <w:r>
              <w:rPr>
                <w:b/>
                <w:bCs/>
              </w:rPr>
              <w:t>9</w:t>
            </w:r>
            <w:r w:rsidRPr="009C342B">
              <w:rPr>
                <w:b/>
                <w:bCs/>
              </w:rPr>
              <w:t>.</w:t>
            </w:r>
          </w:p>
        </w:tc>
        <w:tc>
          <w:tcPr>
            <w:tcW w:w="15125" w:type="dxa"/>
            <w:gridSpan w:val="14"/>
            <w:tcBorders>
              <w:top w:val="single" w:sz="6" w:space="0" w:color="auto"/>
              <w:left w:val="single" w:sz="6" w:space="0" w:color="auto"/>
              <w:bottom w:val="single" w:sz="6" w:space="0" w:color="auto"/>
              <w:right w:val="single" w:sz="4" w:space="0" w:color="auto"/>
            </w:tcBorders>
            <w:shd w:val="clear" w:color="auto" w:fill="FFFFFF" w:themeFill="background1"/>
          </w:tcPr>
          <w:p w14:paraId="210ABDD9" w14:textId="2D36EA04" w:rsidR="009C342B" w:rsidRPr="009C342B" w:rsidRDefault="009C342B" w:rsidP="009C342B">
            <w:pPr>
              <w:pStyle w:val="12"/>
              <w:tabs>
                <w:tab w:val="left" w:pos="709"/>
              </w:tabs>
              <w:spacing w:line="240" w:lineRule="auto"/>
              <w:ind w:left="113" w:right="113" w:firstLine="0"/>
              <w:rPr>
                <w:i/>
                <w:iCs/>
              </w:rPr>
            </w:pPr>
            <w:r w:rsidRPr="009C342B">
              <w:rPr>
                <w:i/>
                <w:iCs/>
              </w:rPr>
              <w:t>Занятость населения:</w:t>
            </w:r>
          </w:p>
        </w:tc>
      </w:tr>
      <w:tr w:rsidR="00495C67" w:rsidRPr="009C342B" w14:paraId="7968B420" w14:textId="77777777" w:rsidTr="00873707">
        <w:trPr>
          <w:cantSplit/>
          <w:trHeight w:val="622"/>
        </w:trPr>
        <w:tc>
          <w:tcPr>
            <w:tcW w:w="623" w:type="dxa"/>
            <w:tcBorders>
              <w:top w:val="single" w:sz="6" w:space="0" w:color="auto"/>
              <w:left w:val="single" w:sz="6" w:space="0" w:color="auto"/>
              <w:bottom w:val="single" w:sz="6" w:space="0" w:color="auto"/>
              <w:right w:val="single" w:sz="6" w:space="0" w:color="auto"/>
            </w:tcBorders>
          </w:tcPr>
          <w:p w14:paraId="1722F374" w14:textId="0F344A80" w:rsidR="009C342B" w:rsidRPr="009C342B" w:rsidRDefault="009C342B" w:rsidP="009C342B">
            <w:pPr>
              <w:pStyle w:val="12"/>
              <w:tabs>
                <w:tab w:val="left" w:pos="709"/>
              </w:tabs>
              <w:spacing w:line="240" w:lineRule="auto"/>
              <w:ind w:firstLine="0"/>
            </w:pPr>
            <w:r>
              <w:t>9</w:t>
            </w:r>
            <w:r w:rsidRPr="009C342B">
              <w:t>.1</w:t>
            </w:r>
          </w:p>
        </w:tc>
        <w:tc>
          <w:tcPr>
            <w:tcW w:w="5814" w:type="dxa"/>
            <w:tcBorders>
              <w:top w:val="single" w:sz="6" w:space="0" w:color="auto"/>
              <w:left w:val="single" w:sz="6" w:space="0" w:color="auto"/>
              <w:bottom w:val="single" w:sz="6" w:space="0" w:color="auto"/>
              <w:right w:val="single" w:sz="6" w:space="0" w:color="auto"/>
            </w:tcBorders>
            <w:shd w:val="clear" w:color="auto" w:fill="FFFFFF" w:themeFill="background1"/>
          </w:tcPr>
          <w:p w14:paraId="32E270B3" w14:textId="77777777" w:rsidR="009C342B" w:rsidRPr="009C342B" w:rsidRDefault="009C342B" w:rsidP="009C342B">
            <w:pPr>
              <w:pStyle w:val="12"/>
              <w:tabs>
                <w:tab w:val="left" w:pos="709"/>
              </w:tabs>
              <w:spacing w:line="240" w:lineRule="auto"/>
              <w:ind w:firstLine="0"/>
              <w:jc w:val="both"/>
            </w:pPr>
            <w:r w:rsidRPr="009C342B">
              <w:t>Уровень зарегистрированной безработицы к экономически активному населению, %</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40A4869" w14:textId="77777777" w:rsidR="009C342B" w:rsidRPr="009C342B" w:rsidRDefault="009C342B" w:rsidP="009C342B">
            <w:pPr>
              <w:pStyle w:val="12"/>
              <w:tabs>
                <w:tab w:val="left" w:pos="709"/>
              </w:tabs>
              <w:spacing w:line="240" w:lineRule="auto"/>
              <w:ind w:left="113" w:right="113" w:firstLine="0"/>
            </w:pPr>
            <w:r w:rsidRPr="009C342B">
              <w:t>0,8</w:t>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988C5A1" w14:textId="77777777" w:rsidR="009C342B" w:rsidRPr="009C342B" w:rsidRDefault="009C342B" w:rsidP="009C342B">
            <w:pPr>
              <w:pStyle w:val="12"/>
              <w:tabs>
                <w:tab w:val="left" w:pos="709"/>
              </w:tabs>
              <w:spacing w:line="240" w:lineRule="auto"/>
              <w:ind w:left="113" w:right="113" w:firstLine="0"/>
            </w:pPr>
            <w:r w:rsidRPr="009C342B">
              <w:t>0,8</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F127107" w14:textId="77777777" w:rsidR="009C342B" w:rsidRPr="009C342B" w:rsidRDefault="009C342B" w:rsidP="009C342B">
            <w:pPr>
              <w:pStyle w:val="12"/>
              <w:tabs>
                <w:tab w:val="left" w:pos="709"/>
              </w:tabs>
              <w:spacing w:line="240" w:lineRule="auto"/>
              <w:ind w:left="113" w:right="113" w:firstLine="0"/>
            </w:pPr>
            <w:r w:rsidRPr="009C342B">
              <w:t>0,9</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186F494" w14:textId="77777777" w:rsidR="009C342B" w:rsidRPr="009C342B" w:rsidRDefault="009C342B" w:rsidP="009C342B">
            <w:pPr>
              <w:pStyle w:val="12"/>
              <w:tabs>
                <w:tab w:val="left" w:pos="709"/>
              </w:tabs>
              <w:spacing w:line="240" w:lineRule="auto"/>
              <w:ind w:left="113" w:right="113" w:firstLine="0"/>
            </w:pPr>
            <w:r w:rsidRPr="009C342B">
              <w:t>0,9</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161C635" w14:textId="77777777" w:rsidR="009C342B" w:rsidRPr="009C342B" w:rsidRDefault="009C342B" w:rsidP="009C342B">
            <w:pPr>
              <w:pStyle w:val="12"/>
              <w:tabs>
                <w:tab w:val="left" w:pos="709"/>
              </w:tabs>
              <w:spacing w:line="240" w:lineRule="auto"/>
              <w:ind w:left="113" w:right="113" w:firstLine="0"/>
            </w:pPr>
            <w:r w:rsidRPr="009C342B">
              <w:t>0,9</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EFD9D11" w14:textId="77777777" w:rsidR="009C342B" w:rsidRPr="009C342B" w:rsidRDefault="009C342B" w:rsidP="009C342B">
            <w:pPr>
              <w:pStyle w:val="12"/>
              <w:tabs>
                <w:tab w:val="left" w:pos="709"/>
              </w:tabs>
              <w:spacing w:line="240" w:lineRule="auto"/>
              <w:ind w:left="113" w:right="113" w:firstLine="0"/>
            </w:pPr>
            <w:r w:rsidRPr="009C342B">
              <w:t>0,9</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27F8FC3" w14:textId="77777777" w:rsidR="009C342B" w:rsidRPr="009C342B" w:rsidRDefault="009C342B" w:rsidP="009C342B">
            <w:pPr>
              <w:pStyle w:val="12"/>
              <w:tabs>
                <w:tab w:val="left" w:pos="709"/>
              </w:tabs>
              <w:spacing w:line="240" w:lineRule="auto"/>
              <w:ind w:left="113" w:right="113" w:firstLine="0"/>
            </w:pPr>
            <w:r w:rsidRPr="009C342B">
              <w:t>0,9</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2BAE59C" w14:textId="77777777" w:rsidR="009C342B" w:rsidRPr="009C342B" w:rsidRDefault="009C342B" w:rsidP="009C342B">
            <w:pPr>
              <w:pStyle w:val="12"/>
              <w:tabs>
                <w:tab w:val="left" w:pos="709"/>
              </w:tabs>
              <w:spacing w:line="240" w:lineRule="auto"/>
              <w:ind w:left="113" w:right="113" w:firstLine="0"/>
            </w:pPr>
            <w:r w:rsidRPr="009C342B">
              <w:t>0,9</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7076D3D" w14:textId="77777777" w:rsidR="009C342B" w:rsidRPr="009C342B" w:rsidRDefault="009C342B" w:rsidP="009C342B">
            <w:pPr>
              <w:pStyle w:val="12"/>
              <w:tabs>
                <w:tab w:val="left" w:pos="709"/>
              </w:tabs>
              <w:spacing w:line="240" w:lineRule="auto"/>
              <w:ind w:left="113" w:right="113" w:firstLine="0"/>
            </w:pPr>
            <w:r w:rsidRPr="009C342B">
              <w:t>0,8</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2F66F4A" w14:textId="77777777" w:rsidR="009C342B" w:rsidRPr="009C342B" w:rsidRDefault="009C342B" w:rsidP="009C342B">
            <w:pPr>
              <w:pStyle w:val="12"/>
              <w:tabs>
                <w:tab w:val="left" w:pos="709"/>
              </w:tabs>
              <w:spacing w:line="240" w:lineRule="auto"/>
              <w:ind w:left="113" w:right="113" w:firstLine="0"/>
            </w:pPr>
            <w:r w:rsidRPr="009C342B">
              <w:t>0,8</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13183138" w14:textId="77777777" w:rsidR="009C342B" w:rsidRPr="009C342B" w:rsidRDefault="009C342B" w:rsidP="009C342B">
            <w:pPr>
              <w:pStyle w:val="12"/>
              <w:tabs>
                <w:tab w:val="left" w:pos="709"/>
              </w:tabs>
              <w:spacing w:line="240" w:lineRule="auto"/>
              <w:ind w:left="113" w:right="113" w:firstLine="0"/>
            </w:pPr>
            <w:r w:rsidRPr="009C342B">
              <w:t>0,8</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224E1D3" w14:textId="77777777" w:rsidR="009C342B" w:rsidRPr="009C342B" w:rsidRDefault="009C342B" w:rsidP="009C342B">
            <w:pPr>
              <w:pStyle w:val="12"/>
              <w:tabs>
                <w:tab w:val="left" w:pos="709"/>
              </w:tabs>
              <w:spacing w:line="240" w:lineRule="auto"/>
              <w:ind w:left="113" w:right="113" w:firstLine="0"/>
            </w:pPr>
            <w:r w:rsidRPr="009C342B">
              <w:t>0,8</w:t>
            </w:r>
          </w:p>
        </w:tc>
        <w:tc>
          <w:tcPr>
            <w:tcW w:w="664"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BF82321" w14:textId="77777777" w:rsidR="009C342B" w:rsidRPr="009C342B" w:rsidRDefault="009C342B" w:rsidP="009C342B">
            <w:pPr>
              <w:pStyle w:val="12"/>
              <w:tabs>
                <w:tab w:val="left" w:pos="709"/>
              </w:tabs>
              <w:spacing w:line="240" w:lineRule="auto"/>
              <w:ind w:left="113" w:right="113" w:firstLine="0"/>
            </w:pPr>
            <w:r w:rsidRPr="009C342B">
              <w:t>0,8</w:t>
            </w:r>
          </w:p>
        </w:tc>
      </w:tr>
      <w:tr w:rsidR="00495C67" w:rsidRPr="009C342B" w14:paraId="2A58419C" w14:textId="77777777" w:rsidTr="00873707">
        <w:trPr>
          <w:cantSplit/>
          <w:trHeight w:val="830"/>
        </w:trPr>
        <w:tc>
          <w:tcPr>
            <w:tcW w:w="623" w:type="dxa"/>
            <w:tcBorders>
              <w:top w:val="single" w:sz="6" w:space="0" w:color="auto"/>
              <w:left w:val="single" w:sz="6" w:space="0" w:color="auto"/>
              <w:bottom w:val="single" w:sz="6" w:space="0" w:color="auto"/>
              <w:right w:val="single" w:sz="6" w:space="0" w:color="auto"/>
            </w:tcBorders>
          </w:tcPr>
          <w:p w14:paraId="40D33BAB" w14:textId="569673A7" w:rsidR="009C342B" w:rsidRPr="009C342B" w:rsidRDefault="009C342B" w:rsidP="009C342B">
            <w:pPr>
              <w:pStyle w:val="12"/>
              <w:tabs>
                <w:tab w:val="left" w:pos="709"/>
              </w:tabs>
              <w:spacing w:line="240" w:lineRule="auto"/>
              <w:ind w:firstLine="0"/>
            </w:pPr>
            <w:r>
              <w:t>9</w:t>
            </w:r>
            <w:r w:rsidRPr="009C342B">
              <w:t>.2</w:t>
            </w:r>
          </w:p>
        </w:tc>
        <w:tc>
          <w:tcPr>
            <w:tcW w:w="5814" w:type="dxa"/>
            <w:tcBorders>
              <w:top w:val="single" w:sz="6" w:space="0" w:color="auto"/>
              <w:left w:val="single" w:sz="6" w:space="0" w:color="auto"/>
              <w:bottom w:val="single" w:sz="6" w:space="0" w:color="auto"/>
              <w:right w:val="single" w:sz="6" w:space="0" w:color="auto"/>
            </w:tcBorders>
            <w:shd w:val="clear" w:color="auto" w:fill="FFFFFF" w:themeFill="background1"/>
          </w:tcPr>
          <w:p w14:paraId="02A4D555" w14:textId="77777777" w:rsidR="009C342B" w:rsidRPr="009C342B" w:rsidRDefault="009C342B" w:rsidP="009C342B">
            <w:pPr>
              <w:pStyle w:val="12"/>
              <w:tabs>
                <w:tab w:val="left" w:pos="709"/>
              </w:tabs>
              <w:spacing w:line="240" w:lineRule="auto"/>
              <w:ind w:firstLine="0"/>
              <w:jc w:val="both"/>
            </w:pPr>
            <w:r w:rsidRPr="009C342B">
              <w:t>Численность безработных, зарегистрированных в государственных учреждениях службы занятости, тыс. чел.</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898D8ED" w14:textId="77777777" w:rsidR="009C342B" w:rsidRPr="009C342B" w:rsidRDefault="009C342B" w:rsidP="009C342B">
            <w:pPr>
              <w:pStyle w:val="12"/>
              <w:tabs>
                <w:tab w:val="left" w:pos="709"/>
              </w:tabs>
              <w:spacing w:line="240" w:lineRule="auto"/>
              <w:ind w:left="113" w:right="113" w:firstLine="0"/>
            </w:pPr>
            <w:r w:rsidRPr="009C342B">
              <w:t>0,079</w:t>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AC6B4AB" w14:textId="77777777" w:rsidR="009C342B" w:rsidRPr="009C342B" w:rsidRDefault="009C342B" w:rsidP="009C342B">
            <w:pPr>
              <w:pStyle w:val="12"/>
              <w:tabs>
                <w:tab w:val="left" w:pos="709"/>
              </w:tabs>
              <w:spacing w:line="240" w:lineRule="auto"/>
              <w:ind w:left="113" w:right="113" w:firstLine="0"/>
            </w:pPr>
            <w:r w:rsidRPr="009C342B">
              <w:t>0,08</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40DFA46" w14:textId="77777777" w:rsidR="009C342B" w:rsidRPr="009C342B" w:rsidRDefault="009C342B" w:rsidP="009C342B">
            <w:pPr>
              <w:pStyle w:val="12"/>
              <w:tabs>
                <w:tab w:val="left" w:pos="709"/>
              </w:tabs>
              <w:spacing w:line="240" w:lineRule="auto"/>
              <w:ind w:left="113" w:right="113" w:firstLine="0"/>
            </w:pPr>
            <w:r w:rsidRPr="009C342B">
              <w:t>0,08</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07472B38" w14:textId="77777777" w:rsidR="009C342B" w:rsidRPr="009C342B" w:rsidRDefault="009C342B" w:rsidP="009C342B">
            <w:pPr>
              <w:pStyle w:val="12"/>
              <w:tabs>
                <w:tab w:val="left" w:pos="709"/>
              </w:tabs>
              <w:spacing w:line="240" w:lineRule="auto"/>
              <w:ind w:left="113" w:right="113" w:firstLine="0"/>
            </w:pPr>
            <w:r w:rsidRPr="009C342B">
              <w:t>0,08</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5051CA60" w14:textId="77777777" w:rsidR="009C342B" w:rsidRPr="009C342B" w:rsidRDefault="009C342B" w:rsidP="009C342B">
            <w:pPr>
              <w:pStyle w:val="12"/>
              <w:tabs>
                <w:tab w:val="left" w:pos="709"/>
              </w:tabs>
              <w:spacing w:line="240" w:lineRule="auto"/>
              <w:ind w:left="113" w:right="113" w:firstLine="0"/>
            </w:pPr>
            <w:r w:rsidRPr="009C342B">
              <w:t>0,08</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6CCDA634" w14:textId="77777777" w:rsidR="009C342B" w:rsidRPr="009C342B" w:rsidRDefault="009C342B" w:rsidP="009C342B">
            <w:pPr>
              <w:pStyle w:val="12"/>
              <w:tabs>
                <w:tab w:val="left" w:pos="709"/>
              </w:tabs>
              <w:spacing w:line="240" w:lineRule="auto"/>
              <w:ind w:left="113" w:right="113" w:firstLine="0"/>
            </w:pPr>
            <w:r w:rsidRPr="009C342B">
              <w:t>0,08</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86E1739" w14:textId="77777777" w:rsidR="009C342B" w:rsidRPr="009C342B" w:rsidRDefault="009C342B" w:rsidP="009C342B">
            <w:pPr>
              <w:pStyle w:val="12"/>
              <w:tabs>
                <w:tab w:val="left" w:pos="709"/>
              </w:tabs>
              <w:spacing w:line="240" w:lineRule="auto"/>
              <w:ind w:left="113" w:right="113" w:firstLine="0"/>
            </w:pPr>
            <w:r w:rsidRPr="009C342B">
              <w:t>0,08</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227DA2C7" w14:textId="77777777" w:rsidR="009C342B" w:rsidRPr="009C342B" w:rsidRDefault="009C342B" w:rsidP="009C342B">
            <w:pPr>
              <w:pStyle w:val="12"/>
              <w:tabs>
                <w:tab w:val="left" w:pos="709"/>
              </w:tabs>
              <w:spacing w:line="240" w:lineRule="auto"/>
              <w:ind w:left="113" w:right="113" w:firstLine="0"/>
            </w:pPr>
            <w:r w:rsidRPr="009C342B">
              <w:t>0,08</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8DA6131" w14:textId="77777777" w:rsidR="009C342B" w:rsidRPr="009C342B" w:rsidRDefault="009C342B" w:rsidP="009C342B">
            <w:pPr>
              <w:pStyle w:val="12"/>
              <w:tabs>
                <w:tab w:val="left" w:pos="709"/>
              </w:tabs>
              <w:spacing w:line="240" w:lineRule="auto"/>
              <w:ind w:left="113" w:right="113" w:firstLine="0"/>
            </w:pPr>
            <w:r w:rsidRPr="009C342B">
              <w:t>0,07</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7CCF77C7" w14:textId="77777777" w:rsidR="009C342B" w:rsidRPr="009C342B" w:rsidRDefault="009C342B" w:rsidP="009C342B">
            <w:pPr>
              <w:pStyle w:val="12"/>
              <w:tabs>
                <w:tab w:val="left" w:pos="709"/>
              </w:tabs>
              <w:spacing w:line="240" w:lineRule="auto"/>
              <w:ind w:left="113" w:right="113" w:firstLine="0"/>
            </w:pPr>
            <w:r w:rsidRPr="009C342B">
              <w:t>0,07</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3E330B79" w14:textId="77777777" w:rsidR="009C342B" w:rsidRPr="009C342B" w:rsidRDefault="009C342B" w:rsidP="009C342B">
            <w:pPr>
              <w:pStyle w:val="12"/>
              <w:tabs>
                <w:tab w:val="left" w:pos="709"/>
              </w:tabs>
              <w:spacing w:line="240" w:lineRule="auto"/>
              <w:ind w:left="113" w:right="113" w:firstLine="0"/>
            </w:pPr>
            <w:r w:rsidRPr="009C342B">
              <w:t>0,07</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74BF64D" w14:textId="77777777" w:rsidR="009C342B" w:rsidRPr="009C342B" w:rsidRDefault="009C342B" w:rsidP="009C342B">
            <w:pPr>
              <w:pStyle w:val="12"/>
              <w:tabs>
                <w:tab w:val="left" w:pos="709"/>
              </w:tabs>
              <w:spacing w:line="240" w:lineRule="auto"/>
              <w:ind w:left="113" w:right="113" w:firstLine="0"/>
            </w:pPr>
            <w:r w:rsidRPr="009C342B">
              <w:t>0,07</w:t>
            </w:r>
          </w:p>
        </w:tc>
        <w:tc>
          <w:tcPr>
            <w:tcW w:w="664" w:type="dxa"/>
            <w:tcBorders>
              <w:top w:val="single" w:sz="6" w:space="0" w:color="auto"/>
              <w:left w:val="single" w:sz="6" w:space="0" w:color="auto"/>
              <w:bottom w:val="single" w:sz="6" w:space="0" w:color="auto"/>
              <w:right w:val="single" w:sz="6" w:space="0" w:color="auto"/>
            </w:tcBorders>
            <w:shd w:val="clear" w:color="auto" w:fill="FFFFFF" w:themeFill="background1"/>
            <w:textDirection w:val="btLr"/>
          </w:tcPr>
          <w:p w14:paraId="4834BD8A" w14:textId="77777777" w:rsidR="009C342B" w:rsidRPr="009C342B" w:rsidRDefault="009C342B" w:rsidP="009C342B">
            <w:pPr>
              <w:pStyle w:val="12"/>
              <w:tabs>
                <w:tab w:val="left" w:pos="709"/>
              </w:tabs>
              <w:spacing w:line="240" w:lineRule="auto"/>
              <w:ind w:left="113" w:right="113" w:firstLine="0"/>
            </w:pPr>
            <w:r w:rsidRPr="009C342B">
              <w:t>0,07</w:t>
            </w:r>
          </w:p>
        </w:tc>
      </w:tr>
    </w:tbl>
    <w:p w14:paraId="44A001EA" w14:textId="77777777" w:rsidR="009C342B" w:rsidRPr="009C342B" w:rsidRDefault="009C342B" w:rsidP="009C342B">
      <w:pPr>
        <w:spacing w:after="0" w:line="240" w:lineRule="auto"/>
        <w:rPr>
          <w:rFonts w:ascii="Times New Roman" w:hAnsi="Times New Roman" w:cs="Times New Roman"/>
          <w:i/>
          <w:iCs/>
          <w:sz w:val="24"/>
          <w:szCs w:val="24"/>
        </w:rPr>
      </w:pPr>
    </w:p>
    <w:p w14:paraId="0FD7AE67" w14:textId="77777777" w:rsidR="00075E59" w:rsidRDefault="00075E59" w:rsidP="00922BF6">
      <w:pPr>
        <w:spacing w:after="0" w:line="240" w:lineRule="auto"/>
        <w:rPr>
          <w:rFonts w:ascii="Times New Roman" w:hAnsi="Times New Roman" w:cs="Times New Roman"/>
          <w:b/>
          <w:bCs/>
          <w:sz w:val="24"/>
          <w:szCs w:val="24"/>
        </w:rPr>
        <w:sectPr w:rsidR="00075E59" w:rsidSect="00075E59">
          <w:pgSz w:w="16838" w:h="11906" w:orient="landscape"/>
          <w:pgMar w:top="851" w:right="1134" w:bottom="1701" w:left="1134" w:header="709" w:footer="709" w:gutter="0"/>
          <w:cols w:space="708"/>
          <w:docGrid w:linePitch="360"/>
        </w:sectPr>
      </w:pPr>
    </w:p>
    <w:p w14:paraId="4A7A29EB" w14:textId="24A7A238" w:rsidR="00CD7F01" w:rsidRPr="00993074" w:rsidRDefault="00CD7F01" w:rsidP="00993074">
      <w:pPr>
        <w:pBdr>
          <w:bottom w:val="single" w:sz="6" w:space="1" w:color="auto"/>
        </w:pBdr>
        <w:spacing w:after="0" w:line="240" w:lineRule="auto"/>
        <w:jc w:val="center"/>
        <w:rPr>
          <w:rFonts w:ascii="Times New Roman" w:hAnsi="Times New Roman" w:cs="Times New Roman"/>
          <w:b/>
          <w:bCs/>
          <w:color w:val="275317" w:themeColor="accent6" w:themeShade="80"/>
          <w:sz w:val="36"/>
          <w:szCs w:val="36"/>
        </w:rPr>
      </w:pPr>
      <w:r w:rsidRPr="00993074">
        <w:rPr>
          <w:rFonts w:ascii="Times New Roman" w:hAnsi="Times New Roman" w:cs="Times New Roman"/>
          <w:b/>
          <w:bCs/>
          <w:color w:val="275317" w:themeColor="accent6" w:themeShade="80"/>
          <w:sz w:val="36"/>
          <w:szCs w:val="36"/>
        </w:rPr>
        <w:lastRenderedPageBreak/>
        <w:t>ФОРМИРОВАНИЕ РЕСУРСНОЙ ЧАСТИ СТРАТЕГИИ</w:t>
      </w:r>
    </w:p>
    <w:p w14:paraId="233F8562" w14:textId="77777777" w:rsidR="00993074" w:rsidRDefault="00993074" w:rsidP="00993074">
      <w:pPr>
        <w:spacing w:after="0" w:line="240" w:lineRule="auto"/>
        <w:rPr>
          <w:rFonts w:ascii="Times New Roman" w:hAnsi="Times New Roman" w:cs="Times New Roman"/>
          <w:sz w:val="24"/>
          <w:szCs w:val="24"/>
        </w:rPr>
      </w:pPr>
    </w:p>
    <w:p w14:paraId="55152EC9" w14:textId="77777777" w:rsidR="00993074" w:rsidRDefault="00993074" w:rsidP="00993074">
      <w:pPr>
        <w:pStyle w:val="af1"/>
        <w:shd w:val="clear" w:color="auto" w:fill="auto"/>
        <w:spacing w:line="233" w:lineRule="auto"/>
        <w:ind w:firstLine="0"/>
        <w:rPr>
          <w:rStyle w:val="13"/>
          <w:rFonts w:eastAsiaTheme="majorEastAsia"/>
          <w:szCs w:val="24"/>
        </w:rPr>
      </w:pPr>
      <w:r>
        <w:rPr>
          <w:rStyle w:val="13"/>
          <w:rFonts w:eastAsiaTheme="majorEastAsia"/>
          <w:szCs w:val="24"/>
        </w:rPr>
        <w:t xml:space="preserve">Ресурсным обеспечением достижения целевых ориентиров Стратегии являются финансовые, трудовые, </w:t>
      </w:r>
      <w:bookmarkStart w:id="79" w:name="_Hlk179824775"/>
      <w:r>
        <w:rPr>
          <w:rStyle w:val="13"/>
          <w:rFonts w:eastAsiaTheme="majorEastAsia"/>
          <w:szCs w:val="24"/>
        </w:rPr>
        <w:t xml:space="preserve">технико-технологические, сырьевые </w:t>
      </w:r>
      <w:bookmarkEnd w:id="79"/>
      <w:r>
        <w:rPr>
          <w:rStyle w:val="13"/>
          <w:rFonts w:eastAsiaTheme="majorEastAsia"/>
          <w:szCs w:val="24"/>
        </w:rPr>
        <w:t>и информационные ресурсы.</w:t>
      </w:r>
    </w:p>
    <w:p w14:paraId="619D0CD5" w14:textId="77777777" w:rsidR="00993074" w:rsidRDefault="00993074" w:rsidP="00993074">
      <w:pPr>
        <w:spacing w:after="0" w:line="240" w:lineRule="auto"/>
        <w:rPr>
          <w:rFonts w:ascii="Times New Roman" w:hAnsi="Times New Roman" w:cs="Times New Roman"/>
          <w:sz w:val="24"/>
          <w:szCs w:val="24"/>
        </w:rPr>
      </w:pPr>
    </w:p>
    <w:p w14:paraId="15D5860A" w14:textId="77777777" w:rsidR="00993074" w:rsidRDefault="00993074" w:rsidP="00993074">
      <w:pPr>
        <w:spacing w:after="0" w:line="240" w:lineRule="auto"/>
        <w:rPr>
          <w:rFonts w:ascii="Times New Roman" w:hAnsi="Times New Roman" w:cs="Times New Roman"/>
          <w:sz w:val="24"/>
          <w:szCs w:val="24"/>
        </w:rPr>
      </w:pPr>
    </w:p>
    <w:p w14:paraId="3626DFDF" w14:textId="77777777" w:rsidR="00993074" w:rsidRPr="0036614F" w:rsidRDefault="00993074" w:rsidP="00993074">
      <w:pPr>
        <w:spacing w:after="0" w:line="240" w:lineRule="auto"/>
        <w:jc w:val="both"/>
        <w:rPr>
          <w:rFonts w:ascii="Times New Roman" w:hAnsi="Times New Roman" w:cs="Times New Roman"/>
          <w:b/>
          <w:bCs/>
          <w:color w:val="275317" w:themeColor="accent6" w:themeShade="80"/>
          <w:sz w:val="28"/>
          <w:szCs w:val="28"/>
        </w:rPr>
      </w:pPr>
      <w:r>
        <w:rPr>
          <w:rFonts w:ascii="Times New Roman" w:hAnsi="Times New Roman" w:cs="Times New Roman"/>
          <w:b/>
          <w:bCs/>
          <w:color w:val="275317" w:themeColor="accent6" w:themeShade="80"/>
          <w:sz w:val="28"/>
          <w:szCs w:val="28"/>
        </w:rPr>
        <w:t>Определение источников и объемов финансовых ресурсов, необходимых для выполнения мероприятий</w:t>
      </w:r>
      <w:r w:rsidRPr="0036614F">
        <w:rPr>
          <w:rFonts w:ascii="Times New Roman" w:hAnsi="Times New Roman" w:cs="Times New Roman"/>
          <w:b/>
          <w:bCs/>
          <w:color w:val="275317" w:themeColor="accent6" w:themeShade="80"/>
          <w:sz w:val="28"/>
          <w:szCs w:val="28"/>
        </w:rPr>
        <w:t>:</w:t>
      </w:r>
    </w:p>
    <w:p w14:paraId="0C6746A8" w14:textId="77777777" w:rsidR="00993074" w:rsidRDefault="00993074" w:rsidP="00993074">
      <w:pPr>
        <w:spacing w:after="0" w:line="240" w:lineRule="auto"/>
        <w:jc w:val="both"/>
        <w:rPr>
          <w:rStyle w:val="13"/>
          <w:rFonts w:eastAsiaTheme="majorEastAsia"/>
          <w:color w:val="000000" w:themeColor="text1"/>
          <w:szCs w:val="24"/>
        </w:rPr>
      </w:pPr>
      <w:r>
        <w:rPr>
          <w:rStyle w:val="13"/>
          <w:rFonts w:eastAsiaTheme="majorEastAsia"/>
          <w:color w:val="000000" w:themeColor="text1"/>
          <w:szCs w:val="24"/>
        </w:rPr>
        <w:t xml:space="preserve">Перечень </w:t>
      </w:r>
      <w:r w:rsidRPr="00676C0D">
        <w:rPr>
          <w:rStyle w:val="13"/>
          <w:rFonts w:eastAsiaTheme="majorEastAsia"/>
          <w:color w:val="000000" w:themeColor="text1"/>
          <w:szCs w:val="24"/>
        </w:rPr>
        <w:t xml:space="preserve">реализуемых мероприятий, источников и необходимых объемов финансовых ресурсов устанавливается в рамках формируемых муниципальных программ в соответствии </w:t>
      </w:r>
      <w:r w:rsidRPr="00FA0CD6">
        <w:rPr>
          <w:rStyle w:val="13"/>
          <w:rFonts w:eastAsiaTheme="majorEastAsia"/>
          <w:color w:val="000000" w:themeColor="text1"/>
          <w:szCs w:val="24"/>
        </w:rPr>
        <w:t>с постановлением «Об утверждении порядка, разработки, реализации и оценки эффективности муниципальных программ</w:t>
      </w:r>
      <w:r>
        <w:rPr>
          <w:rStyle w:val="13"/>
          <w:rFonts w:eastAsiaTheme="majorEastAsia"/>
          <w:color w:val="000000" w:themeColor="text1"/>
          <w:szCs w:val="24"/>
        </w:rPr>
        <w:t xml:space="preserve"> Пограничного муниципального округа».</w:t>
      </w:r>
    </w:p>
    <w:p w14:paraId="710E49EF" w14:textId="77777777" w:rsidR="00993074" w:rsidRDefault="00993074" w:rsidP="00993074">
      <w:pPr>
        <w:pStyle w:val="af1"/>
        <w:ind w:firstLine="0"/>
        <w:rPr>
          <w:rStyle w:val="13"/>
          <w:rFonts w:eastAsia="Liberation Sans"/>
          <w:b/>
          <w:bCs/>
          <w:color w:val="000000"/>
        </w:rPr>
      </w:pPr>
    </w:p>
    <w:p w14:paraId="4C374AC9" w14:textId="77777777" w:rsidR="00993074" w:rsidRDefault="00993074" w:rsidP="00993074">
      <w:pPr>
        <w:pStyle w:val="af1"/>
        <w:ind w:firstLine="0"/>
      </w:pPr>
      <w:r>
        <w:rPr>
          <w:rStyle w:val="13"/>
          <w:rFonts w:eastAsia="Liberation Sans"/>
          <w:b/>
          <w:bCs/>
          <w:color w:val="000000"/>
        </w:rPr>
        <w:t>Источниками финансового обеспечения</w:t>
      </w:r>
      <w:r>
        <w:rPr>
          <w:rStyle w:val="13"/>
          <w:rFonts w:eastAsia="Liberation Sans"/>
          <w:color w:val="000000"/>
        </w:rPr>
        <w:t xml:space="preserve"> реализации Стратегии являются бюджетные средства, привлекаемые в рамках государственных и муниципальных программ, субсидии, субвенции, а также внебюджетные средства. </w:t>
      </w:r>
    </w:p>
    <w:p w14:paraId="003CEFB1" w14:textId="77777777" w:rsidR="00993074" w:rsidRDefault="00993074" w:rsidP="00993074">
      <w:pPr>
        <w:pStyle w:val="af1"/>
        <w:ind w:firstLine="567"/>
      </w:pPr>
      <w:r>
        <w:rPr>
          <w:rStyle w:val="13"/>
          <w:rFonts w:eastAsia="Liberation Sans"/>
          <w:color w:val="000000"/>
        </w:rPr>
        <w:t xml:space="preserve">Применительно к Пограничному муниципальному округа бюджетные средства выступают основным финансовым ресурсом реализации Стратегии. </w:t>
      </w:r>
    </w:p>
    <w:p w14:paraId="3CC417A4" w14:textId="77777777" w:rsidR="00993074" w:rsidRDefault="00993074" w:rsidP="00993074">
      <w:pPr>
        <w:pStyle w:val="af1"/>
        <w:ind w:firstLine="567"/>
      </w:pPr>
      <w:r>
        <w:rPr>
          <w:rStyle w:val="13"/>
          <w:rFonts w:eastAsia="Liberation Sans"/>
          <w:color w:val="000000"/>
        </w:rPr>
        <w:t>Привлечение средств федерального бюджета будет осуществляться в рамках реализации мероприятий государственных программ федерального и регионального уровня в пределах объемов бюджетных ассигнований, утвержденных федеральным бюджетом на соответствующий год.</w:t>
      </w:r>
    </w:p>
    <w:p w14:paraId="49CBCD37" w14:textId="77777777" w:rsidR="00993074" w:rsidRDefault="00993074" w:rsidP="00993074">
      <w:pPr>
        <w:pStyle w:val="af1"/>
        <w:ind w:firstLine="567"/>
      </w:pPr>
      <w:r>
        <w:rPr>
          <w:rStyle w:val="13"/>
          <w:rFonts w:eastAsia="Liberation Sans"/>
          <w:color w:val="000000"/>
        </w:rPr>
        <w:t>Привлечение средств регионального (областного) бюджета для реализации Стратегии будет осуществляться в соответствии с действующими порядками финансирования государственных региональных (областных) программ в пределах объемов бюджетных ассигнований, утвержденных региональным (областным) бюджетом на соответствующий год.</w:t>
      </w:r>
    </w:p>
    <w:p w14:paraId="2A8C88A7" w14:textId="77777777" w:rsidR="00993074" w:rsidRDefault="00993074" w:rsidP="00993074">
      <w:pPr>
        <w:pStyle w:val="af1"/>
        <w:ind w:firstLine="567"/>
      </w:pPr>
      <w:r>
        <w:rPr>
          <w:rStyle w:val="13"/>
          <w:rFonts w:eastAsia="Liberation Sans"/>
          <w:color w:val="000000"/>
        </w:rPr>
        <w:t>Привлечение средств местного бюджета Пограничного муниципального округа будет производиться в соответствии с действующими порядками финансирования муниципальных программ в пределах общего объема бюджетных ассигнований, утвержденных местным бюджетом на соответствующий год, а также в форме софинансирования государственных программ и проектов Приморского края.</w:t>
      </w:r>
    </w:p>
    <w:p w14:paraId="6C63480E" w14:textId="77777777" w:rsidR="00993074" w:rsidRDefault="00993074" w:rsidP="00993074">
      <w:pPr>
        <w:pStyle w:val="af1"/>
        <w:ind w:firstLine="0"/>
        <w:rPr>
          <w:rFonts w:eastAsia="SimSun"/>
          <w:color w:val="000000"/>
          <w:sz w:val="16"/>
        </w:rPr>
      </w:pPr>
    </w:p>
    <w:p w14:paraId="37D035AD" w14:textId="77777777" w:rsidR="00993074" w:rsidRDefault="00993074" w:rsidP="00993074">
      <w:pPr>
        <w:pStyle w:val="af1"/>
        <w:ind w:firstLine="0"/>
        <w:rPr>
          <w:rStyle w:val="13"/>
          <w:rFonts w:eastAsia="Liberation Sans"/>
          <w:color w:val="000000"/>
        </w:rPr>
      </w:pPr>
      <w:r>
        <w:rPr>
          <w:rStyle w:val="13"/>
          <w:rFonts w:eastAsia="Liberation Sans"/>
          <w:b/>
          <w:bCs/>
          <w:color w:val="000000"/>
        </w:rPr>
        <w:t>Основными направлениями использования бюджетных средств</w:t>
      </w:r>
      <w:r>
        <w:rPr>
          <w:rStyle w:val="13"/>
          <w:rFonts w:eastAsia="Liberation Sans"/>
          <w:color w:val="000000"/>
        </w:rPr>
        <w:t xml:space="preserve"> будут являться:</w:t>
      </w:r>
    </w:p>
    <w:tbl>
      <w:tblPr>
        <w:tblW w:w="9385" w:type="dxa"/>
        <w:tblInd w:w="108" w:type="dxa"/>
        <w:tblLayout w:type="fixed"/>
        <w:tblLook w:val="0000" w:firstRow="0" w:lastRow="0" w:firstColumn="0" w:lastColumn="0" w:noHBand="0" w:noVBand="0"/>
      </w:tblPr>
      <w:tblGrid>
        <w:gridCol w:w="243"/>
        <w:gridCol w:w="9142"/>
      </w:tblGrid>
      <w:tr w:rsidR="00993074" w14:paraId="6909C29D"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9A7F99A" w14:textId="77777777" w:rsidR="00993074" w:rsidRDefault="00993074" w:rsidP="00A149F0">
            <w:pPr>
              <w:pStyle w:val="12"/>
              <w:tabs>
                <w:tab w:val="left" w:pos="8150"/>
              </w:tabs>
              <w:spacing w:line="240" w:lineRule="auto"/>
              <w:ind w:firstLine="0"/>
              <w:jc w:val="both"/>
            </w:pPr>
            <w:bookmarkStart w:id="80" w:name="_Hlk179822469"/>
          </w:p>
        </w:tc>
        <w:tc>
          <w:tcPr>
            <w:tcW w:w="9142" w:type="dxa"/>
            <w:tcBorders>
              <w:top w:val="single" w:sz="4" w:space="0" w:color="FFFFFF"/>
              <w:left w:val="single" w:sz="4" w:space="0" w:color="FFFFFF"/>
              <w:bottom w:val="single" w:sz="4" w:space="0" w:color="FFFFFF"/>
              <w:right w:val="single" w:sz="4" w:space="0" w:color="FFFFFF"/>
            </w:tcBorders>
          </w:tcPr>
          <w:p w14:paraId="4C1F54EC" w14:textId="77777777" w:rsidR="00993074" w:rsidRDefault="00993074" w:rsidP="00A149F0">
            <w:pPr>
              <w:pStyle w:val="12"/>
              <w:tabs>
                <w:tab w:val="left" w:pos="8150"/>
              </w:tabs>
              <w:spacing w:line="240" w:lineRule="auto"/>
              <w:ind w:firstLine="0"/>
              <w:jc w:val="both"/>
            </w:pPr>
            <w:r>
              <w:rPr>
                <w:color w:val="000000"/>
              </w:rPr>
              <w:t>Модернизация объектов коммунального хозяйства (строительство, реконструкция, капитальный ремонт сетей водоснабжения и водоотведения, водозаборных и очистных сооружений;</w:t>
            </w:r>
          </w:p>
        </w:tc>
      </w:tr>
      <w:tr w:rsidR="00993074" w14:paraId="32173088" w14:textId="77777777" w:rsidTr="00A149F0">
        <w:trPr>
          <w:trHeight w:val="22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67BFBEB" w14:textId="77777777" w:rsidR="00993074" w:rsidRDefault="00993074"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4D7C3C03" w14:textId="77777777" w:rsidR="00993074" w:rsidRDefault="00993074" w:rsidP="00A149F0">
            <w:pPr>
              <w:pStyle w:val="12"/>
              <w:tabs>
                <w:tab w:val="left" w:pos="8150"/>
              </w:tabs>
              <w:spacing w:line="240" w:lineRule="auto"/>
              <w:ind w:firstLine="0"/>
              <w:jc w:val="both"/>
            </w:pPr>
            <w:r>
              <w:rPr>
                <w:color w:val="000000"/>
              </w:rPr>
              <w:t>Строительство и ремонт муниципальных автомобильных дорог;</w:t>
            </w:r>
          </w:p>
        </w:tc>
      </w:tr>
      <w:tr w:rsidR="00993074" w14:paraId="1F2B581F"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EADAB65" w14:textId="77777777" w:rsidR="00993074" w:rsidRDefault="00993074"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2795214D" w14:textId="77777777" w:rsidR="00993074" w:rsidRDefault="00993074" w:rsidP="00A149F0">
            <w:pPr>
              <w:pStyle w:val="12"/>
              <w:tabs>
                <w:tab w:val="left" w:pos="8150"/>
              </w:tabs>
              <w:spacing w:line="240" w:lineRule="auto"/>
              <w:ind w:firstLine="0"/>
              <w:jc w:val="both"/>
            </w:pPr>
            <w:r>
              <w:rPr>
                <w:color w:val="000000"/>
              </w:rPr>
              <w:t>Строительство (приобретение) жилья для обеспечения отдельных категорий граждан;</w:t>
            </w:r>
          </w:p>
        </w:tc>
      </w:tr>
      <w:bookmarkEnd w:id="80"/>
      <w:tr w:rsidR="00993074" w14:paraId="62844824"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CE06C3C" w14:textId="77777777" w:rsidR="00993074" w:rsidRDefault="00993074"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28A524DF" w14:textId="77777777" w:rsidR="00993074" w:rsidRDefault="00993074" w:rsidP="00A149F0">
            <w:pPr>
              <w:pStyle w:val="12"/>
              <w:tabs>
                <w:tab w:val="left" w:pos="8150"/>
              </w:tabs>
              <w:spacing w:line="240" w:lineRule="auto"/>
              <w:ind w:firstLine="0"/>
              <w:jc w:val="both"/>
            </w:pPr>
            <w:r>
              <w:rPr>
                <w:color w:val="000000"/>
              </w:rPr>
              <w:t>Развитие уличного освещения;</w:t>
            </w:r>
          </w:p>
        </w:tc>
      </w:tr>
      <w:tr w:rsidR="00993074" w14:paraId="3C616AA4"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7D071B6" w14:textId="77777777" w:rsidR="00993074" w:rsidRDefault="00993074"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62A7046B" w14:textId="77777777" w:rsidR="00993074" w:rsidRDefault="00993074" w:rsidP="00A149F0">
            <w:pPr>
              <w:pStyle w:val="12"/>
              <w:tabs>
                <w:tab w:val="left" w:pos="8150"/>
              </w:tabs>
              <w:spacing w:line="240" w:lineRule="auto"/>
              <w:ind w:firstLine="0"/>
              <w:jc w:val="both"/>
            </w:pPr>
            <w:r>
              <w:rPr>
                <w:color w:val="000000"/>
              </w:rPr>
              <w:t>Формирование комфортной городской среды за счет благоустройства общественных пространств и придомовых территорий;</w:t>
            </w:r>
          </w:p>
        </w:tc>
      </w:tr>
      <w:tr w:rsidR="00993074" w14:paraId="7D1F7317"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044F364" w14:textId="77777777" w:rsidR="00993074" w:rsidRDefault="00993074"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703A06B0" w14:textId="001F24B1" w:rsidR="00993074" w:rsidRDefault="00993074" w:rsidP="00A149F0">
            <w:pPr>
              <w:pStyle w:val="12"/>
              <w:tabs>
                <w:tab w:val="left" w:pos="8150"/>
              </w:tabs>
              <w:spacing w:line="240" w:lineRule="auto"/>
              <w:ind w:firstLine="0"/>
              <w:jc w:val="both"/>
            </w:pPr>
            <w:r>
              <w:rPr>
                <w:color w:val="000000"/>
              </w:rPr>
              <w:t xml:space="preserve">Предоставление субсидий хозяйствующим субъектам, осуществляющим </w:t>
            </w:r>
            <w:r w:rsidR="00072C0D">
              <w:rPr>
                <w:color w:val="000000"/>
              </w:rPr>
              <w:t>инвестиционную</w:t>
            </w:r>
            <w:r>
              <w:rPr>
                <w:color w:val="000000"/>
              </w:rPr>
              <w:t xml:space="preserve"> и предпринимательскую деятельность на территории муниципального округа, в том числе субъектам малого и среднего бизнеса;</w:t>
            </w:r>
          </w:p>
        </w:tc>
      </w:tr>
      <w:tr w:rsidR="00993074" w14:paraId="54B853FB"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A8F29D3" w14:textId="77777777" w:rsidR="00993074" w:rsidRDefault="00993074"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21444FDB" w14:textId="77777777" w:rsidR="00993074" w:rsidRDefault="00993074" w:rsidP="00A149F0">
            <w:pPr>
              <w:pStyle w:val="12"/>
              <w:tabs>
                <w:tab w:val="left" w:pos="8150"/>
              </w:tabs>
              <w:spacing w:line="240" w:lineRule="auto"/>
              <w:ind w:firstLine="0"/>
              <w:jc w:val="both"/>
            </w:pPr>
            <w:r>
              <w:rPr>
                <w:color w:val="000000"/>
              </w:rPr>
              <w:t>Предоставление субсидий хозяйствующим субъектам, осуществляющим торговую деятельность в отдаленных населенных пунктах;</w:t>
            </w:r>
          </w:p>
        </w:tc>
      </w:tr>
      <w:tr w:rsidR="00993074" w14:paraId="53293768"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E7AB2B4" w14:textId="77777777" w:rsidR="00993074" w:rsidRDefault="00993074"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04267A29" w14:textId="77777777" w:rsidR="00993074" w:rsidRDefault="00993074" w:rsidP="00A149F0">
            <w:pPr>
              <w:pStyle w:val="12"/>
              <w:tabs>
                <w:tab w:val="left" w:pos="8150"/>
              </w:tabs>
              <w:spacing w:line="240" w:lineRule="auto"/>
              <w:ind w:firstLine="0"/>
              <w:jc w:val="both"/>
            </w:pPr>
            <w:r>
              <w:rPr>
                <w:color w:val="000000"/>
              </w:rPr>
              <w:t>Строительство объектов, реконструкция и капитальный ремонт объектов социальной сферы (образования, культуры, спорта);</w:t>
            </w:r>
          </w:p>
        </w:tc>
      </w:tr>
      <w:tr w:rsidR="00993074" w14:paraId="3D40CAD0"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F3F79AE" w14:textId="77777777" w:rsidR="00993074" w:rsidRDefault="00993074"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712BED70" w14:textId="77777777" w:rsidR="00993074" w:rsidRDefault="00993074" w:rsidP="00A149F0">
            <w:pPr>
              <w:pStyle w:val="12"/>
              <w:tabs>
                <w:tab w:val="left" w:pos="8150"/>
              </w:tabs>
              <w:spacing w:line="240" w:lineRule="auto"/>
              <w:ind w:firstLine="0"/>
              <w:jc w:val="both"/>
            </w:pPr>
            <w:r>
              <w:rPr>
                <w:color w:val="000000"/>
              </w:rPr>
              <w:t>Обеспечение беспрепятственного доступа инвалидов к объектам общественной инфраструктуры;</w:t>
            </w:r>
          </w:p>
        </w:tc>
      </w:tr>
      <w:tr w:rsidR="00993074" w14:paraId="0E4DB0A5"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9B16167" w14:textId="77777777" w:rsidR="00993074" w:rsidRDefault="00993074"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24F2B670" w14:textId="77777777" w:rsidR="00993074" w:rsidRDefault="00993074" w:rsidP="00A149F0">
            <w:pPr>
              <w:pStyle w:val="12"/>
              <w:tabs>
                <w:tab w:val="left" w:pos="8150"/>
              </w:tabs>
              <w:spacing w:line="240" w:lineRule="auto"/>
              <w:ind w:firstLine="0"/>
              <w:jc w:val="both"/>
              <w:rPr>
                <w:color w:val="000000"/>
              </w:rPr>
            </w:pPr>
            <w:r>
              <w:rPr>
                <w:color w:val="000000"/>
              </w:rPr>
              <w:t>Развитие и укрепление материально-технической базы учреждений социальной сферы;</w:t>
            </w:r>
          </w:p>
        </w:tc>
      </w:tr>
      <w:tr w:rsidR="00993074" w14:paraId="242E0B41"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57E6822" w14:textId="77777777" w:rsidR="00993074" w:rsidRDefault="00993074"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6D6DB10C" w14:textId="77777777" w:rsidR="00993074" w:rsidRDefault="00993074" w:rsidP="00A149F0">
            <w:pPr>
              <w:pStyle w:val="12"/>
              <w:tabs>
                <w:tab w:val="left" w:pos="8150"/>
              </w:tabs>
              <w:spacing w:line="240" w:lineRule="auto"/>
              <w:ind w:firstLine="0"/>
              <w:jc w:val="both"/>
              <w:rPr>
                <w:color w:val="000000"/>
              </w:rPr>
            </w:pPr>
            <w:r>
              <w:rPr>
                <w:color w:val="000000"/>
              </w:rPr>
              <w:t>Комплектование книжных фондов муниципальных общедоступных библиотек;</w:t>
            </w:r>
          </w:p>
        </w:tc>
      </w:tr>
      <w:tr w:rsidR="00993074" w14:paraId="6ACC64AF"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57273B0" w14:textId="77777777" w:rsidR="00993074" w:rsidRDefault="00993074"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62CCEDD1" w14:textId="77777777" w:rsidR="00993074" w:rsidRDefault="00993074" w:rsidP="00A149F0">
            <w:pPr>
              <w:pStyle w:val="12"/>
              <w:tabs>
                <w:tab w:val="left" w:pos="8150"/>
              </w:tabs>
              <w:spacing w:line="240" w:lineRule="auto"/>
              <w:ind w:firstLine="0"/>
              <w:jc w:val="both"/>
              <w:rPr>
                <w:color w:val="000000"/>
              </w:rPr>
            </w:pPr>
            <w:r>
              <w:rPr>
                <w:color w:val="000000"/>
              </w:rPr>
              <w:t>Поддержка одаренных детей;</w:t>
            </w:r>
          </w:p>
        </w:tc>
      </w:tr>
      <w:tr w:rsidR="00993074" w14:paraId="5C6D29CE"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E3F6DC8" w14:textId="77777777" w:rsidR="00993074" w:rsidRDefault="00993074"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22637430" w14:textId="77777777" w:rsidR="00993074" w:rsidRDefault="00993074" w:rsidP="00A149F0">
            <w:pPr>
              <w:pStyle w:val="12"/>
              <w:tabs>
                <w:tab w:val="left" w:pos="8150"/>
              </w:tabs>
              <w:spacing w:line="240" w:lineRule="auto"/>
              <w:ind w:firstLine="0"/>
              <w:jc w:val="both"/>
              <w:rPr>
                <w:color w:val="000000"/>
              </w:rPr>
            </w:pPr>
            <w:r>
              <w:rPr>
                <w:color w:val="000000"/>
              </w:rPr>
              <w:t>Организация летней оздоровительной кампании;</w:t>
            </w:r>
          </w:p>
        </w:tc>
      </w:tr>
      <w:tr w:rsidR="00993074" w14:paraId="4C00C12F"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2E9B1E7" w14:textId="77777777" w:rsidR="00993074" w:rsidRDefault="00993074"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3A5AE49A" w14:textId="77777777" w:rsidR="00993074" w:rsidRDefault="00993074" w:rsidP="00A149F0">
            <w:pPr>
              <w:pStyle w:val="12"/>
              <w:tabs>
                <w:tab w:val="left" w:pos="8150"/>
              </w:tabs>
              <w:spacing w:line="240" w:lineRule="auto"/>
              <w:ind w:firstLine="0"/>
              <w:jc w:val="both"/>
              <w:rPr>
                <w:color w:val="000000"/>
              </w:rPr>
            </w:pPr>
            <w:r>
              <w:rPr>
                <w:color w:val="000000"/>
              </w:rPr>
              <w:t>Проведение спортивных и культурно-массовых мероприятий.</w:t>
            </w:r>
          </w:p>
        </w:tc>
      </w:tr>
    </w:tbl>
    <w:p w14:paraId="54000EBA" w14:textId="77777777" w:rsidR="00993074" w:rsidRDefault="00993074" w:rsidP="00993074">
      <w:pPr>
        <w:pStyle w:val="af1"/>
        <w:ind w:firstLine="0"/>
      </w:pPr>
    </w:p>
    <w:p w14:paraId="2141C991" w14:textId="77777777" w:rsidR="00993074" w:rsidRDefault="00993074" w:rsidP="00993074">
      <w:pPr>
        <w:pStyle w:val="af1"/>
        <w:ind w:firstLine="0"/>
      </w:pPr>
      <w:r>
        <w:rPr>
          <w:rStyle w:val="13"/>
          <w:rFonts w:eastAsia="Liberation Sans"/>
          <w:b/>
          <w:bCs/>
          <w:color w:val="000000"/>
        </w:rPr>
        <w:t>К внебюджетным средствам,</w:t>
      </w:r>
      <w:r>
        <w:rPr>
          <w:rStyle w:val="13"/>
          <w:rFonts w:eastAsia="Liberation Sans"/>
          <w:color w:val="000000"/>
        </w:rPr>
        <w:t xml:space="preserve"> необходимым для реализации Стратегии относятся финансовые средства хозяйствующих субъектов, действующих на территории муниципального округа.</w:t>
      </w:r>
    </w:p>
    <w:p w14:paraId="73DE8AE7" w14:textId="77777777" w:rsidR="00993074" w:rsidRDefault="00993074" w:rsidP="00993074">
      <w:pPr>
        <w:pStyle w:val="12"/>
        <w:tabs>
          <w:tab w:val="left" w:pos="709"/>
        </w:tabs>
        <w:spacing w:line="240" w:lineRule="auto"/>
        <w:ind w:firstLine="567"/>
        <w:jc w:val="both"/>
      </w:pPr>
      <w:r>
        <w:rPr>
          <w:rStyle w:val="13"/>
          <w:rFonts w:eastAsia="Liberation Serif"/>
          <w:color w:val="000000"/>
        </w:rPr>
        <w:t>Собственные и заемные средства частных предприятий будут направляться на реализацию инвестиционных проектов в пределах объемов, определенных бизнес-планом или инвестиционной программой, а также на реализацию инфраструктурных или социальных проектов на принципах муниципально-частного партнерства.</w:t>
      </w:r>
    </w:p>
    <w:p w14:paraId="3B83A7D8" w14:textId="77777777" w:rsidR="00993074" w:rsidRDefault="00993074" w:rsidP="00993074">
      <w:pPr>
        <w:pStyle w:val="12"/>
        <w:tabs>
          <w:tab w:val="left" w:pos="709"/>
        </w:tabs>
        <w:spacing w:line="240" w:lineRule="auto"/>
        <w:ind w:firstLine="567"/>
        <w:jc w:val="both"/>
      </w:pPr>
      <w:r>
        <w:rPr>
          <w:rStyle w:val="13"/>
          <w:rFonts w:eastAsia="Liberation Serif"/>
          <w:color w:val="000000"/>
        </w:rPr>
        <w:t>Денежные средства населения будут привлекаться на реализацию проектов общественной инфраструктуры в рамках инициативного бюджетирования, а также проектов территориально-общественных самоуправлений.</w:t>
      </w:r>
    </w:p>
    <w:p w14:paraId="44CAE0E9" w14:textId="77777777" w:rsidR="00993074" w:rsidRDefault="00993074" w:rsidP="00993074">
      <w:pPr>
        <w:pStyle w:val="12"/>
        <w:tabs>
          <w:tab w:val="left" w:pos="709"/>
        </w:tabs>
        <w:spacing w:line="240" w:lineRule="auto"/>
        <w:ind w:firstLine="567"/>
        <w:jc w:val="both"/>
        <w:rPr>
          <w:rFonts w:eastAsia="SimSun"/>
          <w:sz w:val="16"/>
        </w:rPr>
      </w:pPr>
    </w:p>
    <w:p w14:paraId="36232383" w14:textId="77777777" w:rsidR="00993074" w:rsidRDefault="00993074" w:rsidP="00993074">
      <w:pPr>
        <w:pStyle w:val="af1"/>
        <w:ind w:firstLine="0"/>
        <w:rPr>
          <w:rStyle w:val="13"/>
          <w:rFonts w:eastAsia="Liberation Sans"/>
          <w:b/>
          <w:bCs/>
          <w:color w:val="000000"/>
        </w:rPr>
      </w:pPr>
      <w:r>
        <w:rPr>
          <w:rStyle w:val="13"/>
          <w:rFonts w:eastAsia="Liberation Sans"/>
          <w:b/>
          <w:bCs/>
          <w:color w:val="000000"/>
        </w:rPr>
        <w:t>Оценка финансовых ресурсов, необходимых для реализации Стратегии будет определяться:</w:t>
      </w:r>
    </w:p>
    <w:tbl>
      <w:tblPr>
        <w:tblW w:w="9385" w:type="dxa"/>
        <w:tblInd w:w="108" w:type="dxa"/>
        <w:tblLayout w:type="fixed"/>
        <w:tblLook w:val="0000" w:firstRow="0" w:lastRow="0" w:firstColumn="0" w:lastColumn="0" w:noHBand="0" w:noVBand="0"/>
      </w:tblPr>
      <w:tblGrid>
        <w:gridCol w:w="243"/>
        <w:gridCol w:w="9142"/>
      </w:tblGrid>
      <w:tr w:rsidR="00993074" w14:paraId="10B1BF64"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D161C66" w14:textId="77777777" w:rsidR="00993074" w:rsidRDefault="00993074"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544C5DA7" w14:textId="77777777" w:rsidR="00993074" w:rsidRDefault="00993074" w:rsidP="00A149F0">
            <w:pPr>
              <w:pStyle w:val="12"/>
              <w:tabs>
                <w:tab w:val="left" w:pos="8150"/>
              </w:tabs>
              <w:spacing w:line="240" w:lineRule="auto"/>
              <w:ind w:firstLine="0"/>
              <w:jc w:val="both"/>
            </w:pPr>
            <w:r>
              <w:rPr>
                <w:rStyle w:val="13"/>
                <w:rFonts w:eastAsia="Liberation Serif"/>
              </w:rPr>
              <w:t>по бюджетным средствам - ежегодно на трехлетний период в рамках государственных программ Приморского края, муниципальных программ Пограничного муниципального округа;</w:t>
            </w:r>
          </w:p>
        </w:tc>
      </w:tr>
      <w:tr w:rsidR="00993074" w14:paraId="0744965A" w14:textId="77777777" w:rsidTr="00A149F0">
        <w:trPr>
          <w:trHeight w:val="22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E080C23" w14:textId="77777777" w:rsidR="00993074" w:rsidRDefault="00993074"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65C66604" w14:textId="77777777" w:rsidR="00993074" w:rsidRDefault="00993074" w:rsidP="00A149F0">
            <w:pPr>
              <w:pStyle w:val="12"/>
              <w:tabs>
                <w:tab w:val="left" w:pos="8150"/>
              </w:tabs>
              <w:spacing w:line="240" w:lineRule="auto"/>
              <w:ind w:firstLine="0"/>
              <w:jc w:val="both"/>
            </w:pPr>
            <w:r>
              <w:rPr>
                <w:rStyle w:val="13"/>
                <w:rFonts w:eastAsia="Liberation Serif"/>
              </w:rPr>
              <w:t>по внебюджетным источникам - в рамках инвестиционных проектов, реализуемых на территории Пограничного муниципального округа, соглашений о социально-экономическом сотрудничестве, соглашений о муниципально-частном сотрудничестве и концессионных соглашений.</w:t>
            </w:r>
          </w:p>
        </w:tc>
      </w:tr>
    </w:tbl>
    <w:p w14:paraId="3CB9305C" w14:textId="77777777" w:rsidR="00993074" w:rsidRDefault="00993074" w:rsidP="00993074">
      <w:pPr>
        <w:pStyle w:val="12"/>
        <w:tabs>
          <w:tab w:val="left" w:pos="709"/>
        </w:tabs>
        <w:spacing w:line="240" w:lineRule="auto"/>
        <w:ind w:firstLine="0"/>
        <w:jc w:val="both"/>
        <w:rPr>
          <w:rStyle w:val="13"/>
          <w:rFonts w:eastAsia="Liberation Serif"/>
          <w:i/>
          <w:iCs/>
        </w:rPr>
      </w:pPr>
    </w:p>
    <w:p w14:paraId="6D48A793" w14:textId="331B6331" w:rsidR="00993074" w:rsidRDefault="00993074" w:rsidP="00993074">
      <w:pPr>
        <w:pStyle w:val="12"/>
        <w:tabs>
          <w:tab w:val="left" w:pos="709"/>
        </w:tabs>
        <w:spacing w:line="240" w:lineRule="auto"/>
        <w:ind w:firstLine="0"/>
        <w:jc w:val="both"/>
      </w:pPr>
      <w:r w:rsidRPr="00993074">
        <w:rPr>
          <w:rStyle w:val="13"/>
          <w:rFonts w:eastAsia="Liberation Serif"/>
          <w:b/>
          <w:bCs/>
        </w:rPr>
        <w:t>Объемы бюджетного финансирования в краткосрочной перспективе</w:t>
      </w:r>
      <w:r>
        <w:rPr>
          <w:rStyle w:val="13"/>
          <w:rFonts w:eastAsia="Liberation Serif"/>
          <w:i/>
          <w:iCs/>
        </w:rPr>
        <w:t xml:space="preserve"> детализированы</w:t>
      </w:r>
      <w:r>
        <w:rPr>
          <w:rStyle w:val="13"/>
          <w:rFonts w:eastAsia="Liberation Serif"/>
        </w:rPr>
        <w:t xml:space="preserve"> в утвержденных муниципальных программах Пограничного муниципального округа.</w:t>
      </w:r>
    </w:p>
    <w:p w14:paraId="1751AB0A" w14:textId="77777777" w:rsidR="00993074" w:rsidRDefault="00993074" w:rsidP="00993074">
      <w:pPr>
        <w:spacing w:after="0" w:line="240" w:lineRule="auto"/>
        <w:jc w:val="both"/>
        <w:rPr>
          <w:rStyle w:val="13"/>
          <w:rFonts w:eastAsiaTheme="majorEastAsia"/>
          <w:color w:val="000000" w:themeColor="text1"/>
          <w:szCs w:val="24"/>
        </w:rPr>
      </w:pPr>
    </w:p>
    <w:p w14:paraId="20244D12" w14:textId="77777777" w:rsidR="00993074" w:rsidRDefault="00993074" w:rsidP="00993074">
      <w:pPr>
        <w:spacing w:after="0" w:line="240" w:lineRule="auto"/>
        <w:jc w:val="both"/>
        <w:rPr>
          <w:rFonts w:ascii="Times New Roman" w:hAnsi="Times New Roman" w:cs="Times New Roman"/>
          <w:b/>
          <w:bCs/>
          <w:color w:val="275317" w:themeColor="accent6" w:themeShade="80"/>
          <w:sz w:val="28"/>
          <w:szCs w:val="28"/>
        </w:rPr>
      </w:pPr>
    </w:p>
    <w:p w14:paraId="306B6BB1" w14:textId="6B750568" w:rsidR="00993074" w:rsidRPr="0036614F" w:rsidRDefault="00993074" w:rsidP="00993074">
      <w:pPr>
        <w:spacing w:after="0" w:line="240" w:lineRule="auto"/>
        <w:jc w:val="both"/>
        <w:rPr>
          <w:rFonts w:ascii="Times New Roman" w:hAnsi="Times New Roman" w:cs="Times New Roman"/>
          <w:b/>
          <w:bCs/>
          <w:color w:val="275317" w:themeColor="accent6" w:themeShade="80"/>
          <w:sz w:val="28"/>
          <w:szCs w:val="28"/>
        </w:rPr>
      </w:pPr>
      <w:r>
        <w:rPr>
          <w:rFonts w:ascii="Times New Roman" w:hAnsi="Times New Roman" w:cs="Times New Roman"/>
          <w:b/>
          <w:bCs/>
          <w:color w:val="275317" w:themeColor="accent6" w:themeShade="80"/>
          <w:sz w:val="28"/>
          <w:szCs w:val="28"/>
        </w:rPr>
        <w:t xml:space="preserve">Оценка иных ресурсов, необходимых для реализации Стратегии: </w:t>
      </w:r>
    </w:p>
    <w:p w14:paraId="40A2D932" w14:textId="53656E34" w:rsidR="007B25B4" w:rsidRPr="009F7BBF" w:rsidRDefault="007B25B4" w:rsidP="007B25B4">
      <w:pPr>
        <w:tabs>
          <w:tab w:val="left" w:pos="10206"/>
        </w:tabs>
        <w:spacing w:after="0" w:line="240" w:lineRule="auto"/>
        <w:jc w:val="both"/>
        <w:rPr>
          <w:rFonts w:ascii="Times New Roman" w:eastAsia="Calibri" w:hAnsi="Times New Roman" w:cs="Times New Roman"/>
          <w:color w:val="000000" w:themeColor="text1"/>
          <w:sz w:val="24"/>
          <w:szCs w:val="24"/>
        </w:rPr>
      </w:pPr>
      <w:r w:rsidRPr="007B25B4">
        <w:rPr>
          <w:rStyle w:val="13"/>
          <w:rFonts w:eastAsiaTheme="majorEastAsia"/>
          <w:b/>
          <w:bCs/>
          <w:color w:val="000000" w:themeColor="text1"/>
          <w:szCs w:val="24"/>
        </w:rPr>
        <w:t>Трудовые ресурсы.</w:t>
      </w:r>
      <w:r>
        <w:rPr>
          <w:rStyle w:val="13"/>
          <w:rFonts w:eastAsiaTheme="majorEastAsia"/>
          <w:color w:val="000000" w:themeColor="text1"/>
          <w:szCs w:val="24"/>
        </w:rPr>
        <w:t xml:space="preserve"> </w:t>
      </w:r>
      <w:r w:rsidRPr="009F7BBF">
        <w:rPr>
          <w:rFonts w:ascii="Times New Roman" w:eastAsia="Calibri" w:hAnsi="Times New Roman" w:cs="Times New Roman"/>
          <w:color w:val="000000" w:themeColor="text1"/>
          <w:sz w:val="24"/>
          <w:szCs w:val="24"/>
        </w:rPr>
        <w:t xml:space="preserve">Наличие необходимых трудовых ресурсов, соответствующих текущим и перспективным потребностям экономики </w:t>
      </w:r>
      <w:r>
        <w:rPr>
          <w:rFonts w:ascii="Times New Roman" w:eastAsia="Calibri" w:hAnsi="Times New Roman" w:cs="Times New Roman"/>
          <w:color w:val="000000" w:themeColor="text1"/>
          <w:sz w:val="24"/>
          <w:szCs w:val="24"/>
        </w:rPr>
        <w:t>муниципального округа</w:t>
      </w:r>
      <w:r w:rsidRPr="009F7BBF">
        <w:rPr>
          <w:rFonts w:ascii="Times New Roman" w:eastAsia="Calibri" w:hAnsi="Times New Roman" w:cs="Times New Roman"/>
          <w:color w:val="000000" w:themeColor="text1"/>
          <w:sz w:val="24"/>
          <w:szCs w:val="24"/>
        </w:rPr>
        <w:t>, является одним из ключевых факторов развития.</w:t>
      </w:r>
    </w:p>
    <w:p w14:paraId="7EA38C3A" w14:textId="2F395644" w:rsidR="007B25B4" w:rsidRDefault="007B25B4" w:rsidP="007B25B4">
      <w:pPr>
        <w:widowControl w:val="0"/>
        <w:tabs>
          <w:tab w:val="left" w:pos="10206"/>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Пограничный муниципальный округ </w:t>
      </w:r>
      <w:r w:rsidRPr="009F7BBF">
        <w:rPr>
          <w:rFonts w:ascii="Times New Roman" w:eastAsia="Calibri" w:hAnsi="Times New Roman" w:cs="Times New Roman"/>
          <w:color w:val="000000" w:themeColor="text1"/>
          <w:sz w:val="24"/>
          <w:szCs w:val="24"/>
        </w:rPr>
        <w:t xml:space="preserve">не обладает достаточным уровнем трудовых ресурсов для реализации целевого сценария </w:t>
      </w:r>
      <w:r>
        <w:rPr>
          <w:rFonts w:ascii="Times New Roman" w:eastAsia="Calibri" w:hAnsi="Times New Roman" w:cs="Times New Roman"/>
          <w:color w:val="000000" w:themeColor="text1"/>
          <w:sz w:val="24"/>
          <w:szCs w:val="24"/>
        </w:rPr>
        <w:t xml:space="preserve">стратегии </w:t>
      </w:r>
      <w:r w:rsidRPr="009F7BBF">
        <w:rPr>
          <w:rFonts w:ascii="Times New Roman" w:eastAsia="Calibri" w:hAnsi="Times New Roman" w:cs="Times New Roman"/>
          <w:color w:val="000000" w:themeColor="text1"/>
          <w:sz w:val="24"/>
          <w:szCs w:val="24"/>
        </w:rPr>
        <w:t>социально-экономического развития.</w:t>
      </w:r>
      <w:r>
        <w:rPr>
          <w:rFonts w:ascii="Times New Roman" w:eastAsia="Calibri" w:hAnsi="Times New Roman" w:cs="Times New Roman"/>
          <w:color w:val="000000" w:themeColor="text1"/>
          <w:sz w:val="24"/>
          <w:szCs w:val="24"/>
        </w:rPr>
        <w:t xml:space="preserve"> </w:t>
      </w:r>
      <w:r w:rsidRPr="009F7BBF">
        <w:rPr>
          <w:rFonts w:ascii="Times New Roman" w:eastAsia="Calibri" w:hAnsi="Times New Roman" w:cs="Times New Roman"/>
          <w:color w:val="000000" w:themeColor="text1"/>
          <w:sz w:val="24"/>
          <w:szCs w:val="24"/>
        </w:rPr>
        <w:t xml:space="preserve">В этой связи представляется целесообразным привлечение необходимых специалистов на условиях дистанционного взаимодействия, создавая удаленные рабочие места. </w:t>
      </w:r>
    </w:p>
    <w:p w14:paraId="7E169676" w14:textId="781BE02F" w:rsidR="007B25B4" w:rsidRDefault="007B25B4" w:rsidP="007B25B4">
      <w:pPr>
        <w:widowControl w:val="0"/>
        <w:tabs>
          <w:tab w:val="left" w:pos="10206"/>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9F7BBF">
        <w:rPr>
          <w:rFonts w:ascii="Times New Roman" w:eastAsia="Calibri" w:hAnsi="Times New Roman" w:cs="Times New Roman"/>
          <w:color w:val="000000" w:themeColor="text1"/>
          <w:sz w:val="24"/>
          <w:szCs w:val="24"/>
        </w:rPr>
        <w:t xml:space="preserve">Важным элементом формирования кадровой политики </w:t>
      </w:r>
      <w:r>
        <w:rPr>
          <w:rFonts w:ascii="Times New Roman" w:eastAsia="Calibri" w:hAnsi="Times New Roman" w:cs="Times New Roman"/>
          <w:color w:val="000000" w:themeColor="text1"/>
          <w:sz w:val="24"/>
          <w:szCs w:val="24"/>
        </w:rPr>
        <w:t>муниципального округа</w:t>
      </w:r>
      <w:r w:rsidRPr="009F7BBF">
        <w:rPr>
          <w:rFonts w:ascii="Times New Roman" w:eastAsia="Calibri" w:hAnsi="Times New Roman" w:cs="Times New Roman"/>
          <w:color w:val="000000" w:themeColor="text1"/>
          <w:sz w:val="24"/>
          <w:szCs w:val="24"/>
        </w:rPr>
        <w:t xml:space="preserve"> является усиления работы с </w:t>
      </w:r>
      <w:r w:rsidRPr="009F7BBF">
        <w:rPr>
          <w:rFonts w:ascii="Times New Roman" w:eastAsia="Calibri" w:hAnsi="Times New Roman" w:cs="Times New Roman"/>
          <w:color w:val="000000" w:themeColor="text1"/>
          <w:sz w:val="24"/>
          <w:szCs w:val="24"/>
          <w:lang w:val="en-US"/>
        </w:rPr>
        <w:t>HR</w:t>
      </w:r>
      <w:r w:rsidRPr="009F7BBF">
        <w:rPr>
          <w:rFonts w:ascii="Times New Roman" w:eastAsia="Calibri" w:hAnsi="Times New Roman" w:cs="Times New Roman"/>
          <w:color w:val="000000" w:themeColor="text1"/>
          <w:sz w:val="24"/>
          <w:szCs w:val="24"/>
        </w:rPr>
        <w:t>-компаниями и службами занятости населения на различных территориях страны для осуществления рекрутинга необходимых специалистов, в том числе из тех, кто потерял работу в связи с сокращением персонала на предприятиях, ухудши</w:t>
      </w:r>
      <w:r>
        <w:rPr>
          <w:rFonts w:ascii="Times New Roman" w:eastAsia="Calibri" w:hAnsi="Times New Roman" w:cs="Times New Roman"/>
          <w:color w:val="000000" w:themeColor="text1"/>
          <w:sz w:val="24"/>
          <w:szCs w:val="24"/>
        </w:rPr>
        <w:t xml:space="preserve">вших </w:t>
      </w:r>
      <w:r w:rsidRPr="009F7BBF">
        <w:rPr>
          <w:rFonts w:ascii="Times New Roman" w:eastAsia="Calibri" w:hAnsi="Times New Roman" w:cs="Times New Roman"/>
          <w:color w:val="000000" w:themeColor="text1"/>
          <w:sz w:val="24"/>
          <w:szCs w:val="24"/>
        </w:rPr>
        <w:t>свое экономическое положение из-за корон</w:t>
      </w:r>
      <w:r w:rsidR="00AE63CE">
        <w:rPr>
          <w:rFonts w:ascii="Times New Roman" w:eastAsia="Calibri" w:hAnsi="Times New Roman" w:cs="Times New Roman"/>
          <w:color w:val="000000" w:themeColor="text1"/>
          <w:sz w:val="24"/>
          <w:szCs w:val="24"/>
        </w:rPr>
        <w:t>а</w:t>
      </w:r>
      <w:r w:rsidRPr="009F7BBF">
        <w:rPr>
          <w:rFonts w:ascii="Times New Roman" w:eastAsia="Calibri" w:hAnsi="Times New Roman" w:cs="Times New Roman"/>
          <w:color w:val="000000" w:themeColor="text1"/>
          <w:sz w:val="24"/>
          <w:szCs w:val="24"/>
        </w:rPr>
        <w:t>вирусной пандемии и внешних экономических санкций.</w:t>
      </w:r>
      <w:r>
        <w:rPr>
          <w:rFonts w:ascii="Times New Roman" w:eastAsia="Calibri" w:hAnsi="Times New Roman" w:cs="Times New Roman"/>
          <w:color w:val="000000" w:themeColor="text1"/>
          <w:sz w:val="24"/>
          <w:szCs w:val="24"/>
        </w:rPr>
        <w:t xml:space="preserve"> </w:t>
      </w:r>
    </w:p>
    <w:p w14:paraId="42733732" w14:textId="52FDA6A3" w:rsidR="007B25B4" w:rsidRDefault="007B25B4" w:rsidP="007B25B4">
      <w:pPr>
        <w:widowControl w:val="0"/>
        <w:tabs>
          <w:tab w:val="left" w:pos="10206"/>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9F7BBF">
        <w:rPr>
          <w:rFonts w:ascii="Times New Roman" w:eastAsia="Calibri" w:hAnsi="Times New Roman" w:cs="Times New Roman"/>
          <w:color w:val="000000" w:themeColor="text1"/>
          <w:sz w:val="24"/>
          <w:szCs w:val="24"/>
        </w:rPr>
        <w:t xml:space="preserve">Также появлению новых рабочих мест и снижению миграционного оттока граждан трудоспособного возраста будет способствовать реализация на территории </w:t>
      </w:r>
      <w:r>
        <w:rPr>
          <w:rFonts w:ascii="Times New Roman" w:eastAsia="Calibri" w:hAnsi="Times New Roman" w:cs="Times New Roman"/>
          <w:color w:val="000000" w:themeColor="text1"/>
          <w:sz w:val="24"/>
          <w:szCs w:val="24"/>
        </w:rPr>
        <w:t>муниципального округа</w:t>
      </w:r>
      <w:r w:rsidRPr="009F7BBF">
        <w:rPr>
          <w:rFonts w:ascii="Times New Roman" w:eastAsia="Calibri" w:hAnsi="Times New Roman" w:cs="Times New Roman"/>
          <w:color w:val="000000" w:themeColor="text1"/>
          <w:sz w:val="24"/>
          <w:szCs w:val="24"/>
        </w:rPr>
        <w:t xml:space="preserve"> новых инвестиционных проектов, а также </w:t>
      </w:r>
      <w:r>
        <w:rPr>
          <w:rFonts w:ascii="Times New Roman" w:eastAsia="Calibri" w:hAnsi="Times New Roman" w:cs="Times New Roman"/>
          <w:color w:val="000000" w:themeColor="text1"/>
          <w:sz w:val="24"/>
          <w:szCs w:val="24"/>
        </w:rPr>
        <w:t xml:space="preserve">повышение </w:t>
      </w:r>
      <w:r w:rsidRPr="009F7BBF">
        <w:rPr>
          <w:rFonts w:ascii="Times New Roman" w:eastAsia="Calibri" w:hAnsi="Times New Roman" w:cs="Times New Roman"/>
          <w:color w:val="000000" w:themeColor="text1"/>
          <w:sz w:val="24"/>
          <w:szCs w:val="24"/>
        </w:rPr>
        <w:t>предпринимательск</w:t>
      </w:r>
      <w:r>
        <w:rPr>
          <w:rFonts w:ascii="Times New Roman" w:eastAsia="Calibri" w:hAnsi="Times New Roman" w:cs="Times New Roman"/>
          <w:color w:val="000000" w:themeColor="text1"/>
          <w:sz w:val="24"/>
          <w:szCs w:val="24"/>
        </w:rPr>
        <w:t>ой</w:t>
      </w:r>
      <w:r w:rsidRPr="009F7BBF">
        <w:rPr>
          <w:rFonts w:ascii="Times New Roman" w:eastAsia="Calibri" w:hAnsi="Times New Roman" w:cs="Times New Roman"/>
          <w:color w:val="000000" w:themeColor="text1"/>
          <w:sz w:val="24"/>
          <w:szCs w:val="24"/>
        </w:rPr>
        <w:t xml:space="preserve"> акти</w:t>
      </w:r>
      <w:r>
        <w:rPr>
          <w:rFonts w:ascii="Times New Roman" w:eastAsia="Calibri" w:hAnsi="Times New Roman" w:cs="Times New Roman"/>
          <w:color w:val="000000" w:themeColor="text1"/>
          <w:sz w:val="24"/>
          <w:szCs w:val="24"/>
        </w:rPr>
        <w:t xml:space="preserve">вности его </w:t>
      </w:r>
      <w:r w:rsidRPr="009F7BBF">
        <w:rPr>
          <w:rFonts w:ascii="Times New Roman" w:eastAsia="Calibri" w:hAnsi="Times New Roman" w:cs="Times New Roman"/>
          <w:color w:val="000000" w:themeColor="text1"/>
          <w:sz w:val="24"/>
          <w:szCs w:val="24"/>
        </w:rPr>
        <w:t>населения</w:t>
      </w:r>
      <w:r>
        <w:rPr>
          <w:rFonts w:ascii="Times New Roman" w:eastAsia="Calibri" w:hAnsi="Times New Roman" w:cs="Times New Roman"/>
          <w:color w:val="000000" w:themeColor="text1"/>
          <w:sz w:val="24"/>
          <w:szCs w:val="24"/>
        </w:rPr>
        <w:t>.</w:t>
      </w:r>
    </w:p>
    <w:p w14:paraId="46211409" w14:textId="77777777" w:rsidR="007B25B4" w:rsidRDefault="007B25B4" w:rsidP="007B25B4">
      <w:pPr>
        <w:widowControl w:val="0"/>
        <w:tabs>
          <w:tab w:val="left" w:pos="1020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683EC0DA" w14:textId="01917528" w:rsidR="007B25B4" w:rsidRDefault="007B25B4" w:rsidP="007B25B4">
      <w:pPr>
        <w:widowControl w:val="0"/>
        <w:tabs>
          <w:tab w:val="left" w:pos="1020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B25B4">
        <w:rPr>
          <w:rStyle w:val="13"/>
          <w:rFonts w:eastAsiaTheme="majorEastAsia"/>
          <w:b/>
          <w:bCs/>
          <w:szCs w:val="24"/>
        </w:rPr>
        <w:t>Технико-технологические и сырьевые ресурсы.</w:t>
      </w:r>
      <w:r>
        <w:rPr>
          <w:rStyle w:val="13"/>
          <w:rFonts w:eastAsiaTheme="majorEastAsia"/>
          <w:szCs w:val="24"/>
        </w:rPr>
        <w:t xml:space="preserve"> Информация о данных ресурсах муниципального округа представлена в предшествующих разделах настоящего документа.</w:t>
      </w:r>
    </w:p>
    <w:p w14:paraId="18D06173" w14:textId="1DAA4567" w:rsidR="007B25B4" w:rsidRPr="009F7BBF" w:rsidRDefault="007B25B4" w:rsidP="007B25B4">
      <w:pPr>
        <w:widowControl w:val="0"/>
        <w:tabs>
          <w:tab w:val="left" w:pos="1020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B25B4">
        <w:rPr>
          <w:rFonts w:ascii="Times New Roman" w:eastAsia="Calibri" w:hAnsi="Times New Roman" w:cs="Times New Roman"/>
          <w:b/>
          <w:bCs/>
          <w:color w:val="000000" w:themeColor="text1"/>
          <w:sz w:val="24"/>
          <w:szCs w:val="24"/>
        </w:rPr>
        <w:lastRenderedPageBreak/>
        <w:t>Информационные ресурсы.</w:t>
      </w:r>
      <w:r>
        <w:rPr>
          <w:rFonts w:ascii="Times New Roman" w:eastAsia="Calibri" w:hAnsi="Times New Roman" w:cs="Times New Roman"/>
          <w:color w:val="000000" w:themeColor="text1"/>
          <w:sz w:val="24"/>
          <w:szCs w:val="24"/>
        </w:rPr>
        <w:t xml:space="preserve"> </w:t>
      </w:r>
      <w:r w:rsidRPr="009F7BBF">
        <w:rPr>
          <w:rFonts w:ascii="Times New Roman" w:eastAsia="Calibri" w:hAnsi="Times New Roman" w:cs="Times New Roman"/>
          <w:color w:val="000000" w:themeColor="text1"/>
          <w:sz w:val="24"/>
          <w:szCs w:val="24"/>
        </w:rPr>
        <w:t>Информационными ресурсами, которые будут использоваться для реализации мероприятий Стратегии, являются:</w:t>
      </w:r>
      <w:r>
        <w:rPr>
          <w:rFonts w:ascii="Times New Roman" w:eastAsia="Calibri" w:hAnsi="Times New Roman" w:cs="Times New Roman"/>
          <w:color w:val="000000" w:themeColor="text1"/>
          <w:sz w:val="24"/>
          <w:szCs w:val="24"/>
        </w:rPr>
        <w:t xml:space="preserve"> </w:t>
      </w:r>
      <w:r w:rsidRPr="009F7BBF">
        <w:rPr>
          <w:rFonts w:ascii="Times New Roman" w:eastAsia="Calibri" w:hAnsi="Times New Roman" w:cs="Times New Roman"/>
          <w:color w:val="000000" w:themeColor="text1"/>
          <w:sz w:val="24"/>
          <w:szCs w:val="24"/>
        </w:rPr>
        <w:t>официальн</w:t>
      </w:r>
      <w:r w:rsidR="001801ED">
        <w:rPr>
          <w:rFonts w:ascii="Times New Roman" w:eastAsia="Calibri" w:hAnsi="Times New Roman" w:cs="Times New Roman"/>
          <w:color w:val="000000" w:themeColor="text1"/>
          <w:sz w:val="24"/>
          <w:szCs w:val="24"/>
        </w:rPr>
        <w:t>ый</w:t>
      </w:r>
      <w:r w:rsidRPr="009F7BBF">
        <w:rPr>
          <w:rFonts w:ascii="Times New Roman" w:eastAsia="Calibri" w:hAnsi="Times New Roman" w:cs="Times New Roman"/>
          <w:color w:val="000000" w:themeColor="text1"/>
          <w:sz w:val="24"/>
          <w:szCs w:val="24"/>
        </w:rPr>
        <w:t xml:space="preserve"> сайт </w:t>
      </w:r>
      <w:r w:rsidR="001801ED">
        <w:rPr>
          <w:rFonts w:ascii="Times New Roman" w:eastAsia="Calibri" w:hAnsi="Times New Roman" w:cs="Times New Roman"/>
          <w:color w:val="000000" w:themeColor="text1"/>
          <w:sz w:val="24"/>
          <w:szCs w:val="24"/>
        </w:rPr>
        <w:t>Администрации и Думы Пограничног</w:t>
      </w:r>
      <w:r w:rsidR="00B47AE5">
        <w:rPr>
          <w:rFonts w:ascii="Times New Roman" w:eastAsia="Calibri" w:hAnsi="Times New Roman" w:cs="Times New Roman"/>
          <w:color w:val="000000" w:themeColor="text1"/>
          <w:sz w:val="24"/>
          <w:szCs w:val="24"/>
        </w:rPr>
        <w:t xml:space="preserve">о </w:t>
      </w:r>
      <w:r>
        <w:rPr>
          <w:rFonts w:ascii="Times New Roman" w:eastAsia="Calibri" w:hAnsi="Times New Roman" w:cs="Times New Roman"/>
          <w:color w:val="000000" w:themeColor="text1"/>
          <w:sz w:val="24"/>
          <w:szCs w:val="24"/>
        </w:rPr>
        <w:t>муниципального округа</w:t>
      </w:r>
      <w:r w:rsidRPr="009F7BBF">
        <w:rPr>
          <w:rFonts w:ascii="Times New Roman" w:eastAsia="Calibri" w:hAnsi="Times New Roman" w:cs="Times New Roman"/>
          <w:color w:val="000000" w:themeColor="text1"/>
          <w:sz w:val="24"/>
          <w:szCs w:val="24"/>
        </w:rPr>
        <w:t>, порталы и информационные ресурсы органов государственной власти в сети Интернет;</w:t>
      </w:r>
      <w:r>
        <w:rPr>
          <w:rFonts w:ascii="Times New Roman" w:eastAsia="Calibri" w:hAnsi="Times New Roman" w:cs="Times New Roman"/>
          <w:color w:val="000000" w:themeColor="text1"/>
          <w:sz w:val="24"/>
          <w:szCs w:val="24"/>
        </w:rPr>
        <w:t xml:space="preserve"> </w:t>
      </w:r>
      <w:r w:rsidRPr="009F7BBF">
        <w:rPr>
          <w:rFonts w:ascii="Times New Roman" w:eastAsia="Calibri" w:hAnsi="Times New Roman" w:cs="Times New Roman"/>
          <w:color w:val="000000" w:themeColor="text1"/>
          <w:sz w:val="24"/>
          <w:szCs w:val="24"/>
        </w:rPr>
        <w:t>государственные информационные системы; средства массовой информации;</w:t>
      </w:r>
      <w:r>
        <w:rPr>
          <w:rFonts w:ascii="Times New Roman" w:eastAsia="Calibri" w:hAnsi="Times New Roman" w:cs="Times New Roman"/>
          <w:color w:val="000000" w:themeColor="text1"/>
          <w:sz w:val="24"/>
          <w:szCs w:val="24"/>
        </w:rPr>
        <w:t xml:space="preserve"> </w:t>
      </w:r>
      <w:r w:rsidRPr="009F7BBF">
        <w:rPr>
          <w:rFonts w:ascii="Times New Roman" w:eastAsia="Calibri" w:hAnsi="Times New Roman" w:cs="Times New Roman"/>
          <w:color w:val="000000" w:themeColor="text1"/>
          <w:sz w:val="24"/>
          <w:szCs w:val="24"/>
        </w:rPr>
        <w:t>сайты муниципальных учреждений образования, культуры, спорта в сети Интернет</w:t>
      </w:r>
      <w:r>
        <w:rPr>
          <w:rFonts w:ascii="Times New Roman" w:eastAsia="Calibri" w:hAnsi="Times New Roman" w:cs="Times New Roman"/>
          <w:color w:val="000000" w:themeColor="text1"/>
          <w:sz w:val="24"/>
          <w:szCs w:val="24"/>
        </w:rPr>
        <w:t>; социальные сети</w:t>
      </w:r>
      <w:r w:rsidRPr="009F7BBF">
        <w:rPr>
          <w:rFonts w:ascii="Times New Roman" w:eastAsia="Calibri" w:hAnsi="Times New Roman" w:cs="Times New Roman"/>
          <w:color w:val="000000" w:themeColor="text1"/>
          <w:sz w:val="24"/>
          <w:szCs w:val="24"/>
        </w:rPr>
        <w:t>.</w:t>
      </w:r>
    </w:p>
    <w:p w14:paraId="0D37286F" w14:textId="299154E2" w:rsidR="007B25B4" w:rsidRDefault="007B25B4" w:rsidP="007B25B4">
      <w:pPr>
        <w:widowControl w:val="0"/>
        <w:tabs>
          <w:tab w:val="left" w:pos="10206"/>
        </w:tabs>
        <w:autoSpaceDE w:val="0"/>
        <w:autoSpaceDN w:val="0"/>
        <w:adjustRightInd w:val="0"/>
        <w:spacing w:after="0" w:line="240" w:lineRule="auto"/>
        <w:ind w:firstLine="567"/>
        <w:jc w:val="both"/>
        <w:rPr>
          <w:rFonts w:ascii="Times New Roman" w:hAnsi="Times New Roman" w:cs="Times New Roman"/>
          <w:b/>
          <w:color w:val="0F4761" w:themeColor="accent1" w:themeShade="BF"/>
          <w:sz w:val="24"/>
          <w:szCs w:val="24"/>
        </w:rPr>
      </w:pPr>
      <w:r w:rsidRPr="009F7BBF">
        <w:rPr>
          <w:rFonts w:ascii="Times New Roman" w:eastAsia="Calibri" w:hAnsi="Times New Roman" w:cs="Times New Roman"/>
          <w:color w:val="000000" w:themeColor="text1"/>
          <w:sz w:val="24"/>
          <w:szCs w:val="24"/>
        </w:rPr>
        <w:t xml:space="preserve">Использование информационных ресурсов будет направлено на обеспечение широкого круга населения к информации о реализуемых мероприятиях и проектах в рамках Стратегии, продвижение инвестиционного потенциала </w:t>
      </w:r>
      <w:r>
        <w:rPr>
          <w:rFonts w:ascii="Times New Roman" w:eastAsia="Calibri" w:hAnsi="Times New Roman" w:cs="Times New Roman"/>
          <w:color w:val="000000" w:themeColor="text1"/>
          <w:sz w:val="24"/>
          <w:szCs w:val="24"/>
        </w:rPr>
        <w:t>муниципального округа</w:t>
      </w:r>
      <w:r w:rsidRPr="009F7BBF">
        <w:rPr>
          <w:rFonts w:ascii="Times New Roman" w:eastAsia="Calibri" w:hAnsi="Times New Roman" w:cs="Times New Roman"/>
          <w:color w:val="000000" w:themeColor="text1"/>
          <w:sz w:val="24"/>
          <w:szCs w:val="24"/>
        </w:rPr>
        <w:t xml:space="preserve">, взаимодействия власти и бизнеса, привлечению граждан к участию в жизни </w:t>
      </w:r>
      <w:r>
        <w:rPr>
          <w:rFonts w:ascii="Times New Roman" w:eastAsia="Calibri" w:hAnsi="Times New Roman" w:cs="Times New Roman"/>
          <w:color w:val="000000" w:themeColor="text1"/>
          <w:sz w:val="24"/>
          <w:szCs w:val="24"/>
        </w:rPr>
        <w:t>округа</w:t>
      </w:r>
      <w:r w:rsidRPr="009F7BBF">
        <w:rPr>
          <w:rFonts w:ascii="Times New Roman" w:eastAsia="Calibri" w:hAnsi="Times New Roman" w:cs="Times New Roman"/>
          <w:color w:val="000000" w:themeColor="text1"/>
          <w:sz w:val="24"/>
          <w:szCs w:val="24"/>
        </w:rPr>
        <w:t>, повышение информационной открытости органов местного самоуправления.</w:t>
      </w:r>
    </w:p>
    <w:p w14:paraId="71BF07E5" w14:textId="1816F1E2" w:rsidR="007B25B4" w:rsidRPr="009F7BBF" w:rsidRDefault="007B25B4" w:rsidP="007B25B4">
      <w:pPr>
        <w:widowControl w:val="0"/>
        <w:tabs>
          <w:tab w:val="left" w:pos="1020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2FE03355" w14:textId="59193F72" w:rsidR="00993074" w:rsidRDefault="00993074" w:rsidP="00993074">
      <w:pPr>
        <w:spacing w:after="0" w:line="240" w:lineRule="auto"/>
        <w:rPr>
          <w:rStyle w:val="13"/>
          <w:rFonts w:eastAsiaTheme="majorEastAsia"/>
          <w:color w:val="000000" w:themeColor="text1"/>
          <w:szCs w:val="24"/>
        </w:rPr>
      </w:pPr>
    </w:p>
    <w:p w14:paraId="6678AF45" w14:textId="77777777" w:rsidR="00993074" w:rsidRDefault="00993074" w:rsidP="00993074">
      <w:pPr>
        <w:spacing w:after="0" w:line="240" w:lineRule="auto"/>
        <w:rPr>
          <w:rStyle w:val="13"/>
          <w:rFonts w:eastAsiaTheme="majorEastAsia"/>
          <w:color w:val="000000" w:themeColor="text1"/>
          <w:szCs w:val="24"/>
        </w:rPr>
      </w:pPr>
    </w:p>
    <w:p w14:paraId="7E193C04" w14:textId="7F38DA5F" w:rsidR="00CD7F01" w:rsidRPr="002D1E5A" w:rsidRDefault="00CD7F01" w:rsidP="002D1E5A">
      <w:pPr>
        <w:spacing w:after="0" w:line="240" w:lineRule="auto"/>
        <w:jc w:val="center"/>
        <w:rPr>
          <w:rFonts w:ascii="Times New Roman" w:hAnsi="Times New Roman" w:cs="Times New Roman"/>
          <w:b/>
          <w:bCs/>
          <w:sz w:val="36"/>
          <w:szCs w:val="36"/>
        </w:rPr>
      </w:pPr>
      <w:r w:rsidRPr="008A7CA4">
        <w:rPr>
          <w:rFonts w:ascii="Times New Roman" w:hAnsi="Times New Roman" w:cs="Times New Roman"/>
          <w:b/>
          <w:bCs/>
          <w:color w:val="275317" w:themeColor="accent6" w:themeShade="80"/>
          <w:sz w:val="36"/>
          <w:szCs w:val="36"/>
        </w:rPr>
        <w:t>МЕХАНИЗМ РЕАЛИЗАЦИИ СТРАТЕГИИ, МЕРОПРИЯТИЯ ПО ЕЕ ВЫПОЛНЕНИЮ, ЭТАПЫ И СРОКИ ИХ ВЫПОЛНЕНИЯ, ОТВЕТСТВЕННЫЕ ИСПОЛНИТЕЛИ, ИСПОЛНИТЕЛИ И УЧАСТНИКИ РАБОТ</w:t>
      </w:r>
    </w:p>
    <w:p w14:paraId="5CC00BE5" w14:textId="77777777" w:rsidR="008A7CA4" w:rsidRDefault="008A7CA4" w:rsidP="008A7CA4">
      <w:pPr>
        <w:spacing w:after="0" w:line="240" w:lineRule="auto"/>
        <w:rPr>
          <w:rFonts w:ascii="Times New Roman" w:hAnsi="Times New Roman" w:cs="Times New Roman"/>
          <w:sz w:val="24"/>
          <w:szCs w:val="24"/>
        </w:rPr>
      </w:pPr>
    </w:p>
    <w:p w14:paraId="5E0EECDA" w14:textId="770B3837" w:rsidR="008A7CA4" w:rsidRPr="0036614F" w:rsidRDefault="0036614F" w:rsidP="0036614F">
      <w:pPr>
        <w:spacing w:after="0" w:line="240" w:lineRule="auto"/>
        <w:jc w:val="both"/>
        <w:rPr>
          <w:rFonts w:ascii="Times New Roman" w:hAnsi="Times New Roman" w:cs="Times New Roman"/>
          <w:b/>
          <w:bCs/>
          <w:color w:val="275317" w:themeColor="accent6" w:themeShade="80"/>
          <w:sz w:val="28"/>
          <w:szCs w:val="28"/>
        </w:rPr>
      </w:pPr>
      <w:bookmarkStart w:id="81" w:name="_Hlk179819780"/>
      <w:r w:rsidRPr="0036614F">
        <w:rPr>
          <w:rFonts w:ascii="Times New Roman" w:hAnsi="Times New Roman" w:cs="Times New Roman"/>
          <w:b/>
          <w:bCs/>
          <w:color w:val="275317" w:themeColor="accent6" w:themeShade="80"/>
          <w:sz w:val="28"/>
          <w:szCs w:val="28"/>
        </w:rPr>
        <w:t>Порядок составления перечня мероприятий по решению задач Стратегии:</w:t>
      </w:r>
    </w:p>
    <w:bookmarkEnd w:id="81"/>
    <w:p w14:paraId="1FADE2C5" w14:textId="6A2A0F51" w:rsidR="0036614F" w:rsidRDefault="0036614F" w:rsidP="008A7CA4">
      <w:pPr>
        <w:spacing w:after="0" w:line="240" w:lineRule="auto"/>
        <w:rPr>
          <w:rFonts w:ascii="Times New Roman" w:hAnsi="Times New Roman" w:cs="Times New Roman"/>
          <w:sz w:val="24"/>
          <w:szCs w:val="24"/>
        </w:rPr>
      </w:pPr>
      <w:r w:rsidRPr="0036614F">
        <w:rPr>
          <w:rFonts w:ascii="Times New Roman" w:hAnsi="Times New Roman" w:cs="Times New Roman"/>
          <w:b/>
          <w:bCs/>
          <w:sz w:val="24"/>
          <w:szCs w:val="24"/>
        </w:rPr>
        <w:t>Основными инструментами</w:t>
      </w:r>
      <w:r>
        <w:rPr>
          <w:rFonts w:ascii="Times New Roman" w:hAnsi="Times New Roman" w:cs="Times New Roman"/>
          <w:sz w:val="24"/>
          <w:szCs w:val="24"/>
        </w:rPr>
        <w:t xml:space="preserve"> реализации Стратегии являются:</w:t>
      </w:r>
    </w:p>
    <w:tbl>
      <w:tblPr>
        <w:tblW w:w="9385" w:type="dxa"/>
        <w:tblInd w:w="108" w:type="dxa"/>
        <w:tblLayout w:type="fixed"/>
        <w:tblLook w:val="0000" w:firstRow="0" w:lastRow="0" w:firstColumn="0" w:lastColumn="0" w:noHBand="0" w:noVBand="0"/>
      </w:tblPr>
      <w:tblGrid>
        <w:gridCol w:w="243"/>
        <w:gridCol w:w="9142"/>
      </w:tblGrid>
      <w:tr w:rsidR="0036614F" w14:paraId="0D0CA28B"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8E9AB6C"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7265B284" w14:textId="3F46DB9B" w:rsidR="0036614F" w:rsidRPr="0036614F" w:rsidRDefault="0036614F" w:rsidP="0036614F">
            <w:pPr>
              <w:pStyle w:val="12"/>
              <w:tabs>
                <w:tab w:val="left" w:pos="8150"/>
              </w:tabs>
              <w:spacing w:line="240" w:lineRule="auto"/>
              <w:ind w:firstLine="0"/>
              <w:jc w:val="both"/>
              <w:rPr>
                <w:i/>
                <w:iCs/>
              </w:rPr>
            </w:pPr>
            <w:r w:rsidRPr="0036614F">
              <w:rPr>
                <w:i/>
                <w:iCs/>
              </w:rPr>
              <w:t xml:space="preserve">План мероприятий по реализации стратегии социально-экономического развития Пограничного муниципального округа. </w:t>
            </w:r>
          </w:p>
          <w:p w14:paraId="07B7B3BE" w14:textId="77777777" w:rsidR="0036614F" w:rsidRDefault="0036614F" w:rsidP="0036614F">
            <w:pPr>
              <w:pStyle w:val="12"/>
              <w:tabs>
                <w:tab w:val="left" w:pos="8150"/>
              </w:tabs>
              <w:spacing w:line="240" w:lineRule="auto"/>
              <w:ind w:firstLine="0"/>
              <w:jc w:val="both"/>
            </w:pPr>
            <w:r>
              <w:t>План мероприятий по реализации стратегии</w:t>
            </w:r>
          </w:p>
          <w:p w14:paraId="2D14CF26" w14:textId="77777777" w:rsidR="0036614F" w:rsidRDefault="0036614F" w:rsidP="0036614F">
            <w:pPr>
              <w:pStyle w:val="12"/>
              <w:tabs>
                <w:tab w:val="left" w:pos="8150"/>
              </w:tabs>
              <w:spacing w:line="240" w:lineRule="auto"/>
              <w:ind w:firstLine="0"/>
              <w:jc w:val="both"/>
            </w:pPr>
            <w:r>
              <w:t xml:space="preserve">– формируется с учетом этапов, выделенных в Стратегии, и позволяет выстроить последовательность мероприятий по реализации Стратегии. </w:t>
            </w:r>
          </w:p>
          <w:p w14:paraId="0B4FBFEF" w14:textId="17A819CC" w:rsidR="0036614F" w:rsidRPr="00FB023A" w:rsidRDefault="0036614F" w:rsidP="0036614F">
            <w:pPr>
              <w:pStyle w:val="12"/>
              <w:tabs>
                <w:tab w:val="left" w:pos="8150"/>
              </w:tabs>
              <w:spacing w:line="240" w:lineRule="auto"/>
              <w:ind w:firstLine="0"/>
              <w:jc w:val="both"/>
            </w:pPr>
            <w:r w:rsidRPr="00FB023A">
              <w:t>– может корректироваться</w:t>
            </w:r>
            <w:r w:rsidR="001D4EB8" w:rsidRPr="00FB023A">
              <w:t xml:space="preserve"> в соответствии с</w:t>
            </w:r>
            <w:r w:rsidRPr="00FB023A">
              <w:t xml:space="preserve"> </w:t>
            </w:r>
            <w:r w:rsidR="001D4EB8" w:rsidRPr="00FB023A">
              <w:t>П</w:t>
            </w:r>
            <w:r w:rsidRPr="00FB023A">
              <w:t>орядком разработки</w:t>
            </w:r>
            <w:r w:rsidR="001D4EB8" w:rsidRPr="00FB023A">
              <w:t>,</w:t>
            </w:r>
            <w:r w:rsidRPr="00FB023A">
              <w:t xml:space="preserve"> корректировки</w:t>
            </w:r>
            <w:r w:rsidR="001D4EB8" w:rsidRPr="00FB023A">
              <w:t>, осуществления мониторинга и контроля реализации документов стратегического планирования в Пограничном муниципальном округе.</w:t>
            </w:r>
          </w:p>
          <w:p w14:paraId="7762315D" w14:textId="1F981D70" w:rsidR="0036614F" w:rsidRDefault="001D4EB8" w:rsidP="0036614F">
            <w:pPr>
              <w:pStyle w:val="12"/>
              <w:tabs>
                <w:tab w:val="left" w:pos="8150"/>
              </w:tabs>
              <w:spacing w:line="240" w:lineRule="auto"/>
              <w:ind w:firstLine="0"/>
              <w:jc w:val="both"/>
            </w:pPr>
            <w:r>
              <w:t>П</w:t>
            </w:r>
            <w:r w:rsidR="0036614F">
              <w:t>лан мероприятий по реализации стратегии является гибким организационно-управленческим инструментом, позволяющим осуществлять мониторинг и своевременно производить корректировку хода реализации Стратегии.</w:t>
            </w:r>
          </w:p>
        </w:tc>
      </w:tr>
      <w:tr w:rsidR="0036614F" w14:paraId="7BEBD0BE" w14:textId="77777777" w:rsidTr="00A149F0">
        <w:trPr>
          <w:trHeight w:val="22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8C45562"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5F0C74DB" w14:textId="4D7DF24F" w:rsidR="0036614F" w:rsidRPr="0036614F" w:rsidRDefault="0036614F" w:rsidP="0036614F">
            <w:pPr>
              <w:pStyle w:val="12"/>
              <w:tabs>
                <w:tab w:val="left" w:pos="8150"/>
              </w:tabs>
              <w:spacing w:line="240" w:lineRule="auto"/>
              <w:ind w:firstLine="0"/>
              <w:jc w:val="both"/>
              <w:rPr>
                <w:i/>
                <w:iCs/>
              </w:rPr>
            </w:pPr>
            <w:r w:rsidRPr="0036614F">
              <w:rPr>
                <w:i/>
                <w:iCs/>
              </w:rPr>
              <w:t>Нормативно-правовое регулирование на региональном и муниципальном уровне.</w:t>
            </w:r>
          </w:p>
        </w:tc>
      </w:tr>
      <w:tr w:rsidR="0036614F" w14:paraId="703F9C3D"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0B40B67"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362623FE" w14:textId="0F352A7D" w:rsidR="0036614F" w:rsidRDefault="0036614F" w:rsidP="0036614F">
            <w:pPr>
              <w:pStyle w:val="12"/>
              <w:tabs>
                <w:tab w:val="left" w:pos="8150"/>
              </w:tabs>
              <w:spacing w:line="240" w:lineRule="auto"/>
              <w:ind w:firstLine="0"/>
              <w:jc w:val="both"/>
            </w:pPr>
            <w:r w:rsidRPr="0036614F">
              <w:rPr>
                <w:i/>
                <w:iCs/>
              </w:rPr>
              <w:t>Соглашения о социально-экономическом сотрудничестве с хозяйствующими субъектами, инвестиционные программы естественных монополий, соглашения о муниципально-частном партнерстве, концессионные соглашения.</w:t>
            </w:r>
            <w:r>
              <w:t xml:space="preserve"> Стратегия социально-экономического развития Пограничного муниципального округа определяет лишь основные ориентиры развития и общие пути их достижения.</w:t>
            </w:r>
          </w:p>
        </w:tc>
      </w:tr>
    </w:tbl>
    <w:p w14:paraId="730F9C3C" w14:textId="77777777" w:rsidR="0036614F" w:rsidRDefault="0036614F" w:rsidP="008A7CA4">
      <w:pPr>
        <w:spacing w:after="0" w:line="240" w:lineRule="auto"/>
        <w:rPr>
          <w:rFonts w:ascii="Times New Roman" w:hAnsi="Times New Roman" w:cs="Times New Roman"/>
          <w:sz w:val="24"/>
          <w:szCs w:val="24"/>
        </w:rPr>
      </w:pPr>
    </w:p>
    <w:p w14:paraId="7921A6DA" w14:textId="77777777" w:rsidR="0036614F" w:rsidRDefault="0036614F" w:rsidP="0036614F">
      <w:pPr>
        <w:pStyle w:val="af1"/>
        <w:shd w:val="clear" w:color="auto" w:fill="auto"/>
        <w:tabs>
          <w:tab w:val="left" w:pos="1147"/>
        </w:tabs>
        <w:ind w:firstLine="0"/>
        <w:rPr>
          <w:szCs w:val="24"/>
        </w:rPr>
      </w:pPr>
      <w:r w:rsidRPr="003C0FD7">
        <w:rPr>
          <w:szCs w:val="24"/>
        </w:rPr>
        <w:t>Для воплощения в жизнь основных направлений социально-экономического развития используются следующие механизмы реализации:</w:t>
      </w:r>
    </w:p>
    <w:tbl>
      <w:tblPr>
        <w:tblW w:w="9385" w:type="dxa"/>
        <w:tblInd w:w="108" w:type="dxa"/>
        <w:tblLayout w:type="fixed"/>
        <w:tblLook w:val="0000" w:firstRow="0" w:lastRow="0" w:firstColumn="0" w:lastColumn="0" w:noHBand="0" w:noVBand="0"/>
      </w:tblPr>
      <w:tblGrid>
        <w:gridCol w:w="243"/>
        <w:gridCol w:w="9142"/>
      </w:tblGrid>
      <w:tr w:rsidR="0036614F" w14:paraId="2051936B"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5F2FF152"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4D49B92B" w14:textId="3CE08BDC" w:rsidR="0036614F" w:rsidRDefault="0036614F" w:rsidP="0036614F">
            <w:pPr>
              <w:pStyle w:val="12"/>
              <w:tabs>
                <w:tab w:val="left" w:pos="8150"/>
              </w:tabs>
              <w:spacing w:line="240" w:lineRule="auto"/>
              <w:ind w:firstLine="0"/>
              <w:jc w:val="both"/>
            </w:pPr>
            <w:r>
              <w:t>механизм планирования;</w:t>
            </w:r>
          </w:p>
        </w:tc>
      </w:tr>
      <w:tr w:rsidR="0036614F" w14:paraId="4FCE315B" w14:textId="77777777" w:rsidTr="00A149F0">
        <w:trPr>
          <w:trHeight w:val="22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4913FD1"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034A2DDD" w14:textId="06DBB1F2" w:rsidR="0036614F" w:rsidRDefault="0036614F" w:rsidP="0036614F">
            <w:pPr>
              <w:pStyle w:val="12"/>
              <w:tabs>
                <w:tab w:val="left" w:pos="8150"/>
              </w:tabs>
              <w:spacing w:line="240" w:lineRule="auto"/>
              <w:ind w:firstLine="0"/>
              <w:jc w:val="both"/>
            </w:pPr>
            <w:r>
              <w:t>финансово-экономический механизм;</w:t>
            </w:r>
          </w:p>
        </w:tc>
      </w:tr>
      <w:tr w:rsidR="0036614F" w14:paraId="7F03738C"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4484122"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52F7945C" w14:textId="4B0CDA72" w:rsidR="0036614F" w:rsidRDefault="0036614F" w:rsidP="0036614F">
            <w:pPr>
              <w:pStyle w:val="12"/>
              <w:tabs>
                <w:tab w:val="left" w:pos="8150"/>
              </w:tabs>
              <w:spacing w:line="240" w:lineRule="auto"/>
              <w:ind w:firstLine="0"/>
              <w:jc w:val="both"/>
            </w:pPr>
            <w:r>
              <w:t>нормативно-правовой механизм;</w:t>
            </w:r>
          </w:p>
        </w:tc>
      </w:tr>
      <w:tr w:rsidR="0036614F" w14:paraId="570CB8E7"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274B1CD"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11D5EDB3" w14:textId="47E1E329" w:rsidR="0036614F" w:rsidRDefault="0036614F" w:rsidP="0036614F">
            <w:pPr>
              <w:pStyle w:val="12"/>
              <w:tabs>
                <w:tab w:val="left" w:pos="8150"/>
              </w:tabs>
              <w:spacing w:line="240" w:lineRule="auto"/>
              <w:ind w:firstLine="0"/>
              <w:jc w:val="both"/>
            </w:pPr>
            <w:r>
              <w:t>организационно-управленческий механизм;</w:t>
            </w:r>
          </w:p>
        </w:tc>
      </w:tr>
      <w:tr w:rsidR="0036614F" w14:paraId="476A55DB"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E1E5DB2"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0DFD3F19" w14:textId="2825A579" w:rsidR="0036614F" w:rsidRDefault="0036614F" w:rsidP="0036614F">
            <w:pPr>
              <w:pStyle w:val="12"/>
              <w:tabs>
                <w:tab w:val="left" w:pos="8150"/>
              </w:tabs>
              <w:spacing w:line="240" w:lineRule="auto"/>
              <w:ind w:firstLine="0"/>
              <w:jc w:val="both"/>
            </w:pPr>
            <w:r>
              <w:t>информационно-коммуникативный механизм.</w:t>
            </w:r>
          </w:p>
        </w:tc>
      </w:tr>
    </w:tbl>
    <w:p w14:paraId="7FFE934F" w14:textId="77777777" w:rsidR="0036614F" w:rsidRDefault="0036614F" w:rsidP="0036614F">
      <w:pPr>
        <w:pStyle w:val="af1"/>
        <w:shd w:val="clear" w:color="auto" w:fill="auto"/>
        <w:tabs>
          <w:tab w:val="left" w:pos="1147"/>
        </w:tabs>
        <w:ind w:firstLine="0"/>
        <w:rPr>
          <w:szCs w:val="24"/>
        </w:rPr>
      </w:pPr>
    </w:p>
    <w:p w14:paraId="17448DFD" w14:textId="77777777" w:rsidR="0036614F" w:rsidRDefault="0036614F" w:rsidP="0036614F">
      <w:pPr>
        <w:pStyle w:val="12"/>
        <w:tabs>
          <w:tab w:val="left" w:pos="709"/>
        </w:tabs>
        <w:spacing w:line="240" w:lineRule="auto"/>
        <w:ind w:firstLine="0"/>
        <w:jc w:val="both"/>
        <w:rPr>
          <w:rFonts w:cs="Times New Roman"/>
        </w:rPr>
      </w:pPr>
      <w:r>
        <w:rPr>
          <w:rFonts w:cs="Times New Roman"/>
          <w:b/>
          <w:bCs/>
        </w:rPr>
        <w:lastRenderedPageBreak/>
        <w:t>Механизм планирования.</w:t>
      </w:r>
      <w:r>
        <w:rPr>
          <w:rFonts w:cs="Times New Roman"/>
        </w:rPr>
        <w:t xml:space="preserve"> Включает разработку и утверждение в установленном порядке пакета документов стратегического планирования. </w:t>
      </w:r>
    </w:p>
    <w:p w14:paraId="3C07E5F9" w14:textId="219547D7" w:rsidR="0036614F" w:rsidRDefault="0036614F" w:rsidP="0036614F">
      <w:pPr>
        <w:pStyle w:val="12"/>
        <w:tabs>
          <w:tab w:val="left" w:pos="709"/>
        </w:tabs>
        <w:spacing w:line="240" w:lineRule="auto"/>
        <w:ind w:firstLine="567"/>
        <w:jc w:val="both"/>
        <w:rPr>
          <w:rFonts w:cs="Times New Roman"/>
        </w:rPr>
      </w:pPr>
      <w:r>
        <w:rPr>
          <w:rFonts w:cs="Times New Roman"/>
        </w:rPr>
        <w:t xml:space="preserve">1. </w:t>
      </w:r>
      <w:r w:rsidR="001D4EB8">
        <w:rPr>
          <w:rFonts w:cs="Times New Roman"/>
        </w:rPr>
        <w:t>В п</w:t>
      </w:r>
      <w:r>
        <w:rPr>
          <w:rFonts w:cs="Times New Roman"/>
        </w:rPr>
        <w:t>лан</w:t>
      </w:r>
      <w:r w:rsidR="001D4EB8">
        <w:rPr>
          <w:rFonts w:cs="Times New Roman"/>
        </w:rPr>
        <w:t>е</w:t>
      </w:r>
      <w:r>
        <w:rPr>
          <w:rFonts w:cs="Times New Roman"/>
        </w:rPr>
        <w:t xml:space="preserve"> мероприятий по реализации Стратегии Пограничного муниципального округа указываются этапы и</w:t>
      </w:r>
      <w:r w:rsidR="00DB53B2">
        <w:rPr>
          <w:rFonts w:cs="Times New Roman"/>
        </w:rPr>
        <w:t xml:space="preserve"> мероприятия</w:t>
      </w:r>
      <w:r>
        <w:rPr>
          <w:rFonts w:cs="Times New Roman"/>
        </w:rPr>
        <w:t xml:space="preserve">, которые являются основными инструментами достижения поставленных целей и задач.  </w:t>
      </w:r>
    </w:p>
    <w:p w14:paraId="2D128831" w14:textId="15E8FEBF" w:rsidR="0036614F" w:rsidRPr="00F454ED" w:rsidRDefault="00DB53B2" w:rsidP="00F454ED">
      <w:pPr>
        <w:widowControl w:val="0"/>
        <w:tabs>
          <w:tab w:val="left" w:pos="0"/>
          <w:tab w:val="left" w:pos="709"/>
          <w:tab w:val="left" w:pos="851"/>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F454ED">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 xml:space="preserve"> </w:t>
      </w:r>
      <w:r w:rsidR="0036614F" w:rsidRPr="00F454ED">
        <w:rPr>
          <w:rFonts w:ascii="Times New Roman" w:hAnsi="Times New Roman" w:cs="Times New Roman"/>
          <w:sz w:val="24"/>
          <w:szCs w:val="24"/>
          <w:shd w:val="clear" w:color="auto" w:fill="FFFFFF"/>
        </w:rPr>
        <w:t>Муниципальные программы</w:t>
      </w:r>
      <w:r>
        <w:rPr>
          <w:rFonts w:ascii="Times New Roman" w:hAnsi="Times New Roman" w:cs="Times New Roman"/>
          <w:sz w:val="24"/>
          <w:szCs w:val="24"/>
          <w:shd w:val="clear" w:color="auto" w:fill="FFFFFF"/>
        </w:rPr>
        <w:t xml:space="preserve"> </w:t>
      </w:r>
      <w:r w:rsidR="0036614F" w:rsidRPr="00F454ED">
        <w:rPr>
          <w:rFonts w:ascii="Times New Roman" w:hAnsi="Times New Roman" w:cs="Times New Roman"/>
          <w:sz w:val="24"/>
          <w:szCs w:val="24"/>
        </w:rPr>
        <w:t xml:space="preserve">также являются инструментом реализации Стратегии Пограничного муниципального округа. </w:t>
      </w:r>
    </w:p>
    <w:p w14:paraId="3AFF9046" w14:textId="77777777" w:rsidR="0036614F" w:rsidRDefault="0036614F" w:rsidP="0036614F">
      <w:pPr>
        <w:pStyle w:val="12"/>
        <w:tabs>
          <w:tab w:val="left" w:pos="709"/>
        </w:tabs>
        <w:spacing w:line="240" w:lineRule="auto"/>
        <w:ind w:firstLine="567"/>
        <w:jc w:val="both"/>
        <w:rPr>
          <w:rFonts w:cs="Times New Roman"/>
        </w:rPr>
      </w:pPr>
      <w:r>
        <w:rPr>
          <w:rFonts w:cs="Times New Roman"/>
          <w:shd w:val="clear" w:color="auto" w:fill="FFFFFF"/>
        </w:rPr>
        <w:t>Муниципальные программы</w:t>
      </w:r>
      <w:r>
        <w:rPr>
          <w:rFonts w:cs="Times New Roman"/>
        </w:rPr>
        <w:t xml:space="preserve"> принимаются и корректируются с учетом генеральной цели Стратегии, подцелей, задач, направлений их реализации.</w:t>
      </w:r>
    </w:p>
    <w:p w14:paraId="794EAA6A" w14:textId="77777777" w:rsidR="0036614F" w:rsidRDefault="0036614F" w:rsidP="0036614F">
      <w:pPr>
        <w:pStyle w:val="12"/>
        <w:tabs>
          <w:tab w:val="left" w:pos="709"/>
        </w:tabs>
        <w:spacing w:line="240" w:lineRule="auto"/>
        <w:ind w:firstLine="567"/>
        <w:jc w:val="both"/>
        <w:rPr>
          <w:rFonts w:cs="Times New Roman"/>
        </w:rPr>
      </w:pPr>
      <w:r>
        <w:rPr>
          <w:rFonts w:cs="Times New Roman"/>
        </w:rPr>
        <w:t>3. В рамках прогнозирования разрабатываются:</w:t>
      </w:r>
    </w:p>
    <w:p w14:paraId="59EC8E4E" w14:textId="77777777" w:rsidR="0036614F" w:rsidRDefault="0036614F" w:rsidP="0036614F">
      <w:pPr>
        <w:pStyle w:val="12"/>
        <w:tabs>
          <w:tab w:val="left" w:pos="709"/>
        </w:tabs>
        <w:spacing w:line="240" w:lineRule="auto"/>
        <w:ind w:firstLine="567"/>
        <w:jc w:val="both"/>
        <w:rPr>
          <w:rFonts w:cs="Times New Roman"/>
        </w:rPr>
      </w:pPr>
      <w:r>
        <w:rPr>
          <w:rFonts w:cs="Times New Roman"/>
        </w:rPr>
        <w:t>3.1 Бюджетный прогноз муниципального округа (в случае принятия решения представительным органом);</w:t>
      </w:r>
    </w:p>
    <w:p w14:paraId="631C3275" w14:textId="4DFCA3EB" w:rsidR="0036614F" w:rsidRDefault="0036614F" w:rsidP="0036614F">
      <w:pPr>
        <w:pStyle w:val="12"/>
        <w:tabs>
          <w:tab w:val="left" w:pos="709"/>
        </w:tabs>
        <w:spacing w:line="240" w:lineRule="auto"/>
        <w:ind w:firstLine="567"/>
        <w:jc w:val="both"/>
        <w:rPr>
          <w:rFonts w:cs="Times New Roman"/>
        </w:rPr>
      </w:pPr>
      <w:r>
        <w:rPr>
          <w:rFonts w:cs="Times New Roman"/>
        </w:rPr>
        <w:t>3.2 Прогноз социально-экономического развития муниципального округа на среднесрочный</w:t>
      </w:r>
      <w:r w:rsidR="00F454ED">
        <w:rPr>
          <w:rFonts w:cs="Times New Roman"/>
        </w:rPr>
        <w:t xml:space="preserve"> период</w:t>
      </w:r>
      <w:r>
        <w:rPr>
          <w:rFonts w:cs="Times New Roman"/>
        </w:rPr>
        <w:t>.</w:t>
      </w:r>
    </w:p>
    <w:p w14:paraId="4BC89077" w14:textId="77777777" w:rsidR="0036614F" w:rsidRDefault="0036614F" w:rsidP="0036614F">
      <w:pPr>
        <w:pStyle w:val="12"/>
        <w:tabs>
          <w:tab w:val="left" w:pos="709"/>
        </w:tabs>
        <w:spacing w:line="240" w:lineRule="auto"/>
        <w:jc w:val="both"/>
        <w:rPr>
          <w:rFonts w:cs="Times New Roman"/>
          <w:b/>
        </w:rPr>
      </w:pPr>
    </w:p>
    <w:p w14:paraId="685AF687" w14:textId="77777777" w:rsidR="0036614F" w:rsidRDefault="0036614F" w:rsidP="0036614F">
      <w:pPr>
        <w:pStyle w:val="12"/>
        <w:tabs>
          <w:tab w:val="left" w:pos="709"/>
        </w:tabs>
        <w:spacing w:line="240" w:lineRule="auto"/>
        <w:ind w:firstLine="0"/>
        <w:jc w:val="both"/>
        <w:rPr>
          <w:rFonts w:cs="Times New Roman"/>
        </w:rPr>
      </w:pPr>
      <w:r>
        <w:rPr>
          <w:rFonts w:cs="Times New Roman"/>
          <w:b/>
          <w:bCs/>
        </w:rPr>
        <w:t>Финансово-экономический механизм.</w:t>
      </w:r>
      <w:r>
        <w:rPr>
          <w:rFonts w:cs="Times New Roman"/>
        </w:rPr>
        <w:t xml:space="preserve"> Формирование бюджета на очередной планируемый период происходит с учетом поставленных стратегических задач, реализуемых стратегических проектов и муниципальных программ. </w:t>
      </w:r>
    </w:p>
    <w:p w14:paraId="04B075F5" w14:textId="77777777" w:rsidR="0036614F" w:rsidRDefault="0036614F" w:rsidP="0036614F">
      <w:pPr>
        <w:pStyle w:val="12"/>
        <w:tabs>
          <w:tab w:val="left" w:pos="567"/>
        </w:tabs>
        <w:spacing w:line="240" w:lineRule="auto"/>
        <w:ind w:firstLine="0"/>
        <w:jc w:val="both"/>
        <w:rPr>
          <w:rFonts w:cs="Times New Roman"/>
        </w:rPr>
      </w:pPr>
      <w:r>
        <w:rPr>
          <w:rFonts w:cs="Times New Roman"/>
        </w:rPr>
        <w:tab/>
        <w:t>Для реализации проектов на территории муниципального округа предполагается привлечение государственных и частных инвестиций.</w:t>
      </w:r>
    </w:p>
    <w:p w14:paraId="00A9F47A" w14:textId="77777777" w:rsidR="0036614F" w:rsidRDefault="0036614F" w:rsidP="0036614F">
      <w:pPr>
        <w:pStyle w:val="12"/>
        <w:tabs>
          <w:tab w:val="left" w:pos="709"/>
        </w:tabs>
        <w:spacing w:line="240" w:lineRule="auto"/>
        <w:jc w:val="both"/>
        <w:rPr>
          <w:rFonts w:cs="Times New Roman"/>
          <w:b/>
        </w:rPr>
      </w:pPr>
    </w:p>
    <w:p w14:paraId="13148FD7" w14:textId="62003F68" w:rsidR="0036614F" w:rsidRDefault="0036614F" w:rsidP="0036614F">
      <w:pPr>
        <w:pStyle w:val="12"/>
        <w:tabs>
          <w:tab w:val="left" w:pos="709"/>
        </w:tabs>
        <w:spacing w:line="240" w:lineRule="auto"/>
        <w:ind w:firstLine="0"/>
        <w:jc w:val="both"/>
        <w:rPr>
          <w:rFonts w:cs="Times New Roman"/>
        </w:rPr>
      </w:pPr>
      <w:r>
        <w:rPr>
          <w:rFonts w:cs="Times New Roman"/>
          <w:b/>
          <w:bCs/>
        </w:rPr>
        <w:t>Нормативно-правовой механизм.</w:t>
      </w:r>
      <w:r>
        <w:rPr>
          <w:rFonts w:cs="Times New Roman"/>
        </w:rPr>
        <w:t xml:space="preserve"> Для обеспечения реализации Стратегии </w:t>
      </w:r>
      <w:r w:rsidR="00FD1741">
        <w:rPr>
          <w:rFonts w:cs="Times New Roman"/>
        </w:rPr>
        <w:t>А</w:t>
      </w:r>
      <w:r>
        <w:rPr>
          <w:rFonts w:cs="Times New Roman"/>
        </w:rPr>
        <w:t>дминистрацией Пограничного муниципального округа проводится разработка и утверждение соответствующих нормативно</w:t>
      </w:r>
      <w:r w:rsidR="00535BE9">
        <w:rPr>
          <w:rFonts w:cs="Times New Roman"/>
        </w:rPr>
        <w:t xml:space="preserve"> </w:t>
      </w:r>
      <w:r>
        <w:rPr>
          <w:rFonts w:cs="Times New Roman"/>
        </w:rPr>
        <w:t>-</w:t>
      </w:r>
      <w:r w:rsidR="00535BE9">
        <w:rPr>
          <w:rFonts w:cs="Times New Roman"/>
        </w:rPr>
        <w:t xml:space="preserve"> </w:t>
      </w:r>
      <w:r>
        <w:rPr>
          <w:rFonts w:cs="Times New Roman"/>
        </w:rPr>
        <w:t>правовых актов.</w:t>
      </w:r>
    </w:p>
    <w:p w14:paraId="16DEE255" w14:textId="77777777" w:rsidR="0036614F" w:rsidRDefault="0036614F" w:rsidP="0036614F">
      <w:pPr>
        <w:pStyle w:val="12"/>
        <w:tabs>
          <w:tab w:val="left" w:pos="709"/>
        </w:tabs>
        <w:spacing w:line="240" w:lineRule="auto"/>
        <w:ind w:firstLine="0"/>
        <w:jc w:val="both"/>
        <w:rPr>
          <w:rFonts w:cs="Times New Roman"/>
        </w:rPr>
      </w:pPr>
      <w:r>
        <w:rPr>
          <w:rFonts w:cs="Times New Roman"/>
        </w:rPr>
        <w:tab/>
      </w:r>
      <w:r>
        <w:rPr>
          <w:rFonts w:cs="Times New Roman"/>
          <w:b/>
        </w:rPr>
        <w:t xml:space="preserve"> </w:t>
      </w:r>
    </w:p>
    <w:p w14:paraId="7F9D90D5" w14:textId="77777777" w:rsidR="0036614F" w:rsidRDefault="0036614F" w:rsidP="0036614F">
      <w:pPr>
        <w:pStyle w:val="12"/>
        <w:tabs>
          <w:tab w:val="left" w:pos="709"/>
        </w:tabs>
        <w:spacing w:line="240" w:lineRule="auto"/>
        <w:ind w:firstLine="0"/>
        <w:jc w:val="both"/>
        <w:rPr>
          <w:rFonts w:cs="Times New Roman"/>
        </w:rPr>
      </w:pPr>
      <w:r>
        <w:rPr>
          <w:rFonts w:cs="Times New Roman"/>
          <w:b/>
          <w:bCs/>
        </w:rPr>
        <w:t>Организационно-управленческий механизм.</w:t>
      </w:r>
      <w:r>
        <w:rPr>
          <w:rFonts w:cs="Times New Roman"/>
        </w:rPr>
        <w:t xml:space="preserve"> В процесс реализации Стратегии вовлекается население, представители бизнеса и общественные организации. </w:t>
      </w:r>
    </w:p>
    <w:p w14:paraId="5ACA3B8B" w14:textId="77777777" w:rsidR="0036614F" w:rsidRDefault="0036614F" w:rsidP="0036614F">
      <w:pPr>
        <w:pStyle w:val="12"/>
        <w:tabs>
          <w:tab w:val="left" w:pos="709"/>
        </w:tabs>
        <w:spacing w:line="240" w:lineRule="auto"/>
        <w:ind w:firstLine="0"/>
        <w:jc w:val="both"/>
        <w:rPr>
          <w:rFonts w:cs="Times New Roman"/>
          <w:b/>
          <w:bCs/>
        </w:rPr>
      </w:pPr>
    </w:p>
    <w:p w14:paraId="1B5B24FB" w14:textId="3E3BD0F2" w:rsidR="0036614F" w:rsidRDefault="0036614F" w:rsidP="0036614F">
      <w:pPr>
        <w:pStyle w:val="12"/>
        <w:tabs>
          <w:tab w:val="left" w:pos="709"/>
        </w:tabs>
        <w:spacing w:line="240" w:lineRule="auto"/>
        <w:ind w:firstLine="0"/>
        <w:jc w:val="both"/>
        <w:rPr>
          <w:rFonts w:cs="Times New Roman"/>
        </w:rPr>
      </w:pPr>
      <w:r>
        <w:rPr>
          <w:rFonts w:cs="Times New Roman"/>
          <w:b/>
          <w:bCs/>
        </w:rPr>
        <w:t>Информационно-коммуникационный механизм.</w:t>
      </w:r>
      <w:r>
        <w:rPr>
          <w:rFonts w:cs="Times New Roman"/>
        </w:rPr>
        <w:t xml:space="preserve"> Информационное обеспечение реализации Стратегии, осуществляется путем размещения необходимой информации и сведений на официальном сайте муниципального </w:t>
      </w:r>
      <w:r w:rsidR="00FC21F3">
        <w:rPr>
          <w:rFonts w:cs="Times New Roman"/>
        </w:rPr>
        <w:t>округа</w:t>
      </w:r>
      <w:r>
        <w:rPr>
          <w:rFonts w:cs="Times New Roman"/>
        </w:rPr>
        <w:t xml:space="preserve"> с организацией обратной связи с населением округа.   </w:t>
      </w:r>
    </w:p>
    <w:p w14:paraId="2862B27B" w14:textId="77777777" w:rsidR="0036614F" w:rsidRDefault="0036614F" w:rsidP="008A7CA4">
      <w:pPr>
        <w:spacing w:after="0" w:line="240" w:lineRule="auto"/>
        <w:rPr>
          <w:rFonts w:ascii="Times New Roman" w:hAnsi="Times New Roman" w:cs="Times New Roman"/>
          <w:sz w:val="24"/>
          <w:szCs w:val="24"/>
        </w:rPr>
      </w:pPr>
    </w:p>
    <w:p w14:paraId="64D3EEF2" w14:textId="4F237D4F" w:rsidR="0036614F" w:rsidRDefault="0036614F" w:rsidP="0036614F">
      <w:pPr>
        <w:spacing w:after="0" w:line="240" w:lineRule="auto"/>
        <w:jc w:val="both"/>
        <w:rPr>
          <w:rFonts w:ascii="Times New Roman" w:hAnsi="Times New Roman" w:cs="Times New Roman"/>
          <w:sz w:val="24"/>
          <w:szCs w:val="24"/>
        </w:rPr>
      </w:pPr>
      <w:r w:rsidRPr="0036614F">
        <w:rPr>
          <w:rFonts w:ascii="Times New Roman" w:hAnsi="Times New Roman" w:cs="Times New Roman"/>
          <w:b/>
          <w:bCs/>
          <w:sz w:val="24"/>
          <w:szCs w:val="24"/>
        </w:rPr>
        <w:t>Инструментами реализации Стратегии</w:t>
      </w:r>
      <w:r>
        <w:rPr>
          <w:rFonts w:ascii="Times New Roman" w:hAnsi="Times New Roman" w:cs="Times New Roman"/>
          <w:sz w:val="24"/>
          <w:szCs w:val="24"/>
        </w:rPr>
        <w:t xml:space="preserve"> являются План мероприятий по ее реализации, муниципальные программы, разрабатываемые в рамках Стратегии.</w:t>
      </w:r>
    </w:p>
    <w:p w14:paraId="35B31C91" w14:textId="77777777" w:rsidR="0036614F" w:rsidRDefault="0036614F" w:rsidP="0036614F">
      <w:pPr>
        <w:spacing w:after="0" w:line="240" w:lineRule="auto"/>
        <w:jc w:val="both"/>
        <w:rPr>
          <w:rFonts w:ascii="Times New Roman" w:hAnsi="Times New Roman" w:cs="Times New Roman"/>
          <w:sz w:val="24"/>
          <w:szCs w:val="24"/>
        </w:rPr>
      </w:pPr>
    </w:p>
    <w:p w14:paraId="5EB3BF21" w14:textId="66DF3592" w:rsidR="0036614F" w:rsidRDefault="0036614F" w:rsidP="0036614F">
      <w:pPr>
        <w:spacing w:after="0" w:line="240" w:lineRule="auto"/>
        <w:jc w:val="both"/>
        <w:rPr>
          <w:rFonts w:ascii="Times New Roman" w:hAnsi="Times New Roman" w:cs="Times New Roman"/>
          <w:sz w:val="24"/>
          <w:szCs w:val="24"/>
        </w:rPr>
      </w:pPr>
      <w:bookmarkStart w:id="82" w:name="_Hlk179819818"/>
      <w:r w:rsidRPr="0036614F">
        <w:rPr>
          <w:rFonts w:ascii="Times New Roman" w:hAnsi="Times New Roman" w:cs="Times New Roman"/>
          <w:b/>
          <w:bCs/>
          <w:sz w:val="24"/>
          <w:szCs w:val="24"/>
        </w:rPr>
        <w:t>Механизмами реализации Стратегии</w:t>
      </w:r>
      <w:r>
        <w:rPr>
          <w:rFonts w:ascii="Times New Roman" w:hAnsi="Times New Roman" w:cs="Times New Roman"/>
          <w:sz w:val="24"/>
          <w:szCs w:val="24"/>
        </w:rPr>
        <w:t xml:space="preserve"> являются:</w:t>
      </w:r>
    </w:p>
    <w:bookmarkEnd w:id="82"/>
    <w:tbl>
      <w:tblPr>
        <w:tblW w:w="9385" w:type="dxa"/>
        <w:tblInd w:w="108" w:type="dxa"/>
        <w:tblLayout w:type="fixed"/>
        <w:tblLook w:val="0000" w:firstRow="0" w:lastRow="0" w:firstColumn="0" w:lastColumn="0" w:noHBand="0" w:noVBand="0"/>
      </w:tblPr>
      <w:tblGrid>
        <w:gridCol w:w="243"/>
        <w:gridCol w:w="9142"/>
      </w:tblGrid>
      <w:tr w:rsidR="0036614F" w14:paraId="46796DBD"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D722905"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4F9C9E80" w14:textId="0AA33071" w:rsidR="0036614F" w:rsidRDefault="005902EF" w:rsidP="005902EF">
            <w:pPr>
              <w:pStyle w:val="12"/>
              <w:tabs>
                <w:tab w:val="left" w:pos="8150"/>
              </w:tabs>
              <w:spacing w:line="240" w:lineRule="auto"/>
              <w:ind w:firstLine="0"/>
              <w:jc w:val="both"/>
            </w:pPr>
            <w:r>
              <w:t>Национальные проекты Российской Федерации;</w:t>
            </w:r>
          </w:p>
        </w:tc>
      </w:tr>
      <w:tr w:rsidR="0036614F" w14:paraId="0012D9AE" w14:textId="77777777" w:rsidTr="00A149F0">
        <w:trPr>
          <w:trHeight w:val="22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B73D250"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65581B0E" w14:textId="31163A8F" w:rsidR="0036614F" w:rsidRDefault="005902EF" w:rsidP="005902EF">
            <w:pPr>
              <w:pStyle w:val="12"/>
              <w:tabs>
                <w:tab w:val="left" w:pos="8150"/>
              </w:tabs>
              <w:spacing w:line="240" w:lineRule="auto"/>
              <w:ind w:firstLine="0"/>
              <w:jc w:val="both"/>
            </w:pPr>
            <w:r>
              <w:t>Федеральные проекты Российской Федерации;</w:t>
            </w:r>
          </w:p>
        </w:tc>
      </w:tr>
      <w:tr w:rsidR="0036614F" w14:paraId="05E28B4C"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E35A9C5"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1BBEE84D" w14:textId="5BCC545E" w:rsidR="0036614F" w:rsidRDefault="005902EF" w:rsidP="005902EF">
            <w:pPr>
              <w:pStyle w:val="12"/>
              <w:tabs>
                <w:tab w:val="left" w:pos="8150"/>
              </w:tabs>
              <w:spacing w:line="240" w:lineRule="auto"/>
              <w:ind w:firstLine="0"/>
              <w:jc w:val="both"/>
            </w:pPr>
            <w:r>
              <w:t>Государственные программы Российской Федерации;</w:t>
            </w:r>
          </w:p>
        </w:tc>
      </w:tr>
      <w:tr w:rsidR="0036614F" w14:paraId="4EE51EA9"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F06945C"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1A767EA4" w14:textId="240C1B93" w:rsidR="0036614F" w:rsidRDefault="005902EF" w:rsidP="005902EF">
            <w:pPr>
              <w:pStyle w:val="12"/>
              <w:tabs>
                <w:tab w:val="left" w:pos="8150"/>
              </w:tabs>
              <w:spacing w:line="240" w:lineRule="auto"/>
              <w:ind w:firstLine="0"/>
              <w:jc w:val="both"/>
            </w:pPr>
            <w:r>
              <w:t>Региональные проекты Приморского края;</w:t>
            </w:r>
          </w:p>
        </w:tc>
      </w:tr>
      <w:tr w:rsidR="0036614F" w14:paraId="44710C86"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6D6255E"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2064572D" w14:textId="281221C4" w:rsidR="0036614F" w:rsidRDefault="005902EF" w:rsidP="005902EF">
            <w:pPr>
              <w:pStyle w:val="12"/>
              <w:tabs>
                <w:tab w:val="left" w:pos="8150"/>
              </w:tabs>
              <w:spacing w:line="240" w:lineRule="auto"/>
              <w:ind w:firstLine="0"/>
              <w:jc w:val="both"/>
            </w:pPr>
            <w:r>
              <w:t>Региональные государственные программы Приморского края;</w:t>
            </w:r>
          </w:p>
        </w:tc>
      </w:tr>
      <w:tr w:rsidR="0036614F" w14:paraId="605AA08A" w14:textId="77777777" w:rsidTr="0036614F">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6196CDC"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487234A6" w14:textId="60DF6736" w:rsidR="0036614F" w:rsidRDefault="005902EF" w:rsidP="005902EF">
            <w:pPr>
              <w:pStyle w:val="12"/>
              <w:tabs>
                <w:tab w:val="left" w:pos="8150"/>
              </w:tabs>
              <w:spacing w:line="240" w:lineRule="auto"/>
              <w:ind w:firstLine="0"/>
              <w:jc w:val="both"/>
            </w:pPr>
            <w:r>
              <w:t>Муниципальные программы Пограничного муниципального округа;</w:t>
            </w:r>
          </w:p>
        </w:tc>
      </w:tr>
      <w:tr w:rsidR="0036614F" w14:paraId="018840D1"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FCDBEFA"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6324456D" w14:textId="576742FD" w:rsidR="0036614F" w:rsidRDefault="005902EF" w:rsidP="005902EF">
            <w:pPr>
              <w:pStyle w:val="12"/>
              <w:tabs>
                <w:tab w:val="left" w:pos="8150"/>
              </w:tabs>
              <w:spacing w:line="240" w:lineRule="auto"/>
              <w:ind w:firstLine="0"/>
              <w:jc w:val="both"/>
            </w:pPr>
            <w:r>
              <w:t>Инструменты государственно-частного и муниципально-частного партнерства, разрабатываемые на основе положений федеральных, региональных и местных нормативных правовых актов;</w:t>
            </w:r>
          </w:p>
        </w:tc>
      </w:tr>
      <w:tr w:rsidR="0036614F" w14:paraId="3CFB9A44" w14:textId="77777777" w:rsidTr="0036614F">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32B39B6"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0C51E645" w14:textId="4D941E35" w:rsidR="0036614F" w:rsidRDefault="005902EF" w:rsidP="005902EF">
            <w:pPr>
              <w:pStyle w:val="12"/>
              <w:tabs>
                <w:tab w:val="left" w:pos="8150"/>
              </w:tabs>
              <w:spacing w:line="240" w:lineRule="auto"/>
              <w:ind w:firstLine="0"/>
              <w:jc w:val="both"/>
            </w:pPr>
            <w:r>
              <w:t>Инвестиционные программы естественных монополий;</w:t>
            </w:r>
          </w:p>
        </w:tc>
      </w:tr>
      <w:tr w:rsidR="0036614F" w14:paraId="20B002FB"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B59FB32" w14:textId="77777777" w:rsidR="0036614F" w:rsidRDefault="0036614F"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6606747E" w14:textId="675A700F" w:rsidR="0036614F" w:rsidRDefault="005902EF" w:rsidP="00A149F0">
            <w:pPr>
              <w:pStyle w:val="12"/>
              <w:tabs>
                <w:tab w:val="left" w:pos="8150"/>
              </w:tabs>
              <w:spacing w:line="240" w:lineRule="auto"/>
              <w:ind w:firstLine="0"/>
              <w:jc w:val="both"/>
            </w:pPr>
            <w:r>
              <w:t>Инвестиционные программы и проекты других хозяйствующих субъектов.</w:t>
            </w:r>
          </w:p>
        </w:tc>
      </w:tr>
    </w:tbl>
    <w:p w14:paraId="393133C1" w14:textId="77777777" w:rsidR="0036614F" w:rsidRDefault="0036614F" w:rsidP="0036614F">
      <w:pPr>
        <w:spacing w:after="0" w:line="240" w:lineRule="auto"/>
        <w:jc w:val="both"/>
        <w:rPr>
          <w:rFonts w:ascii="Times New Roman" w:hAnsi="Times New Roman" w:cs="Times New Roman"/>
          <w:sz w:val="24"/>
          <w:szCs w:val="24"/>
        </w:rPr>
      </w:pPr>
    </w:p>
    <w:p w14:paraId="7348F878" w14:textId="6F45ABC8" w:rsidR="00B42F0B" w:rsidRDefault="00B42F0B" w:rsidP="00271A8C">
      <w:pPr>
        <w:spacing w:after="0" w:line="240" w:lineRule="auto"/>
        <w:jc w:val="both"/>
        <w:rPr>
          <w:rStyle w:val="13"/>
          <w:rFonts w:eastAsiaTheme="majorEastAsia"/>
          <w:color w:val="000000" w:themeColor="text1"/>
          <w:szCs w:val="24"/>
        </w:rPr>
      </w:pPr>
    </w:p>
    <w:p w14:paraId="5EDBF7CA" w14:textId="37BDDC05" w:rsidR="00216B5B" w:rsidRDefault="00216B5B" w:rsidP="00271A8C">
      <w:pPr>
        <w:spacing w:after="0" w:line="240" w:lineRule="auto"/>
        <w:jc w:val="both"/>
        <w:rPr>
          <w:rStyle w:val="13"/>
          <w:rFonts w:eastAsiaTheme="majorEastAsia"/>
          <w:color w:val="000000" w:themeColor="text1"/>
          <w:szCs w:val="24"/>
        </w:rPr>
      </w:pPr>
    </w:p>
    <w:p w14:paraId="09AE8B47" w14:textId="77777777" w:rsidR="00216B5B" w:rsidRDefault="00216B5B" w:rsidP="00271A8C">
      <w:pPr>
        <w:spacing w:after="0" w:line="240" w:lineRule="auto"/>
        <w:jc w:val="both"/>
        <w:rPr>
          <w:rStyle w:val="13"/>
          <w:rFonts w:eastAsiaTheme="majorEastAsia"/>
          <w:color w:val="000000" w:themeColor="text1"/>
          <w:szCs w:val="24"/>
        </w:rPr>
      </w:pPr>
    </w:p>
    <w:p w14:paraId="66D9F8F9" w14:textId="41052858" w:rsidR="00A64209" w:rsidRDefault="00A64209" w:rsidP="00271A8C">
      <w:pPr>
        <w:spacing w:after="0" w:line="240" w:lineRule="auto"/>
        <w:jc w:val="both"/>
        <w:rPr>
          <w:rFonts w:ascii="Times New Roman" w:hAnsi="Times New Roman" w:cs="Times New Roman"/>
          <w:b/>
          <w:bCs/>
          <w:color w:val="275317" w:themeColor="accent6" w:themeShade="80"/>
          <w:sz w:val="28"/>
          <w:szCs w:val="28"/>
        </w:rPr>
      </w:pPr>
      <w:r>
        <w:rPr>
          <w:rFonts w:ascii="Times New Roman" w:hAnsi="Times New Roman" w:cs="Times New Roman"/>
          <w:b/>
          <w:bCs/>
          <w:color w:val="275317" w:themeColor="accent6" w:themeShade="80"/>
          <w:sz w:val="28"/>
          <w:szCs w:val="28"/>
        </w:rPr>
        <w:lastRenderedPageBreak/>
        <w:t>Сроки и этапы реализации</w:t>
      </w:r>
      <w:r w:rsidRPr="0036614F">
        <w:rPr>
          <w:rFonts w:ascii="Times New Roman" w:hAnsi="Times New Roman" w:cs="Times New Roman"/>
          <w:b/>
          <w:bCs/>
          <w:color w:val="275317" w:themeColor="accent6" w:themeShade="80"/>
          <w:sz w:val="28"/>
          <w:szCs w:val="28"/>
        </w:rPr>
        <w:t xml:space="preserve"> Стратегии:</w:t>
      </w:r>
    </w:p>
    <w:p w14:paraId="20162A7D" w14:textId="77777777" w:rsidR="00B42F0B" w:rsidRDefault="00B42F0B" w:rsidP="00B42F0B">
      <w:pPr>
        <w:pStyle w:val="12"/>
        <w:tabs>
          <w:tab w:val="left" w:pos="709"/>
        </w:tabs>
        <w:spacing w:line="240" w:lineRule="auto"/>
        <w:ind w:firstLine="0"/>
        <w:jc w:val="both"/>
      </w:pPr>
      <w:r>
        <w:rPr>
          <w:b/>
          <w:bCs/>
        </w:rPr>
        <w:t>Выбор сценария Стратегии.</w:t>
      </w:r>
      <w:r>
        <w:t xml:space="preserve"> </w:t>
      </w:r>
    </w:p>
    <w:p w14:paraId="0D68B54F" w14:textId="77777777" w:rsidR="00B42F0B" w:rsidRDefault="00B42F0B" w:rsidP="00B42F0B">
      <w:pPr>
        <w:pStyle w:val="12"/>
        <w:tabs>
          <w:tab w:val="left" w:pos="709"/>
        </w:tabs>
        <w:spacing w:line="240" w:lineRule="auto"/>
        <w:ind w:firstLine="0"/>
        <w:jc w:val="both"/>
      </w:pPr>
      <w:r>
        <w:t xml:space="preserve">В соответствии со сложившейся военно-политической и экономической обстановкой в стране </w:t>
      </w:r>
      <w:r>
        <w:rPr>
          <w:b/>
          <w:bCs/>
        </w:rPr>
        <w:t>Стратегия социально-экономического развития Пограничного муниципального округа будет развиваться по комбинированному сценарию.</w:t>
      </w:r>
    </w:p>
    <w:p w14:paraId="05005E83" w14:textId="77777777" w:rsidR="00B42F0B" w:rsidRDefault="00B42F0B" w:rsidP="00B42F0B">
      <w:pPr>
        <w:pStyle w:val="12"/>
        <w:tabs>
          <w:tab w:val="left" w:pos="9729"/>
        </w:tabs>
        <w:spacing w:line="240" w:lineRule="auto"/>
        <w:ind w:firstLine="0"/>
        <w:jc w:val="both"/>
        <w:rPr>
          <w:sz w:val="16"/>
          <w:szCs w:val="16"/>
        </w:rPr>
      </w:pPr>
    </w:p>
    <w:p w14:paraId="7A366DA6" w14:textId="4A31135D" w:rsidR="00B42F0B" w:rsidRDefault="00B42F0B" w:rsidP="00B42F0B">
      <w:pPr>
        <w:pStyle w:val="12"/>
        <w:tabs>
          <w:tab w:val="left" w:pos="9729"/>
        </w:tabs>
        <w:spacing w:line="240" w:lineRule="auto"/>
        <w:ind w:firstLine="0"/>
        <w:jc w:val="both"/>
      </w:pPr>
      <w:r>
        <w:t xml:space="preserve">На </w:t>
      </w:r>
      <w:r>
        <w:rPr>
          <w:b/>
          <w:bCs/>
        </w:rPr>
        <w:t>первом этапе</w:t>
      </w:r>
      <w:r>
        <w:t xml:space="preserve"> реализации Стратегии – </w:t>
      </w:r>
      <w:r>
        <w:rPr>
          <w:b/>
          <w:bCs/>
        </w:rPr>
        <w:t>202</w:t>
      </w:r>
      <w:r w:rsidR="00F454ED">
        <w:rPr>
          <w:b/>
          <w:bCs/>
        </w:rPr>
        <w:t>5</w:t>
      </w:r>
      <w:r>
        <w:rPr>
          <w:b/>
          <w:bCs/>
        </w:rPr>
        <w:t>-2030 годы</w:t>
      </w:r>
      <w:r>
        <w:t xml:space="preserve">: временной период </w:t>
      </w:r>
      <w:r>
        <w:rPr>
          <w:b/>
          <w:bCs/>
        </w:rPr>
        <w:t>202</w:t>
      </w:r>
      <w:r w:rsidR="00F454ED">
        <w:rPr>
          <w:b/>
          <w:bCs/>
        </w:rPr>
        <w:t>5</w:t>
      </w:r>
      <w:r>
        <w:rPr>
          <w:b/>
          <w:bCs/>
        </w:rPr>
        <w:t>-202</w:t>
      </w:r>
      <w:r w:rsidR="00F454ED">
        <w:rPr>
          <w:b/>
          <w:bCs/>
        </w:rPr>
        <w:t>6</w:t>
      </w:r>
      <w:r>
        <w:rPr>
          <w:b/>
          <w:bCs/>
        </w:rPr>
        <w:t xml:space="preserve"> годы</w:t>
      </w:r>
      <w:r>
        <w:t xml:space="preserve"> – ориентация на вариант «</w:t>
      </w:r>
      <w:r>
        <w:rPr>
          <w:b/>
        </w:rPr>
        <w:t xml:space="preserve">Сценарий сохранения достигнутого»; </w:t>
      </w:r>
      <w:r>
        <w:rPr>
          <w:bCs/>
        </w:rPr>
        <w:t>временной период</w:t>
      </w:r>
      <w:r>
        <w:rPr>
          <w:b/>
        </w:rPr>
        <w:t xml:space="preserve"> 2027-2030 годы – </w:t>
      </w:r>
      <w:r>
        <w:rPr>
          <w:bCs/>
        </w:rPr>
        <w:t>ориентация на вариант «</w:t>
      </w:r>
      <w:r>
        <w:rPr>
          <w:b/>
        </w:rPr>
        <w:t>Сценарий планомерного достижения целевых показателей».</w:t>
      </w:r>
    </w:p>
    <w:p w14:paraId="15198400" w14:textId="77777777" w:rsidR="00B42F0B" w:rsidRDefault="00B42F0B" w:rsidP="00B42F0B">
      <w:pPr>
        <w:pStyle w:val="12"/>
        <w:tabs>
          <w:tab w:val="left" w:pos="9729"/>
        </w:tabs>
        <w:spacing w:line="240" w:lineRule="auto"/>
        <w:ind w:firstLine="0"/>
        <w:jc w:val="both"/>
        <w:rPr>
          <w:bCs/>
          <w:sz w:val="16"/>
          <w:szCs w:val="16"/>
        </w:rPr>
      </w:pPr>
    </w:p>
    <w:p w14:paraId="0EE9AFDF" w14:textId="77777777" w:rsidR="00B42F0B" w:rsidRDefault="00B42F0B" w:rsidP="00B42F0B">
      <w:pPr>
        <w:pStyle w:val="12"/>
        <w:tabs>
          <w:tab w:val="left" w:pos="9729"/>
        </w:tabs>
        <w:spacing w:line="240" w:lineRule="auto"/>
        <w:ind w:firstLine="0"/>
        <w:jc w:val="both"/>
      </w:pPr>
      <w:r>
        <w:rPr>
          <w:bCs/>
        </w:rPr>
        <w:t xml:space="preserve">На </w:t>
      </w:r>
      <w:r>
        <w:rPr>
          <w:b/>
        </w:rPr>
        <w:t>втором этапе</w:t>
      </w:r>
      <w:r>
        <w:rPr>
          <w:bCs/>
        </w:rPr>
        <w:t xml:space="preserve"> реализации Стратегии – </w:t>
      </w:r>
      <w:r>
        <w:rPr>
          <w:b/>
        </w:rPr>
        <w:t xml:space="preserve">2031-2035 годы: </w:t>
      </w:r>
      <w:r>
        <w:rPr>
          <w:bCs/>
        </w:rPr>
        <w:t>временной период</w:t>
      </w:r>
      <w:r>
        <w:rPr>
          <w:b/>
        </w:rPr>
        <w:t xml:space="preserve"> 2031-2033 годы</w:t>
      </w:r>
      <w:r>
        <w:rPr>
          <w:bCs/>
        </w:rPr>
        <w:t xml:space="preserve"> – ориентация на вариант «</w:t>
      </w:r>
      <w:r>
        <w:rPr>
          <w:b/>
        </w:rPr>
        <w:t xml:space="preserve">Сценарий планомерного достижения целевых показателей»; </w:t>
      </w:r>
      <w:r>
        <w:rPr>
          <w:bCs/>
        </w:rPr>
        <w:t>временной период</w:t>
      </w:r>
      <w:r>
        <w:rPr>
          <w:b/>
        </w:rPr>
        <w:t xml:space="preserve"> 2034-2035 годы</w:t>
      </w:r>
      <w:r>
        <w:rPr>
          <w:bCs/>
        </w:rPr>
        <w:t xml:space="preserve"> – ориентация на вариант </w:t>
      </w:r>
      <w:r>
        <w:rPr>
          <w:b/>
        </w:rPr>
        <w:t>«Сценарий инновационного развития».</w:t>
      </w:r>
    </w:p>
    <w:p w14:paraId="4883F520" w14:textId="77777777" w:rsidR="00993074" w:rsidRDefault="00993074" w:rsidP="00B42F0B">
      <w:pPr>
        <w:spacing w:after="0" w:line="240" w:lineRule="auto"/>
        <w:jc w:val="both"/>
        <w:rPr>
          <w:rFonts w:ascii="Times New Roman" w:hAnsi="Times New Roman" w:cs="Times New Roman"/>
          <w:b/>
          <w:bCs/>
          <w:color w:val="275317" w:themeColor="accent6" w:themeShade="80"/>
          <w:sz w:val="28"/>
          <w:szCs w:val="28"/>
        </w:rPr>
      </w:pPr>
    </w:p>
    <w:p w14:paraId="36E664DE" w14:textId="77777777" w:rsidR="00993074" w:rsidRDefault="00993074" w:rsidP="00B42F0B">
      <w:pPr>
        <w:spacing w:after="0" w:line="240" w:lineRule="auto"/>
        <w:jc w:val="both"/>
        <w:rPr>
          <w:rFonts w:ascii="Times New Roman" w:hAnsi="Times New Roman" w:cs="Times New Roman"/>
          <w:b/>
          <w:bCs/>
          <w:color w:val="275317" w:themeColor="accent6" w:themeShade="80"/>
          <w:sz w:val="28"/>
          <w:szCs w:val="28"/>
        </w:rPr>
      </w:pPr>
    </w:p>
    <w:p w14:paraId="37AD0714" w14:textId="095FAFC2" w:rsidR="00B42F0B" w:rsidRPr="0036614F" w:rsidRDefault="00B42F0B" w:rsidP="00B42F0B">
      <w:pPr>
        <w:spacing w:after="0" w:line="240" w:lineRule="auto"/>
        <w:jc w:val="both"/>
        <w:rPr>
          <w:rFonts w:ascii="Times New Roman" w:hAnsi="Times New Roman" w:cs="Times New Roman"/>
          <w:b/>
          <w:bCs/>
          <w:color w:val="275317" w:themeColor="accent6" w:themeShade="80"/>
          <w:sz w:val="28"/>
          <w:szCs w:val="28"/>
        </w:rPr>
      </w:pPr>
      <w:r>
        <w:rPr>
          <w:rFonts w:ascii="Times New Roman" w:hAnsi="Times New Roman" w:cs="Times New Roman"/>
          <w:b/>
          <w:bCs/>
          <w:color w:val="275317" w:themeColor="accent6" w:themeShade="80"/>
          <w:sz w:val="28"/>
          <w:szCs w:val="28"/>
        </w:rPr>
        <w:t>Определение ответственных исполнителей, исполнителей и участников выполнения мероприятий</w:t>
      </w:r>
      <w:r w:rsidRPr="0036614F">
        <w:rPr>
          <w:rFonts w:ascii="Times New Roman" w:hAnsi="Times New Roman" w:cs="Times New Roman"/>
          <w:b/>
          <w:bCs/>
          <w:color w:val="275317" w:themeColor="accent6" w:themeShade="80"/>
          <w:sz w:val="28"/>
          <w:szCs w:val="28"/>
        </w:rPr>
        <w:t>:</w:t>
      </w:r>
    </w:p>
    <w:p w14:paraId="2C26AC3C" w14:textId="77777777" w:rsidR="00B42F0B" w:rsidRDefault="00B42F0B" w:rsidP="00F454ED">
      <w:pPr>
        <w:spacing w:after="0" w:line="240" w:lineRule="auto"/>
        <w:ind w:firstLine="567"/>
        <w:jc w:val="both"/>
        <w:rPr>
          <w:rFonts w:ascii="Times New Roman" w:hAnsi="Times New Roman" w:cs="Times New Roman"/>
          <w:color w:val="000000" w:themeColor="text1"/>
          <w:sz w:val="24"/>
          <w:szCs w:val="24"/>
        </w:rPr>
      </w:pPr>
      <w:r w:rsidRPr="00EE7DEB">
        <w:rPr>
          <w:rFonts w:ascii="Times New Roman" w:hAnsi="Times New Roman" w:cs="Times New Roman"/>
          <w:bCs/>
          <w:color w:val="000000" w:themeColor="text1"/>
          <w:sz w:val="24"/>
          <w:szCs w:val="24"/>
        </w:rPr>
        <w:t>Определение ответственных исполнителей, исполнителей и участников выполнения мероприятий осуществляется в процессе формирования муниципальных программ</w:t>
      </w:r>
      <w:r w:rsidRPr="00EE7DEB">
        <w:rPr>
          <w:rFonts w:ascii="Times New Roman" w:hAnsi="Times New Roman" w:cs="Times New Roman"/>
          <w:color w:val="000000" w:themeColor="text1"/>
          <w:sz w:val="24"/>
          <w:szCs w:val="24"/>
        </w:rPr>
        <w:t xml:space="preserve"> </w:t>
      </w:r>
      <w:r>
        <w:rPr>
          <w:rFonts w:ascii="Times New Roman" w:hAnsi="Times New Roman" w:cs="Times New Roman"/>
          <w:sz w:val="24"/>
          <w:szCs w:val="24"/>
        </w:rPr>
        <w:t>Пограничного</w:t>
      </w:r>
      <w:r>
        <w:rPr>
          <w:rFonts w:ascii="Times New Roman" w:hAnsi="Times New Roman" w:cs="Times New Roman"/>
          <w:color w:val="000000" w:themeColor="text1"/>
          <w:sz w:val="24"/>
          <w:szCs w:val="24"/>
        </w:rPr>
        <w:t xml:space="preserve"> муниципального округа. </w:t>
      </w:r>
    </w:p>
    <w:p w14:paraId="656B4F3B" w14:textId="5839E0CA" w:rsidR="00B42F0B" w:rsidRPr="00EE7DEB" w:rsidRDefault="00B42F0B" w:rsidP="00B42F0B">
      <w:pPr>
        <w:spacing w:after="0" w:line="240" w:lineRule="auto"/>
        <w:ind w:firstLine="567"/>
        <w:jc w:val="both"/>
        <w:rPr>
          <w:rFonts w:ascii="Times New Roman" w:hAnsi="Times New Roman" w:cs="Times New Roman"/>
          <w:bCs/>
          <w:color w:val="000000" w:themeColor="text1"/>
          <w:sz w:val="24"/>
          <w:szCs w:val="24"/>
        </w:rPr>
      </w:pPr>
      <w:r w:rsidRPr="00EE7DEB">
        <w:rPr>
          <w:rFonts w:ascii="Times New Roman" w:hAnsi="Times New Roman" w:cs="Times New Roman"/>
          <w:bCs/>
          <w:color w:val="000000" w:themeColor="text1"/>
          <w:sz w:val="24"/>
          <w:szCs w:val="24"/>
        </w:rPr>
        <w:t xml:space="preserve">Перечень ответственных исполнителей утверждается </w:t>
      </w:r>
      <w:r w:rsidR="005A1E09">
        <w:rPr>
          <w:rFonts w:ascii="Times New Roman" w:hAnsi="Times New Roman" w:cs="Times New Roman"/>
          <w:bCs/>
          <w:color w:val="000000" w:themeColor="text1"/>
          <w:sz w:val="24"/>
          <w:szCs w:val="24"/>
        </w:rPr>
        <w:t>распоряжением или постановлением</w:t>
      </w:r>
      <w:r w:rsidRPr="00EE7DEB">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Гл</w:t>
      </w:r>
      <w:r w:rsidRPr="00EE7DEB">
        <w:rPr>
          <w:rFonts w:ascii="Times New Roman" w:hAnsi="Times New Roman" w:cs="Times New Roman"/>
          <w:bCs/>
          <w:color w:val="000000" w:themeColor="text1"/>
          <w:sz w:val="24"/>
          <w:szCs w:val="24"/>
        </w:rPr>
        <w:t xml:space="preserve">авы </w:t>
      </w:r>
      <w:r>
        <w:rPr>
          <w:rFonts w:ascii="Times New Roman" w:hAnsi="Times New Roman" w:cs="Times New Roman"/>
          <w:bCs/>
          <w:color w:val="000000" w:themeColor="text1"/>
          <w:sz w:val="24"/>
          <w:szCs w:val="24"/>
        </w:rPr>
        <w:t>А</w:t>
      </w:r>
      <w:r w:rsidRPr="00EE7DEB">
        <w:rPr>
          <w:rFonts w:ascii="Times New Roman" w:hAnsi="Times New Roman" w:cs="Times New Roman"/>
          <w:bCs/>
          <w:color w:val="000000" w:themeColor="text1"/>
          <w:sz w:val="24"/>
          <w:szCs w:val="24"/>
        </w:rPr>
        <w:t>дминистрации и является основанием для мониторинга выполнения возложенных поручений.</w:t>
      </w:r>
    </w:p>
    <w:p w14:paraId="74E60B43" w14:textId="77777777" w:rsidR="00271A8C" w:rsidRDefault="00271A8C" w:rsidP="0036614F">
      <w:pPr>
        <w:spacing w:after="0" w:line="240" w:lineRule="auto"/>
        <w:jc w:val="both"/>
        <w:rPr>
          <w:rFonts w:ascii="Times New Roman" w:hAnsi="Times New Roman" w:cs="Times New Roman"/>
          <w:sz w:val="24"/>
          <w:szCs w:val="24"/>
        </w:rPr>
      </w:pPr>
    </w:p>
    <w:p w14:paraId="3274C2C3" w14:textId="77777777" w:rsidR="00271A8C" w:rsidRDefault="00271A8C" w:rsidP="0036614F">
      <w:pPr>
        <w:spacing w:after="0" w:line="240" w:lineRule="auto"/>
        <w:jc w:val="both"/>
        <w:rPr>
          <w:rFonts w:ascii="Times New Roman" w:hAnsi="Times New Roman" w:cs="Times New Roman"/>
          <w:sz w:val="24"/>
          <w:szCs w:val="24"/>
        </w:rPr>
      </w:pPr>
    </w:p>
    <w:p w14:paraId="470A607F" w14:textId="77777777" w:rsidR="00271A8C" w:rsidRDefault="00271A8C" w:rsidP="0036614F">
      <w:pPr>
        <w:spacing w:after="0" w:line="240" w:lineRule="auto"/>
        <w:jc w:val="both"/>
        <w:rPr>
          <w:rFonts w:ascii="Times New Roman" w:hAnsi="Times New Roman" w:cs="Times New Roman"/>
          <w:sz w:val="24"/>
          <w:szCs w:val="24"/>
        </w:rPr>
      </w:pPr>
    </w:p>
    <w:p w14:paraId="4D01D494" w14:textId="1C1C7243" w:rsidR="00CD7F01" w:rsidRPr="002D1E5A" w:rsidRDefault="00CD7F01" w:rsidP="002D1E5A">
      <w:pPr>
        <w:spacing w:after="0" w:line="240" w:lineRule="auto"/>
        <w:jc w:val="center"/>
        <w:rPr>
          <w:rFonts w:ascii="Times New Roman" w:hAnsi="Times New Roman" w:cs="Times New Roman"/>
          <w:b/>
          <w:bCs/>
          <w:sz w:val="36"/>
          <w:szCs w:val="36"/>
        </w:rPr>
      </w:pPr>
      <w:r w:rsidRPr="000A610F">
        <w:rPr>
          <w:rFonts w:ascii="Times New Roman" w:hAnsi="Times New Roman" w:cs="Times New Roman"/>
          <w:b/>
          <w:bCs/>
          <w:color w:val="275317" w:themeColor="accent6" w:themeShade="80"/>
          <w:sz w:val="36"/>
          <w:szCs w:val="36"/>
        </w:rPr>
        <w:t>РИСКИ ВЫПОЛЕНИЯ СТРАТЕГИИ, РАБОТА ПО ИХ СНИЖЕНИЮ, КОНТРОЛЬ И МОНИТОРИНГ</w:t>
      </w:r>
    </w:p>
    <w:p w14:paraId="444A72EC" w14:textId="77777777" w:rsidR="000A610F" w:rsidRDefault="000A610F" w:rsidP="000A610F">
      <w:pPr>
        <w:spacing w:after="0" w:line="240" w:lineRule="auto"/>
        <w:rPr>
          <w:rFonts w:ascii="Times New Roman" w:hAnsi="Times New Roman" w:cs="Times New Roman"/>
          <w:sz w:val="24"/>
          <w:szCs w:val="24"/>
        </w:rPr>
      </w:pPr>
    </w:p>
    <w:p w14:paraId="47122EB4" w14:textId="73199ECA" w:rsidR="000A610F" w:rsidRPr="00314653" w:rsidRDefault="00314653" w:rsidP="000A610F">
      <w:pPr>
        <w:spacing w:after="0" w:line="240" w:lineRule="auto"/>
        <w:rPr>
          <w:rFonts w:ascii="Times New Roman" w:hAnsi="Times New Roman" w:cs="Times New Roman"/>
          <w:b/>
          <w:bCs/>
          <w:color w:val="275317" w:themeColor="accent6" w:themeShade="80"/>
          <w:sz w:val="28"/>
          <w:szCs w:val="28"/>
        </w:rPr>
      </w:pPr>
      <w:r w:rsidRPr="00314653">
        <w:rPr>
          <w:rFonts w:ascii="Times New Roman" w:hAnsi="Times New Roman" w:cs="Times New Roman"/>
          <w:b/>
          <w:bCs/>
          <w:color w:val="275317" w:themeColor="accent6" w:themeShade="80"/>
          <w:sz w:val="28"/>
          <w:szCs w:val="28"/>
        </w:rPr>
        <w:t xml:space="preserve">Перечень рисков реализации </w:t>
      </w:r>
      <w:r w:rsidR="00AE43CB">
        <w:rPr>
          <w:rFonts w:ascii="Times New Roman" w:hAnsi="Times New Roman" w:cs="Times New Roman"/>
          <w:b/>
          <w:bCs/>
          <w:color w:val="275317" w:themeColor="accent6" w:themeShade="80"/>
          <w:sz w:val="28"/>
          <w:szCs w:val="28"/>
        </w:rPr>
        <w:t>С</w:t>
      </w:r>
      <w:r w:rsidRPr="00314653">
        <w:rPr>
          <w:rFonts w:ascii="Times New Roman" w:hAnsi="Times New Roman" w:cs="Times New Roman"/>
          <w:b/>
          <w:bCs/>
          <w:color w:val="275317" w:themeColor="accent6" w:themeShade="80"/>
          <w:sz w:val="28"/>
          <w:szCs w:val="28"/>
        </w:rPr>
        <w:t>тратегии</w:t>
      </w:r>
      <w:r>
        <w:rPr>
          <w:rFonts w:ascii="Times New Roman" w:hAnsi="Times New Roman" w:cs="Times New Roman"/>
          <w:b/>
          <w:bCs/>
          <w:color w:val="275317" w:themeColor="accent6" w:themeShade="80"/>
          <w:sz w:val="28"/>
          <w:szCs w:val="28"/>
        </w:rPr>
        <w:t>:</w:t>
      </w:r>
    </w:p>
    <w:p w14:paraId="1A7BEC7D" w14:textId="77777777" w:rsidR="00314653" w:rsidRPr="00EE7DEB" w:rsidRDefault="00314653" w:rsidP="00314653">
      <w:pPr>
        <w:spacing w:after="0" w:line="240" w:lineRule="auto"/>
        <w:jc w:val="both"/>
        <w:rPr>
          <w:rFonts w:ascii="Times New Roman" w:hAnsi="Times New Roman" w:cs="Times New Roman"/>
          <w:bCs/>
          <w:color w:val="000000" w:themeColor="text1"/>
          <w:sz w:val="24"/>
          <w:szCs w:val="24"/>
        </w:rPr>
      </w:pPr>
      <w:r w:rsidRPr="00EE7DEB">
        <w:rPr>
          <w:rFonts w:ascii="Times New Roman" w:hAnsi="Times New Roman" w:cs="Times New Roman"/>
          <w:bCs/>
          <w:color w:val="000000" w:themeColor="text1"/>
          <w:sz w:val="24"/>
          <w:szCs w:val="24"/>
        </w:rPr>
        <w:t>Реализация настоящей Стратегии связана с возникновением рисков как внешнего, так и внутреннего характера.</w:t>
      </w:r>
    </w:p>
    <w:p w14:paraId="1F2C451D" w14:textId="77777777" w:rsidR="00314653" w:rsidRDefault="00314653" w:rsidP="00314653">
      <w:pPr>
        <w:spacing w:after="0" w:line="240" w:lineRule="auto"/>
        <w:ind w:firstLine="567"/>
        <w:jc w:val="both"/>
        <w:rPr>
          <w:rFonts w:ascii="Times New Roman" w:hAnsi="Times New Roman" w:cs="Times New Roman"/>
          <w:bCs/>
          <w:color w:val="000000" w:themeColor="text1"/>
          <w:sz w:val="24"/>
          <w:szCs w:val="24"/>
        </w:rPr>
      </w:pPr>
      <w:r w:rsidRPr="00EE7DEB">
        <w:rPr>
          <w:rFonts w:ascii="Times New Roman" w:hAnsi="Times New Roman" w:cs="Times New Roman"/>
          <w:bCs/>
          <w:color w:val="000000" w:themeColor="text1"/>
          <w:sz w:val="24"/>
          <w:szCs w:val="24"/>
        </w:rPr>
        <w:t>К основным рискам реализации Стратегии относятся:</w:t>
      </w:r>
    </w:p>
    <w:p w14:paraId="00642AE0" w14:textId="77777777" w:rsidR="00314653" w:rsidRPr="00E413A7" w:rsidRDefault="00314653" w:rsidP="00314653">
      <w:pPr>
        <w:spacing w:after="0" w:line="240" w:lineRule="auto"/>
        <w:ind w:firstLine="567"/>
        <w:jc w:val="both"/>
        <w:rPr>
          <w:rFonts w:ascii="Times New Roman" w:hAnsi="Times New Roman" w:cs="Times New Roman"/>
          <w:bCs/>
          <w:color w:val="000000" w:themeColor="text1"/>
          <w:sz w:val="8"/>
          <w:szCs w:val="8"/>
        </w:rPr>
      </w:pPr>
    </w:p>
    <w:p w14:paraId="1DCD95D7" w14:textId="77777777" w:rsidR="00314653" w:rsidRPr="00EE7DEB" w:rsidRDefault="00314653" w:rsidP="00314653">
      <w:pPr>
        <w:pStyle w:val="a6"/>
        <w:numPr>
          <w:ilvl w:val="0"/>
          <w:numId w:val="1"/>
        </w:numPr>
        <w:spacing w:after="0" w:line="240" w:lineRule="auto"/>
        <w:jc w:val="both"/>
        <w:rPr>
          <w:rFonts w:ascii="Times New Roman" w:hAnsi="Times New Roman" w:cs="Times New Roman"/>
          <w:bCs/>
          <w:i/>
          <w:iCs/>
          <w:color w:val="000000" w:themeColor="text1"/>
          <w:sz w:val="24"/>
          <w:szCs w:val="24"/>
        </w:rPr>
      </w:pPr>
      <w:r w:rsidRPr="00EE7DEB">
        <w:rPr>
          <w:rFonts w:ascii="Times New Roman" w:hAnsi="Times New Roman" w:cs="Times New Roman"/>
          <w:bCs/>
          <w:i/>
          <w:iCs/>
          <w:color w:val="000000" w:themeColor="text1"/>
          <w:sz w:val="24"/>
          <w:szCs w:val="24"/>
        </w:rPr>
        <w:t>В области доходов бюджета:</w:t>
      </w:r>
    </w:p>
    <w:tbl>
      <w:tblPr>
        <w:tblW w:w="9385" w:type="dxa"/>
        <w:tblInd w:w="108" w:type="dxa"/>
        <w:tblLayout w:type="fixed"/>
        <w:tblLook w:val="0000" w:firstRow="0" w:lastRow="0" w:firstColumn="0" w:lastColumn="0" w:noHBand="0" w:noVBand="0"/>
      </w:tblPr>
      <w:tblGrid>
        <w:gridCol w:w="243"/>
        <w:gridCol w:w="9142"/>
      </w:tblGrid>
      <w:tr w:rsidR="00314653" w14:paraId="18B0E6BE"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0FD82A2" w14:textId="77777777" w:rsidR="00314653" w:rsidRDefault="00314653"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08895C91" w14:textId="7CAAB640" w:rsidR="00314653" w:rsidRDefault="00314653" w:rsidP="00314653">
            <w:pPr>
              <w:pStyle w:val="12"/>
              <w:tabs>
                <w:tab w:val="left" w:pos="8150"/>
              </w:tabs>
              <w:spacing w:line="240" w:lineRule="auto"/>
              <w:ind w:firstLine="0"/>
              <w:jc w:val="both"/>
            </w:pPr>
            <w:r>
              <w:t>Возможное изменение налогового и бюджетного законодательства в части налогообложения и нормативов зачисления налоговых и неналоговых доходов в бюджеты бюджетной системы Российской Федерации;</w:t>
            </w:r>
          </w:p>
        </w:tc>
      </w:tr>
      <w:tr w:rsidR="00314653" w14:paraId="4849986D" w14:textId="77777777" w:rsidTr="00A149F0">
        <w:trPr>
          <w:trHeight w:val="22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590C61D" w14:textId="77777777" w:rsidR="00314653" w:rsidRDefault="00314653"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2E0D1E21" w14:textId="03C826AE" w:rsidR="00314653" w:rsidRDefault="00314653" w:rsidP="00314653">
            <w:pPr>
              <w:pStyle w:val="12"/>
              <w:tabs>
                <w:tab w:val="left" w:pos="8150"/>
              </w:tabs>
              <w:spacing w:line="240" w:lineRule="auto"/>
              <w:ind w:firstLine="0"/>
              <w:jc w:val="both"/>
            </w:pPr>
            <w:r>
              <w:t>Рост сокрытой налоговой базы, в том числе по налогу на доходы физических лиц в связи с возможным ростом «теневой» заработной платы;</w:t>
            </w:r>
          </w:p>
        </w:tc>
      </w:tr>
      <w:tr w:rsidR="00314653" w14:paraId="76392000"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A696F87" w14:textId="77777777" w:rsidR="00314653" w:rsidRDefault="00314653"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49E87764" w14:textId="2A6C59B0" w:rsidR="00314653" w:rsidRDefault="00314653" w:rsidP="00314653">
            <w:pPr>
              <w:pStyle w:val="12"/>
              <w:tabs>
                <w:tab w:val="left" w:pos="8150"/>
              </w:tabs>
              <w:spacing w:line="240" w:lineRule="auto"/>
              <w:ind w:firstLine="0"/>
              <w:jc w:val="both"/>
            </w:pPr>
            <w:r>
              <w:t>Неиспользование налогоплательщиками налоговых обязательств или исполнение налоговых обязательств не в полном объеме;</w:t>
            </w:r>
          </w:p>
        </w:tc>
      </w:tr>
      <w:tr w:rsidR="00314653" w14:paraId="722B3196"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88D96B1" w14:textId="77777777" w:rsidR="00314653" w:rsidRDefault="00314653"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3ADAACFD" w14:textId="7BF838DF" w:rsidR="00314653" w:rsidRDefault="00314653" w:rsidP="00A149F0">
            <w:pPr>
              <w:pStyle w:val="12"/>
              <w:tabs>
                <w:tab w:val="left" w:pos="8150"/>
              </w:tabs>
              <w:spacing w:line="240" w:lineRule="auto"/>
              <w:ind w:firstLine="0"/>
              <w:jc w:val="both"/>
            </w:pPr>
            <w:r>
              <w:t>Риски, обусловленные сокращением финансовой помощи из вышестоящего бюджета.</w:t>
            </w:r>
          </w:p>
        </w:tc>
      </w:tr>
    </w:tbl>
    <w:p w14:paraId="7A57DA1E" w14:textId="77777777" w:rsidR="00314653" w:rsidRDefault="00314653" w:rsidP="00314653">
      <w:pPr>
        <w:spacing w:after="0" w:line="240" w:lineRule="auto"/>
        <w:ind w:firstLine="567"/>
        <w:jc w:val="both"/>
        <w:rPr>
          <w:rFonts w:ascii="Times New Roman" w:hAnsi="Times New Roman" w:cs="Times New Roman"/>
          <w:bCs/>
          <w:i/>
          <w:iCs/>
          <w:color w:val="000000" w:themeColor="text1"/>
          <w:sz w:val="24"/>
          <w:szCs w:val="24"/>
        </w:rPr>
      </w:pPr>
    </w:p>
    <w:p w14:paraId="7D809EC9" w14:textId="71879B25" w:rsidR="00314653" w:rsidRPr="00EE7DEB" w:rsidRDefault="00314653" w:rsidP="00314653">
      <w:pPr>
        <w:spacing w:after="0" w:line="240" w:lineRule="auto"/>
        <w:ind w:firstLine="567"/>
        <w:jc w:val="both"/>
        <w:rPr>
          <w:rFonts w:ascii="Times New Roman" w:hAnsi="Times New Roman" w:cs="Times New Roman"/>
          <w:bCs/>
          <w:i/>
          <w:iCs/>
          <w:color w:val="000000" w:themeColor="text1"/>
          <w:sz w:val="24"/>
          <w:szCs w:val="24"/>
        </w:rPr>
      </w:pPr>
      <w:r w:rsidRPr="00EE7DEB">
        <w:rPr>
          <w:rFonts w:ascii="Times New Roman" w:hAnsi="Times New Roman" w:cs="Times New Roman"/>
          <w:bCs/>
          <w:i/>
          <w:iCs/>
          <w:color w:val="000000" w:themeColor="text1"/>
          <w:sz w:val="24"/>
          <w:szCs w:val="24"/>
        </w:rPr>
        <w:t>2.  В области расхода бюджета:</w:t>
      </w:r>
    </w:p>
    <w:tbl>
      <w:tblPr>
        <w:tblW w:w="9385" w:type="dxa"/>
        <w:tblInd w:w="108" w:type="dxa"/>
        <w:tblLayout w:type="fixed"/>
        <w:tblLook w:val="0000" w:firstRow="0" w:lastRow="0" w:firstColumn="0" w:lastColumn="0" w:noHBand="0" w:noVBand="0"/>
      </w:tblPr>
      <w:tblGrid>
        <w:gridCol w:w="243"/>
        <w:gridCol w:w="9142"/>
      </w:tblGrid>
      <w:tr w:rsidR="00314653" w14:paraId="73B3672A"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1937F1B" w14:textId="77777777" w:rsidR="00314653" w:rsidRDefault="00314653" w:rsidP="00A149F0">
            <w:pPr>
              <w:pStyle w:val="12"/>
              <w:tabs>
                <w:tab w:val="left" w:pos="8150"/>
              </w:tabs>
              <w:spacing w:line="240" w:lineRule="auto"/>
              <w:ind w:firstLine="0"/>
              <w:jc w:val="both"/>
            </w:pPr>
            <w:bookmarkStart w:id="83" w:name="_Hlk179813804"/>
          </w:p>
        </w:tc>
        <w:tc>
          <w:tcPr>
            <w:tcW w:w="9142" w:type="dxa"/>
            <w:tcBorders>
              <w:top w:val="single" w:sz="4" w:space="0" w:color="FFFFFF"/>
              <w:left w:val="single" w:sz="4" w:space="0" w:color="FFFFFF"/>
              <w:bottom w:val="single" w:sz="4" w:space="0" w:color="FFFFFF"/>
              <w:right w:val="single" w:sz="4" w:space="0" w:color="FFFFFF"/>
            </w:tcBorders>
          </w:tcPr>
          <w:p w14:paraId="32800102" w14:textId="31F6BABB" w:rsidR="00314653" w:rsidRDefault="00314653" w:rsidP="00314653">
            <w:pPr>
              <w:pStyle w:val="12"/>
              <w:tabs>
                <w:tab w:val="left" w:pos="8150"/>
              </w:tabs>
              <w:spacing w:line="240" w:lineRule="auto"/>
              <w:ind w:firstLine="0"/>
              <w:jc w:val="both"/>
            </w:pPr>
            <w:r>
              <w:t>Риски, вызванные инфляционным давлением на текущие расходы;</w:t>
            </w:r>
          </w:p>
        </w:tc>
      </w:tr>
      <w:tr w:rsidR="00314653" w14:paraId="32033875" w14:textId="77777777" w:rsidTr="00A149F0">
        <w:trPr>
          <w:trHeight w:val="22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489B45D" w14:textId="77777777" w:rsidR="00314653" w:rsidRDefault="00314653"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71D9223B" w14:textId="185F2460" w:rsidR="00314653" w:rsidRDefault="00314653" w:rsidP="00314653">
            <w:pPr>
              <w:pStyle w:val="12"/>
              <w:tabs>
                <w:tab w:val="left" w:pos="8150"/>
              </w:tabs>
              <w:spacing w:line="240" w:lineRule="auto"/>
              <w:ind w:firstLine="0"/>
              <w:jc w:val="both"/>
            </w:pPr>
            <w:r>
              <w:t>Риски, связанные с принятием на федеральном, областном уровне решений, влияющих на увеличение расходных обязательств местного бюджета;</w:t>
            </w:r>
          </w:p>
        </w:tc>
      </w:tr>
      <w:bookmarkEnd w:id="83"/>
      <w:tr w:rsidR="00314653" w14:paraId="650AE204"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4099A045" w14:textId="77777777" w:rsidR="00314653" w:rsidRDefault="00314653"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60A640A5" w14:textId="428132D3" w:rsidR="00314653" w:rsidRDefault="00314653" w:rsidP="00314653">
            <w:pPr>
              <w:pStyle w:val="12"/>
              <w:tabs>
                <w:tab w:val="left" w:pos="8150"/>
              </w:tabs>
              <w:spacing w:line="240" w:lineRule="auto"/>
              <w:ind w:firstLine="0"/>
              <w:jc w:val="both"/>
            </w:pPr>
            <w:r>
              <w:t xml:space="preserve">Риски, связанные с возникновением непредвиденных ситуаций форс-мажорного </w:t>
            </w:r>
            <w:r>
              <w:lastRenderedPageBreak/>
              <w:t>характера;</w:t>
            </w:r>
          </w:p>
        </w:tc>
      </w:tr>
      <w:tr w:rsidR="00314653" w14:paraId="2553251C"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6D8D98C1" w14:textId="77777777" w:rsidR="00314653" w:rsidRDefault="00314653"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6C2A1421" w14:textId="2100C22F" w:rsidR="00314653" w:rsidRDefault="00314653" w:rsidP="00314653">
            <w:pPr>
              <w:pStyle w:val="12"/>
              <w:tabs>
                <w:tab w:val="left" w:pos="8150"/>
              </w:tabs>
              <w:spacing w:line="240" w:lineRule="auto"/>
              <w:ind w:firstLine="0"/>
              <w:jc w:val="both"/>
            </w:pPr>
            <w:r>
              <w:t>Риски усиления социальной напряженности, связанные с высвобождением работников и трудностями их последующего трудоустройства без смены места жительства.</w:t>
            </w:r>
          </w:p>
        </w:tc>
      </w:tr>
    </w:tbl>
    <w:p w14:paraId="273B95F6" w14:textId="77777777" w:rsidR="000A610F" w:rsidRDefault="000A610F" w:rsidP="000A610F">
      <w:pPr>
        <w:spacing w:after="0" w:line="240" w:lineRule="auto"/>
        <w:rPr>
          <w:rFonts w:ascii="Times New Roman" w:hAnsi="Times New Roman" w:cs="Times New Roman"/>
          <w:sz w:val="24"/>
          <w:szCs w:val="24"/>
        </w:rPr>
      </w:pPr>
    </w:p>
    <w:p w14:paraId="71498DD7" w14:textId="2DD26D8B" w:rsidR="00582DFA" w:rsidRPr="00314653" w:rsidRDefault="00582DFA" w:rsidP="00582DFA">
      <w:pPr>
        <w:spacing w:after="0" w:line="240" w:lineRule="auto"/>
        <w:jc w:val="both"/>
        <w:rPr>
          <w:rFonts w:ascii="Times New Roman" w:hAnsi="Times New Roman" w:cs="Times New Roman"/>
          <w:b/>
          <w:bCs/>
          <w:color w:val="275317" w:themeColor="accent6" w:themeShade="80"/>
          <w:sz w:val="28"/>
          <w:szCs w:val="28"/>
        </w:rPr>
      </w:pPr>
      <w:r w:rsidRPr="00314653">
        <w:rPr>
          <w:rFonts w:ascii="Times New Roman" w:hAnsi="Times New Roman" w:cs="Times New Roman"/>
          <w:b/>
          <w:bCs/>
          <w:color w:val="275317" w:themeColor="accent6" w:themeShade="80"/>
          <w:sz w:val="28"/>
          <w:szCs w:val="28"/>
        </w:rPr>
        <w:t>П</w:t>
      </w:r>
      <w:r>
        <w:rPr>
          <w:rFonts w:ascii="Times New Roman" w:hAnsi="Times New Roman" w:cs="Times New Roman"/>
          <w:b/>
          <w:bCs/>
          <w:color w:val="275317" w:themeColor="accent6" w:themeShade="80"/>
          <w:sz w:val="28"/>
          <w:szCs w:val="28"/>
        </w:rPr>
        <w:t>лан действий, направленных на снижение рисков выполнения Стратегии:</w:t>
      </w:r>
    </w:p>
    <w:p w14:paraId="027353A2" w14:textId="77777777" w:rsidR="00582DFA" w:rsidRPr="00591105" w:rsidRDefault="00582DFA" w:rsidP="00582DFA">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Основным </w:t>
      </w:r>
      <w:r w:rsidRPr="00591105">
        <w:rPr>
          <w:rFonts w:ascii="Times New Roman" w:hAnsi="Times New Roman" w:cs="Times New Roman"/>
          <w:bCs/>
          <w:color w:val="000000" w:themeColor="text1"/>
          <w:sz w:val="24"/>
          <w:szCs w:val="24"/>
        </w:rPr>
        <w:t>инструментом, используемым для достижения целей Стратегии, являются бюджетные ассигнования.</w:t>
      </w:r>
    </w:p>
    <w:p w14:paraId="1D5C211B" w14:textId="77777777" w:rsidR="00582DFA" w:rsidRPr="00591105" w:rsidRDefault="00582DFA" w:rsidP="00582DFA">
      <w:pPr>
        <w:spacing w:after="0" w:line="240" w:lineRule="auto"/>
        <w:ind w:firstLine="567"/>
        <w:jc w:val="both"/>
        <w:rPr>
          <w:rFonts w:ascii="Times New Roman" w:hAnsi="Times New Roman" w:cs="Times New Roman"/>
          <w:bCs/>
          <w:color w:val="000000" w:themeColor="text1"/>
          <w:sz w:val="24"/>
          <w:szCs w:val="24"/>
        </w:rPr>
      </w:pPr>
      <w:r w:rsidRPr="00591105">
        <w:rPr>
          <w:rFonts w:ascii="Times New Roman" w:hAnsi="Times New Roman" w:cs="Times New Roman"/>
          <w:bCs/>
          <w:color w:val="000000" w:themeColor="text1"/>
          <w:sz w:val="24"/>
          <w:szCs w:val="24"/>
        </w:rPr>
        <w:t>Для устранения предполагаемых рисков предусматривается комплекс мер, направленных, в первую очередь на:</w:t>
      </w:r>
    </w:p>
    <w:tbl>
      <w:tblPr>
        <w:tblW w:w="9385" w:type="dxa"/>
        <w:tblInd w:w="108" w:type="dxa"/>
        <w:tblLayout w:type="fixed"/>
        <w:tblLook w:val="0000" w:firstRow="0" w:lastRow="0" w:firstColumn="0" w:lastColumn="0" w:noHBand="0" w:noVBand="0"/>
      </w:tblPr>
      <w:tblGrid>
        <w:gridCol w:w="243"/>
        <w:gridCol w:w="9142"/>
      </w:tblGrid>
      <w:tr w:rsidR="00582DFA" w14:paraId="5D5FB7D6" w14:textId="77777777" w:rsidTr="00A149F0">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E95E99F" w14:textId="77777777" w:rsidR="00582DFA" w:rsidRDefault="00582DFA"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28303B4D" w14:textId="7BBA56DB" w:rsidR="00582DFA" w:rsidRDefault="00582DFA" w:rsidP="00582DFA">
            <w:pPr>
              <w:pStyle w:val="12"/>
              <w:tabs>
                <w:tab w:val="left" w:pos="8150"/>
              </w:tabs>
              <w:spacing w:line="240" w:lineRule="auto"/>
              <w:ind w:firstLine="0"/>
              <w:jc w:val="both"/>
            </w:pPr>
            <w:r>
              <w:t>Осуществление формирования мероприятий, запланированных по каждому стратегическому направлению в муниципальных программах в объемах, позволяющих обеспечить решение поставленных задач;</w:t>
            </w:r>
          </w:p>
        </w:tc>
      </w:tr>
      <w:tr w:rsidR="00582DFA" w14:paraId="63DE10AA" w14:textId="77777777" w:rsidTr="00A149F0">
        <w:trPr>
          <w:trHeight w:val="22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C1C75CB" w14:textId="77777777" w:rsidR="00582DFA" w:rsidRDefault="00582DFA"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2ADFB98D" w14:textId="16299503" w:rsidR="00582DFA" w:rsidRDefault="00582DFA" w:rsidP="00582DFA">
            <w:pPr>
              <w:pStyle w:val="12"/>
              <w:tabs>
                <w:tab w:val="left" w:pos="8150"/>
              </w:tabs>
              <w:spacing w:line="240" w:lineRule="auto"/>
              <w:ind w:firstLine="0"/>
              <w:jc w:val="both"/>
            </w:pPr>
            <w:r>
              <w:t>Оценку рисков и организацию корректировки мероприятий, запланированных по каждому стратегическому направлению в муниципальных программах, в соответствии с результатами оценки рисков – распределение по приоритетам мероприятий муниципальной программы и их корректировку в соответствии с результатами оценки рисков.</w:t>
            </w:r>
          </w:p>
        </w:tc>
      </w:tr>
    </w:tbl>
    <w:p w14:paraId="7676C5C7" w14:textId="726EC593" w:rsidR="00314653" w:rsidRPr="000A610F" w:rsidRDefault="00314653" w:rsidP="00582DFA">
      <w:pPr>
        <w:spacing w:after="0" w:line="240" w:lineRule="auto"/>
        <w:rPr>
          <w:rFonts w:ascii="Times New Roman" w:hAnsi="Times New Roman" w:cs="Times New Roman"/>
          <w:sz w:val="24"/>
          <w:szCs w:val="24"/>
        </w:rPr>
      </w:pPr>
    </w:p>
    <w:p w14:paraId="72037275" w14:textId="77777777" w:rsidR="00582DFA" w:rsidRDefault="00582DFA" w:rsidP="00582DFA">
      <w:pPr>
        <w:spacing w:after="0" w:line="240" w:lineRule="auto"/>
        <w:ind w:firstLine="567"/>
        <w:jc w:val="both"/>
        <w:rPr>
          <w:rFonts w:ascii="Times New Roman" w:hAnsi="Times New Roman" w:cs="Times New Roman"/>
          <w:bCs/>
          <w:color w:val="000000" w:themeColor="text1"/>
          <w:sz w:val="24"/>
          <w:szCs w:val="24"/>
        </w:rPr>
      </w:pPr>
      <w:r w:rsidRPr="00591105">
        <w:rPr>
          <w:rFonts w:ascii="Times New Roman" w:hAnsi="Times New Roman" w:cs="Times New Roman"/>
          <w:bCs/>
          <w:color w:val="000000" w:themeColor="text1"/>
          <w:sz w:val="24"/>
          <w:szCs w:val="24"/>
        </w:rPr>
        <w:t>Риск недостаточной гибкости и адаптивности мероприятий, запланированных по каждому стратегическому направлению в муниципальных программах, к изменениям внешних условий будет минимизирован путем организации контроля результатов по основным мероприятиям муниципальных программ. Это позволит обеспечить своевременное выявление сбоев в достижении запланированных результатов и осуществить оперативную корректировку задач и конкретных механизмов достижения целей по каждому стратегическому направлению.</w:t>
      </w:r>
    </w:p>
    <w:p w14:paraId="2D583EC8" w14:textId="77777777" w:rsidR="008A7CA4" w:rsidRDefault="008A7CA4" w:rsidP="008A7CA4">
      <w:pPr>
        <w:spacing w:after="0" w:line="240" w:lineRule="auto"/>
        <w:jc w:val="both"/>
        <w:rPr>
          <w:rFonts w:ascii="Times New Roman" w:hAnsi="Times New Roman" w:cs="Times New Roman"/>
          <w:bCs/>
          <w:color w:val="000000" w:themeColor="text1"/>
          <w:sz w:val="24"/>
          <w:szCs w:val="24"/>
        </w:rPr>
      </w:pPr>
    </w:p>
    <w:p w14:paraId="668A179B" w14:textId="77777777" w:rsidR="008A7CA4" w:rsidRDefault="008A7CA4" w:rsidP="008A7CA4">
      <w:pPr>
        <w:spacing w:after="0" w:line="240" w:lineRule="auto"/>
        <w:jc w:val="both"/>
        <w:rPr>
          <w:rFonts w:ascii="Times New Roman" w:hAnsi="Times New Roman" w:cs="Times New Roman"/>
          <w:bCs/>
          <w:color w:val="000000" w:themeColor="text1"/>
          <w:sz w:val="24"/>
          <w:szCs w:val="24"/>
        </w:rPr>
      </w:pPr>
    </w:p>
    <w:p w14:paraId="48F3E372" w14:textId="7AC0C9DB" w:rsidR="008A7CA4" w:rsidRPr="00314653" w:rsidRDefault="008A7CA4" w:rsidP="008A7CA4">
      <w:pPr>
        <w:spacing w:after="0" w:line="240" w:lineRule="auto"/>
        <w:jc w:val="both"/>
        <w:rPr>
          <w:rFonts w:ascii="Times New Roman" w:hAnsi="Times New Roman" w:cs="Times New Roman"/>
          <w:b/>
          <w:bCs/>
          <w:color w:val="275317" w:themeColor="accent6" w:themeShade="80"/>
          <w:sz w:val="28"/>
          <w:szCs w:val="28"/>
        </w:rPr>
      </w:pPr>
      <w:r>
        <w:rPr>
          <w:rFonts w:ascii="Times New Roman" w:hAnsi="Times New Roman" w:cs="Times New Roman"/>
          <w:b/>
          <w:bCs/>
          <w:color w:val="275317" w:themeColor="accent6" w:themeShade="80"/>
          <w:sz w:val="28"/>
          <w:szCs w:val="28"/>
        </w:rPr>
        <w:t>Система мониторинга и контроля за реализацией Стратегии:</w:t>
      </w:r>
    </w:p>
    <w:p w14:paraId="505412FF" w14:textId="08391251" w:rsidR="008A7CA4" w:rsidRPr="009A6CEE" w:rsidRDefault="008A7CA4" w:rsidP="008A7CA4">
      <w:pPr>
        <w:tabs>
          <w:tab w:val="left" w:pos="10206"/>
        </w:tabs>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AD7CF8">
        <w:rPr>
          <w:rFonts w:ascii="Times New Roman" w:hAnsi="Times New Roman" w:cs="Times New Roman"/>
          <w:color w:val="000000" w:themeColor="text1"/>
          <w:sz w:val="24"/>
          <w:szCs w:val="24"/>
        </w:rPr>
        <w:t xml:space="preserve">Мониторинг и контроль за </w:t>
      </w:r>
      <w:r w:rsidRPr="009A6CEE">
        <w:rPr>
          <w:rFonts w:ascii="Times New Roman" w:hAnsi="Times New Roman" w:cs="Times New Roman"/>
          <w:color w:val="000000" w:themeColor="text1"/>
          <w:sz w:val="24"/>
          <w:szCs w:val="24"/>
        </w:rPr>
        <w:t xml:space="preserve">реализацией Стратегии осуществляется </w:t>
      </w:r>
      <w:r w:rsidR="00275F39" w:rsidRPr="009A6CEE">
        <w:rPr>
          <w:rFonts w:ascii="Times New Roman" w:hAnsi="Times New Roman" w:cs="Times New Roman"/>
          <w:color w:val="000000" w:themeColor="text1"/>
          <w:sz w:val="24"/>
          <w:szCs w:val="24"/>
        </w:rPr>
        <w:t xml:space="preserve">отделом экономического развития и привлечения инвестиций Администрации </w:t>
      </w:r>
      <w:r w:rsidRPr="009A6CEE">
        <w:rPr>
          <w:rFonts w:ascii="Times New Roman" w:hAnsi="Times New Roman" w:cs="Times New Roman"/>
          <w:color w:val="000000" w:themeColor="text1"/>
          <w:sz w:val="24"/>
          <w:szCs w:val="24"/>
        </w:rPr>
        <w:t>Пограничного муниципального округа</w:t>
      </w:r>
      <w:r w:rsidR="00275F39" w:rsidRPr="009A6CEE">
        <w:rPr>
          <w:rFonts w:ascii="Times New Roman" w:hAnsi="Times New Roman" w:cs="Times New Roman"/>
          <w:color w:val="000000" w:themeColor="text1"/>
          <w:sz w:val="24"/>
          <w:szCs w:val="24"/>
        </w:rPr>
        <w:t xml:space="preserve"> и ответственными исполнителями по курируемым направлениям</w:t>
      </w:r>
      <w:r w:rsidR="00B45A48">
        <w:rPr>
          <w:rFonts w:ascii="Times New Roman" w:hAnsi="Times New Roman" w:cs="Times New Roman"/>
          <w:color w:val="000000" w:themeColor="text1"/>
          <w:sz w:val="24"/>
          <w:szCs w:val="24"/>
        </w:rPr>
        <w:t xml:space="preserve"> </w:t>
      </w:r>
      <w:r w:rsidR="000E7B77" w:rsidRPr="009A6CEE">
        <w:rPr>
          <w:rFonts w:ascii="Times New Roman" w:hAnsi="Times New Roman" w:cs="Times New Roman"/>
          <w:color w:val="000000" w:themeColor="text1"/>
          <w:sz w:val="24"/>
          <w:szCs w:val="24"/>
        </w:rPr>
        <w:t>на основе оценки достижения основных социально</w:t>
      </w:r>
      <w:r w:rsidR="00B45A48">
        <w:rPr>
          <w:rFonts w:ascii="Times New Roman" w:hAnsi="Times New Roman" w:cs="Times New Roman"/>
          <w:color w:val="000000" w:themeColor="text1"/>
          <w:sz w:val="24"/>
          <w:szCs w:val="24"/>
        </w:rPr>
        <w:t xml:space="preserve"> </w:t>
      </w:r>
      <w:r w:rsidR="000E7B77" w:rsidRPr="009A6CEE">
        <w:rPr>
          <w:rFonts w:ascii="Times New Roman" w:hAnsi="Times New Roman" w:cs="Times New Roman"/>
          <w:color w:val="000000" w:themeColor="text1"/>
          <w:sz w:val="24"/>
          <w:szCs w:val="24"/>
        </w:rPr>
        <w:t>- экономических показателей, содержащихся в Стратегии.</w:t>
      </w:r>
    </w:p>
    <w:p w14:paraId="25B78966" w14:textId="2D1CCD2E" w:rsidR="000E7B77" w:rsidRPr="00AD7CF8" w:rsidRDefault="000E7B77" w:rsidP="008A7CA4">
      <w:pPr>
        <w:tabs>
          <w:tab w:val="left" w:pos="10206"/>
        </w:tabs>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9A6CEE">
        <w:rPr>
          <w:rFonts w:ascii="Times New Roman" w:hAnsi="Times New Roman" w:cs="Times New Roman"/>
          <w:color w:val="000000" w:themeColor="text1"/>
          <w:sz w:val="24"/>
          <w:szCs w:val="24"/>
        </w:rPr>
        <w:t>Результаты мониторинга реализации Стратегии отражаются в ежегодном отчете главы Администрации Пограничного муниципального округа.</w:t>
      </w:r>
    </w:p>
    <w:p w14:paraId="7474A748" w14:textId="77777777" w:rsidR="002D1E5A" w:rsidRDefault="008A7CA4" w:rsidP="002D1E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Общий успех Стратегии </w:t>
      </w:r>
      <w:r w:rsidRPr="00555BA7">
        <w:rPr>
          <w:rFonts w:ascii="Times New Roman" w:hAnsi="Times New Roman" w:cs="Times New Roman"/>
          <w:sz w:val="24"/>
          <w:szCs w:val="24"/>
        </w:rPr>
        <w:t>социально</w:t>
      </w:r>
      <w:r w:rsidR="00B45A48">
        <w:rPr>
          <w:rFonts w:ascii="Times New Roman" w:hAnsi="Times New Roman" w:cs="Times New Roman"/>
          <w:sz w:val="24"/>
          <w:szCs w:val="24"/>
        </w:rPr>
        <w:t xml:space="preserve"> </w:t>
      </w:r>
      <w:r w:rsidRPr="00555BA7">
        <w:rPr>
          <w:rFonts w:ascii="Times New Roman" w:hAnsi="Times New Roman" w:cs="Times New Roman"/>
          <w:sz w:val="24"/>
          <w:szCs w:val="24"/>
        </w:rPr>
        <w:t>-</w:t>
      </w:r>
      <w:r w:rsidR="00B45A48">
        <w:rPr>
          <w:rFonts w:ascii="Times New Roman" w:hAnsi="Times New Roman" w:cs="Times New Roman"/>
          <w:sz w:val="24"/>
          <w:szCs w:val="24"/>
        </w:rPr>
        <w:t xml:space="preserve"> </w:t>
      </w:r>
      <w:r w:rsidRPr="00555BA7">
        <w:rPr>
          <w:rFonts w:ascii="Times New Roman" w:hAnsi="Times New Roman" w:cs="Times New Roman"/>
          <w:sz w:val="24"/>
          <w:szCs w:val="24"/>
        </w:rPr>
        <w:t xml:space="preserve">экономического развития </w:t>
      </w:r>
      <w:r>
        <w:rPr>
          <w:rFonts w:ascii="Times New Roman" w:hAnsi="Times New Roman" w:cs="Times New Roman"/>
          <w:sz w:val="24"/>
          <w:szCs w:val="24"/>
        </w:rPr>
        <w:t xml:space="preserve">Пограничного муниципального округа </w:t>
      </w:r>
      <w:r w:rsidRPr="00555BA7">
        <w:rPr>
          <w:rFonts w:ascii="Times New Roman" w:hAnsi="Times New Roman" w:cs="Times New Roman"/>
          <w:sz w:val="24"/>
          <w:szCs w:val="24"/>
        </w:rPr>
        <w:t xml:space="preserve">зависит от эффективности системы управления ее реализацией, подразумевающей концентрацию ресурсов на основных направлениях устойчивого развития </w:t>
      </w:r>
      <w:r>
        <w:rPr>
          <w:rFonts w:ascii="Times New Roman" w:hAnsi="Times New Roman" w:cs="Times New Roman"/>
          <w:sz w:val="24"/>
          <w:szCs w:val="24"/>
        </w:rPr>
        <w:t>муниципального округа</w:t>
      </w:r>
      <w:r w:rsidRPr="00555BA7">
        <w:rPr>
          <w:rFonts w:ascii="Times New Roman" w:hAnsi="Times New Roman" w:cs="Times New Roman"/>
          <w:sz w:val="24"/>
          <w:szCs w:val="24"/>
        </w:rPr>
        <w:t>, активное</w:t>
      </w:r>
      <w:r>
        <w:rPr>
          <w:rFonts w:ascii="Times New Roman" w:hAnsi="Times New Roman" w:cs="Times New Roman"/>
          <w:sz w:val="24"/>
          <w:szCs w:val="24"/>
        </w:rPr>
        <w:t xml:space="preserve"> взаимодействие органов местного </w:t>
      </w:r>
      <w:r w:rsidRPr="000E7B77">
        <w:rPr>
          <w:rFonts w:ascii="Times New Roman" w:hAnsi="Times New Roman" w:cs="Times New Roman"/>
          <w:sz w:val="24"/>
          <w:szCs w:val="24"/>
        </w:rPr>
        <w:t>самоуправления и бизнеса</w:t>
      </w:r>
      <w:r w:rsidR="000E7B77" w:rsidRPr="000E7B77">
        <w:rPr>
          <w:rFonts w:ascii="Times New Roman" w:hAnsi="Times New Roman" w:cs="Times New Roman"/>
          <w:sz w:val="24"/>
          <w:szCs w:val="24"/>
        </w:rPr>
        <w:t>.</w:t>
      </w:r>
      <w:r w:rsidRPr="000E7B77">
        <w:rPr>
          <w:rFonts w:ascii="Times New Roman" w:hAnsi="Times New Roman" w:cs="Times New Roman"/>
          <w:sz w:val="24"/>
          <w:szCs w:val="24"/>
        </w:rPr>
        <w:t xml:space="preserve"> </w:t>
      </w:r>
    </w:p>
    <w:p w14:paraId="21FC236A" w14:textId="0821E602" w:rsidR="002D1E5A" w:rsidRDefault="002D1E5A" w:rsidP="002D1E5A">
      <w:pPr>
        <w:spacing w:after="0" w:line="240" w:lineRule="auto"/>
        <w:ind w:firstLine="567"/>
        <w:jc w:val="both"/>
        <w:rPr>
          <w:rFonts w:ascii="Times New Roman" w:hAnsi="Times New Roman" w:cs="Times New Roman"/>
          <w:sz w:val="24"/>
          <w:szCs w:val="24"/>
        </w:rPr>
      </w:pPr>
    </w:p>
    <w:p w14:paraId="17818B95" w14:textId="5FD49716" w:rsidR="00216B5B" w:rsidRDefault="00216B5B" w:rsidP="002D1E5A">
      <w:pPr>
        <w:spacing w:after="0" w:line="240" w:lineRule="auto"/>
        <w:ind w:firstLine="567"/>
        <w:jc w:val="both"/>
        <w:rPr>
          <w:rFonts w:ascii="Times New Roman" w:hAnsi="Times New Roman" w:cs="Times New Roman"/>
          <w:sz w:val="24"/>
          <w:szCs w:val="24"/>
        </w:rPr>
      </w:pPr>
    </w:p>
    <w:p w14:paraId="79B51D87" w14:textId="343AAB85" w:rsidR="00216B5B" w:rsidRDefault="00216B5B" w:rsidP="002D1E5A">
      <w:pPr>
        <w:spacing w:after="0" w:line="240" w:lineRule="auto"/>
        <w:ind w:firstLine="567"/>
        <w:jc w:val="both"/>
        <w:rPr>
          <w:rFonts w:ascii="Times New Roman" w:hAnsi="Times New Roman" w:cs="Times New Roman"/>
          <w:sz w:val="24"/>
          <w:szCs w:val="24"/>
        </w:rPr>
      </w:pPr>
    </w:p>
    <w:p w14:paraId="49D2E150" w14:textId="3A1A854B" w:rsidR="00216B5B" w:rsidRDefault="00216B5B" w:rsidP="002D1E5A">
      <w:pPr>
        <w:spacing w:after="0" w:line="240" w:lineRule="auto"/>
        <w:ind w:firstLine="567"/>
        <w:jc w:val="both"/>
        <w:rPr>
          <w:rFonts w:ascii="Times New Roman" w:hAnsi="Times New Roman" w:cs="Times New Roman"/>
          <w:sz w:val="24"/>
          <w:szCs w:val="24"/>
        </w:rPr>
      </w:pPr>
    </w:p>
    <w:p w14:paraId="26784FCF" w14:textId="709A8F90" w:rsidR="00216B5B" w:rsidRDefault="00216B5B" w:rsidP="002D1E5A">
      <w:pPr>
        <w:spacing w:after="0" w:line="240" w:lineRule="auto"/>
        <w:ind w:firstLine="567"/>
        <w:jc w:val="both"/>
        <w:rPr>
          <w:rFonts w:ascii="Times New Roman" w:hAnsi="Times New Roman" w:cs="Times New Roman"/>
          <w:sz w:val="24"/>
          <w:szCs w:val="24"/>
        </w:rPr>
      </w:pPr>
    </w:p>
    <w:p w14:paraId="74827F92" w14:textId="4D64F268" w:rsidR="00216B5B" w:rsidRDefault="00216B5B" w:rsidP="002D1E5A">
      <w:pPr>
        <w:spacing w:after="0" w:line="240" w:lineRule="auto"/>
        <w:ind w:firstLine="567"/>
        <w:jc w:val="both"/>
        <w:rPr>
          <w:rFonts w:ascii="Times New Roman" w:hAnsi="Times New Roman" w:cs="Times New Roman"/>
          <w:sz w:val="24"/>
          <w:szCs w:val="24"/>
        </w:rPr>
      </w:pPr>
    </w:p>
    <w:p w14:paraId="34B46F0D" w14:textId="77777777" w:rsidR="00216B5B" w:rsidRDefault="00216B5B" w:rsidP="002D1E5A">
      <w:pPr>
        <w:spacing w:after="0" w:line="240" w:lineRule="auto"/>
        <w:ind w:firstLine="567"/>
        <w:jc w:val="both"/>
        <w:rPr>
          <w:rFonts w:ascii="Times New Roman" w:hAnsi="Times New Roman" w:cs="Times New Roman"/>
          <w:sz w:val="24"/>
          <w:szCs w:val="24"/>
        </w:rPr>
      </w:pPr>
    </w:p>
    <w:p w14:paraId="4F97A106" w14:textId="3A42712A" w:rsidR="00CD7F01" w:rsidRPr="002D1E5A" w:rsidRDefault="00CD7F01" w:rsidP="002D1E5A">
      <w:pPr>
        <w:spacing w:after="0" w:line="240" w:lineRule="auto"/>
        <w:ind w:firstLine="567"/>
        <w:jc w:val="both"/>
        <w:rPr>
          <w:rFonts w:ascii="Times New Roman" w:hAnsi="Times New Roman" w:cs="Times New Roman"/>
          <w:sz w:val="24"/>
          <w:szCs w:val="24"/>
          <w:highlight w:val="red"/>
        </w:rPr>
      </w:pPr>
      <w:r w:rsidRPr="00D27905">
        <w:rPr>
          <w:rFonts w:ascii="Times New Roman" w:hAnsi="Times New Roman" w:cs="Times New Roman"/>
          <w:b/>
          <w:bCs/>
          <w:color w:val="275317" w:themeColor="accent6" w:themeShade="80"/>
          <w:sz w:val="36"/>
          <w:szCs w:val="36"/>
        </w:rPr>
        <w:lastRenderedPageBreak/>
        <w:t>ИНФОРМАЦИЯ О МУНИЦИПАЛЬНЫХ ПРОГРАММАХ, В ТОМ ЧИСЛЕ УТВЕРЖДЕННЫХ В ЦЕЛЯХ РЕАЛИЗАЦИИ СТРАТЕГИИ</w:t>
      </w:r>
    </w:p>
    <w:p w14:paraId="3052B5B4" w14:textId="77777777" w:rsidR="00583A61" w:rsidRDefault="00583A61" w:rsidP="00583A61">
      <w:pPr>
        <w:spacing w:after="0" w:line="240" w:lineRule="auto"/>
        <w:jc w:val="both"/>
        <w:rPr>
          <w:rFonts w:ascii="Times New Roman" w:hAnsi="Times New Roman" w:cs="Times New Roman"/>
          <w:sz w:val="24"/>
          <w:szCs w:val="24"/>
        </w:rPr>
      </w:pPr>
    </w:p>
    <w:p w14:paraId="2AE37860" w14:textId="471FF6FA" w:rsidR="00583A61" w:rsidRDefault="00583A61" w:rsidP="00583A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Муниципальные программы Пограничного муниципального округа формируются на период не менее 3 лет в соответствии с порядком, установленным Администрацией Пограничного муниципального округа.</w:t>
      </w:r>
    </w:p>
    <w:p w14:paraId="2058AEC1" w14:textId="77777777" w:rsidR="00583A61" w:rsidRDefault="00583A61" w:rsidP="00583A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Муниципальные программы содержат перечень планируемых мероприятий, взаимоувязанных по задачам, срокам осуществления, исполнителям и ресурсам, обеспечивающих наиболее эффективное достижение целей и решение задач социально-экономического развития Пограничного муниципального округа.</w:t>
      </w:r>
    </w:p>
    <w:p w14:paraId="0338C89B" w14:textId="77777777" w:rsidR="00583A61" w:rsidRDefault="00583A61" w:rsidP="00583A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Стратегия является основой для разработки муниципальных программ Пограничного муниципального округа.</w:t>
      </w:r>
    </w:p>
    <w:p w14:paraId="1E90328F" w14:textId="63C394CE" w:rsidR="00583A61" w:rsidRDefault="00583A61" w:rsidP="00583A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первом этапе реализации Стратегии ее исполнение будет осуществляться в рамках действующих по состоянию на 1 января 202</w:t>
      </w:r>
      <w:r w:rsidR="00263D47">
        <w:rPr>
          <w:rFonts w:ascii="Times New Roman" w:hAnsi="Times New Roman" w:cs="Times New Roman"/>
          <w:sz w:val="24"/>
          <w:szCs w:val="24"/>
        </w:rPr>
        <w:t>4</w:t>
      </w:r>
      <w:r>
        <w:rPr>
          <w:rFonts w:ascii="Times New Roman" w:hAnsi="Times New Roman" w:cs="Times New Roman"/>
          <w:sz w:val="24"/>
          <w:szCs w:val="24"/>
        </w:rPr>
        <w:t xml:space="preserve"> года муниципальных программ, а также муниципальных программ, утвержденных на 1 января 2025 года взаимен завершенных.</w:t>
      </w:r>
    </w:p>
    <w:p w14:paraId="0A6F6DD6" w14:textId="77777777" w:rsidR="00583A61" w:rsidRDefault="00583A61" w:rsidP="00583A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рамках периода действия Стратегии количество и состав муниципальных программ Пограничного муниципального округа может изменяться по результатам ежегодной оценки эффективности их реализации, проводимой в установленном Администрацией Пограничного муниципального округа порядке, а также исходя из приоритетов, целей, задач и направлений социально-экономической политики Пограничного муниципального округа, определенных в настоящей Стратегии.</w:t>
      </w:r>
    </w:p>
    <w:p w14:paraId="69AE8371" w14:textId="77777777" w:rsidR="00583A61" w:rsidRDefault="00583A61" w:rsidP="00583A61">
      <w:pPr>
        <w:spacing w:after="0" w:line="240" w:lineRule="auto"/>
        <w:jc w:val="both"/>
        <w:rPr>
          <w:rFonts w:ascii="Times New Roman" w:hAnsi="Times New Roman" w:cs="Times New Roman"/>
          <w:sz w:val="24"/>
          <w:szCs w:val="24"/>
        </w:rPr>
      </w:pPr>
    </w:p>
    <w:p w14:paraId="4EDA3C4E" w14:textId="3A77157D" w:rsidR="00583A61" w:rsidRDefault="00583A61" w:rsidP="00583A61">
      <w:pPr>
        <w:spacing w:after="0" w:line="240" w:lineRule="auto"/>
        <w:jc w:val="both"/>
        <w:rPr>
          <w:rFonts w:ascii="Times New Roman" w:hAnsi="Times New Roman" w:cs="Times New Roman"/>
          <w:sz w:val="24"/>
          <w:szCs w:val="24"/>
        </w:rPr>
      </w:pPr>
      <w:r w:rsidRPr="00583A61">
        <w:rPr>
          <w:rFonts w:ascii="Times New Roman" w:hAnsi="Times New Roman" w:cs="Times New Roman"/>
          <w:b/>
          <w:bCs/>
          <w:color w:val="275317" w:themeColor="accent6" w:themeShade="80"/>
          <w:sz w:val="28"/>
          <w:szCs w:val="28"/>
        </w:rPr>
        <w:t>Перечень муниципальных программ Пограничного муниципального округа</w:t>
      </w:r>
      <w:r>
        <w:rPr>
          <w:rFonts w:ascii="Times New Roman" w:hAnsi="Times New Roman" w:cs="Times New Roman"/>
          <w:sz w:val="24"/>
          <w:szCs w:val="24"/>
        </w:rPr>
        <w:t>, действ</w:t>
      </w:r>
      <w:r w:rsidR="0004724C">
        <w:rPr>
          <w:rFonts w:ascii="Times New Roman" w:hAnsi="Times New Roman" w:cs="Times New Roman"/>
          <w:sz w:val="24"/>
          <w:szCs w:val="24"/>
        </w:rPr>
        <w:t>ующих</w:t>
      </w:r>
      <w:r>
        <w:rPr>
          <w:rFonts w:ascii="Times New Roman" w:hAnsi="Times New Roman" w:cs="Times New Roman"/>
          <w:sz w:val="24"/>
          <w:szCs w:val="24"/>
        </w:rPr>
        <w:t xml:space="preserve"> в 202</w:t>
      </w:r>
      <w:r w:rsidR="00FB023A">
        <w:rPr>
          <w:rFonts w:ascii="Times New Roman" w:hAnsi="Times New Roman" w:cs="Times New Roman"/>
          <w:sz w:val="24"/>
          <w:szCs w:val="24"/>
        </w:rPr>
        <w:t>5</w:t>
      </w:r>
      <w:r>
        <w:rPr>
          <w:rFonts w:ascii="Times New Roman" w:hAnsi="Times New Roman" w:cs="Times New Roman"/>
          <w:sz w:val="24"/>
          <w:szCs w:val="24"/>
        </w:rPr>
        <w:t xml:space="preserve"> году:</w:t>
      </w:r>
    </w:p>
    <w:p w14:paraId="26AD9C76" w14:textId="77777777" w:rsidR="006A26F8" w:rsidRDefault="006A26F8" w:rsidP="006A26F8">
      <w:pPr>
        <w:pStyle w:val="12"/>
        <w:tabs>
          <w:tab w:val="left" w:pos="709"/>
        </w:tabs>
        <w:spacing w:line="240" w:lineRule="auto"/>
        <w:ind w:firstLine="567"/>
        <w:jc w:val="both"/>
      </w:pPr>
      <w:bookmarkStart w:id="84" w:name="_Hlk179814811"/>
    </w:p>
    <w:tbl>
      <w:tblPr>
        <w:tblW w:w="9385" w:type="dxa"/>
        <w:tblInd w:w="108" w:type="dxa"/>
        <w:tblLayout w:type="fixed"/>
        <w:tblLook w:val="0000" w:firstRow="0" w:lastRow="0" w:firstColumn="0" w:lastColumn="0" w:noHBand="0" w:noVBand="0"/>
      </w:tblPr>
      <w:tblGrid>
        <w:gridCol w:w="243"/>
        <w:gridCol w:w="9142"/>
      </w:tblGrid>
      <w:tr w:rsidR="006A26F8" w14:paraId="4B2C6881"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6D581BAD" w14:textId="77777777" w:rsidR="006A26F8" w:rsidRDefault="006A26F8" w:rsidP="00A149F0">
            <w:pPr>
              <w:pStyle w:val="12"/>
              <w:tabs>
                <w:tab w:val="left" w:pos="8150"/>
              </w:tabs>
              <w:spacing w:line="240" w:lineRule="auto"/>
              <w:ind w:firstLine="0"/>
              <w:jc w:val="both"/>
            </w:pPr>
            <w:bookmarkStart w:id="85" w:name="_Hlk179814780"/>
          </w:p>
        </w:tc>
        <w:tc>
          <w:tcPr>
            <w:tcW w:w="9142" w:type="dxa"/>
            <w:tcBorders>
              <w:top w:val="single" w:sz="4" w:space="0" w:color="FFFFFF"/>
              <w:left w:val="single" w:sz="4" w:space="0" w:color="FFFFFF"/>
              <w:bottom w:val="single" w:sz="4" w:space="0" w:color="FFFFFF"/>
              <w:right w:val="single" w:sz="4" w:space="0" w:color="FFFFFF"/>
            </w:tcBorders>
          </w:tcPr>
          <w:p w14:paraId="682AC09E" w14:textId="263AC928" w:rsidR="006A26F8" w:rsidRDefault="006A26F8" w:rsidP="00A149F0">
            <w:pPr>
              <w:pStyle w:val="12"/>
              <w:tabs>
                <w:tab w:val="left" w:pos="8150"/>
              </w:tabs>
              <w:spacing w:line="240" w:lineRule="auto"/>
              <w:ind w:firstLine="0"/>
              <w:jc w:val="both"/>
            </w:pPr>
            <w:r w:rsidRPr="006A26F8">
              <w:rPr>
                <w:i/>
                <w:iCs/>
              </w:rPr>
              <w:t>Муниципальная программа</w:t>
            </w:r>
            <w:r w:rsidR="00471380">
              <w:t xml:space="preserve"> </w:t>
            </w:r>
            <w:r>
              <w:t xml:space="preserve">«Укрепление общественного здоровья населения Пограничного муниципального округа», на </w:t>
            </w:r>
            <w:r w:rsidR="000A3CC5">
              <w:t>202</w:t>
            </w:r>
            <w:r w:rsidR="00FB023A">
              <w:t>5</w:t>
            </w:r>
            <w:r w:rsidR="000A3CC5">
              <w:t>-202</w:t>
            </w:r>
            <w:r w:rsidR="00FB023A">
              <w:t>9</w:t>
            </w:r>
            <w:r>
              <w:t xml:space="preserve"> годы».</w:t>
            </w:r>
          </w:p>
        </w:tc>
      </w:tr>
      <w:tr w:rsidR="006A26F8" w14:paraId="315461D3" w14:textId="77777777" w:rsidTr="00314653">
        <w:trPr>
          <w:trHeight w:val="220"/>
        </w:trPr>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01B2076A" w14:textId="77777777" w:rsidR="006A26F8" w:rsidRDefault="006A26F8"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25D32C3A" w14:textId="3E5B8592" w:rsidR="006A26F8" w:rsidRDefault="006A26F8" w:rsidP="00A149F0">
            <w:pPr>
              <w:pStyle w:val="12"/>
              <w:tabs>
                <w:tab w:val="left" w:pos="8150"/>
              </w:tabs>
              <w:spacing w:line="240" w:lineRule="auto"/>
              <w:ind w:firstLine="0"/>
              <w:jc w:val="both"/>
            </w:pPr>
            <w:r w:rsidRPr="006A26F8">
              <w:rPr>
                <w:i/>
                <w:iCs/>
              </w:rPr>
              <w:t>Муниципальная программа</w:t>
            </w:r>
            <w:r>
              <w:t xml:space="preserve"> «Развитие образования Погранично</w:t>
            </w:r>
            <w:r w:rsidR="00AB5103">
              <w:t>го</w:t>
            </w:r>
            <w:r>
              <w:t xml:space="preserve"> муниципально</w:t>
            </w:r>
            <w:r w:rsidR="00AB5103">
              <w:t>го</w:t>
            </w:r>
            <w:r>
              <w:t xml:space="preserve"> округ</w:t>
            </w:r>
            <w:r w:rsidR="00AB5103">
              <w:t>а</w:t>
            </w:r>
            <w:r>
              <w:t xml:space="preserve">», на </w:t>
            </w:r>
            <w:r w:rsidR="000A3CC5">
              <w:t>202</w:t>
            </w:r>
            <w:r w:rsidR="00FB023A">
              <w:t>5</w:t>
            </w:r>
            <w:r w:rsidR="000A3CC5">
              <w:t>-202</w:t>
            </w:r>
            <w:r w:rsidR="00FB023A">
              <w:t>7</w:t>
            </w:r>
            <w:r>
              <w:t xml:space="preserve"> годы».</w:t>
            </w:r>
          </w:p>
        </w:tc>
      </w:tr>
      <w:tr w:rsidR="006A26F8" w14:paraId="5226CE37"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D39A157" w14:textId="77777777" w:rsidR="006A26F8" w:rsidRDefault="006A26F8"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76EF373B" w14:textId="468ADE40" w:rsidR="006A26F8" w:rsidRDefault="006A26F8" w:rsidP="00A149F0">
            <w:pPr>
              <w:pStyle w:val="12"/>
              <w:tabs>
                <w:tab w:val="left" w:pos="8150"/>
              </w:tabs>
              <w:spacing w:line="240" w:lineRule="auto"/>
              <w:ind w:firstLine="0"/>
              <w:jc w:val="both"/>
            </w:pPr>
            <w:r w:rsidRPr="006A26F8">
              <w:rPr>
                <w:i/>
                <w:iCs/>
              </w:rPr>
              <w:t>Муниципальная программа</w:t>
            </w:r>
            <w:r>
              <w:t xml:space="preserve"> «Поддержка социально ориентированных некоммерческих организаций на территории Пограничного муниципального округа», на </w:t>
            </w:r>
            <w:r w:rsidR="000A3CC5">
              <w:t>2022-2026</w:t>
            </w:r>
            <w:r>
              <w:t xml:space="preserve"> годы».</w:t>
            </w:r>
          </w:p>
        </w:tc>
      </w:tr>
      <w:tr w:rsidR="006A26F8" w14:paraId="434134D2"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5C1F085" w14:textId="77777777" w:rsidR="006A26F8" w:rsidRDefault="006A26F8"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6C34DE4E" w14:textId="1074D773" w:rsidR="006A26F8" w:rsidRDefault="006A26F8" w:rsidP="00A149F0">
            <w:pPr>
              <w:pStyle w:val="12"/>
              <w:tabs>
                <w:tab w:val="left" w:pos="8150"/>
              </w:tabs>
              <w:spacing w:line="240" w:lineRule="auto"/>
              <w:ind w:firstLine="0"/>
              <w:jc w:val="both"/>
            </w:pPr>
            <w:r w:rsidRPr="006A26F8">
              <w:rPr>
                <w:i/>
                <w:iCs/>
              </w:rPr>
              <w:t>Муниципальная программа</w:t>
            </w:r>
            <w:r>
              <w:t xml:space="preserve"> «Развитие малого и среднего предпринимательства в Пограничном муниципальном округе», на 2023-2027 годы».</w:t>
            </w:r>
          </w:p>
        </w:tc>
      </w:tr>
      <w:tr w:rsidR="006A26F8" w14:paraId="1FEF2AF2"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7943814" w14:textId="77777777" w:rsidR="006A26F8" w:rsidRDefault="006A26F8"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4C381E4C" w14:textId="7BB97FCD" w:rsidR="006A26F8" w:rsidRDefault="006A26F8" w:rsidP="00A149F0">
            <w:pPr>
              <w:pStyle w:val="12"/>
              <w:tabs>
                <w:tab w:val="left" w:pos="8150"/>
              </w:tabs>
              <w:spacing w:line="240" w:lineRule="auto"/>
              <w:ind w:firstLine="0"/>
              <w:jc w:val="both"/>
            </w:pPr>
            <w:r w:rsidRPr="006A26F8">
              <w:rPr>
                <w:i/>
                <w:iCs/>
              </w:rPr>
              <w:t>Муниципальная программа</w:t>
            </w:r>
            <w:r>
              <w:t xml:space="preserve"> «Развитие культуры, библиотечного обслуживания и молодежной политики в Пограничном муниципальном округе», на </w:t>
            </w:r>
            <w:r w:rsidR="000A3CC5">
              <w:t>202</w:t>
            </w:r>
            <w:r w:rsidR="00FB023A">
              <w:t>5</w:t>
            </w:r>
            <w:r w:rsidR="000A3CC5">
              <w:t>-202</w:t>
            </w:r>
            <w:r w:rsidR="00FB023A">
              <w:t>9</w:t>
            </w:r>
            <w:r>
              <w:t xml:space="preserve"> годы».</w:t>
            </w:r>
          </w:p>
        </w:tc>
      </w:tr>
      <w:tr w:rsidR="006A26F8" w14:paraId="2F231920"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54F3784" w14:textId="77777777" w:rsidR="006A26F8" w:rsidRDefault="006A26F8"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3B11A63C" w14:textId="7E5E0BFB" w:rsidR="006A26F8" w:rsidRDefault="006A26F8" w:rsidP="00A149F0">
            <w:pPr>
              <w:pStyle w:val="12"/>
              <w:tabs>
                <w:tab w:val="left" w:pos="8150"/>
              </w:tabs>
              <w:spacing w:line="240" w:lineRule="auto"/>
              <w:ind w:firstLine="0"/>
              <w:jc w:val="both"/>
            </w:pPr>
            <w:r w:rsidRPr="006A26F8">
              <w:rPr>
                <w:i/>
                <w:iCs/>
              </w:rPr>
              <w:t>Муниципальная программа</w:t>
            </w:r>
            <w:r>
              <w:t xml:space="preserve"> «Защита населения и территории Пограничного муниципального округа от чрезвычайных ситуаций природного и техногенного характера», на </w:t>
            </w:r>
            <w:r w:rsidR="000A3CC5">
              <w:t>2023-2025</w:t>
            </w:r>
            <w:r>
              <w:t xml:space="preserve"> годы».</w:t>
            </w:r>
          </w:p>
        </w:tc>
      </w:tr>
      <w:bookmarkEnd w:id="84"/>
      <w:bookmarkEnd w:id="85"/>
      <w:tr w:rsidR="006A26F8" w14:paraId="39D4FE13"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7087A57B" w14:textId="77777777" w:rsidR="006A26F8" w:rsidRDefault="006A26F8"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1EE45D1E" w14:textId="7C78F27F" w:rsidR="006A26F8" w:rsidRDefault="006A26F8" w:rsidP="00A149F0">
            <w:pPr>
              <w:pStyle w:val="12"/>
              <w:tabs>
                <w:tab w:val="left" w:pos="8150"/>
              </w:tabs>
              <w:spacing w:line="240" w:lineRule="auto"/>
              <w:ind w:firstLine="0"/>
              <w:jc w:val="both"/>
            </w:pPr>
            <w:r w:rsidRPr="006A26F8">
              <w:rPr>
                <w:i/>
                <w:iCs/>
              </w:rPr>
              <w:t>Муниципальная программа</w:t>
            </w:r>
            <w:r>
              <w:t xml:space="preserve"> «Развитие физической культуры и спорта в Пограничном муниципальном округе», на </w:t>
            </w:r>
            <w:r w:rsidR="000A3CC5">
              <w:t>2023-2027</w:t>
            </w:r>
            <w:r>
              <w:t xml:space="preserve"> годы».</w:t>
            </w:r>
          </w:p>
        </w:tc>
      </w:tr>
      <w:tr w:rsidR="006A26F8" w14:paraId="02946BC7"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B23DEE4" w14:textId="77777777" w:rsidR="006A26F8" w:rsidRDefault="006A26F8"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6A2AAF4F" w14:textId="0C40B373" w:rsidR="006A26F8" w:rsidRDefault="006A26F8" w:rsidP="00A149F0">
            <w:pPr>
              <w:pStyle w:val="12"/>
              <w:tabs>
                <w:tab w:val="left" w:pos="8150"/>
              </w:tabs>
              <w:spacing w:line="240" w:lineRule="auto"/>
              <w:ind w:firstLine="0"/>
              <w:jc w:val="both"/>
            </w:pPr>
            <w:r w:rsidRPr="006A26F8">
              <w:rPr>
                <w:i/>
                <w:iCs/>
              </w:rPr>
              <w:t>Муниципальная программа</w:t>
            </w:r>
            <w:r>
              <w:t xml:space="preserve"> «Создание условий для развития туризма в Пограничном муниципальном округе», на </w:t>
            </w:r>
            <w:r w:rsidR="000A3CC5">
              <w:t>202</w:t>
            </w:r>
            <w:r w:rsidR="00FB023A">
              <w:t>5</w:t>
            </w:r>
            <w:r w:rsidR="000A3CC5">
              <w:t>-202</w:t>
            </w:r>
            <w:r w:rsidR="00FB023A">
              <w:t>9</w:t>
            </w:r>
            <w:r>
              <w:t xml:space="preserve"> годы».</w:t>
            </w:r>
          </w:p>
        </w:tc>
      </w:tr>
      <w:tr w:rsidR="006A26F8" w14:paraId="45A8B12F"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2F7715C" w14:textId="77777777" w:rsidR="006A26F8" w:rsidRDefault="006A26F8"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39C49584" w14:textId="496517A8" w:rsidR="006A26F8" w:rsidRDefault="006A26F8" w:rsidP="00A149F0">
            <w:pPr>
              <w:pStyle w:val="12"/>
              <w:tabs>
                <w:tab w:val="left" w:pos="8150"/>
              </w:tabs>
              <w:spacing w:line="240" w:lineRule="auto"/>
              <w:ind w:firstLine="0"/>
              <w:jc w:val="both"/>
            </w:pPr>
            <w:r w:rsidRPr="006A26F8">
              <w:rPr>
                <w:i/>
                <w:iCs/>
              </w:rPr>
              <w:t>Муниципальная программа</w:t>
            </w:r>
            <w:r w:rsidR="00AB5103">
              <w:t xml:space="preserve"> </w:t>
            </w:r>
            <w:r>
              <w:t xml:space="preserve">«Информационное общество Пограничного муниципального округа», на </w:t>
            </w:r>
            <w:r w:rsidR="000A3CC5">
              <w:t>2021-2025</w:t>
            </w:r>
            <w:r>
              <w:t xml:space="preserve"> годы».</w:t>
            </w:r>
          </w:p>
        </w:tc>
      </w:tr>
      <w:tr w:rsidR="006A26F8" w14:paraId="14EB0211"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73A235CF" w14:textId="77777777" w:rsidR="006A26F8" w:rsidRDefault="006A26F8"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30F728F5" w14:textId="46495BBA" w:rsidR="006A26F8" w:rsidRDefault="006A26F8" w:rsidP="00A149F0">
            <w:pPr>
              <w:pStyle w:val="12"/>
              <w:tabs>
                <w:tab w:val="left" w:pos="8150"/>
              </w:tabs>
              <w:spacing w:line="240" w:lineRule="auto"/>
              <w:ind w:firstLine="0"/>
              <w:jc w:val="both"/>
            </w:pPr>
            <w:r w:rsidRPr="006A26F8">
              <w:rPr>
                <w:i/>
                <w:iCs/>
              </w:rPr>
              <w:t>Муниципальная программа</w:t>
            </w:r>
            <w:r>
              <w:t xml:space="preserve"> «Модернизация дорожной сети в Пограничном муниципальном округе», на </w:t>
            </w:r>
            <w:r w:rsidR="000A3CC5">
              <w:t>2024-2027</w:t>
            </w:r>
            <w:r>
              <w:t xml:space="preserve"> годы».</w:t>
            </w:r>
          </w:p>
        </w:tc>
      </w:tr>
      <w:tr w:rsidR="006A26F8" w14:paraId="19963A2E"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6BB0F75" w14:textId="77777777" w:rsidR="006A26F8" w:rsidRDefault="006A26F8" w:rsidP="00A149F0">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214CC7B5" w14:textId="733D334A" w:rsidR="006A26F8" w:rsidRDefault="006A26F8" w:rsidP="00A149F0">
            <w:pPr>
              <w:pStyle w:val="12"/>
              <w:tabs>
                <w:tab w:val="left" w:pos="8150"/>
              </w:tabs>
              <w:spacing w:line="240" w:lineRule="auto"/>
              <w:ind w:firstLine="0"/>
              <w:jc w:val="both"/>
            </w:pPr>
            <w:r w:rsidRPr="006A26F8">
              <w:rPr>
                <w:i/>
                <w:iCs/>
              </w:rPr>
              <w:t>Муниципальная программа</w:t>
            </w:r>
            <w:r>
              <w:t xml:space="preserve"> «Создание условий для организации транспортного обслуживания населения </w:t>
            </w:r>
            <w:r w:rsidR="00FF69DB">
              <w:t xml:space="preserve">по маршрутам </w:t>
            </w:r>
            <w:r>
              <w:t xml:space="preserve">в границах муниципального округа», на </w:t>
            </w:r>
            <w:r w:rsidR="000A3CC5">
              <w:t>202</w:t>
            </w:r>
            <w:r w:rsidR="00FB023A">
              <w:t>5</w:t>
            </w:r>
            <w:r w:rsidR="000A3CC5">
              <w:t>-</w:t>
            </w:r>
            <w:r w:rsidR="000A3CC5">
              <w:lastRenderedPageBreak/>
              <w:t>202</w:t>
            </w:r>
            <w:r w:rsidR="00FB023A">
              <w:t>9</w:t>
            </w:r>
            <w:r>
              <w:t xml:space="preserve"> годы».</w:t>
            </w:r>
          </w:p>
        </w:tc>
      </w:tr>
      <w:tr w:rsidR="006A26F8" w14:paraId="1A8BC663"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3342BEDE" w14:textId="77777777" w:rsidR="006A26F8" w:rsidRDefault="006A26F8" w:rsidP="006A26F8">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22A1216B" w14:textId="0750C44B" w:rsidR="006A26F8" w:rsidRDefault="006A26F8" w:rsidP="006A26F8">
            <w:pPr>
              <w:pStyle w:val="12"/>
              <w:tabs>
                <w:tab w:val="left" w:pos="8150"/>
              </w:tabs>
              <w:spacing w:line="240" w:lineRule="auto"/>
              <w:ind w:firstLine="0"/>
              <w:jc w:val="both"/>
            </w:pPr>
            <w:r w:rsidRPr="006A26F8">
              <w:rPr>
                <w:i/>
                <w:iCs/>
              </w:rPr>
              <w:t>Муниципальная программа</w:t>
            </w:r>
            <w:r>
              <w:t xml:space="preserve"> «Энергосбережение и повышение энергетической эффективности на территории Пограничного муниципального округа», на </w:t>
            </w:r>
            <w:r w:rsidR="000A3CC5">
              <w:t>2023-2025</w:t>
            </w:r>
            <w:r>
              <w:t xml:space="preserve"> годы».</w:t>
            </w:r>
          </w:p>
        </w:tc>
      </w:tr>
      <w:tr w:rsidR="00DD72FE" w14:paraId="735AF507" w14:textId="77777777" w:rsidTr="00DD72FE">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39E305ED" w14:textId="77777777" w:rsidR="00DD72FE" w:rsidRDefault="00DD72FE" w:rsidP="006A26F8">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556734A1" w14:textId="694F069B" w:rsidR="00DD72FE" w:rsidRPr="006A26F8" w:rsidRDefault="00DD72FE" w:rsidP="006A26F8">
            <w:pPr>
              <w:pStyle w:val="12"/>
              <w:tabs>
                <w:tab w:val="left" w:pos="8150"/>
              </w:tabs>
              <w:spacing w:line="240" w:lineRule="auto"/>
              <w:ind w:firstLine="0"/>
              <w:jc w:val="both"/>
              <w:rPr>
                <w:i/>
                <w:iCs/>
              </w:rPr>
            </w:pPr>
            <w:r w:rsidRPr="006A26F8">
              <w:rPr>
                <w:i/>
                <w:iCs/>
              </w:rPr>
              <w:t>Муниципальная программа</w:t>
            </w:r>
            <w:r>
              <w:rPr>
                <w:i/>
                <w:iCs/>
              </w:rPr>
              <w:t xml:space="preserve"> </w:t>
            </w:r>
            <w:r w:rsidRPr="00DD72FE">
              <w:rPr>
                <w:rFonts w:eastAsia="Times New Roman" w:cs="Times New Roman"/>
                <w:lang w:eastAsia="ru-RU" w:bidi="ar-SA"/>
                <w14:ligatures w14:val="none"/>
              </w:rPr>
              <w:t>«Профилактика преступлений и других правонарушений на территории Пограничного муниципального округа» на 2024-2026 годы»</w:t>
            </w:r>
            <w:r>
              <w:rPr>
                <w:rFonts w:eastAsia="Times New Roman" w:cs="Times New Roman"/>
                <w:lang w:eastAsia="ru-RU" w:bidi="ar-SA"/>
                <w14:ligatures w14:val="none"/>
              </w:rPr>
              <w:t>.</w:t>
            </w:r>
          </w:p>
        </w:tc>
      </w:tr>
      <w:tr w:rsidR="006A26F8" w14:paraId="2AD4149E"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B0BD17A" w14:textId="77777777" w:rsidR="006A26F8" w:rsidRDefault="006A26F8" w:rsidP="006A26F8">
            <w:pPr>
              <w:pStyle w:val="12"/>
              <w:tabs>
                <w:tab w:val="left" w:pos="8150"/>
              </w:tabs>
              <w:spacing w:line="240" w:lineRule="auto"/>
              <w:ind w:firstLine="0"/>
              <w:jc w:val="both"/>
            </w:pPr>
            <w:bookmarkStart w:id="86" w:name="_Hlk177725060"/>
          </w:p>
        </w:tc>
        <w:tc>
          <w:tcPr>
            <w:tcW w:w="9142" w:type="dxa"/>
            <w:tcBorders>
              <w:top w:val="single" w:sz="4" w:space="0" w:color="FFFFFF"/>
              <w:left w:val="single" w:sz="4" w:space="0" w:color="FFFFFF"/>
              <w:bottom w:val="single" w:sz="4" w:space="0" w:color="FFFFFF"/>
              <w:right w:val="single" w:sz="4" w:space="0" w:color="FFFFFF"/>
            </w:tcBorders>
          </w:tcPr>
          <w:p w14:paraId="1F701B4D" w14:textId="181F79F1" w:rsidR="006A26F8" w:rsidRDefault="006A26F8" w:rsidP="006A26F8">
            <w:pPr>
              <w:pStyle w:val="12"/>
              <w:tabs>
                <w:tab w:val="left" w:pos="8150"/>
              </w:tabs>
              <w:spacing w:line="240" w:lineRule="auto"/>
              <w:ind w:firstLine="0"/>
              <w:jc w:val="both"/>
            </w:pPr>
            <w:r w:rsidRPr="006A26F8">
              <w:rPr>
                <w:i/>
                <w:iCs/>
              </w:rPr>
              <w:t>Муниципальная программа</w:t>
            </w:r>
            <w:r>
              <w:t xml:space="preserve"> «Профилактика терроризма и </w:t>
            </w:r>
            <w:r w:rsidR="00DD72FE">
              <w:t xml:space="preserve">экстремизма </w:t>
            </w:r>
            <w:r>
              <w:t xml:space="preserve">на территории Пограничного муниципального округа», на </w:t>
            </w:r>
            <w:r w:rsidR="000A3CC5">
              <w:t>2024-2026</w:t>
            </w:r>
            <w:r>
              <w:t xml:space="preserve"> годы».</w:t>
            </w:r>
          </w:p>
        </w:tc>
      </w:tr>
      <w:tr w:rsidR="006A26F8" w14:paraId="645277F2"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2527BB5B" w14:textId="77777777" w:rsidR="006A26F8" w:rsidRDefault="006A26F8" w:rsidP="006A26F8">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004B5041" w14:textId="587D0794" w:rsidR="006A26F8" w:rsidRDefault="006A26F8" w:rsidP="006A26F8">
            <w:pPr>
              <w:pStyle w:val="12"/>
              <w:tabs>
                <w:tab w:val="left" w:pos="8150"/>
              </w:tabs>
              <w:spacing w:line="240" w:lineRule="auto"/>
              <w:ind w:firstLine="0"/>
              <w:jc w:val="both"/>
            </w:pPr>
            <w:r w:rsidRPr="006A26F8">
              <w:rPr>
                <w:i/>
                <w:iCs/>
              </w:rPr>
              <w:t>Муниципальная программа</w:t>
            </w:r>
            <w:r>
              <w:t xml:space="preserve"> «Противодействие коррупции в Пограничном муниципальном округе», на </w:t>
            </w:r>
            <w:r w:rsidR="000A3CC5">
              <w:t>2023-2025</w:t>
            </w:r>
            <w:r>
              <w:t xml:space="preserve"> годы».</w:t>
            </w:r>
          </w:p>
        </w:tc>
      </w:tr>
      <w:tr w:rsidR="006A26F8" w14:paraId="2A62677C"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AD070CE" w14:textId="77777777" w:rsidR="006A26F8" w:rsidRDefault="006A26F8" w:rsidP="006A26F8">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39847AA9" w14:textId="6D145BFC" w:rsidR="006A26F8" w:rsidRDefault="006A26F8" w:rsidP="006A26F8">
            <w:pPr>
              <w:pStyle w:val="12"/>
              <w:tabs>
                <w:tab w:val="left" w:pos="8150"/>
              </w:tabs>
              <w:spacing w:line="240" w:lineRule="auto"/>
              <w:ind w:firstLine="0"/>
              <w:jc w:val="both"/>
            </w:pPr>
            <w:r w:rsidRPr="006A26F8">
              <w:rPr>
                <w:i/>
                <w:iCs/>
              </w:rPr>
              <w:t>Муниципальная программа</w:t>
            </w:r>
            <w:r>
              <w:t xml:space="preserve"> «Обеспечение качественными услугами ЖКХ населения Пограничного муниципального округа», на </w:t>
            </w:r>
            <w:r w:rsidR="000A3CC5">
              <w:t>2023-2026</w:t>
            </w:r>
            <w:r>
              <w:t xml:space="preserve"> годы».</w:t>
            </w:r>
          </w:p>
        </w:tc>
      </w:tr>
      <w:tr w:rsidR="006A26F8" w14:paraId="3675477F"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C28BB78" w14:textId="77777777" w:rsidR="006A26F8" w:rsidRDefault="006A26F8" w:rsidP="006A26F8">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61AC9FA4" w14:textId="4F9899CC" w:rsidR="006A26F8" w:rsidRDefault="006A26F8" w:rsidP="006A26F8">
            <w:pPr>
              <w:pStyle w:val="12"/>
              <w:tabs>
                <w:tab w:val="left" w:pos="8150"/>
              </w:tabs>
              <w:spacing w:line="240" w:lineRule="auto"/>
              <w:ind w:firstLine="0"/>
              <w:jc w:val="both"/>
            </w:pPr>
            <w:r w:rsidRPr="006A26F8">
              <w:rPr>
                <w:i/>
                <w:iCs/>
              </w:rPr>
              <w:t>Муниципальная программа</w:t>
            </w:r>
            <w:r>
              <w:t xml:space="preserve"> «Градостроительная деятельность на территории Пограничного муниципального округа», на </w:t>
            </w:r>
            <w:r w:rsidR="000A3CC5">
              <w:t>2023-202</w:t>
            </w:r>
            <w:r w:rsidR="00D20F42">
              <w:t>5</w:t>
            </w:r>
            <w:r>
              <w:t xml:space="preserve"> годы».</w:t>
            </w:r>
          </w:p>
        </w:tc>
      </w:tr>
      <w:tr w:rsidR="006A26F8" w14:paraId="584C4424"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4C44A2B6" w14:textId="77777777" w:rsidR="006A26F8" w:rsidRDefault="006A26F8" w:rsidP="006A26F8">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0022F637" w14:textId="2C510991" w:rsidR="006A26F8" w:rsidRDefault="006A26F8" w:rsidP="006A26F8">
            <w:pPr>
              <w:pStyle w:val="12"/>
              <w:tabs>
                <w:tab w:val="left" w:pos="8150"/>
              </w:tabs>
              <w:spacing w:line="240" w:lineRule="auto"/>
              <w:ind w:firstLine="0"/>
              <w:jc w:val="both"/>
            </w:pPr>
            <w:r w:rsidRPr="006A26F8">
              <w:rPr>
                <w:i/>
                <w:iCs/>
              </w:rPr>
              <w:t>Муниципальная программа</w:t>
            </w:r>
            <w:r>
              <w:t xml:space="preserve"> «Развитие муниципальной службы в Пограничном </w:t>
            </w:r>
            <w:r w:rsidR="007672F5">
              <w:t>муниципальном округе</w:t>
            </w:r>
            <w:r>
              <w:t xml:space="preserve">», на </w:t>
            </w:r>
            <w:r w:rsidR="000A3CC5">
              <w:t>2023-202</w:t>
            </w:r>
            <w:r w:rsidR="00D20F42">
              <w:t>7</w:t>
            </w:r>
            <w:r>
              <w:t xml:space="preserve"> годы».</w:t>
            </w:r>
          </w:p>
        </w:tc>
      </w:tr>
      <w:tr w:rsidR="006A26F8" w14:paraId="3751C970"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00DF00B6" w14:textId="77777777" w:rsidR="006A26F8" w:rsidRDefault="006A26F8" w:rsidP="006A26F8">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062AE9A3" w14:textId="3BE8CD14" w:rsidR="006A26F8" w:rsidRDefault="006A26F8" w:rsidP="006A26F8">
            <w:pPr>
              <w:pStyle w:val="12"/>
              <w:tabs>
                <w:tab w:val="left" w:pos="8150"/>
              </w:tabs>
              <w:spacing w:line="240" w:lineRule="auto"/>
              <w:ind w:firstLine="0"/>
              <w:jc w:val="both"/>
            </w:pPr>
            <w:r w:rsidRPr="006A26F8">
              <w:rPr>
                <w:i/>
                <w:iCs/>
              </w:rPr>
              <w:t>Муниципальная программа</w:t>
            </w:r>
            <w:r>
              <w:t xml:space="preserve"> «</w:t>
            </w:r>
            <w:r w:rsidR="007672F5">
              <w:t>Управление собственностью Пограничного муниципального округа</w:t>
            </w:r>
            <w:r>
              <w:t xml:space="preserve">», на </w:t>
            </w:r>
            <w:r w:rsidR="000A3CC5">
              <w:t>2023-2025</w:t>
            </w:r>
            <w:r>
              <w:t xml:space="preserve"> годы».</w:t>
            </w:r>
          </w:p>
        </w:tc>
      </w:tr>
      <w:tr w:rsidR="006A26F8" w14:paraId="475807C1"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57A9AE01" w14:textId="77777777" w:rsidR="006A26F8" w:rsidRDefault="006A26F8" w:rsidP="006A26F8">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23852E90" w14:textId="002458B5" w:rsidR="006A26F8" w:rsidRDefault="006A26F8" w:rsidP="006A26F8">
            <w:pPr>
              <w:pStyle w:val="12"/>
              <w:tabs>
                <w:tab w:val="left" w:pos="8150"/>
              </w:tabs>
              <w:spacing w:line="240" w:lineRule="auto"/>
              <w:ind w:firstLine="0"/>
              <w:jc w:val="both"/>
            </w:pPr>
            <w:r w:rsidRPr="006A26F8">
              <w:rPr>
                <w:i/>
                <w:iCs/>
              </w:rPr>
              <w:t>Муниципальная программа</w:t>
            </w:r>
            <w:r>
              <w:t xml:space="preserve"> «</w:t>
            </w:r>
            <w:r w:rsidR="007672F5">
              <w:t>Развитие территориального общественного самоуправления на территории Пограничного муниципального округа</w:t>
            </w:r>
            <w:r>
              <w:t xml:space="preserve">», на </w:t>
            </w:r>
            <w:r w:rsidR="000A3CC5">
              <w:t>2024-2026</w:t>
            </w:r>
            <w:r>
              <w:t xml:space="preserve"> годы».</w:t>
            </w:r>
          </w:p>
        </w:tc>
      </w:tr>
      <w:tr w:rsidR="006A26F8" w14:paraId="554EAB83" w14:textId="77777777" w:rsidTr="00314653">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72E4EDB" w14:textId="77777777" w:rsidR="006A26F8" w:rsidRDefault="006A26F8" w:rsidP="006A26F8">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6693F5EE" w14:textId="20682683" w:rsidR="006A26F8" w:rsidRDefault="006A26F8" w:rsidP="006A26F8">
            <w:pPr>
              <w:pStyle w:val="12"/>
              <w:tabs>
                <w:tab w:val="left" w:pos="8150"/>
              </w:tabs>
              <w:spacing w:line="240" w:lineRule="auto"/>
              <w:ind w:firstLine="0"/>
              <w:jc w:val="both"/>
            </w:pPr>
            <w:r w:rsidRPr="006A26F8">
              <w:rPr>
                <w:i/>
                <w:iCs/>
              </w:rPr>
              <w:t>Муниципальная программа</w:t>
            </w:r>
            <w:r>
              <w:t xml:space="preserve"> «</w:t>
            </w:r>
            <w:r w:rsidR="007672F5">
              <w:t>Развитие международных, внешнеэкономических связей и приграничного сотрудничества Пограничного муниципального округа</w:t>
            </w:r>
            <w:r>
              <w:t xml:space="preserve">», на </w:t>
            </w:r>
            <w:r w:rsidR="000A3CC5">
              <w:t>202</w:t>
            </w:r>
            <w:r w:rsidR="00FB023A">
              <w:t>5</w:t>
            </w:r>
            <w:r w:rsidR="000A3CC5">
              <w:t>-202</w:t>
            </w:r>
            <w:r w:rsidR="00FB023A">
              <w:t>7</w:t>
            </w:r>
            <w:r>
              <w:t xml:space="preserve"> годы».</w:t>
            </w:r>
          </w:p>
        </w:tc>
      </w:tr>
      <w:tr w:rsidR="006A26F8" w14:paraId="79B13F51" w14:textId="77777777" w:rsidTr="00FB023A">
        <w:tc>
          <w:tcPr>
            <w:tcW w:w="243" w:type="dxa"/>
            <w:tcBorders>
              <w:top w:val="single" w:sz="4" w:space="0" w:color="FFFFFF"/>
              <w:left w:val="single" w:sz="4" w:space="0" w:color="FFFFFF"/>
              <w:bottom w:val="single" w:sz="4" w:space="0" w:color="FFFFFF"/>
              <w:right w:val="single" w:sz="4" w:space="0" w:color="FFFFFF"/>
            </w:tcBorders>
            <w:shd w:val="clear" w:color="auto" w:fill="D9F2D0" w:themeFill="accent6" w:themeFillTint="33"/>
          </w:tcPr>
          <w:p w14:paraId="199E2BE7" w14:textId="77777777" w:rsidR="006A26F8" w:rsidRDefault="006A26F8" w:rsidP="006A26F8">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6406F350" w14:textId="07894A8B" w:rsidR="006A26F8" w:rsidRDefault="006A26F8" w:rsidP="006A26F8">
            <w:pPr>
              <w:pStyle w:val="12"/>
              <w:tabs>
                <w:tab w:val="left" w:pos="8150"/>
              </w:tabs>
              <w:spacing w:line="240" w:lineRule="auto"/>
              <w:ind w:firstLine="0"/>
              <w:jc w:val="both"/>
            </w:pPr>
            <w:r w:rsidRPr="006A26F8">
              <w:rPr>
                <w:i/>
                <w:iCs/>
              </w:rPr>
              <w:t>Муниципальная программа</w:t>
            </w:r>
            <w:r>
              <w:t xml:space="preserve"> «</w:t>
            </w:r>
            <w:r w:rsidR="00641D44">
              <w:t>Благоустройство территории Пограничного муниципального округа</w:t>
            </w:r>
            <w:r>
              <w:t xml:space="preserve">», на </w:t>
            </w:r>
            <w:r w:rsidR="000A3CC5">
              <w:t>2024-2026</w:t>
            </w:r>
            <w:r>
              <w:t xml:space="preserve"> годы».</w:t>
            </w:r>
          </w:p>
        </w:tc>
      </w:tr>
      <w:tr w:rsidR="006A26F8" w14:paraId="4E58038C" w14:textId="77777777" w:rsidTr="00FB023A">
        <w:tc>
          <w:tcPr>
            <w:tcW w:w="243" w:type="dxa"/>
            <w:tcBorders>
              <w:top w:val="single" w:sz="4" w:space="0" w:color="FFFFFF"/>
              <w:left w:val="single" w:sz="4" w:space="0" w:color="FFFFFF"/>
              <w:bottom w:val="single" w:sz="4" w:space="0" w:color="FFFFFF"/>
              <w:right w:val="single" w:sz="4" w:space="0" w:color="FFFFFF"/>
            </w:tcBorders>
            <w:shd w:val="clear" w:color="auto" w:fill="275317" w:themeFill="accent6" w:themeFillShade="80"/>
          </w:tcPr>
          <w:p w14:paraId="1FD6FEEA" w14:textId="77777777" w:rsidR="006A26F8" w:rsidRDefault="006A26F8" w:rsidP="006A26F8">
            <w:pPr>
              <w:pStyle w:val="12"/>
              <w:tabs>
                <w:tab w:val="left" w:pos="8150"/>
              </w:tabs>
              <w:spacing w:line="240" w:lineRule="auto"/>
              <w:ind w:firstLine="0"/>
              <w:jc w:val="both"/>
            </w:pPr>
          </w:p>
        </w:tc>
        <w:tc>
          <w:tcPr>
            <w:tcW w:w="9142" w:type="dxa"/>
            <w:tcBorders>
              <w:top w:val="single" w:sz="4" w:space="0" w:color="FFFFFF"/>
              <w:left w:val="single" w:sz="4" w:space="0" w:color="FFFFFF"/>
              <w:bottom w:val="single" w:sz="4" w:space="0" w:color="FFFFFF"/>
              <w:right w:val="single" w:sz="4" w:space="0" w:color="FFFFFF"/>
            </w:tcBorders>
          </w:tcPr>
          <w:p w14:paraId="15FE0D7C" w14:textId="6A8A01A3" w:rsidR="006A26F8" w:rsidRDefault="006A26F8" w:rsidP="006A26F8">
            <w:pPr>
              <w:pStyle w:val="12"/>
              <w:tabs>
                <w:tab w:val="left" w:pos="8150"/>
              </w:tabs>
              <w:spacing w:line="240" w:lineRule="auto"/>
              <w:ind w:firstLine="0"/>
              <w:jc w:val="both"/>
            </w:pPr>
            <w:r w:rsidRPr="006A26F8">
              <w:rPr>
                <w:i/>
                <w:iCs/>
              </w:rPr>
              <w:t>Муниципальная программа</w:t>
            </w:r>
            <w:r>
              <w:t xml:space="preserve"> «</w:t>
            </w:r>
            <w:r w:rsidR="00641D44">
              <w:t>Формирование современной городской среды территорий, входящих в состав Пограничного муниципального округа</w:t>
            </w:r>
            <w:r>
              <w:t xml:space="preserve">», на </w:t>
            </w:r>
            <w:r w:rsidR="000A3CC5">
              <w:t>2020-2027</w:t>
            </w:r>
            <w:r>
              <w:t xml:space="preserve"> годы».</w:t>
            </w:r>
          </w:p>
        </w:tc>
      </w:tr>
      <w:bookmarkEnd w:id="86"/>
    </w:tbl>
    <w:p w14:paraId="2BBFE3F1" w14:textId="504F27FE" w:rsidR="00D27905" w:rsidRPr="00D27905" w:rsidRDefault="00D27905" w:rsidP="00583A61">
      <w:pPr>
        <w:spacing w:after="0" w:line="240" w:lineRule="auto"/>
        <w:jc w:val="both"/>
        <w:rPr>
          <w:rFonts w:ascii="Times New Roman" w:hAnsi="Times New Roman" w:cs="Times New Roman"/>
          <w:sz w:val="24"/>
          <w:szCs w:val="24"/>
        </w:rPr>
      </w:pPr>
    </w:p>
    <w:p w14:paraId="00CEF1C6" w14:textId="375A360B" w:rsidR="00AB561D" w:rsidRDefault="00AB561D" w:rsidP="002D1E5A">
      <w:pPr>
        <w:jc w:val="center"/>
        <w:rPr>
          <w:rFonts w:ascii="Times New Roman" w:hAnsi="Times New Roman" w:cs="Times New Roman"/>
          <w:b/>
          <w:bCs/>
          <w:color w:val="275317" w:themeColor="accent6" w:themeShade="80"/>
          <w:sz w:val="36"/>
          <w:szCs w:val="36"/>
        </w:rPr>
      </w:pPr>
    </w:p>
    <w:p w14:paraId="1AD80988" w14:textId="6CF26F75" w:rsidR="006103CB" w:rsidRDefault="006103CB" w:rsidP="002D1E5A">
      <w:pPr>
        <w:jc w:val="center"/>
        <w:rPr>
          <w:rFonts w:ascii="Times New Roman" w:hAnsi="Times New Roman" w:cs="Times New Roman"/>
          <w:b/>
          <w:bCs/>
          <w:color w:val="275317" w:themeColor="accent6" w:themeShade="80"/>
          <w:sz w:val="36"/>
          <w:szCs w:val="36"/>
        </w:rPr>
      </w:pPr>
    </w:p>
    <w:p w14:paraId="2BAADF87" w14:textId="554E19FB" w:rsidR="006103CB" w:rsidRDefault="006103CB" w:rsidP="002D1E5A">
      <w:pPr>
        <w:jc w:val="center"/>
        <w:rPr>
          <w:rFonts w:ascii="Times New Roman" w:hAnsi="Times New Roman" w:cs="Times New Roman"/>
          <w:b/>
          <w:bCs/>
          <w:color w:val="275317" w:themeColor="accent6" w:themeShade="80"/>
          <w:sz w:val="36"/>
          <w:szCs w:val="36"/>
        </w:rPr>
      </w:pPr>
    </w:p>
    <w:p w14:paraId="30478727" w14:textId="09151573" w:rsidR="006103CB" w:rsidRDefault="006103CB" w:rsidP="002D1E5A">
      <w:pPr>
        <w:jc w:val="center"/>
        <w:rPr>
          <w:rFonts w:ascii="Times New Roman" w:hAnsi="Times New Roman" w:cs="Times New Roman"/>
          <w:b/>
          <w:bCs/>
          <w:color w:val="275317" w:themeColor="accent6" w:themeShade="80"/>
          <w:sz w:val="36"/>
          <w:szCs w:val="36"/>
        </w:rPr>
      </w:pPr>
    </w:p>
    <w:p w14:paraId="08E49A72" w14:textId="4505CDB2" w:rsidR="00216B5B" w:rsidRDefault="00216B5B" w:rsidP="002D1E5A">
      <w:pPr>
        <w:jc w:val="center"/>
        <w:rPr>
          <w:rFonts w:ascii="Times New Roman" w:hAnsi="Times New Roman" w:cs="Times New Roman"/>
          <w:b/>
          <w:bCs/>
          <w:color w:val="275317" w:themeColor="accent6" w:themeShade="80"/>
          <w:sz w:val="36"/>
          <w:szCs w:val="36"/>
        </w:rPr>
      </w:pPr>
    </w:p>
    <w:p w14:paraId="0AB10E0B" w14:textId="45747072" w:rsidR="00216B5B" w:rsidRDefault="00216B5B" w:rsidP="002D1E5A">
      <w:pPr>
        <w:jc w:val="center"/>
        <w:rPr>
          <w:rFonts w:ascii="Times New Roman" w:hAnsi="Times New Roman" w:cs="Times New Roman"/>
          <w:b/>
          <w:bCs/>
          <w:color w:val="275317" w:themeColor="accent6" w:themeShade="80"/>
          <w:sz w:val="36"/>
          <w:szCs w:val="36"/>
        </w:rPr>
      </w:pPr>
    </w:p>
    <w:p w14:paraId="1F0AA4F3" w14:textId="7666C874" w:rsidR="00216B5B" w:rsidRDefault="00216B5B" w:rsidP="002D1E5A">
      <w:pPr>
        <w:jc w:val="center"/>
        <w:rPr>
          <w:rFonts w:ascii="Times New Roman" w:hAnsi="Times New Roman" w:cs="Times New Roman"/>
          <w:b/>
          <w:bCs/>
          <w:color w:val="275317" w:themeColor="accent6" w:themeShade="80"/>
          <w:sz w:val="36"/>
          <w:szCs w:val="36"/>
        </w:rPr>
      </w:pPr>
    </w:p>
    <w:p w14:paraId="60250399" w14:textId="0707EF5C" w:rsidR="00216B5B" w:rsidRDefault="00216B5B" w:rsidP="002D1E5A">
      <w:pPr>
        <w:jc w:val="center"/>
        <w:rPr>
          <w:rFonts w:ascii="Times New Roman" w:hAnsi="Times New Roman" w:cs="Times New Roman"/>
          <w:b/>
          <w:bCs/>
          <w:color w:val="275317" w:themeColor="accent6" w:themeShade="80"/>
          <w:sz w:val="36"/>
          <w:szCs w:val="36"/>
        </w:rPr>
      </w:pPr>
    </w:p>
    <w:p w14:paraId="567649AD" w14:textId="12F566F7" w:rsidR="00216B5B" w:rsidRDefault="00216B5B" w:rsidP="002D1E5A">
      <w:pPr>
        <w:jc w:val="center"/>
        <w:rPr>
          <w:rFonts w:ascii="Times New Roman" w:hAnsi="Times New Roman" w:cs="Times New Roman"/>
          <w:b/>
          <w:bCs/>
          <w:color w:val="275317" w:themeColor="accent6" w:themeShade="80"/>
          <w:sz w:val="36"/>
          <w:szCs w:val="36"/>
        </w:rPr>
      </w:pPr>
    </w:p>
    <w:p w14:paraId="6B7BC188" w14:textId="77777777" w:rsidR="00216B5B" w:rsidRDefault="00216B5B" w:rsidP="002D1E5A">
      <w:pPr>
        <w:jc w:val="center"/>
        <w:rPr>
          <w:rFonts w:ascii="Times New Roman" w:hAnsi="Times New Roman" w:cs="Times New Roman"/>
          <w:b/>
          <w:bCs/>
          <w:color w:val="275317" w:themeColor="accent6" w:themeShade="80"/>
          <w:sz w:val="36"/>
          <w:szCs w:val="36"/>
        </w:rPr>
      </w:pPr>
    </w:p>
    <w:p w14:paraId="76B7013D" w14:textId="6B463E3F" w:rsidR="00D27905" w:rsidRPr="002D1E5A" w:rsidRDefault="000A3CC5" w:rsidP="002D1E5A">
      <w:pPr>
        <w:jc w:val="center"/>
        <w:rPr>
          <w:rFonts w:ascii="Times New Roman" w:hAnsi="Times New Roman" w:cs="Times New Roman"/>
          <w:b/>
          <w:bCs/>
          <w:sz w:val="36"/>
          <w:szCs w:val="36"/>
        </w:rPr>
      </w:pPr>
      <w:r w:rsidRPr="00FE1E1A">
        <w:rPr>
          <w:rFonts w:ascii="Times New Roman" w:hAnsi="Times New Roman" w:cs="Times New Roman"/>
          <w:b/>
          <w:bCs/>
          <w:color w:val="275317" w:themeColor="accent6" w:themeShade="80"/>
          <w:sz w:val="36"/>
          <w:szCs w:val="36"/>
        </w:rPr>
        <w:lastRenderedPageBreak/>
        <w:t>СООТНЕСЕНИЕ МУНИЦИПАЛЬНЫХ ПРОГРАММ И ЦЕЛЕВЫХ ОРИЕНТИРОВ СОЦИАЛЬНО-ЭКОНОМИЧЕСКОГО РАЗВИТИЯ ПОГРАНИЧНОГО МУНИЦИПАЛЬНОГО ОКРУГА С ГОСУДАРСТВЕННЫМИ ПРОГРАММАМИ И ЦЕЛЕВЫМИ ОРИЕНТИРАМИ РАЗВИТИЯ  ПРИМОРСКОГО КРАЯ</w:t>
      </w:r>
    </w:p>
    <w:p w14:paraId="15B02D19" w14:textId="77777777" w:rsidR="000A3CC5" w:rsidRPr="000A3CC5" w:rsidRDefault="000A3CC5" w:rsidP="00583A61">
      <w:pPr>
        <w:spacing w:after="0" w:line="240" w:lineRule="auto"/>
        <w:rPr>
          <w:rFonts w:ascii="Times New Roman" w:hAnsi="Times New Roman" w:cs="Times New Roman"/>
          <w:sz w:val="24"/>
          <w:szCs w:val="24"/>
        </w:rPr>
      </w:pPr>
    </w:p>
    <w:p w14:paraId="5F9BC317" w14:textId="4A0AE7D1" w:rsidR="000A3CC5" w:rsidRDefault="000A3CC5" w:rsidP="000A3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Социально-экономическое развитие Пограничного муниципального округа реализуется в фарватере целевых ориентиров социально-экономического развития Приморского края.</w:t>
      </w:r>
    </w:p>
    <w:p w14:paraId="1D262234" w14:textId="1C704BAF" w:rsidR="000A3CC5" w:rsidRDefault="000A3CC5" w:rsidP="000A3CC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табл. </w:t>
      </w:r>
      <w:r w:rsidR="00FE1E1A">
        <w:rPr>
          <w:rFonts w:ascii="Times New Roman" w:hAnsi="Times New Roman" w:cs="Times New Roman"/>
          <w:sz w:val="24"/>
          <w:szCs w:val="24"/>
        </w:rPr>
        <w:t>4</w:t>
      </w:r>
      <w:r w:rsidR="00A525EB">
        <w:rPr>
          <w:rFonts w:ascii="Times New Roman" w:hAnsi="Times New Roman" w:cs="Times New Roman"/>
          <w:sz w:val="24"/>
          <w:szCs w:val="24"/>
        </w:rPr>
        <w:t>7</w:t>
      </w:r>
      <w:r>
        <w:rPr>
          <w:rFonts w:ascii="Times New Roman" w:hAnsi="Times New Roman" w:cs="Times New Roman"/>
          <w:sz w:val="24"/>
          <w:szCs w:val="24"/>
        </w:rPr>
        <w:t xml:space="preserve"> представлено участие Пограничного муниципального округа в государственных программах Приморского края.</w:t>
      </w:r>
    </w:p>
    <w:p w14:paraId="48535A07" w14:textId="77777777" w:rsidR="000A3CC5" w:rsidRDefault="000A3CC5" w:rsidP="000A3CC5">
      <w:pPr>
        <w:spacing w:after="0" w:line="240" w:lineRule="auto"/>
        <w:jc w:val="both"/>
        <w:rPr>
          <w:rFonts w:ascii="Times New Roman" w:hAnsi="Times New Roman" w:cs="Times New Roman"/>
          <w:sz w:val="24"/>
          <w:szCs w:val="24"/>
        </w:rPr>
      </w:pPr>
    </w:p>
    <w:p w14:paraId="277812F8" w14:textId="710D1354" w:rsidR="000A3CC5" w:rsidRDefault="000A3CC5" w:rsidP="000A3CC5">
      <w:pPr>
        <w:tabs>
          <w:tab w:val="left" w:pos="11865"/>
        </w:tabs>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Таблица </w:t>
      </w:r>
      <w:r w:rsidR="00FE1E1A">
        <w:rPr>
          <w:rFonts w:ascii="Times New Roman" w:hAnsi="Times New Roman" w:cs="Times New Roman"/>
          <w:i/>
          <w:iCs/>
          <w:sz w:val="24"/>
          <w:szCs w:val="24"/>
        </w:rPr>
        <w:t>4</w:t>
      </w:r>
      <w:r w:rsidR="00A525EB">
        <w:rPr>
          <w:rFonts w:ascii="Times New Roman" w:hAnsi="Times New Roman" w:cs="Times New Roman"/>
          <w:i/>
          <w:iCs/>
          <w:sz w:val="24"/>
          <w:szCs w:val="24"/>
        </w:rPr>
        <w:t>7</w:t>
      </w:r>
      <w:r>
        <w:rPr>
          <w:rFonts w:ascii="Times New Roman" w:hAnsi="Times New Roman" w:cs="Times New Roman"/>
          <w:i/>
          <w:iCs/>
          <w:sz w:val="24"/>
          <w:szCs w:val="24"/>
        </w:rPr>
        <w:t xml:space="preserve"> – Государственные программы Приморского края и муниципальные программы Пограничного муниципального округа Приморского края, актуальные на 01.01.2024 г. </w:t>
      </w:r>
    </w:p>
    <w:tbl>
      <w:tblPr>
        <w:tblW w:w="9469" w:type="dxa"/>
        <w:tblInd w:w="-5" w:type="dxa"/>
        <w:tblLayout w:type="fixed"/>
        <w:tblLook w:val="0000" w:firstRow="0" w:lastRow="0" w:firstColumn="0" w:lastColumn="0" w:noHBand="0" w:noVBand="0"/>
      </w:tblPr>
      <w:tblGrid>
        <w:gridCol w:w="567"/>
        <w:gridCol w:w="3941"/>
        <w:gridCol w:w="1304"/>
        <w:gridCol w:w="3657"/>
      </w:tblGrid>
      <w:tr w:rsidR="000A3CC5" w14:paraId="22C9426D" w14:textId="77777777" w:rsidTr="00207726">
        <w:trPr>
          <w:cantSplit/>
          <w:trHeight w:val="1895"/>
        </w:trPr>
        <w:tc>
          <w:tcPr>
            <w:tcW w:w="56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447C720F" w14:textId="77777777" w:rsidR="000A3CC5" w:rsidRDefault="000A3CC5" w:rsidP="00A149F0">
            <w:pPr>
              <w:pStyle w:val="12"/>
              <w:tabs>
                <w:tab w:val="left" w:pos="2894"/>
              </w:tabs>
              <w:spacing w:line="240" w:lineRule="auto"/>
              <w:ind w:firstLine="0"/>
            </w:pPr>
            <w:r>
              <w:t>№</w:t>
            </w:r>
          </w:p>
        </w:tc>
        <w:tc>
          <w:tcPr>
            <w:tcW w:w="3941"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75308B9A" w14:textId="77777777" w:rsidR="000A3CC5" w:rsidRDefault="000A3CC5" w:rsidP="00A149F0">
            <w:pPr>
              <w:pStyle w:val="12"/>
              <w:tabs>
                <w:tab w:val="left" w:pos="2894"/>
              </w:tabs>
              <w:spacing w:line="240" w:lineRule="auto"/>
              <w:ind w:firstLine="0"/>
            </w:pPr>
            <w:r>
              <w:t>Государственные программы Приморского края</w:t>
            </w:r>
          </w:p>
        </w:tc>
        <w:tc>
          <w:tcPr>
            <w:tcW w:w="1304"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extDirection w:val="btLr"/>
          </w:tcPr>
          <w:p w14:paraId="62689133" w14:textId="1A537670" w:rsidR="000A3CC5" w:rsidRDefault="000A3CC5" w:rsidP="00A149F0">
            <w:pPr>
              <w:pStyle w:val="12"/>
              <w:tabs>
                <w:tab w:val="left" w:pos="2894"/>
              </w:tabs>
              <w:spacing w:line="240" w:lineRule="auto"/>
              <w:ind w:left="113" w:right="113" w:firstLine="0"/>
              <w:jc w:val="center"/>
            </w:pPr>
            <w:r>
              <w:t xml:space="preserve">Участие  </w:t>
            </w:r>
            <w:r w:rsidR="00207726">
              <w:t xml:space="preserve">Администрации </w:t>
            </w:r>
            <w:r>
              <w:t>Пограничного МО в ГП</w:t>
            </w:r>
          </w:p>
        </w:tc>
        <w:tc>
          <w:tcPr>
            <w:tcW w:w="365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Pr>
          <w:p w14:paraId="60972DEA" w14:textId="77777777" w:rsidR="000A3CC5" w:rsidRDefault="000A3CC5" w:rsidP="00A149F0">
            <w:pPr>
              <w:pStyle w:val="12"/>
              <w:tabs>
                <w:tab w:val="left" w:pos="2894"/>
              </w:tabs>
              <w:spacing w:line="240" w:lineRule="auto"/>
              <w:ind w:firstLine="0"/>
            </w:pPr>
            <w:r>
              <w:t>Муниципальные программы Пограничного муниципального округа Приморского края</w:t>
            </w:r>
          </w:p>
        </w:tc>
      </w:tr>
      <w:tr w:rsidR="00936BB3" w:rsidRPr="00936BB3" w14:paraId="2B9F7EBA" w14:textId="77777777" w:rsidTr="00207726">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CDB581" w14:textId="0B51E2B6" w:rsidR="000A3CC5" w:rsidRPr="00936BB3" w:rsidRDefault="00207726" w:rsidP="00A149F0">
            <w:pPr>
              <w:pStyle w:val="12"/>
              <w:tabs>
                <w:tab w:val="left" w:pos="2894"/>
              </w:tabs>
              <w:spacing w:line="240" w:lineRule="auto"/>
              <w:ind w:firstLine="0"/>
            </w:pPr>
            <w:r w:rsidRPr="00936BB3">
              <w:t>1</w:t>
            </w:r>
            <w:r w:rsidR="000A3CC5" w:rsidRPr="00936BB3">
              <w:t>.</w:t>
            </w:r>
          </w:p>
        </w:tc>
        <w:tc>
          <w:tcPr>
            <w:tcW w:w="3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B8DFAA" w14:textId="77777777" w:rsidR="000A3CC5" w:rsidRPr="00936BB3" w:rsidRDefault="000A3CC5" w:rsidP="00A149F0">
            <w:pPr>
              <w:pStyle w:val="12"/>
              <w:tabs>
                <w:tab w:val="left" w:pos="2894"/>
              </w:tabs>
              <w:spacing w:line="240" w:lineRule="auto"/>
              <w:ind w:firstLine="0"/>
              <w:jc w:val="both"/>
            </w:pPr>
            <w:r w:rsidRPr="00936BB3">
              <w:t>ГП «Развитие образования Приморского края»</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6979BD" w14:textId="77777777" w:rsidR="000A3CC5" w:rsidRPr="00936BB3" w:rsidRDefault="000A3CC5" w:rsidP="00A149F0">
            <w:pPr>
              <w:pStyle w:val="12"/>
              <w:tabs>
                <w:tab w:val="left" w:pos="2894"/>
              </w:tabs>
              <w:spacing w:line="240" w:lineRule="auto"/>
              <w:ind w:firstLine="0"/>
              <w:jc w:val="center"/>
            </w:pPr>
            <w:r w:rsidRPr="00936BB3">
              <w:t>+</w:t>
            </w:r>
          </w:p>
        </w:tc>
        <w:tc>
          <w:tcPr>
            <w:tcW w:w="36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70209A" w14:textId="4FC714A3" w:rsidR="000A3CC5" w:rsidRPr="00936BB3" w:rsidRDefault="000A3CC5" w:rsidP="00A149F0">
            <w:pPr>
              <w:pStyle w:val="12"/>
              <w:tabs>
                <w:tab w:val="left" w:pos="2894"/>
              </w:tabs>
              <w:spacing w:line="240" w:lineRule="auto"/>
              <w:ind w:firstLine="0"/>
              <w:jc w:val="both"/>
            </w:pPr>
            <w:r w:rsidRPr="00936BB3">
              <w:t>МП «Развитие образования  Пограничн</w:t>
            </w:r>
            <w:r w:rsidR="002108B1" w:rsidRPr="00936BB3">
              <w:t>ого</w:t>
            </w:r>
            <w:r w:rsidRPr="00936BB3">
              <w:t xml:space="preserve"> муниципально</w:t>
            </w:r>
            <w:r w:rsidR="002108B1" w:rsidRPr="00936BB3">
              <w:t>го</w:t>
            </w:r>
            <w:r w:rsidRPr="00936BB3">
              <w:t xml:space="preserve"> округ</w:t>
            </w:r>
            <w:r w:rsidR="002108B1" w:rsidRPr="00936BB3">
              <w:t>а</w:t>
            </w:r>
            <w:r w:rsidRPr="00936BB3">
              <w:t>»</w:t>
            </w:r>
          </w:p>
        </w:tc>
      </w:tr>
      <w:tr w:rsidR="00936BB3" w:rsidRPr="00936BB3" w14:paraId="1AF28D71" w14:textId="77777777" w:rsidTr="00207726">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94DB30" w14:textId="5EAC29E7" w:rsidR="000A3CC5" w:rsidRPr="00936BB3" w:rsidRDefault="00207726" w:rsidP="00A149F0">
            <w:pPr>
              <w:pStyle w:val="12"/>
              <w:tabs>
                <w:tab w:val="left" w:pos="2894"/>
              </w:tabs>
              <w:spacing w:line="240" w:lineRule="auto"/>
              <w:ind w:firstLine="0"/>
            </w:pPr>
            <w:r w:rsidRPr="00936BB3">
              <w:t>2</w:t>
            </w:r>
            <w:r w:rsidR="000A3CC5" w:rsidRPr="00936BB3">
              <w:t>.</w:t>
            </w:r>
          </w:p>
        </w:tc>
        <w:tc>
          <w:tcPr>
            <w:tcW w:w="3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A9A2AA" w14:textId="77777777" w:rsidR="000A3CC5" w:rsidRPr="00936BB3" w:rsidRDefault="000A3CC5" w:rsidP="00A149F0">
            <w:pPr>
              <w:pStyle w:val="12"/>
              <w:tabs>
                <w:tab w:val="left" w:pos="2894"/>
              </w:tabs>
              <w:spacing w:line="240" w:lineRule="auto"/>
              <w:ind w:firstLine="0"/>
              <w:jc w:val="both"/>
            </w:pPr>
            <w:r w:rsidRPr="00936BB3">
              <w:t>ГП «Развитие культуры Приморского края»</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D258FB" w14:textId="77777777" w:rsidR="000A3CC5" w:rsidRPr="00936BB3" w:rsidRDefault="000A3CC5" w:rsidP="00A149F0">
            <w:pPr>
              <w:pStyle w:val="12"/>
              <w:tabs>
                <w:tab w:val="left" w:pos="2894"/>
              </w:tabs>
              <w:spacing w:line="240" w:lineRule="auto"/>
              <w:ind w:firstLine="0"/>
              <w:jc w:val="center"/>
            </w:pPr>
            <w:r w:rsidRPr="00936BB3">
              <w:t>+</w:t>
            </w:r>
          </w:p>
        </w:tc>
        <w:tc>
          <w:tcPr>
            <w:tcW w:w="36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AC6D86" w14:textId="77777777" w:rsidR="000A3CC5" w:rsidRPr="00936BB3" w:rsidRDefault="000A3CC5" w:rsidP="00A149F0">
            <w:pPr>
              <w:pStyle w:val="12"/>
              <w:tabs>
                <w:tab w:val="left" w:pos="2894"/>
              </w:tabs>
              <w:spacing w:line="240" w:lineRule="auto"/>
              <w:ind w:firstLine="0"/>
              <w:jc w:val="both"/>
            </w:pPr>
            <w:r w:rsidRPr="00936BB3">
              <w:t>МП «Развитие культуры, библиотечного обслуживания и молодежной политики в Пограничном муниципальном округе»</w:t>
            </w:r>
          </w:p>
        </w:tc>
      </w:tr>
      <w:tr w:rsidR="00936BB3" w:rsidRPr="00936BB3" w14:paraId="0428886B" w14:textId="77777777" w:rsidTr="00207726">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5F139E" w14:textId="11B0A00B" w:rsidR="000A3CC5" w:rsidRPr="00936BB3" w:rsidRDefault="00207726" w:rsidP="00A149F0">
            <w:pPr>
              <w:pStyle w:val="12"/>
              <w:tabs>
                <w:tab w:val="left" w:pos="2894"/>
              </w:tabs>
              <w:spacing w:line="240" w:lineRule="auto"/>
              <w:ind w:firstLine="0"/>
            </w:pPr>
            <w:r w:rsidRPr="00936BB3">
              <w:t>3</w:t>
            </w:r>
            <w:r w:rsidR="000A3CC5" w:rsidRPr="00936BB3">
              <w:t>.</w:t>
            </w:r>
          </w:p>
        </w:tc>
        <w:tc>
          <w:tcPr>
            <w:tcW w:w="3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807F1A" w14:textId="77777777" w:rsidR="000A3CC5" w:rsidRPr="00936BB3" w:rsidRDefault="000A3CC5" w:rsidP="00A149F0">
            <w:pPr>
              <w:pStyle w:val="12"/>
              <w:tabs>
                <w:tab w:val="left" w:pos="2894"/>
              </w:tabs>
              <w:spacing w:line="240" w:lineRule="auto"/>
              <w:ind w:firstLine="0"/>
              <w:jc w:val="both"/>
            </w:pPr>
            <w:r w:rsidRPr="00936BB3">
              <w:t>ГП «Развитие физической культуры и спорта Приморского края»</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98AEBB" w14:textId="77777777" w:rsidR="000A3CC5" w:rsidRPr="00936BB3" w:rsidRDefault="000A3CC5" w:rsidP="00A149F0">
            <w:pPr>
              <w:pStyle w:val="12"/>
              <w:tabs>
                <w:tab w:val="left" w:pos="2894"/>
              </w:tabs>
              <w:spacing w:line="240" w:lineRule="auto"/>
              <w:ind w:firstLine="0"/>
              <w:jc w:val="center"/>
            </w:pPr>
            <w:r w:rsidRPr="00936BB3">
              <w:t>+</w:t>
            </w:r>
          </w:p>
        </w:tc>
        <w:tc>
          <w:tcPr>
            <w:tcW w:w="36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74352C" w14:textId="77777777" w:rsidR="000A3CC5" w:rsidRPr="00936BB3" w:rsidRDefault="000A3CC5" w:rsidP="00A149F0">
            <w:pPr>
              <w:pStyle w:val="12"/>
              <w:tabs>
                <w:tab w:val="left" w:pos="2894"/>
              </w:tabs>
              <w:spacing w:line="240" w:lineRule="auto"/>
              <w:ind w:firstLine="0"/>
              <w:jc w:val="both"/>
            </w:pPr>
            <w:r w:rsidRPr="00936BB3">
              <w:t>МП «Развитие физической культуры и спорта в Пограничном муниципальном округе»</w:t>
            </w:r>
          </w:p>
        </w:tc>
      </w:tr>
      <w:tr w:rsidR="00936BB3" w:rsidRPr="00936BB3" w14:paraId="09D4314B" w14:textId="77777777" w:rsidTr="00207726">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D6176E" w14:textId="07BB0C5A" w:rsidR="000A3CC5" w:rsidRPr="00936BB3" w:rsidRDefault="00207726" w:rsidP="00A149F0">
            <w:pPr>
              <w:pStyle w:val="12"/>
              <w:tabs>
                <w:tab w:val="left" w:pos="2894"/>
              </w:tabs>
              <w:spacing w:line="240" w:lineRule="auto"/>
              <w:ind w:firstLine="0"/>
            </w:pPr>
            <w:r w:rsidRPr="00936BB3">
              <w:t>4</w:t>
            </w:r>
            <w:r w:rsidR="000A3CC5" w:rsidRPr="00936BB3">
              <w:t>.</w:t>
            </w:r>
          </w:p>
        </w:tc>
        <w:tc>
          <w:tcPr>
            <w:tcW w:w="3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4DA33E" w14:textId="77777777" w:rsidR="000A3CC5" w:rsidRPr="00936BB3" w:rsidRDefault="000A3CC5" w:rsidP="00A149F0">
            <w:pPr>
              <w:pStyle w:val="12"/>
              <w:tabs>
                <w:tab w:val="left" w:pos="2894"/>
              </w:tabs>
              <w:spacing w:line="240" w:lineRule="auto"/>
              <w:ind w:firstLine="0"/>
              <w:jc w:val="both"/>
            </w:pPr>
            <w:r w:rsidRPr="00936BB3">
              <w:t>ГП «Информационное общество»</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7C318E" w14:textId="77777777" w:rsidR="000A3CC5" w:rsidRPr="00936BB3" w:rsidRDefault="000A3CC5" w:rsidP="00A149F0">
            <w:pPr>
              <w:pStyle w:val="12"/>
              <w:tabs>
                <w:tab w:val="left" w:pos="2894"/>
              </w:tabs>
              <w:spacing w:line="240" w:lineRule="auto"/>
              <w:ind w:firstLine="0"/>
              <w:jc w:val="center"/>
            </w:pPr>
            <w:r w:rsidRPr="00936BB3">
              <w:t>+</w:t>
            </w:r>
          </w:p>
        </w:tc>
        <w:tc>
          <w:tcPr>
            <w:tcW w:w="36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85D89F" w14:textId="77777777" w:rsidR="000A3CC5" w:rsidRPr="00936BB3" w:rsidRDefault="000A3CC5" w:rsidP="00A149F0">
            <w:pPr>
              <w:pStyle w:val="12"/>
              <w:tabs>
                <w:tab w:val="left" w:pos="2894"/>
              </w:tabs>
              <w:spacing w:line="240" w:lineRule="auto"/>
              <w:ind w:firstLine="0"/>
              <w:jc w:val="both"/>
            </w:pPr>
            <w:r w:rsidRPr="00936BB3">
              <w:t>МП «Информационное общество Пограничного муниципального округа»</w:t>
            </w:r>
          </w:p>
        </w:tc>
      </w:tr>
      <w:tr w:rsidR="00936BB3" w:rsidRPr="00936BB3" w14:paraId="41C1CC53" w14:textId="77777777" w:rsidTr="00207726">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73C272" w14:textId="4E6EEEB7" w:rsidR="000A3CC5" w:rsidRPr="00936BB3" w:rsidRDefault="00207726" w:rsidP="00A149F0">
            <w:pPr>
              <w:pStyle w:val="12"/>
              <w:tabs>
                <w:tab w:val="left" w:pos="2894"/>
              </w:tabs>
              <w:spacing w:line="240" w:lineRule="auto"/>
              <w:ind w:firstLine="0"/>
            </w:pPr>
            <w:r w:rsidRPr="00936BB3">
              <w:t>5</w:t>
            </w:r>
            <w:r w:rsidR="000A3CC5" w:rsidRPr="00936BB3">
              <w:t>.</w:t>
            </w:r>
          </w:p>
        </w:tc>
        <w:tc>
          <w:tcPr>
            <w:tcW w:w="3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F74BBB" w14:textId="77777777" w:rsidR="000A3CC5" w:rsidRPr="00936BB3" w:rsidRDefault="000A3CC5" w:rsidP="00A149F0">
            <w:pPr>
              <w:pStyle w:val="12"/>
              <w:tabs>
                <w:tab w:val="left" w:pos="2894"/>
              </w:tabs>
              <w:spacing w:line="240" w:lineRule="auto"/>
              <w:ind w:firstLine="0"/>
              <w:jc w:val="both"/>
            </w:pPr>
            <w:bookmarkStart w:id="87" w:name="_Hlk179100490"/>
            <w:r w:rsidRPr="00936BB3">
              <w:t>ГП «Развитие транспортного комплекса Приморского края»</w:t>
            </w:r>
            <w:bookmarkEnd w:id="87"/>
          </w:p>
        </w:tc>
        <w:tc>
          <w:tcPr>
            <w:tcW w:w="13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21273C" w14:textId="77777777" w:rsidR="000A3CC5" w:rsidRPr="00936BB3" w:rsidRDefault="000A3CC5" w:rsidP="00A149F0">
            <w:pPr>
              <w:pStyle w:val="12"/>
              <w:tabs>
                <w:tab w:val="left" w:pos="2894"/>
              </w:tabs>
              <w:spacing w:line="240" w:lineRule="auto"/>
              <w:ind w:firstLine="0"/>
              <w:jc w:val="center"/>
            </w:pPr>
            <w:r w:rsidRPr="00936BB3">
              <w:t>+</w:t>
            </w:r>
          </w:p>
        </w:tc>
        <w:tc>
          <w:tcPr>
            <w:tcW w:w="36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EB34FC" w14:textId="77777777" w:rsidR="000A3CC5" w:rsidRPr="00936BB3" w:rsidRDefault="000A3CC5" w:rsidP="00A149F0">
            <w:pPr>
              <w:pStyle w:val="12"/>
              <w:tabs>
                <w:tab w:val="left" w:pos="2894"/>
              </w:tabs>
              <w:spacing w:line="240" w:lineRule="auto"/>
              <w:ind w:firstLine="0"/>
              <w:jc w:val="both"/>
            </w:pPr>
            <w:r w:rsidRPr="00936BB3">
              <w:t>МП «Модернизация дорожной сети в Пограничном муниципаль-ном округе»,</w:t>
            </w:r>
          </w:p>
          <w:p w14:paraId="095CA20F" w14:textId="19D666FA" w:rsidR="000A3CC5" w:rsidRPr="00936BB3" w:rsidRDefault="000A3CC5" w:rsidP="00A149F0">
            <w:pPr>
              <w:pStyle w:val="12"/>
              <w:tabs>
                <w:tab w:val="left" w:pos="2894"/>
              </w:tabs>
              <w:spacing w:line="240" w:lineRule="auto"/>
              <w:ind w:firstLine="0"/>
              <w:jc w:val="both"/>
            </w:pPr>
            <w:r w:rsidRPr="00936BB3">
              <w:t xml:space="preserve">МП «Создание условий для организации транспортного обслуживания населения </w:t>
            </w:r>
            <w:r w:rsidR="0083080A" w:rsidRPr="00936BB3">
              <w:t xml:space="preserve">по маршрутам </w:t>
            </w:r>
            <w:r w:rsidRPr="00936BB3">
              <w:t>в границах муниципального округа»</w:t>
            </w:r>
          </w:p>
        </w:tc>
      </w:tr>
      <w:tr w:rsidR="00936BB3" w:rsidRPr="00936BB3" w14:paraId="7128C9F9" w14:textId="77777777" w:rsidTr="00207726">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BE7A07" w14:textId="06F2D2B2" w:rsidR="000A3CC5" w:rsidRPr="00936BB3" w:rsidRDefault="00207726" w:rsidP="00A149F0">
            <w:pPr>
              <w:pStyle w:val="12"/>
              <w:tabs>
                <w:tab w:val="left" w:pos="2894"/>
              </w:tabs>
              <w:spacing w:line="240" w:lineRule="auto"/>
              <w:ind w:firstLine="0"/>
            </w:pPr>
            <w:r w:rsidRPr="00936BB3">
              <w:t>6</w:t>
            </w:r>
            <w:r w:rsidR="000A3CC5" w:rsidRPr="00936BB3">
              <w:t>.</w:t>
            </w:r>
          </w:p>
        </w:tc>
        <w:tc>
          <w:tcPr>
            <w:tcW w:w="3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5C225B" w14:textId="77777777" w:rsidR="000A3CC5" w:rsidRPr="00936BB3" w:rsidRDefault="000A3CC5" w:rsidP="00A149F0">
            <w:pPr>
              <w:pStyle w:val="12"/>
              <w:tabs>
                <w:tab w:val="left" w:pos="2894"/>
              </w:tabs>
              <w:spacing w:line="240" w:lineRule="auto"/>
              <w:ind w:firstLine="0"/>
              <w:jc w:val="both"/>
            </w:pPr>
            <w:r w:rsidRPr="00936BB3">
              <w:t xml:space="preserve">ГП «Развитие сельского хозяйства и регулирование рынков </w:t>
            </w:r>
            <w:r w:rsidRPr="00936BB3">
              <w:lastRenderedPageBreak/>
              <w:t>сельскохозяйственной продукции, сырья и продовольствия»</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9EBF4B" w14:textId="77777777" w:rsidR="000A3CC5" w:rsidRPr="00936BB3" w:rsidRDefault="000A3CC5" w:rsidP="00A149F0">
            <w:pPr>
              <w:pStyle w:val="12"/>
              <w:tabs>
                <w:tab w:val="left" w:pos="2894"/>
              </w:tabs>
              <w:spacing w:line="240" w:lineRule="auto"/>
              <w:ind w:firstLine="0"/>
              <w:jc w:val="center"/>
            </w:pPr>
            <w:r w:rsidRPr="00936BB3">
              <w:lastRenderedPageBreak/>
              <w:t>+</w:t>
            </w:r>
          </w:p>
        </w:tc>
        <w:tc>
          <w:tcPr>
            <w:tcW w:w="36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1D8FF8" w14:textId="60745FE3" w:rsidR="000A3CC5" w:rsidRPr="00936BB3" w:rsidRDefault="00207726" w:rsidP="00A149F0">
            <w:pPr>
              <w:pStyle w:val="12"/>
              <w:tabs>
                <w:tab w:val="left" w:pos="2894"/>
              </w:tabs>
              <w:spacing w:line="240" w:lineRule="auto"/>
              <w:ind w:firstLine="0"/>
              <w:jc w:val="both"/>
            </w:pPr>
            <w:r w:rsidRPr="00936BB3">
              <w:t>МП</w:t>
            </w:r>
            <w:r w:rsidR="00AE63CE">
              <w:t xml:space="preserve"> </w:t>
            </w:r>
            <w:r w:rsidRPr="00936BB3">
              <w:t xml:space="preserve">«Управление собственностью Пограничного </w:t>
            </w:r>
            <w:r w:rsidRPr="00936BB3">
              <w:lastRenderedPageBreak/>
              <w:t>муниципального округа»</w:t>
            </w:r>
          </w:p>
        </w:tc>
      </w:tr>
      <w:tr w:rsidR="00936BB3" w:rsidRPr="00936BB3" w14:paraId="128BE8C8" w14:textId="77777777" w:rsidTr="00207726">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E4537B" w14:textId="49C86585" w:rsidR="000A3CC5" w:rsidRPr="00936BB3" w:rsidRDefault="00207726" w:rsidP="00A149F0">
            <w:pPr>
              <w:pStyle w:val="12"/>
              <w:tabs>
                <w:tab w:val="left" w:pos="2894"/>
              </w:tabs>
              <w:spacing w:line="240" w:lineRule="auto"/>
              <w:ind w:firstLine="0"/>
            </w:pPr>
            <w:r w:rsidRPr="00936BB3">
              <w:lastRenderedPageBreak/>
              <w:t>7</w:t>
            </w:r>
            <w:r w:rsidR="000A3CC5" w:rsidRPr="00936BB3">
              <w:t>.</w:t>
            </w:r>
          </w:p>
        </w:tc>
        <w:tc>
          <w:tcPr>
            <w:tcW w:w="3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638CE6" w14:textId="77777777" w:rsidR="000A3CC5" w:rsidRPr="00936BB3" w:rsidRDefault="000A3CC5" w:rsidP="00A149F0">
            <w:pPr>
              <w:pStyle w:val="12"/>
              <w:tabs>
                <w:tab w:val="left" w:pos="2894"/>
              </w:tabs>
              <w:spacing w:line="240" w:lineRule="auto"/>
              <w:ind w:firstLine="0"/>
              <w:jc w:val="both"/>
            </w:pPr>
            <w:r w:rsidRPr="00936BB3">
              <w:t>ГП «Экономическое развитие и инновационная экономика Приморского края»</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2106A7" w14:textId="77777777" w:rsidR="000A3CC5" w:rsidRPr="00936BB3" w:rsidRDefault="000A3CC5" w:rsidP="00A149F0">
            <w:pPr>
              <w:pStyle w:val="12"/>
              <w:tabs>
                <w:tab w:val="left" w:pos="2894"/>
              </w:tabs>
              <w:spacing w:line="240" w:lineRule="auto"/>
              <w:ind w:firstLine="0"/>
              <w:jc w:val="center"/>
            </w:pPr>
            <w:r w:rsidRPr="00936BB3">
              <w:t>+</w:t>
            </w:r>
          </w:p>
        </w:tc>
        <w:tc>
          <w:tcPr>
            <w:tcW w:w="36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B2B080" w14:textId="77777777" w:rsidR="000A3CC5" w:rsidRPr="00936BB3" w:rsidRDefault="00A108ED" w:rsidP="00A149F0">
            <w:pPr>
              <w:pStyle w:val="12"/>
              <w:tabs>
                <w:tab w:val="left" w:pos="2894"/>
              </w:tabs>
              <w:spacing w:line="240" w:lineRule="auto"/>
              <w:ind w:firstLine="0"/>
              <w:jc w:val="both"/>
            </w:pPr>
            <w:r w:rsidRPr="00936BB3">
              <w:t>МП «Развитие образования  Пограничного муниципального округа»</w:t>
            </w:r>
          </w:p>
          <w:p w14:paraId="0309303B" w14:textId="0F91AE0D" w:rsidR="00A108ED" w:rsidRPr="00936BB3" w:rsidRDefault="00A108ED" w:rsidP="00A149F0">
            <w:pPr>
              <w:pStyle w:val="12"/>
              <w:tabs>
                <w:tab w:val="left" w:pos="2894"/>
              </w:tabs>
              <w:spacing w:line="240" w:lineRule="auto"/>
              <w:ind w:firstLine="0"/>
              <w:jc w:val="both"/>
            </w:pPr>
            <w:r w:rsidRPr="00936BB3">
              <w:t>МП «Благоустройство территории Пограничного муниципального округа»</w:t>
            </w:r>
          </w:p>
        </w:tc>
      </w:tr>
      <w:tr w:rsidR="00936BB3" w:rsidRPr="00936BB3" w14:paraId="2426DC8D" w14:textId="77777777" w:rsidTr="00207726">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2A6E68" w14:textId="62CED3CE" w:rsidR="000A3CC5" w:rsidRPr="00936BB3" w:rsidRDefault="000A3CC5" w:rsidP="00A149F0">
            <w:pPr>
              <w:pStyle w:val="12"/>
              <w:tabs>
                <w:tab w:val="left" w:pos="2894"/>
              </w:tabs>
              <w:spacing w:line="240" w:lineRule="auto"/>
              <w:ind w:firstLine="0"/>
            </w:pPr>
            <w:r w:rsidRPr="00936BB3">
              <w:t>8.</w:t>
            </w:r>
          </w:p>
        </w:tc>
        <w:tc>
          <w:tcPr>
            <w:tcW w:w="3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DA5D4E" w14:textId="4982434D" w:rsidR="000A3CC5" w:rsidRPr="00936BB3" w:rsidRDefault="000A3CC5" w:rsidP="00A149F0">
            <w:pPr>
              <w:pStyle w:val="12"/>
              <w:tabs>
                <w:tab w:val="left" w:pos="2894"/>
              </w:tabs>
              <w:spacing w:line="240" w:lineRule="auto"/>
              <w:ind w:firstLine="0"/>
              <w:jc w:val="both"/>
            </w:pPr>
            <w:r w:rsidRPr="00936BB3">
              <w:t>ГП «Обеспечение доступным жильем и качественными услугами жилищно-коммунального хозяйства населения Приморского края»</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3A44CA" w14:textId="77777777" w:rsidR="000A3CC5" w:rsidRPr="00936BB3" w:rsidRDefault="000A3CC5" w:rsidP="00A149F0">
            <w:pPr>
              <w:pStyle w:val="12"/>
              <w:tabs>
                <w:tab w:val="left" w:pos="2894"/>
              </w:tabs>
              <w:spacing w:line="240" w:lineRule="auto"/>
              <w:ind w:firstLine="0"/>
              <w:jc w:val="center"/>
            </w:pPr>
            <w:r w:rsidRPr="00936BB3">
              <w:t>+</w:t>
            </w:r>
          </w:p>
        </w:tc>
        <w:tc>
          <w:tcPr>
            <w:tcW w:w="36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6DCFDB" w14:textId="255CB618" w:rsidR="000A3CC5" w:rsidRPr="00936BB3" w:rsidRDefault="000A3CC5" w:rsidP="00A149F0">
            <w:pPr>
              <w:pStyle w:val="12"/>
              <w:tabs>
                <w:tab w:val="left" w:pos="2894"/>
              </w:tabs>
              <w:spacing w:line="240" w:lineRule="auto"/>
              <w:ind w:firstLine="0"/>
              <w:jc w:val="both"/>
            </w:pPr>
            <w:r w:rsidRPr="00936BB3">
              <w:t>МП «Обеспечение качественными услугами ЖКХ населения Пограничного муниципального округа»,</w:t>
            </w:r>
          </w:p>
          <w:p w14:paraId="54CBA933" w14:textId="3CF76C8F" w:rsidR="000A3CC5" w:rsidRPr="00936BB3" w:rsidRDefault="000A3CC5" w:rsidP="00A149F0">
            <w:pPr>
              <w:pStyle w:val="12"/>
              <w:tabs>
                <w:tab w:val="left" w:pos="2894"/>
              </w:tabs>
              <w:spacing w:line="240" w:lineRule="auto"/>
              <w:ind w:firstLine="0"/>
              <w:jc w:val="both"/>
            </w:pPr>
            <w:r w:rsidRPr="00936BB3">
              <w:t>МП «</w:t>
            </w:r>
            <w:r w:rsidR="00A108ED" w:rsidRPr="00936BB3">
              <w:t>Управление собственностью Пограничного муниципального округа»</w:t>
            </w:r>
          </w:p>
        </w:tc>
      </w:tr>
      <w:tr w:rsidR="00936BB3" w:rsidRPr="00936BB3" w14:paraId="3925B697" w14:textId="77777777" w:rsidTr="00207726">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E7CA98" w14:textId="7B0C8D13" w:rsidR="000A3CC5" w:rsidRPr="00936BB3" w:rsidRDefault="000A3CC5" w:rsidP="00A149F0">
            <w:pPr>
              <w:pStyle w:val="12"/>
              <w:tabs>
                <w:tab w:val="left" w:pos="2894"/>
              </w:tabs>
              <w:spacing w:line="240" w:lineRule="auto"/>
              <w:ind w:firstLine="0"/>
            </w:pPr>
            <w:r w:rsidRPr="00936BB3">
              <w:t>9.</w:t>
            </w:r>
          </w:p>
        </w:tc>
        <w:tc>
          <w:tcPr>
            <w:tcW w:w="3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53D3A1" w14:textId="77777777" w:rsidR="000A3CC5" w:rsidRPr="00936BB3" w:rsidRDefault="000A3CC5" w:rsidP="00A149F0">
            <w:pPr>
              <w:pStyle w:val="12"/>
              <w:tabs>
                <w:tab w:val="left" w:pos="2894"/>
              </w:tabs>
              <w:spacing w:line="240" w:lineRule="auto"/>
              <w:ind w:firstLine="0"/>
              <w:jc w:val="both"/>
            </w:pPr>
            <w:r w:rsidRPr="00936BB3">
              <w:t>ГП «Патриотическое воспитание граждан, реализация государствен-ной национальной политики и развития институтов гражданского общества на территории Приморского края»</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EA99FD" w14:textId="77777777" w:rsidR="000A3CC5" w:rsidRPr="00936BB3" w:rsidRDefault="000A3CC5" w:rsidP="00A149F0">
            <w:pPr>
              <w:pStyle w:val="12"/>
              <w:tabs>
                <w:tab w:val="left" w:pos="2894"/>
              </w:tabs>
              <w:spacing w:line="240" w:lineRule="auto"/>
              <w:ind w:firstLine="0"/>
              <w:jc w:val="center"/>
            </w:pPr>
            <w:r w:rsidRPr="00936BB3">
              <w:t>+</w:t>
            </w:r>
          </w:p>
        </w:tc>
        <w:tc>
          <w:tcPr>
            <w:tcW w:w="36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E1A939" w14:textId="77777777" w:rsidR="000A3CC5" w:rsidRPr="00936BB3" w:rsidRDefault="000A3CC5" w:rsidP="00A149F0">
            <w:pPr>
              <w:pStyle w:val="12"/>
              <w:tabs>
                <w:tab w:val="left" w:pos="2894"/>
              </w:tabs>
              <w:spacing w:line="240" w:lineRule="auto"/>
              <w:ind w:firstLine="0"/>
              <w:jc w:val="both"/>
            </w:pPr>
            <w:r w:rsidRPr="00936BB3">
              <w:rPr>
                <w:shd w:val="clear" w:color="auto" w:fill="FFFFFF" w:themeFill="background1"/>
              </w:rPr>
              <w:t>МП «Развитие культуры, библиотечного обслуживания и молодежной политики в Пограничном муниципальном округе»</w:t>
            </w:r>
          </w:p>
        </w:tc>
      </w:tr>
      <w:tr w:rsidR="00936BB3" w:rsidRPr="00936BB3" w14:paraId="36BE0459" w14:textId="77777777" w:rsidTr="00207726">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DA923F" w14:textId="699C133C" w:rsidR="000A3CC5" w:rsidRPr="00936BB3" w:rsidRDefault="00A53165" w:rsidP="00A149F0">
            <w:pPr>
              <w:pStyle w:val="12"/>
              <w:tabs>
                <w:tab w:val="left" w:pos="2894"/>
              </w:tabs>
              <w:spacing w:line="240" w:lineRule="auto"/>
              <w:ind w:firstLine="0"/>
            </w:pPr>
            <w:r w:rsidRPr="00936BB3">
              <w:t>1</w:t>
            </w:r>
            <w:r w:rsidR="000A3CC5" w:rsidRPr="00936BB3">
              <w:t>0.</w:t>
            </w:r>
          </w:p>
        </w:tc>
        <w:tc>
          <w:tcPr>
            <w:tcW w:w="3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298175" w14:textId="77777777" w:rsidR="000A3CC5" w:rsidRPr="00936BB3" w:rsidRDefault="000A3CC5" w:rsidP="00A149F0">
            <w:pPr>
              <w:pStyle w:val="12"/>
              <w:tabs>
                <w:tab w:val="left" w:pos="2894"/>
              </w:tabs>
              <w:spacing w:line="240" w:lineRule="auto"/>
              <w:ind w:firstLine="0"/>
              <w:jc w:val="both"/>
            </w:pPr>
            <w:r w:rsidRPr="00936BB3">
              <w:t>ГП «Формирование современной городской среды муниципальных образований Приморского края»</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584808" w14:textId="77777777" w:rsidR="000A3CC5" w:rsidRPr="00936BB3" w:rsidRDefault="000A3CC5" w:rsidP="00A149F0">
            <w:pPr>
              <w:pStyle w:val="12"/>
              <w:tabs>
                <w:tab w:val="left" w:pos="2894"/>
              </w:tabs>
              <w:spacing w:line="240" w:lineRule="auto"/>
              <w:ind w:firstLine="0"/>
              <w:jc w:val="center"/>
            </w:pPr>
            <w:r w:rsidRPr="00936BB3">
              <w:t>+</w:t>
            </w:r>
          </w:p>
        </w:tc>
        <w:tc>
          <w:tcPr>
            <w:tcW w:w="36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D055A5" w14:textId="77777777" w:rsidR="000A3CC5" w:rsidRPr="00936BB3" w:rsidRDefault="000A3CC5" w:rsidP="00A149F0">
            <w:pPr>
              <w:pStyle w:val="12"/>
              <w:tabs>
                <w:tab w:val="left" w:pos="2894"/>
              </w:tabs>
              <w:spacing w:line="240" w:lineRule="auto"/>
              <w:ind w:firstLine="0"/>
              <w:jc w:val="both"/>
            </w:pPr>
            <w:r w:rsidRPr="00936BB3">
              <w:t>МП «Благоустройство территории Пограничного муниципального округа»,</w:t>
            </w:r>
          </w:p>
          <w:p w14:paraId="167F8FD8" w14:textId="34DC376E" w:rsidR="000A3CC5" w:rsidRPr="00936BB3" w:rsidRDefault="000A3CC5" w:rsidP="00A149F0">
            <w:pPr>
              <w:pStyle w:val="12"/>
              <w:tabs>
                <w:tab w:val="left" w:pos="2894"/>
              </w:tabs>
              <w:spacing w:line="240" w:lineRule="auto"/>
              <w:ind w:firstLine="0"/>
              <w:jc w:val="both"/>
            </w:pPr>
            <w:r w:rsidRPr="00936BB3">
              <w:t>МП «Формирование современной городской среды Пограничного муниципального округа»</w:t>
            </w:r>
          </w:p>
        </w:tc>
      </w:tr>
    </w:tbl>
    <w:p w14:paraId="32B99620" w14:textId="77777777" w:rsidR="000A3CC5" w:rsidRPr="00936BB3" w:rsidRDefault="000A3CC5" w:rsidP="000A3CC5">
      <w:pPr>
        <w:tabs>
          <w:tab w:val="left" w:pos="11865"/>
        </w:tabs>
        <w:spacing w:after="0" w:line="240" w:lineRule="auto"/>
        <w:rPr>
          <w:rFonts w:ascii="Times New Roman" w:hAnsi="Times New Roman" w:cs="Times New Roman"/>
          <w:sz w:val="24"/>
          <w:szCs w:val="24"/>
        </w:rPr>
      </w:pPr>
    </w:p>
    <w:p w14:paraId="5A6097E1" w14:textId="57CEE47B" w:rsidR="000A3CC5" w:rsidRDefault="000A3CC5" w:rsidP="00FE1E1A">
      <w:pPr>
        <w:spacing w:after="0" w:line="240" w:lineRule="auto"/>
        <w:ind w:firstLine="567"/>
        <w:jc w:val="both"/>
        <w:rPr>
          <w:rFonts w:ascii="Times New Roman" w:hAnsi="Times New Roman" w:cs="Times New Roman"/>
          <w:sz w:val="24"/>
          <w:szCs w:val="24"/>
        </w:rPr>
      </w:pPr>
      <w:r w:rsidRPr="00936BB3">
        <w:rPr>
          <w:rFonts w:ascii="Times New Roman" w:hAnsi="Times New Roman" w:cs="Times New Roman"/>
          <w:sz w:val="24"/>
          <w:szCs w:val="24"/>
        </w:rPr>
        <w:t xml:space="preserve">Соотнесение стратегических направлений социально-экономического развития Приморского края с возможностями и целевыми ориентирами </w:t>
      </w:r>
      <w:r>
        <w:rPr>
          <w:rFonts w:ascii="Times New Roman" w:hAnsi="Times New Roman" w:cs="Times New Roman"/>
          <w:sz w:val="24"/>
          <w:szCs w:val="24"/>
        </w:rPr>
        <w:t xml:space="preserve">социально-экономического развития Пограничного муниципального округа показано в табл. </w:t>
      </w:r>
      <w:r w:rsidR="00FE1E1A">
        <w:rPr>
          <w:rFonts w:ascii="Times New Roman" w:hAnsi="Times New Roman" w:cs="Times New Roman"/>
          <w:sz w:val="24"/>
          <w:szCs w:val="24"/>
        </w:rPr>
        <w:t>4</w:t>
      </w:r>
      <w:r w:rsidR="00A525EB">
        <w:rPr>
          <w:rFonts w:ascii="Times New Roman" w:hAnsi="Times New Roman" w:cs="Times New Roman"/>
          <w:sz w:val="24"/>
          <w:szCs w:val="24"/>
        </w:rPr>
        <w:t>8</w:t>
      </w:r>
      <w:r w:rsidR="00FE1E1A">
        <w:rPr>
          <w:rFonts w:ascii="Times New Roman" w:hAnsi="Times New Roman" w:cs="Times New Roman"/>
          <w:sz w:val="24"/>
          <w:szCs w:val="24"/>
        </w:rPr>
        <w:t>.</w:t>
      </w:r>
    </w:p>
    <w:p w14:paraId="56381528" w14:textId="77777777" w:rsidR="000A3CC5" w:rsidRDefault="000A3CC5" w:rsidP="000A3CC5">
      <w:pPr>
        <w:spacing w:after="0" w:line="240" w:lineRule="auto"/>
        <w:jc w:val="both"/>
        <w:rPr>
          <w:rFonts w:ascii="Times New Roman" w:hAnsi="Times New Roman" w:cs="Times New Roman"/>
          <w:sz w:val="24"/>
          <w:szCs w:val="24"/>
        </w:rPr>
      </w:pPr>
    </w:p>
    <w:p w14:paraId="0449FDBD" w14:textId="77777777" w:rsidR="000A3CC5" w:rsidRDefault="000A3CC5">
      <w:pPr>
        <w:rPr>
          <w:rFonts w:ascii="Times New Roman" w:hAnsi="Times New Roman" w:cs="Times New Roman"/>
          <w:sz w:val="24"/>
          <w:szCs w:val="24"/>
        </w:rPr>
        <w:sectPr w:rsidR="000A3CC5">
          <w:pgSz w:w="11906" w:h="16838"/>
          <w:pgMar w:top="1134" w:right="850" w:bottom="1134" w:left="1701" w:header="708" w:footer="708" w:gutter="0"/>
          <w:cols w:space="708"/>
          <w:docGrid w:linePitch="360"/>
        </w:sectPr>
      </w:pPr>
    </w:p>
    <w:p w14:paraId="6FFC282E" w14:textId="6A1D825F" w:rsidR="000A3CC5" w:rsidRDefault="000A3CC5" w:rsidP="000A3CC5">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lastRenderedPageBreak/>
        <w:t xml:space="preserve">Таблица </w:t>
      </w:r>
      <w:r w:rsidR="00FE1E1A">
        <w:rPr>
          <w:rFonts w:ascii="Times New Roman" w:hAnsi="Times New Roman" w:cs="Times New Roman"/>
          <w:i/>
          <w:iCs/>
          <w:sz w:val="24"/>
          <w:szCs w:val="24"/>
        </w:rPr>
        <w:t>4</w:t>
      </w:r>
      <w:r w:rsidR="00A525EB">
        <w:rPr>
          <w:rFonts w:ascii="Times New Roman" w:hAnsi="Times New Roman" w:cs="Times New Roman"/>
          <w:i/>
          <w:iCs/>
          <w:sz w:val="24"/>
          <w:szCs w:val="24"/>
        </w:rPr>
        <w:t>8</w:t>
      </w:r>
      <w:r>
        <w:rPr>
          <w:rFonts w:ascii="Times New Roman" w:hAnsi="Times New Roman" w:cs="Times New Roman"/>
          <w:i/>
          <w:iCs/>
          <w:sz w:val="24"/>
          <w:szCs w:val="24"/>
        </w:rPr>
        <w:t xml:space="preserve"> – Соотнесение стратегических направлений социально-экономического развития Приморского края с возможностями и целевыми ориентирами социально-экономического развития Пограничного муниципального округа</w:t>
      </w:r>
    </w:p>
    <w:tbl>
      <w:tblPr>
        <w:tblW w:w="15707" w:type="dxa"/>
        <w:tblInd w:w="-6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921"/>
        <w:gridCol w:w="1786"/>
      </w:tblGrid>
      <w:tr w:rsidR="000A3CC5" w14:paraId="1AF9D561" w14:textId="77777777" w:rsidTr="000A3CC5">
        <w:tc>
          <w:tcPr>
            <w:tcW w:w="13921" w:type="dxa"/>
            <w:shd w:val="clear" w:color="auto" w:fill="D9F2D0" w:themeFill="accent6" w:themeFillTint="33"/>
          </w:tcPr>
          <w:p w14:paraId="379E6DAA" w14:textId="77777777" w:rsidR="000A3CC5" w:rsidRPr="00F5052B" w:rsidRDefault="000A3CC5" w:rsidP="00A149F0">
            <w:pPr>
              <w:widowControl w:val="0"/>
              <w:spacing w:after="0" w:line="240" w:lineRule="auto"/>
              <w:jc w:val="both"/>
              <w:rPr>
                <w:rFonts w:ascii="Times New Roman" w:hAnsi="Times New Roman" w:cs="Times New Roman"/>
                <w:b/>
                <w:bCs/>
              </w:rPr>
            </w:pPr>
            <w:r w:rsidRPr="00F5052B">
              <w:rPr>
                <w:rFonts w:ascii="Times New Roman" w:eastAsia="NSimSun" w:hAnsi="Times New Roman" w:cs="Times New Roman"/>
                <w:b/>
                <w:bCs/>
                <w:sz w:val="24"/>
                <w:szCs w:val="24"/>
                <w:lang w:eastAsia="zh-CN" w:bidi="hi-IN"/>
              </w:rPr>
              <w:t>Приморский край</w:t>
            </w:r>
          </w:p>
        </w:tc>
        <w:tc>
          <w:tcPr>
            <w:tcW w:w="1782" w:type="dxa"/>
            <w:shd w:val="clear" w:color="auto" w:fill="D9F2D0" w:themeFill="accent6" w:themeFillTint="33"/>
          </w:tcPr>
          <w:p w14:paraId="53E1DD76" w14:textId="77777777" w:rsidR="000A3CC5" w:rsidRPr="00F5052B" w:rsidRDefault="000A3CC5" w:rsidP="00A149F0">
            <w:pPr>
              <w:widowControl w:val="0"/>
              <w:spacing w:after="0" w:line="240" w:lineRule="auto"/>
              <w:jc w:val="center"/>
              <w:rPr>
                <w:rFonts w:ascii="Times New Roman" w:hAnsi="Times New Roman" w:cs="Times New Roman"/>
                <w:b/>
                <w:bCs/>
              </w:rPr>
            </w:pPr>
            <w:r w:rsidRPr="00F5052B">
              <w:rPr>
                <w:rFonts w:ascii="Times New Roman" w:eastAsia="NSimSun" w:hAnsi="Times New Roman" w:cs="Times New Roman"/>
                <w:b/>
                <w:bCs/>
                <w:sz w:val="24"/>
                <w:szCs w:val="24"/>
                <w:lang w:eastAsia="zh-CN" w:bidi="hi-IN"/>
              </w:rPr>
              <w:t>Пограничный МО</w:t>
            </w:r>
          </w:p>
        </w:tc>
      </w:tr>
      <w:tr w:rsidR="000A3CC5" w14:paraId="0E5219A2" w14:textId="77777777" w:rsidTr="000A3CC5">
        <w:tc>
          <w:tcPr>
            <w:tcW w:w="15707" w:type="dxa"/>
            <w:gridSpan w:val="2"/>
            <w:shd w:val="clear" w:color="auto" w:fill="FFFFCC"/>
          </w:tcPr>
          <w:p w14:paraId="7D7BB816"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sz w:val="24"/>
                <w:szCs w:val="24"/>
                <w:lang w:eastAsia="zh-CN" w:bidi="hi-IN"/>
              </w:rPr>
              <w:t>1. РАЗВИТИЕ СОЦИАЛЬНОЙ СФЕРЫ</w:t>
            </w:r>
          </w:p>
        </w:tc>
      </w:tr>
      <w:tr w:rsidR="000A3CC5" w14:paraId="77974F49" w14:textId="77777777" w:rsidTr="000A3CC5">
        <w:tc>
          <w:tcPr>
            <w:tcW w:w="15707" w:type="dxa"/>
            <w:gridSpan w:val="2"/>
          </w:tcPr>
          <w:p w14:paraId="7EAE1638" w14:textId="77777777" w:rsidR="000A3CC5" w:rsidRDefault="000A3CC5" w:rsidP="00A149F0">
            <w:pPr>
              <w:widowControl w:val="0"/>
              <w:spacing w:after="0" w:line="240" w:lineRule="auto"/>
              <w:rPr>
                <w:rFonts w:ascii="Times New Roman" w:hAnsi="Times New Roman" w:cs="Times New Roman"/>
              </w:rPr>
            </w:pPr>
            <w:r>
              <w:rPr>
                <w:rFonts w:ascii="Times New Roman" w:eastAsia="NSimSun" w:hAnsi="Times New Roman" w:cs="Times New Roman"/>
                <w:b/>
                <w:bCs/>
                <w:sz w:val="24"/>
                <w:szCs w:val="24"/>
                <w:lang w:eastAsia="zh-CN" w:bidi="hi-IN"/>
              </w:rPr>
              <w:t>Направления повышения качества жизни населения:</w:t>
            </w:r>
          </w:p>
        </w:tc>
      </w:tr>
      <w:tr w:rsidR="000A3CC5" w14:paraId="0D3BBAB7" w14:textId="77777777" w:rsidTr="000A3CC5">
        <w:tc>
          <w:tcPr>
            <w:tcW w:w="15707" w:type="dxa"/>
            <w:gridSpan w:val="2"/>
            <w:shd w:val="clear" w:color="auto" w:fill="F2F2F2" w:themeFill="background1" w:themeFillShade="F2"/>
          </w:tcPr>
          <w:p w14:paraId="02C9A7EC"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1.1: Повышение доходов населения, развитие рынка труда, обеспечение занятости</w:t>
            </w:r>
          </w:p>
        </w:tc>
      </w:tr>
      <w:tr w:rsidR="000A3CC5" w14:paraId="30790274" w14:textId="77777777" w:rsidTr="000A3CC5">
        <w:tc>
          <w:tcPr>
            <w:tcW w:w="15707" w:type="dxa"/>
            <w:gridSpan w:val="2"/>
          </w:tcPr>
          <w:p w14:paraId="4776B7E1"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1.1: Повышение доходов населения, производительности труда и опережающий рост высококвалифицированных рабочих мест в Приморском крае по сравнению с общероссийским уровнем</w:t>
            </w:r>
          </w:p>
        </w:tc>
      </w:tr>
      <w:tr w:rsidR="000A3CC5" w14:paraId="7157DD61" w14:textId="77777777" w:rsidTr="000A3CC5">
        <w:tc>
          <w:tcPr>
            <w:tcW w:w="13921" w:type="dxa"/>
          </w:tcPr>
          <w:p w14:paraId="2D5FF0E3"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3-1.1.1. Повышение доходов, производительности труда и поддержка занятости</w:t>
            </w:r>
          </w:p>
        </w:tc>
        <w:tc>
          <w:tcPr>
            <w:tcW w:w="1782" w:type="dxa"/>
            <w:shd w:val="clear" w:color="auto" w:fill="D9F2D0" w:themeFill="accent6" w:themeFillTint="33"/>
          </w:tcPr>
          <w:p w14:paraId="54A8F8A6"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08473CBE" w14:textId="77777777" w:rsidTr="000A3CC5">
        <w:tc>
          <w:tcPr>
            <w:tcW w:w="13921" w:type="dxa"/>
          </w:tcPr>
          <w:p w14:paraId="52D4D3B7"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З-1.1.2. Превращение служб занятости в стратегического партнера</w:t>
            </w:r>
          </w:p>
        </w:tc>
        <w:tc>
          <w:tcPr>
            <w:tcW w:w="1782" w:type="dxa"/>
            <w:shd w:val="clear" w:color="auto" w:fill="D9F2D0" w:themeFill="accent6" w:themeFillTint="33"/>
          </w:tcPr>
          <w:p w14:paraId="49CAE886"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5F863507" w14:textId="77777777" w:rsidTr="000A3CC5">
        <w:tc>
          <w:tcPr>
            <w:tcW w:w="13921" w:type="dxa"/>
          </w:tcPr>
          <w:p w14:paraId="2FF1F341"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З-1.1.3. Повышение качества привлечения иностранных трудовых мигрантов</w:t>
            </w:r>
          </w:p>
        </w:tc>
        <w:tc>
          <w:tcPr>
            <w:tcW w:w="1782" w:type="dxa"/>
            <w:shd w:val="clear" w:color="auto" w:fill="FFFFFF" w:themeFill="background1"/>
          </w:tcPr>
          <w:p w14:paraId="700DE139"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7C2D21F1" w14:textId="77777777" w:rsidTr="000A3CC5">
        <w:tc>
          <w:tcPr>
            <w:tcW w:w="13921" w:type="dxa"/>
          </w:tcPr>
          <w:p w14:paraId="3AAD27FB"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З-1.1.4. Обмен опытом и кооперация с международными партнерами из стран Азиатско-Тихоокеанского региона в интересах инновационного развития государственных организаций Приморского края в отраслях социальной сферы и инфраструктуры</w:t>
            </w:r>
          </w:p>
        </w:tc>
        <w:tc>
          <w:tcPr>
            <w:tcW w:w="1782" w:type="dxa"/>
          </w:tcPr>
          <w:p w14:paraId="1FE3AB3E"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426379FC" w14:textId="77777777" w:rsidTr="000A3CC5">
        <w:tc>
          <w:tcPr>
            <w:tcW w:w="13921" w:type="dxa"/>
          </w:tcPr>
          <w:p w14:paraId="6A7C1222"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З-1.1.5. Сокращение масштабов незарегистрированного предпринимательства и неформальной занятости</w:t>
            </w:r>
          </w:p>
        </w:tc>
        <w:tc>
          <w:tcPr>
            <w:tcW w:w="1782" w:type="dxa"/>
            <w:shd w:val="clear" w:color="auto" w:fill="D9F2D0" w:themeFill="accent6" w:themeFillTint="33"/>
          </w:tcPr>
          <w:p w14:paraId="34D09EA9"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54C90DD4" w14:textId="77777777" w:rsidTr="000A3CC5">
        <w:tc>
          <w:tcPr>
            <w:tcW w:w="15707" w:type="dxa"/>
            <w:gridSpan w:val="2"/>
            <w:shd w:val="clear" w:color="auto" w:fill="F2F2F2" w:themeFill="background1" w:themeFillShade="F2"/>
          </w:tcPr>
          <w:p w14:paraId="7D4B820C"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1.2: Развитие систем здравоохранения</w:t>
            </w:r>
          </w:p>
        </w:tc>
      </w:tr>
      <w:tr w:rsidR="000A3CC5" w14:paraId="4FA12354" w14:textId="77777777" w:rsidTr="000A3CC5">
        <w:tc>
          <w:tcPr>
            <w:tcW w:w="15707" w:type="dxa"/>
            <w:gridSpan w:val="2"/>
          </w:tcPr>
          <w:p w14:paraId="40246771" w14:textId="77777777" w:rsidR="000A3CC5" w:rsidRPr="006869FC" w:rsidRDefault="000A3CC5" w:rsidP="00A149F0">
            <w:pPr>
              <w:widowControl w:val="0"/>
              <w:spacing w:after="0" w:line="240" w:lineRule="auto"/>
              <w:jc w:val="both"/>
              <w:rPr>
                <w:rFonts w:ascii="Times New Roman" w:hAnsi="Times New Roman" w:cs="Times New Roman"/>
              </w:rPr>
            </w:pPr>
            <w:r w:rsidRPr="006869FC">
              <w:rPr>
                <w:rFonts w:ascii="Times New Roman" w:eastAsia="NSimSun" w:hAnsi="Times New Roman" w:cs="Times New Roman"/>
                <w:i/>
                <w:iCs/>
                <w:sz w:val="24"/>
                <w:szCs w:val="24"/>
                <w:lang w:eastAsia="zh-CN" w:bidi="hi-IN"/>
              </w:rPr>
              <w:t>Цель 1.2: Повышение результативности деятельности учреждений здравоохранения в Приморском крае и ответственности населения за свое здоровье</w:t>
            </w:r>
          </w:p>
        </w:tc>
      </w:tr>
      <w:tr w:rsidR="000A3CC5" w14:paraId="70E8223D" w14:textId="77777777" w:rsidTr="000A3CC5">
        <w:tc>
          <w:tcPr>
            <w:tcW w:w="13921" w:type="dxa"/>
          </w:tcPr>
          <w:p w14:paraId="73D54014" w14:textId="77777777" w:rsidR="000A3CC5" w:rsidRPr="006869FC" w:rsidRDefault="000A3CC5" w:rsidP="00A149F0">
            <w:pPr>
              <w:widowControl w:val="0"/>
              <w:spacing w:after="0" w:line="240" w:lineRule="auto"/>
              <w:jc w:val="both"/>
              <w:rPr>
                <w:rFonts w:ascii="Times New Roman" w:hAnsi="Times New Roman" w:cs="Times New Roman"/>
              </w:rPr>
            </w:pPr>
            <w:r w:rsidRPr="006869FC">
              <w:rPr>
                <w:rFonts w:ascii="Times New Roman" w:eastAsia="NSimSun" w:hAnsi="Times New Roman" w:cs="Times New Roman"/>
                <w:sz w:val="24"/>
                <w:szCs w:val="24"/>
                <w:lang w:eastAsia="zh-CN" w:bidi="hi-IN"/>
              </w:rPr>
              <w:t>З-1.2.1. Повышение доступности медицинской помощи для лечения и профилактики заболеваний</w:t>
            </w:r>
          </w:p>
        </w:tc>
        <w:tc>
          <w:tcPr>
            <w:tcW w:w="1782" w:type="dxa"/>
            <w:shd w:val="clear" w:color="auto" w:fill="D9F2D0" w:themeFill="accent6" w:themeFillTint="33"/>
          </w:tcPr>
          <w:p w14:paraId="5708350D" w14:textId="77777777" w:rsidR="000A3CC5" w:rsidRPr="006869FC" w:rsidRDefault="000A3CC5" w:rsidP="00A149F0">
            <w:pPr>
              <w:widowControl w:val="0"/>
              <w:spacing w:after="0" w:line="240" w:lineRule="auto"/>
              <w:jc w:val="center"/>
              <w:rPr>
                <w:rFonts w:ascii="Times New Roman" w:hAnsi="Times New Roman" w:cs="Times New Roman"/>
              </w:rPr>
            </w:pPr>
            <w:r w:rsidRPr="006869FC">
              <w:rPr>
                <w:rFonts w:ascii="Times New Roman" w:eastAsia="NSimSun" w:hAnsi="Times New Roman" w:cs="Times New Roman"/>
                <w:sz w:val="24"/>
                <w:szCs w:val="24"/>
                <w:lang w:eastAsia="zh-CN" w:bidi="hi-IN"/>
              </w:rPr>
              <w:t>+</w:t>
            </w:r>
          </w:p>
        </w:tc>
      </w:tr>
      <w:tr w:rsidR="000A3CC5" w14:paraId="514A371E" w14:textId="77777777" w:rsidTr="000A3CC5">
        <w:tc>
          <w:tcPr>
            <w:tcW w:w="13921" w:type="dxa"/>
          </w:tcPr>
          <w:p w14:paraId="14767B4B" w14:textId="77777777" w:rsidR="000A3CC5" w:rsidRPr="006869FC" w:rsidRDefault="000A3CC5" w:rsidP="00A149F0">
            <w:pPr>
              <w:widowControl w:val="0"/>
              <w:spacing w:after="0" w:line="240" w:lineRule="auto"/>
              <w:jc w:val="both"/>
              <w:rPr>
                <w:rFonts w:ascii="Times New Roman" w:hAnsi="Times New Roman" w:cs="Times New Roman"/>
              </w:rPr>
            </w:pPr>
            <w:r w:rsidRPr="006869FC">
              <w:rPr>
                <w:rFonts w:ascii="Times New Roman" w:eastAsia="NSimSun" w:hAnsi="Times New Roman" w:cs="Times New Roman"/>
                <w:sz w:val="24"/>
                <w:szCs w:val="24"/>
                <w:lang w:eastAsia="zh-CN" w:bidi="hi-IN"/>
              </w:rPr>
              <w:t>З-1.2.2. Предупреждение возникновения заболеваний</w:t>
            </w:r>
          </w:p>
        </w:tc>
        <w:tc>
          <w:tcPr>
            <w:tcW w:w="1782" w:type="dxa"/>
            <w:shd w:val="clear" w:color="auto" w:fill="D9F2D0" w:themeFill="accent6" w:themeFillTint="33"/>
          </w:tcPr>
          <w:p w14:paraId="2064ACE9" w14:textId="77777777" w:rsidR="000A3CC5" w:rsidRPr="006869FC" w:rsidRDefault="000A3CC5" w:rsidP="00A149F0">
            <w:pPr>
              <w:widowControl w:val="0"/>
              <w:spacing w:after="0" w:line="240" w:lineRule="auto"/>
              <w:jc w:val="center"/>
              <w:rPr>
                <w:rFonts w:ascii="Times New Roman" w:hAnsi="Times New Roman" w:cs="Times New Roman"/>
              </w:rPr>
            </w:pPr>
            <w:r w:rsidRPr="006869FC">
              <w:rPr>
                <w:rFonts w:ascii="Times New Roman" w:eastAsia="NSimSun" w:hAnsi="Times New Roman" w:cs="Times New Roman"/>
                <w:sz w:val="24"/>
                <w:szCs w:val="24"/>
                <w:lang w:eastAsia="zh-CN" w:bidi="hi-IN"/>
              </w:rPr>
              <w:t>+</w:t>
            </w:r>
          </w:p>
        </w:tc>
      </w:tr>
      <w:tr w:rsidR="000A3CC5" w14:paraId="48F234AD" w14:textId="77777777" w:rsidTr="000A3CC5">
        <w:tc>
          <w:tcPr>
            <w:tcW w:w="13921" w:type="dxa"/>
          </w:tcPr>
          <w:p w14:paraId="273156E3" w14:textId="77777777" w:rsidR="000A3CC5" w:rsidRPr="006869FC" w:rsidRDefault="000A3CC5" w:rsidP="00A149F0">
            <w:pPr>
              <w:widowControl w:val="0"/>
              <w:spacing w:after="0" w:line="240" w:lineRule="auto"/>
              <w:jc w:val="both"/>
              <w:rPr>
                <w:rFonts w:ascii="Times New Roman" w:hAnsi="Times New Roman" w:cs="Times New Roman"/>
              </w:rPr>
            </w:pPr>
            <w:r w:rsidRPr="006869FC">
              <w:rPr>
                <w:rFonts w:ascii="Times New Roman" w:eastAsia="NSimSun" w:hAnsi="Times New Roman" w:cs="Times New Roman"/>
                <w:sz w:val="24"/>
                <w:szCs w:val="24"/>
                <w:lang w:eastAsia="zh-CN" w:bidi="hi-IN"/>
              </w:rPr>
              <w:t>З-1.2.3. Формирование дружественной семьям с детьми инфраструктуры здравоохранения</w:t>
            </w:r>
          </w:p>
        </w:tc>
        <w:tc>
          <w:tcPr>
            <w:tcW w:w="1782" w:type="dxa"/>
            <w:shd w:val="clear" w:color="auto" w:fill="D9F2D0" w:themeFill="accent6" w:themeFillTint="33"/>
          </w:tcPr>
          <w:p w14:paraId="2ADF05E7" w14:textId="77777777" w:rsidR="000A3CC5" w:rsidRPr="006869FC" w:rsidRDefault="000A3CC5" w:rsidP="00A149F0">
            <w:pPr>
              <w:widowControl w:val="0"/>
              <w:spacing w:after="0" w:line="240" w:lineRule="auto"/>
              <w:jc w:val="center"/>
              <w:rPr>
                <w:rFonts w:ascii="Times New Roman" w:hAnsi="Times New Roman" w:cs="Times New Roman"/>
              </w:rPr>
            </w:pPr>
            <w:r w:rsidRPr="006869FC">
              <w:rPr>
                <w:rFonts w:ascii="Times New Roman" w:eastAsia="NSimSun" w:hAnsi="Times New Roman" w:cs="Times New Roman"/>
                <w:sz w:val="24"/>
                <w:szCs w:val="24"/>
                <w:lang w:eastAsia="zh-CN" w:bidi="hi-IN"/>
              </w:rPr>
              <w:t>+</w:t>
            </w:r>
          </w:p>
        </w:tc>
      </w:tr>
      <w:tr w:rsidR="000A3CC5" w14:paraId="27C2410D" w14:textId="77777777" w:rsidTr="000A3CC5">
        <w:tc>
          <w:tcPr>
            <w:tcW w:w="13921" w:type="dxa"/>
          </w:tcPr>
          <w:p w14:paraId="0EDBAED0" w14:textId="77777777" w:rsidR="000A3CC5" w:rsidRPr="006869FC" w:rsidRDefault="000A3CC5" w:rsidP="00A149F0">
            <w:pPr>
              <w:widowControl w:val="0"/>
              <w:spacing w:after="0" w:line="240" w:lineRule="auto"/>
              <w:jc w:val="both"/>
              <w:rPr>
                <w:rFonts w:ascii="Times New Roman" w:hAnsi="Times New Roman" w:cs="Times New Roman"/>
              </w:rPr>
            </w:pPr>
            <w:r w:rsidRPr="006869FC">
              <w:rPr>
                <w:rFonts w:ascii="Times New Roman" w:eastAsia="NSimSun" w:hAnsi="Times New Roman" w:cs="Times New Roman"/>
                <w:sz w:val="24"/>
                <w:szCs w:val="24"/>
                <w:lang w:eastAsia="zh-CN" w:bidi="hi-IN"/>
              </w:rPr>
              <w:t>З-1.2.4. Увеличения экспорта медицинских услуг</w:t>
            </w:r>
          </w:p>
        </w:tc>
        <w:tc>
          <w:tcPr>
            <w:tcW w:w="1782" w:type="dxa"/>
          </w:tcPr>
          <w:p w14:paraId="1CCE0C80" w14:textId="77777777" w:rsidR="000A3CC5" w:rsidRPr="006869FC" w:rsidRDefault="000A3CC5" w:rsidP="00A149F0">
            <w:pPr>
              <w:widowControl w:val="0"/>
              <w:spacing w:after="0" w:line="240" w:lineRule="auto"/>
              <w:jc w:val="center"/>
              <w:rPr>
                <w:rFonts w:ascii="Times New Roman" w:hAnsi="Times New Roman" w:cs="Times New Roman"/>
              </w:rPr>
            </w:pPr>
            <w:r w:rsidRPr="006869FC">
              <w:rPr>
                <w:rFonts w:ascii="Times New Roman" w:eastAsia="NSimSun" w:hAnsi="Times New Roman" w:cs="Times New Roman"/>
                <w:sz w:val="24"/>
                <w:szCs w:val="24"/>
                <w:lang w:eastAsia="zh-CN" w:bidi="hi-IN"/>
              </w:rPr>
              <w:t>-</w:t>
            </w:r>
          </w:p>
        </w:tc>
      </w:tr>
      <w:tr w:rsidR="000A3CC5" w14:paraId="31AA99CC" w14:textId="77777777" w:rsidTr="000A3CC5">
        <w:tc>
          <w:tcPr>
            <w:tcW w:w="13921" w:type="dxa"/>
          </w:tcPr>
          <w:p w14:paraId="62464C30" w14:textId="77777777" w:rsidR="000A3CC5" w:rsidRPr="006869FC" w:rsidRDefault="000A3CC5" w:rsidP="00A149F0">
            <w:pPr>
              <w:widowControl w:val="0"/>
              <w:spacing w:after="0" w:line="240" w:lineRule="auto"/>
              <w:jc w:val="both"/>
              <w:rPr>
                <w:rFonts w:ascii="Times New Roman" w:hAnsi="Times New Roman" w:cs="Times New Roman"/>
              </w:rPr>
            </w:pPr>
            <w:r w:rsidRPr="006869FC">
              <w:rPr>
                <w:rFonts w:ascii="Times New Roman" w:eastAsia="NSimSun" w:hAnsi="Times New Roman" w:cs="Times New Roman"/>
                <w:sz w:val="24"/>
                <w:szCs w:val="24"/>
                <w:lang w:eastAsia="zh-CN" w:bidi="hi-IN"/>
              </w:rPr>
              <w:t>З-1.2.5. Развитие региональной системы здравоохранения в соответствии с потребностями пожилых людей</w:t>
            </w:r>
          </w:p>
        </w:tc>
        <w:tc>
          <w:tcPr>
            <w:tcW w:w="1782" w:type="dxa"/>
            <w:shd w:val="clear" w:color="auto" w:fill="D9F2D0" w:themeFill="accent6" w:themeFillTint="33"/>
          </w:tcPr>
          <w:p w14:paraId="3DE5BDAE" w14:textId="77777777" w:rsidR="000A3CC5" w:rsidRPr="006869FC" w:rsidRDefault="000A3CC5" w:rsidP="00A149F0">
            <w:pPr>
              <w:widowControl w:val="0"/>
              <w:spacing w:after="0" w:line="240" w:lineRule="auto"/>
              <w:jc w:val="center"/>
              <w:rPr>
                <w:rFonts w:ascii="Times New Roman" w:hAnsi="Times New Roman" w:cs="Times New Roman"/>
              </w:rPr>
            </w:pPr>
            <w:r w:rsidRPr="006869FC">
              <w:rPr>
                <w:rFonts w:ascii="Times New Roman" w:eastAsia="NSimSun" w:hAnsi="Times New Roman" w:cs="Times New Roman"/>
                <w:sz w:val="24"/>
                <w:szCs w:val="24"/>
                <w:lang w:eastAsia="zh-CN" w:bidi="hi-IN"/>
              </w:rPr>
              <w:t>+</w:t>
            </w:r>
          </w:p>
        </w:tc>
      </w:tr>
      <w:tr w:rsidR="000A3CC5" w14:paraId="03FFA49E" w14:textId="77777777" w:rsidTr="000A3CC5">
        <w:tc>
          <w:tcPr>
            <w:tcW w:w="15707" w:type="dxa"/>
            <w:gridSpan w:val="2"/>
            <w:shd w:val="clear" w:color="auto" w:fill="F2F2F2" w:themeFill="background1" w:themeFillShade="F2"/>
          </w:tcPr>
          <w:p w14:paraId="78DAFBED"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1.3: Развитие систем образования</w:t>
            </w:r>
          </w:p>
        </w:tc>
      </w:tr>
      <w:tr w:rsidR="000A3CC5" w14:paraId="1A84FAA2" w14:textId="77777777" w:rsidTr="000A3CC5">
        <w:tc>
          <w:tcPr>
            <w:tcW w:w="15707" w:type="dxa"/>
            <w:gridSpan w:val="2"/>
          </w:tcPr>
          <w:p w14:paraId="015AFC12"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1.3: Увеличение вклада образования в повышение качества жизни населения и модернизацию экономики Приморского края</w:t>
            </w:r>
          </w:p>
        </w:tc>
      </w:tr>
      <w:tr w:rsidR="000A3CC5" w14:paraId="5E26592E" w14:textId="77777777" w:rsidTr="000A3CC5">
        <w:tc>
          <w:tcPr>
            <w:tcW w:w="13921" w:type="dxa"/>
          </w:tcPr>
          <w:p w14:paraId="7A8FE640"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З-1.3.1. Создание инфраструктуры раннего развития детей (до 3 лет)</w:t>
            </w:r>
          </w:p>
        </w:tc>
        <w:tc>
          <w:tcPr>
            <w:tcW w:w="1782" w:type="dxa"/>
            <w:shd w:val="clear" w:color="auto" w:fill="D9F2D0" w:themeFill="accent6" w:themeFillTint="33"/>
          </w:tcPr>
          <w:p w14:paraId="7D8122F0"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2735F189" w14:textId="77777777" w:rsidTr="000A3CC5">
        <w:tc>
          <w:tcPr>
            <w:tcW w:w="13921" w:type="dxa"/>
          </w:tcPr>
          <w:p w14:paraId="00382DA1"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З-1.3.2. Выравнивание стартовых возможностей детей</w:t>
            </w:r>
          </w:p>
        </w:tc>
        <w:tc>
          <w:tcPr>
            <w:tcW w:w="1782" w:type="dxa"/>
            <w:shd w:val="clear" w:color="auto" w:fill="D9F2D0" w:themeFill="accent6" w:themeFillTint="33"/>
          </w:tcPr>
          <w:p w14:paraId="063B2CE5"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619C971A" w14:textId="77777777" w:rsidTr="000A3CC5">
        <w:tc>
          <w:tcPr>
            <w:tcW w:w="13921" w:type="dxa"/>
          </w:tcPr>
          <w:p w14:paraId="5B7FDA4A"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З-1.3.3. Формирование кадрового резерва для отраслей экономики и социальной сферы</w:t>
            </w:r>
          </w:p>
        </w:tc>
        <w:tc>
          <w:tcPr>
            <w:tcW w:w="1782" w:type="dxa"/>
            <w:shd w:val="clear" w:color="auto" w:fill="D9F2D0" w:themeFill="accent6" w:themeFillTint="33"/>
          </w:tcPr>
          <w:p w14:paraId="52E62169"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3C2A35AD" w14:textId="77777777" w:rsidTr="000A3CC5">
        <w:tc>
          <w:tcPr>
            <w:tcW w:w="13921" w:type="dxa"/>
          </w:tcPr>
          <w:p w14:paraId="4F5DB81B"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З-1.3.4. Интенсификация академической мобильности студентов и исследователей</w:t>
            </w:r>
          </w:p>
        </w:tc>
        <w:tc>
          <w:tcPr>
            <w:tcW w:w="1782" w:type="dxa"/>
            <w:shd w:val="clear" w:color="auto" w:fill="FFFFFF" w:themeFill="background1"/>
          </w:tcPr>
          <w:p w14:paraId="596CC0B8"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28817828" w14:textId="77777777" w:rsidTr="000A3CC5">
        <w:tc>
          <w:tcPr>
            <w:tcW w:w="15707" w:type="dxa"/>
            <w:gridSpan w:val="2"/>
            <w:shd w:val="clear" w:color="auto" w:fill="F2F2F2" w:themeFill="background1" w:themeFillShade="F2"/>
          </w:tcPr>
          <w:p w14:paraId="3A59F7BA"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1.4: Совершенствование работы с молодежью</w:t>
            </w:r>
          </w:p>
        </w:tc>
      </w:tr>
      <w:tr w:rsidR="000A3CC5" w14:paraId="278226DA" w14:textId="77777777" w:rsidTr="000A3CC5">
        <w:tc>
          <w:tcPr>
            <w:tcW w:w="15707" w:type="dxa"/>
            <w:gridSpan w:val="2"/>
          </w:tcPr>
          <w:p w14:paraId="09EB6B5B"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1.4: Развитие человеческого и социального капитала молодежи Приморского края</w:t>
            </w:r>
          </w:p>
        </w:tc>
      </w:tr>
      <w:tr w:rsidR="000A3CC5" w14:paraId="5B08E788" w14:textId="77777777" w:rsidTr="000A3CC5">
        <w:tc>
          <w:tcPr>
            <w:tcW w:w="13921" w:type="dxa"/>
          </w:tcPr>
          <w:p w14:paraId="471933CA"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З-1.4.1. Расширение возможностей для обучения молодежи</w:t>
            </w:r>
          </w:p>
        </w:tc>
        <w:tc>
          <w:tcPr>
            <w:tcW w:w="1782" w:type="dxa"/>
            <w:shd w:val="clear" w:color="auto" w:fill="D9F2D0" w:themeFill="accent6" w:themeFillTint="33"/>
          </w:tcPr>
          <w:p w14:paraId="2CE4A7DF"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13537481" w14:textId="77777777" w:rsidTr="000A3CC5">
        <w:tc>
          <w:tcPr>
            <w:tcW w:w="13921" w:type="dxa"/>
          </w:tcPr>
          <w:p w14:paraId="7FA73E38"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lastRenderedPageBreak/>
              <w:t>З-1.4.2. Содействие миграционному приросту молодежи из других регионов России и зарубежных стран</w:t>
            </w:r>
          </w:p>
        </w:tc>
        <w:tc>
          <w:tcPr>
            <w:tcW w:w="1782" w:type="dxa"/>
            <w:shd w:val="clear" w:color="auto" w:fill="D9F2D0" w:themeFill="accent6" w:themeFillTint="33"/>
          </w:tcPr>
          <w:p w14:paraId="4E0AE72C"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4F6EE3CB" w14:textId="77777777" w:rsidTr="000A3CC5">
        <w:tc>
          <w:tcPr>
            <w:tcW w:w="13921" w:type="dxa"/>
          </w:tcPr>
          <w:p w14:paraId="03A93376"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 xml:space="preserve">З-1.4.3. Сокращение масштабов экономической неактивности и безработицы молодого населения края, а также группы молодежи, которая не работает и не учится («не работают и не учатся» – показатель </w:t>
            </w:r>
            <w:r>
              <w:rPr>
                <w:rFonts w:ascii="Times New Roman" w:eastAsia="NSimSun" w:hAnsi="Times New Roman" w:cs="Times New Roman"/>
                <w:sz w:val="24"/>
                <w:szCs w:val="24"/>
                <w:lang w:val="en-US" w:eastAsia="zh-CN" w:bidi="hi-IN"/>
              </w:rPr>
              <w:t>NEET</w:t>
            </w:r>
            <w:r>
              <w:rPr>
                <w:rFonts w:ascii="Times New Roman" w:eastAsia="NSimSun" w:hAnsi="Times New Roman" w:cs="Times New Roman"/>
                <w:sz w:val="24"/>
                <w:szCs w:val="24"/>
                <w:lang w:eastAsia="zh-CN" w:bidi="hi-IN"/>
              </w:rPr>
              <w:t>)</w:t>
            </w:r>
          </w:p>
        </w:tc>
        <w:tc>
          <w:tcPr>
            <w:tcW w:w="1782" w:type="dxa"/>
            <w:shd w:val="clear" w:color="auto" w:fill="D9F2D0" w:themeFill="accent6" w:themeFillTint="33"/>
          </w:tcPr>
          <w:p w14:paraId="0D27EAFF"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02586EC9" w14:textId="77777777" w:rsidTr="000A3CC5">
        <w:tc>
          <w:tcPr>
            <w:tcW w:w="15707" w:type="dxa"/>
            <w:gridSpan w:val="2"/>
            <w:shd w:val="clear" w:color="auto" w:fill="F2F2F2" w:themeFill="background1" w:themeFillShade="F2"/>
          </w:tcPr>
          <w:p w14:paraId="6C25D48F"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1.5: Развитие жилищной сферы и повышение обеспеченности качественным жильем</w:t>
            </w:r>
          </w:p>
        </w:tc>
      </w:tr>
      <w:tr w:rsidR="000A3CC5" w14:paraId="054B1B2A" w14:textId="77777777" w:rsidTr="000A3CC5">
        <w:tc>
          <w:tcPr>
            <w:tcW w:w="15707" w:type="dxa"/>
            <w:gridSpan w:val="2"/>
          </w:tcPr>
          <w:p w14:paraId="159EB9D0"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1.5: Повышение обеспеченности жильем населения Приморского края</w:t>
            </w:r>
          </w:p>
        </w:tc>
      </w:tr>
      <w:tr w:rsidR="000A3CC5" w14:paraId="0C4D2F7F" w14:textId="77777777" w:rsidTr="000A3CC5">
        <w:tc>
          <w:tcPr>
            <w:tcW w:w="13921" w:type="dxa"/>
          </w:tcPr>
          <w:p w14:paraId="2D5DC006"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З-1.5.1. Обеспечение качества жилищного строительства и соответствия объемов строительства спросу, предъявляемому населением Приморского края</w:t>
            </w:r>
          </w:p>
        </w:tc>
        <w:tc>
          <w:tcPr>
            <w:tcW w:w="1782" w:type="dxa"/>
            <w:shd w:val="clear" w:color="auto" w:fill="D9F2D0" w:themeFill="accent6" w:themeFillTint="33"/>
          </w:tcPr>
          <w:p w14:paraId="009C6EA4"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12B0E453" w14:textId="77777777" w:rsidTr="000A3CC5">
        <w:tc>
          <w:tcPr>
            <w:tcW w:w="13921" w:type="dxa"/>
          </w:tcPr>
          <w:p w14:paraId="0823CB2C"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З-1.5.2. Реализация социальных гарантий отдельным категориям граждан, которые имеют право на обеспечение жильем в соответствии с федеральным и региональным законодательством; развитие механизмов государственной и муниципальной финансовой поддержки граждан в решении жилищных проблем</w:t>
            </w:r>
          </w:p>
        </w:tc>
        <w:tc>
          <w:tcPr>
            <w:tcW w:w="1782" w:type="dxa"/>
            <w:shd w:val="clear" w:color="auto" w:fill="D9F2D0" w:themeFill="accent6" w:themeFillTint="33"/>
          </w:tcPr>
          <w:p w14:paraId="60360028"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2C27DABE" w14:textId="77777777" w:rsidTr="000A3CC5">
        <w:tc>
          <w:tcPr>
            <w:tcW w:w="13921" w:type="dxa"/>
          </w:tcPr>
          <w:p w14:paraId="27340198"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З-1.5.3. Развитие ипотечного кредитования, а также новых механизмов финансирования жилищного строительства</w:t>
            </w:r>
          </w:p>
        </w:tc>
        <w:tc>
          <w:tcPr>
            <w:tcW w:w="1782" w:type="dxa"/>
          </w:tcPr>
          <w:p w14:paraId="112DFBF7"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1FE1339D" w14:textId="77777777" w:rsidTr="000A3CC5">
        <w:tc>
          <w:tcPr>
            <w:tcW w:w="13921" w:type="dxa"/>
          </w:tcPr>
          <w:p w14:paraId="0FFF84B7"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З-1.5.4. Устойчивое сокращение непригодного для проживания жилищного фонда</w:t>
            </w:r>
          </w:p>
        </w:tc>
        <w:tc>
          <w:tcPr>
            <w:tcW w:w="1782" w:type="dxa"/>
            <w:shd w:val="clear" w:color="auto" w:fill="D9F2D0" w:themeFill="accent6" w:themeFillTint="33"/>
          </w:tcPr>
          <w:p w14:paraId="58932437"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33430363" w14:textId="77777777" w:rsidTr="000A3CC5">
        <w:tc>
          <w:tcPr>
            <w:tcW w:w="15707" w:type="dxa"/>
            <w:gridSpan w:val="2"/>
            <w:shd w:val="clear" w:color="auto" w:fill="F2F2F2" w:themeFill="background1" w:themeFillShade="F2"/>
          </w:tcPr>
          <w:p w14:paraId="1D85DB83"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1.6: Обеспечение безопасности жизнедеятельности населения</w:t>
            </w:r>
          </w:p>
        </w:tc>
      </w:tr>
      <w:tr w:rsidR="000A3CC5" w14:paraId="04621186" w14:textId="77777777" w:rsidTr="000A3CC5">
        <w:tc>
          <w:tcPr>
            <w:tcW w:w="15707" w:type="dxa"/>
            <w:gridSpan w:val="2"/>
          </w:tcPr>
          <w:p w14:paraId="2CE5BBCA"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1.6: Комплексное обеспечение безопасности населения и объектов на территории Приморского края, в т.ч.: защита личности, общества и государства от противоправных посягательств, предупреждение правонарушений, снижение рисков чрезвычайных ситуаций, повышение защиты населения и территорий Приморского края от угроз природного и техногенного характера</w:t>
            </w:r>
          </w:p>
        </w:tc>
      </w:tr>
      <w:tr w:rsidR="000A3CC5" w14:paraId="7D4CD3A2" w14:textId="77777777" w:rsidTr="000A3CC5">
        <w:tc>
          <w:tcPr>
            <w:tcW w:w="13921" w:type="dxa"/>
          </w:tcPr>
          <w:p w14:paraId="4146ECB0"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З-1.6.1. Совершенствование системы профилактики пожаров, предупреждения чрезвычайных ситуаций природного и техногенного характера, происшествий на водных объектах Приморского края</w:t>
            </w:r>
          </w:p>
        </w:tc>
        <w:tc>
          <w:tcPr>
            <w:tcW w:w="1782" w:type="dxa"/>
            <w:shd w:val="clear" w:color="auto" w:fill="D9F2D0" w:themeFill="accent6" w:themeFillTint="33"/>
          </w:tcPr>
          <w:p w14:paraId="58F2FFD1"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3C25A27B" w14:textId="77777777" w:rsidTr="000A3CC5">
        <w:tc>
          <w:tcPr>
            <w:tcW w:w="13921" w:type="dxa"/>
          </w:tcPr>
          <w:p w14:paraId="075FDE79"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З-1.6.2. Ежегодное снижение количества преступлений</w:t>
            </w:r>
          </w:p>
        </w:tc>
        <w:tc>
          <w:tcPr>
            <w:tcW w:w="1782" w:type="dxa"/>
            <w:shd w:val="clear" w:color="auto" w:fill="D9F2D0" w:themeFill="accent6" w:themeFillTint="33"/>
          </w:tcPr>
          <w:p w14:paraId="03E67BBD"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330C1ACC" w14:textId="77777777" w:rsidTr="000A3CC5">
        <w:tc>
          <w:tcPr>
            <w:tcW w:w="13921" w:type="dxa"/>
          </w:tcPr>
          <w:p w14:paraId="0AD71198"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З-1.6.3. Сокращение незаконного распространения и немедицинского потребления наркотиков, масштабов негативных последствий их незаконного оборота для жизни и здоровья граждан, государственной и общественной безопасности</w:t>
            </w:r>
          </w:p>
        </w:tc>
        <w:tc>
          <w:tcPr>
            <w:tcW w:w="1782" w:type="dxa"/>
            <w:shd w:val="clear" w:color="auto" w:fill="D9F2D0" w:themeFill="accent6" w:themeFillTint="33"/>
          </w:tcPr>
          <w:p w14:paraId="77CA9D93"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64F4AC3E" w14:textId="77777777" w:rsidTr="000A3CC5">
        <w:tc>
          <w:tcPr>
            <w:tcW w:w="13921" w:type="dxa"/>
          </w:tcPr>
          <w:p w14:paraId="726CCA77"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З-1.6.4. Повышение уровня безопасности дорожного движения в Приморском крае</w:t>
            </w:r>
          </w:p>
        </w:tc>
        <w:tc>
          <w:tcPr>
            <w:tcW w:w="1782" w:type="dxa"/>
            <w:shd w:val="clear" w:color="auto" w:fill="D9F2D0" w:themeFill="accent6" w:themeFillTint="33"/>
          </w:tcPr>
          <w:p w14:paraId="52A02693"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79945EEC" w14:textId="77777777" w:rsidTr="000A3CC5">
        <w:tc>
          <w:tcPr>
            <w:tcW w:w="15707" w:type="dxa"/>
            <w:gridSpan w:val="2"/>
            <w:shd w:val="clear" w:color="auto" w:fill="F2F2F2" w:themeFill="background1" w:themeFillShade="F2"/>
          </w:tcPr>
          <w:p w14:paraId="1980B45F"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1.7. Развитие мер социальной защиты</w:t>
            </w:r>
          </w:p>
        </w:tc>
      </w:tr>
      <w:tr w:rsidR="000A3CC5" w14:paraId="4C37AB8E" w14:textId="77777777" w:rsidTr="000A3CC5">
        <w:tc>
          <w:tcPr>
            <w:tcW w:w="15707" w:type="dxa"/>
            <w:gridSpan w:val="2"/>
          </w:tcPr>
          <w:p w14:paraId="4C0A8FB3"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1.7: Сокращение социально-экономического неравенства населения за счет социальной поддержки граждан с низким уровнем доходов</w:t>
            </w:r>
          </w:p>
        </w:tc>
      </w:tr>
      <w:tr w:rsidR="000A3CC5" w14:paraId="76A3AA91" w14:textId="77777777" w:rsidTr="000A3CC5">
        <w:tc>
          <w:tcPr>
            <w:tcW w:w="13921" w:type="dxa"/>
          </w:tcPr>
          <w:p w14:paraId="0EBD4526"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З-1.7.1. Сокращение уровня и глубины бедности населения Приморского края</w:t>
            </w:r>
          </w:p>
        </w:tc>
        <w:tc>
          <w:tcPr>
            <w:tcW w:w="1782" w:type="dxa"/>
            <w:shd w:val="clear" w:color="auto" w:fill="D9F2D0" w:themeFill="accent6" w:themeFillTint="33"/>
          </w:tcPr>
          <w:p w14:paraId="0E127F20"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4623FCF7" w14:textId="77777777" w:rsidTr="000A3CC5">
        <w:tc>
          <w:tcPr>
            <w:tcW w:w="13921" w:type="dxa"/>
          </w:tcPr>
          <w:p w14:paraId="7FD36280"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З-1.7.2. Улучшение качества и доступности услуг социального обслуживания</w:t>
            </w:r>
          </w:p>
        </w:tc>
        <w:tc>
          <w:tcPr>
            <w:tcW w:w="1782" w:type="dxa"/>
            <w:shd w:val="clear" w:color="auto" w:fill="D9F2D0" w:themeFill="accent6" w:themeFillTint="33"/>
          </w:tcPr>
          <w:p w14:paraId="6B76C301"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0C494178" w14:textId="77777777" w:rsidTr="000A3CC5">
        <w:tc>
          <w:tcPr>
            <w:tcW w:w="15707" w:type="dxa"/>
            <w:gridSpan w:val="2"/>
            <w:shd w:val="clear" w:color="auto" w:fill="F2F2F2" w:themeFill="background1" w:themeFillShade="F2"/>
          </w:tcPr>
          <w:p w14:paraId="6DAC7674"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1.8. Развитие культурной сферы</w:t>
            </w:r>
          </w:p>
        </w:tc>
      </w:tr>
      <w:tr w:rsidR="000A3CC5" w14:paraId="3FA6FE12" w14:textId="77777777" w:rsidTr="000A3CC5">
        <w:tc>
          <w:tcPr>
            <w:tcW w:w="15707" w:type="dxa"/>
            <w:gridSpan w:val="2"/>
          </w:tcPr>
          <w:p w14:paraId="71615FD9"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1.8. Обеспечение условий для выхода культуры и искусства Приморского края на мировой уровень путем гармоничного сочетания творческих новаций на стыке разных культур и бережного отношения к отечественным традициям, российскому классическому наследию</w:t>
            </w:r>
          </w:p>
        </w:tc>
      </w:tr>
      <w:tr w:rsidR="000A3CC5" w14:paraId="44099497" w14:textId="77777777" w:rsidTr="000A3CC5">
        <w:tc>
          <w:tcPr>
            <w:tcW w:w="13921" w:type="dxa"/>
          </w:tcPr>
          <w:p w14:paraId="046DC44C"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З-1.8.1. Поддержка и развитие классических академических направлений в школах, сохранение и развитие национальных культурных ценностей и традиций, обеспечение максимальной доступности для жителей Приморского края к российскому и мировому культурному наследию</w:t>
            </w:r>
          </w:p>
        </w:tc>
        <w:tc>
          <w:tcPr>
            <w:tcW w:w="1782" w:type="dxa"/>
            <w:shd w:val="clear" w:color="auto" w:fill="D9F2D0" w:themeFill="accent6" w:themeFillTint="33"/>
          </w:tcPr>
          <w:p w14:paraId="02103D3A"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14CE4AB2" w14:textId="77777777" w:rsidTr="000A3CC5">
        <w:tc>
          <w:tcPr>
            <w:tcW w:w="13921" w:type="dxa"/>
          </w:tcPr>
          <w:p w14:paraId="3E963961"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lastRenderedPageBreak/>
              <w:t>З-1.8.2. Поддержка и развитие актуального искусства и дизайна, развитие творческого потенциала населения Приморского края и новых направлений в искусстве</w:t>
            </w:r>
          </w:p>
        </w:tc>
        <w:tc>
          <w:tcPr>
            <w:tcW w:w="1782" w:type="dxa"/>
            <w:shd w:val="clear" w:color="auto" w:fill="D9F2D0" w:themeFill="accent6" w:themeFillTint="33"/>
          </w:tcPr>
          <w:p w14:paraId="24240486"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52006FB8" w14:textId="77777777" w:rsidTr="000A3CC5">
        <w:tc>
          <w:tcPr>
            <w:tcW w:w="13921" w:type="dxa"/>
          </w:tcPr>
          <w:p w14:paraId="4914431D"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З-1.8.3. Модернизация библиотечной сети и действующих учреждений культуры</w:t>
            </w:r>
          </w:p>
        </w:tc>
        <w:tc>
          <w:tcPr>
            <w:tcW w:w="1782" w:type="dxa"/>
            <w:shd w:val="clear" w:color="auto" w:fill="D9F2D0" w:themeFill="accent6" w:themeFillTint="33"/>
          </w:tcPr>
          <w:p w14:paraId="295F8F12"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2B59061E" w14:textId="77777777" w:rsidTr="000A3CC5">
        <w:tc>
          <w:tcPr>
            <w:tcW w:w="13921" w:type="dxa"/>
          </w:tcPr>
          <w:p w14:paraId="75CAB8F0"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З-1.8.4. Формирование бренда региона с упором на культурную сферу: Приморский край – культурно-инновационный центр Дальневосточного федерального округа, полноценно реализующего концепцию «Европа в Азии» для стран Азиатско-Тихоокеанского региона</w:t>
            </w:r>
          </w:p>
        </w:tc>
        <w:tc>
          <w:tcPr>
            <w:tcW w:w="1782" w:type="dxa"/>
          </w:tcPr>
          <w:p w14:paraId="7D25B9E2"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0118D255" w14:textId="77777777" w:rsidTr="000A3CC5">
        <w:tc>
          <w:tcPr>
            <w:tcW w:w="13921" w:type="dxa"/>
          </w:tcPr>
          <w:p w14:paraId="114C7FD9"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З-1.8.5. Поддержка и стимулирование развития творческих индустрий</w:t>
            </w:r>
          </w:p>
        </w:tc>
        <w:tc>
          <w:tcPr>
            <w:tcW w:w="1782" w:type="dxa"/>
            <w:shd w:val="clear" w:color="auto" w:fill="D9F2D0" w:themeFill="accent6" w:themeFillTint="33"/>
          </w:tcPr>
          <w:p w14:paraId="3ED15E3B"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1656F40E" w14:textId="77777777" w:rsidTr="000A3CC5">
        <w:tc>
          <w:tcPr>
            <w:tcW w:w="15707" w:type="dxa"/>
            <w:gridSpan w:val="2"/>
            <w:shd w:val="clear" w:color="auto" w:fill="F2F2F2" w:themeFill="background1" w:themeFillShade="F2"/>
          </w:tcPr>
          <w:p w14:paraId="3049B2A3"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1.9. Развитие гражданского общества</w:t>
            </w:r>
          </w:p>
        </w:tc>
      </w:tr>
      <w:tr w:rsidR="000A3CC5" w14:paraId="2BE1E734" w14:textId="77777777" w:rsidTr="000A3CC5">
        <w:tc>
          <w:tcPr>
            <w:tcW w:w="13921" w:type="dxa"/>
          </w:tcPr>
          <w:p w14:paraId="20DD7E17" w14:textId="77777777" w:rsidR="000A3CC5" w:rsidRDefault="000A3CC5" w:rsidP="00A149F0">
            <w:pPr>
              <w:widowControl w:val="0"/>
              <w:spacing w:after="0" w:line="240" w:lineRule="auto"/>
              <w:jc w:val="both"/>
              <w:rPr>
                <w:rFonts w:ascii="Times New Roman" w:hAnsi="Times New Roman" w:cs="Times New Roman"/>
                <w:i/>
                <w:iCs/>
              </w:rPr>
            </w:pPr>
            <w:r>
              <w:rPr>
                <w:rFonts w:ascii="Times New Roman" w:eastAsia="NSimSun" w:hAnsi="Times New Roman" w:cs="Times New Roman"/>
                <w:i/>
                <w:iCs/>
                <w:sz w:val="24"/>
                <w:szCs w:val="24"/>
                <w:lang w:eastAsia="zh-CN" w:bidi="hi-IN"/>
              </w:rPr>
              <w:t>Цель 1.9. Развитие системы социально ориентированных некоммерческих организаций, в том числе на основе расширения государственной поддержки СО НКО, в том числе СО НКО – исполнителей общественно полезных услуг, а также организаций, осуществляющих поддержку таких СО НКО (Ресурсных центров)</w:t>
            </w:r>
          </w:p>
        </w:tc>
        <w:tc>
          <w:tcPr>
            <w:tcW w:w="1782" w:type="dxa"/>
            <w:shd w:val="clear" w:color="auto" w:fill="D9F2D0" w:themeFill="accent6" w:themeFillTint="33"/>
          </w:tcPr>
          <w:p w14:paraId="6C3AEEA3"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13D06E4D" w14:textId="77777777" w:rsidTr="000A3CC5">
        <w:tc>
          <w:tcPr>
            <w:tcW w:w="15707" w:type="dxa"/>
            <w:gridSpan w:val="2"/>
            <w:shd w:val="clear" w:color="auto" w:fill="F2F2F2" w:themeFill="background1" w:themeFillShade="F2"/>
          </w:tcPr>
          <w:p w14:paraId="146F7B0D" w14:textId="77777777" w:rsidR="000A3CC5" w:rsidRPr="004D07E8" w:rsidRDefault="000A3CC5" w:rsidP="00A149F0">
            <w:pPr>
              <w:widowControl w:val="0"/>
              <w:spacing w:after="0" w:line="240" w:lineRule="auto"/>
              <w:jc w:val="both"/>
              <w:rPr>
                <w:rFonts w:ascii="Times New Roman" w:hAnsi="Times New Roman" w:cs="Times New Roman"/>
              </w:rPr>
            </w:pPr>
            <w:r w:rsidRPr="004D07E8">
              <w:rPr>
                <w:rFonts w:ascii="Times New Roman" w:eastAsia="NSimSun" w:hAnsi="Times New Roman" w:cs="Times New Roman"/>
                <w:b/>
                <w:bCs/>
                <w:i/>
                <w:iCs/>
                <w:sz w:val="24"/>
                <w:szCs w:val="24"/>
                <w:lang w:eastAsia="zh-CN" w:bidi="hi-IN"/>
              </w:rPr>
              <w:t>Направление 1.10. Развитие сферы физической культуры и спорта</w:t>
            </w:r>
          </w:p>
        </w:tc>
      </w:tr>
      <w:tr w:rsidR="000A3CC5" w14:paraId="117FAA4B" w14:textId="77777777" w:rsidTr="000A3CC5">
        <w:tc>
          <w:tcPr>
            <w:tcW w:w="15707" w:type="dxa"/>
            <w:gridSpan w:val="2"/>
          </w:tcPr>
          <w:p w14:paraId="3E244BE0" w14:textId="77777777" w:rsidR="000A3CC5" w:rsidRPr="004D07E8" w:rsidRDefault="000A3CC5" w:rsidP="00A149F0">
            <w:pPr>
              <w:widowControl w:val="0"/>
              <w:spacing w:after="0" w:line="240" w:lineRule="auto"/>
              <w:jc w:val="both"/>
              <w:rPr>
                <w:rFonts w:ascii="Times New Roman" w:hAnsi="Times New Roman" w:cs="Times New Roman"/>
              </w:rPr>
            </w:pPr>
            <w:r w:rsidRPr="004D07E8">
              <w:rPr>
                <w:rFonts w:ascii="Times New Roman" w:eastAsia="NSimSun" w:hAnsi="Times New Roman" w:cs="Times New Roman"/>
                <w:i/>
                <w:iCs/>
                <w:sz w:val="24"/>
                <w:szCs w:val="24"/>
                <w:lang w:eastAsia="zh-CN" w:bidi="hi-IN"/>
              </w:rPr>
              <w:t>Цель 1.10: Создание условий, обеспечивающих возможность гражданам систематически заниматься физической культурой и спортом, повышение конкурентоспособности приморских спортсменов на всероссийских и международных соревнованиях, а также успешное проведение на территории Приморского края крупнейших физкультурных и спортивных мероприятий</w:t>
            </w:r>
          </w:p>
        </w:tc>
      </w:tr>
      <w:tr w:rsidR="000A3CC5" w14:paraId="4D47D6E0" w14:textId="77777777" w:rsidTr="000A3CC5">
        <w:tc>
          <w:tcPr>
            <w:tcW w:w="13921" w:type="dxa"/>
          </w:tcPr>
          <w:p w14:paraId="69B4B185" w14:textId="77777777" w:rsidR="000A3CC5" w:rsidRPr="004D07E8" w:rsidRDefault="000A3CC5" w:rsidP="00A149F0">
            <w:pPr>
              <w:widowControl w:val="0"/>
              <w:spacing w:after="0" w:line="240" w:lineRule="auto"/>
              <w:jc w:val="both"/>
              <w:rPr>
                <w:rFonts w:ascii="Times New Roman" w:hAnsi="Times New Roman" w:cs="Times New Roman"/>
              </w:rPr>
            </w:pPr>
            <w:r w:rsidRPr="004D07E8">
              <w:rPr>
                <w:rFonts w:ascii="Times New Roman" w:eastAsia="NSimSun" w:hAnsi="Times New Roman" w:cs="Times New Roman"/>
                <w:sz w:val="24"/>
                <w:szCs w:val="24"/>
                <w:lang w:eastAsia="zh-CN" w:bidi="hi-IN"/>
              </w:rPr>
              <w:t>З-1.10.1. Повышение мотивации граждан к регулярным занятиям физической культурой и спортом и ведением здорового образа жизни</w:t>
            </w:r>
          </w:p>
        </w:tc>
        <w:tc>
          <w:tcPr>
            <w:tcW w:w="1782" w:type="dxa"/>
            <w:shd w:val="clear" w:color="auto" w:fill="D9F2D0" w:themeFill="accent6" w:themeFillTint="33"/>
          </w:tcPr>
          <w:p w14:paraId="540B36F2" w14:textId="77777777" w:rsidR="000A3CC5" w:rsidRPr="000E7981" w:rsidRDefault="000A3CC5" w:rsidP="00A149F0">
            <w:pPr>
              <w:widowControl w:val="0"/>
              <w:spacing w:after="0" w:line="240" w:lineRule="auto"/>
              <w:jc w:val="center"/>
              <w:rPr>
                <w:rFonts w:ascii="Times New Roman" w:hAnsi="Times New Roman" w:cs="Times New Roman"/>
                <w:color w:val="47D459" w:themeColor="accent3" w:themeTint="99"/>
              </w:rPr>
            </w:pPr>
            <w:r w:rsidRPr="000E7981">
              <w:rPr>
                <w:rFonts w:ascii="Times New Roman" w:eastAsia="NSimSun" w:hAnsi="Times New Roman" w:cs="Times New Roman"/>
                <w:color w:val="47D459" w:themeColor="accent3" w:themeTint="99"/>
                <w:sz w:val="24"/>
                <w:szCs w:val="24"/>
                <w:lang w:eastAsia="zh-CN" w:bidi="hi-IN"/>
              </w:rPr>
              <w:t>+</w:t>
            </w:r>
          </w:p>
        </w:tc>
      </w:tr>
      <w:tr w:rsidR="000A3CC5" w14:paraId="593F17C5" w14:textId="77777777" w:rsidTr="000A3CC5">
        <w:tc>
          <w:tcPr>
            <w:tcW w:w="13921" w:type="dxa"/>
          </w:tcPr>
          <w:p w14:paraId="580B3DF8" w14:textId="77777777" w:rsidR="000A3CC5" w:rsidRPr="004D07E8" w:rsidRDefault="000A3CC5" w:rsidP="00A149F0">
            <w:pPr>
              <w:widowControl w:val="0"/>
              <w:spacing w:after="0" w:line="240" w:lineRule="auto"/>
              <w:jc w:val="both"/>
              <w:rPr>
                <w:rFonts w:ascii="Times New Roman" w:hAnsi="Times New Roman" w:cs="Times New Roman"/>
              </w:rPr>
            </w:pPr>
            <w:r w:rsidRPr="004D07E8">
              <w:rPr>
                <w:rFonts w:ascii="Times New Roman" w:eastAsia="NSimSun" w:hAnsi="Times New Roman" w:cs="Times New Roman"/>
                <w:sz w:val="24"/>
                <w:szCs w:val="24"/>
                <w:lang w:eastAsia="zh-CN" w:bidi="hi-IN"/>
              </w:rPr>
              <w:t>З-1.10.2. Развитие и модернизация инфраструктуры и материально-технической базы в отрасли физической культуры и спорта</w:t>
            </w:r>
          </w:p>
        </w:tc>
        <w:tc>
          <w:tcPr>
            <w:tcW w:w="1782" w:type="dxa"/>
            <w:shd w:val="clear" w:color="auto" w:fill="D9F2D0" w:themeFill="accent6" w:themeFillTint="33"/>
          </w:tcPr>
          <w:p w14:paraId="425530D4" w14:textId="77777777" w:rsidR="000A3CC5" w:rsidRPr="000E7981" w:rsidRDefault="000A3CC5" w:rsidP="00A149F0">
            <w:pPr>
              <w:widowControl w:val="0"/>
              <w:spacing w:after="0" w:line="240" w:lineRule="auto"/>
              <w:jc w:val="center"/>
              <w:rPr>
                <w:rFonts w:ascii="Times New Roman" w:hAnsi="Times New Roman" w:cs="Times New Roman"/>
                <w:color w:val="47D459" w:themeColor="accent3" w:themeTint="99"/>
              </w:rPr>
            </w:pPr>
            <w:r w:rsidRPr="000E7981">
              <w:rPr>
                <w:rFonts w:ascii="Times New Roman" w:eastAsia="NSimSun" w:hAnsi="Times New Roman" w:cs="Times New Roman"/>
                <w:color w:val="47D459" w:themeColor="accent3" w:themeTint="99"/>
                <w:sz w:val="24"/>
                <w:szCs w:val="24"/>
                <w:lang w:eastAsia="zh-CN" w:bidi="hi-IN"/>
              </w:rPr>
              <w:t>+</w:t>
            </w:r>
          </w:p>
        </w:tc>
      </w:tr>
      <w:tr w:rsidR="000A3CC5" w14:paraId="62FDE601" w14:textId="77777777" w:rsidTr="000A3CC5">
        <w:tc>
          <w:tcPr>
            <w:tcW w:w="13921" w:type="dxa"/>
          </w:tcPr>
          <w:p w14:paraId="647FC9D7" w14:textId="77777777" w:rsidR="000A3CC5" w:rsidRPr="004D07E8" w:rsidRDefault="000A3CC5" w:rsidP="00A149F0">
            <w:pPr>
              <w:widowControl w:val="0"/>
              <w:spacing w:after="0" w:line="240" w:lineRule="auto"/>
              <w:jc w:val="both"/>
              <w:rPr>
                <w:rFonts w:ascii="Times New Roman" w:hAnsi="Times New Roman" w:cs="Times New Roman"/>
              </w:rPr>
            </w:pPr>
            <w:r w:rsidRPr="004D07E8">
              <w:rPr>
                <w:rFonts w:ascii="Times New Roman" w:eastAsia="NSimSun" w:hAnsi="Times New Roman" w:cs="Times New Roman"/>
                <w:sz w:val="24"/>
                <w:szCs w:val="24"/>
                <w:lang w:eastAsia="zh-CN" w:bidi="hi-IN"/>
              </w:rPr>
              <w:t>З-1.10.3. Проведение на высоком организационном уровне крупнейших краевых и всероссийских спортивных мероприятий</w:t>
            </w:r>
          </w:p>
        </w:tc>
        <w:tc>
          <w:tcPr>
            <w:tcW w:w="1782" w:type="dxa"/>
          </w:tcPr>
          <w:p w14:paraId="156F1ED1" w14:textId="77777777" w:rsidR="000A3CC5" w:rsidRPr="000E7981" w:rsidRDefault="000A3CC5" w:rsidP="00A149F0">
            <w:pPr>
              <w:widowControl w:val="0"/>
              <w:spacing w:after="0" w:line="240" w:lineRule="auto"/>
              <w:jc w:val="center"/>
              <w:rPr>
                <w:rFonts w:ascii="Times New Roman" w:hAnsi="Times New Roman" w:cs="Times New Roman"/>
                <w:color w:val="47D459" w:themeColor="accent3" w:themeTint="99"/>
              </w:rPr>
            </w:pPr>
            <w:r w:rsidRPr="000E7981">
              <w:rPr>
                <w:rFonts w:ascii="Times New Roman" w:eastAsia="NSimSun" w:hAnsi="Times New Roman" w:cs="Times New Roman"/>
                <w:color w:val="47D459" w:themeColor="accent3" w:themeTint="99"/>
                <w:sz w:val="24"/>
                <w:szCs w:val="24"/>
                <w:lang w:eastAsia="zh-CN" w:bidi="hi-IN"/>
              </w:rPr>
              <w:t>-</w:t>
            </w:r>
          </w:p>
        </w:tc>
      </w:tr>
      <w:tr w:rsidR="000A3CC5" w14:paraId="1179BE04" w14:textId="77777777" w:rsidTr="000A3CC5">
        <w:tc>
          <w:tcPr>
            <w:tcW w:w="13921" w:type="dxa"/>
          </w:tcPr>
          <w:p w14:paraId="416DA967" w14:textId="77777777" w:rsidR="000A3CC5" w:rsidRPr="004D07E8" w:rsidRDefault="000A3CC5" w:rsidP="00A149F0">
            <w:pPr>
              <w:widowControl w:val="0"/>
              <w:spacing w:after="0" w:line="240" w:lineRule="auto"/>
              <w:jc w:val="both"/>
              <w:rPr>
                <w:rFonts w:ascii="Times New Roman" w:hAnsi="Times New Roman" w:cs="Times New Roman"/>
              </w:rPr>
            </w:pPr>
            <w:r w:rsidRPr="004D07E8">
              <w:rPr>
                <w:rFonts w:ascii="Times New Roman" w:eastAsia="NSimSun" w:hAnsi="Times New Roman" w:cs="Times New Roman"/>
                <w:sz w:val="24"/>
                <w:szCs w:val="24"/>
                <w:lang w:eastAsia="zh-CN" w:bidi="hi-IN"/>
              </w:rPr>
              <w:t>З-1.10.4. Обеспечение успешного выступления приморских спортсменов на крупнейших всероссийских и международных спортивных соревнованиях и совершенствование системы подготовки спортивного резерва</w:t>
            </w:r>
          </w:p>
        </w:tc>
        <w:tc>
          <w:tcPr>
            <w:tcW w:w="1782" w:type="dxa"/>
          </w:tcPr>
          <w:p w14:paraId="2708A39E" w14:textId="77777777" w:rsidR="000A3CC5" w:rsidRPr="000E7981" w:rsidRDefault="000A3CC5" w:rsidP="00A149F0">
            <w:pPr>
              <w:widowControl w:val="0"/>
              <w:spacing w:after="0" w:line="240" w:lineRule="auto"/>
              <w:jc w:val="center"/>
              <w:rPr>
                <w:rFonts w:ascii="Times New Roman" w:hAnsi="Times New Roman" w:cs="Times New Roman"/>
                <w:color w:val="47D459" w:themeColor="accent3" w:themeTint="99"/>
              </w:rPr>
            </w:pPr>
            <w:r w:rsidRPr="000E7981">
              <w:rPr>
                <w:rFonts w:ascii="Times New Roman" w:eastAsia="NSimSun" w:hAnsi="Times New Roman" w:cs="Times New Roman"/>
                <w:color w:val="47D459" w:themeColor="accent3" w:themeTint="99"/>
                <w:sz w:val="24"/>
                <w:szCs w:val="24"/>
                <w:lang w:eastAsia="zh-CN" w:bidi="hi-IN"/>
              </w:rPr>
              <w:t>-</w:t>
            </w:r>
          </w:p>
        </w:tc>
      </w:tr>
      <w:tr w:rsidR="000A3CC5" w14:paraId="688FAA2E" w14:textId="77777777" w:rsidTr="000A3CC5">
        <w:tc>
          <w:tcPr>
            <w:tcW w:w="13921" w:type="dxa"/>
          </w:tcPr>
          <w:p w14:paraId="067B5C39" w14:textId="77777777" w:rsidR="000A3CC5" w:rsidRPr="004D07E8" w:rsidRDefault="000A3CC5" w:rsidP="00A149F0">
            <w:pPr>
              <w:widowControl w:val="0"/>
              <w:spacing w:after="0" w:line="240" w:lineRule="auto"/>
              <w:jc w:val="both"/>
              <w:rPr>
                <w:rFonts w:ascii="Times New Roman" w:hAnsi="Times New Roman" w:cs="Times New Roman"/>
              </w:rPr>
            </w:pPr>
            <w:r w:rsidRPr="004D07E8">
              <w:rPr>
                <w:rFonts w:ascii="Times New Roman" w:eastAsia="NSimSun" w:hAnsi="Times New Roman" w:cs="Times New Roman"/>
                <w:sz w:val="24"/>
                <w:szCs w:val="24"/>
                <w:lang w:eastAsia="zh-CN" w:bidi="hi-IN"/>
              </w:rPr>
              <w:t>З-1.10.5. Увеличение доли граждан, систематически занимающихся физической культурой и спортом, к 2024 г. – до 55%, к 2030г. – до 59%.</w:t>
            </w:r>
          </w:p>
        </w:tc>
        <w:tc>
          <w:tcPr>
            <w:tcW w:w="1782" w:type="dxa"/>
            <w:shd w:val="clear" w:color="auto" w:fill="D9F2D0" w:themeFill="accent6" w:themeFillTint="33"/>
          </w:tcPr>
          <w:p w14:paraId="458DB619" w14:textId="77777777" w:rsidR="000A3CC5" w:rsidRPr="000E7981" w:rsidRDefault="000A3CC5" w:rsidP="00A149F0">
            <w:pPr>
              <w:widowControl w:val="0"/>
              <w:spacing w:after="0" w:line="240" w:lineRule="auto"/>
              <w:jc w:val="center"/>
              <w:rPr>
                <w:rFonts w:ascii="Times New Roman" w:hAnsi="Times New Roman" w:cs="Times New Roman"/>
                <w:color w:val="47D459" w:themeColor="accent3" w:themeTint="99"/>
              </w:rPr>
            </w:pPr>
            <w:r w:rsidRPr="000E7981">
              <w:rPr>
                <w:rFonts w:ascii="Times New Roman" w:eastAsia="NSimSun" w:hAnsi="Times New Roman" w:cs="Times New Roman"/>
                <w:color w:val="47D459" w:themeColor="accent3" w:themeTint="99"/>
                <w:sz w:val="24"/>
                <w:szCs w:val="24"/>
                <w:lang w:eastAsia="zh-CN" w:bidi="hi-IN"/>
              </w:rPr>
              <w:t>+</w:t>
            </w:r>
          </w:p>
        </w:tc>
      </w:tr>
      <w:tr w:rsidR="000A3CC5" w14:paraId="4BBAEBBD" w14:textId="77777777" w:rsidTr="000A3CC5">
        <w:tc>
          <w:tcPr>
            <w:tcW w:w="13921" w:type="dxa"/>
          </w:tcPr>
          <w:p w14:paraId="6A80A364" w14:textId="77777777" w:rsidR="000A3CC5" w:rsidRPr="004D07E8" w:rsidRDefault="000A3CC5" w:rsidP="00A149F0">
            <w:pPr>
              <w:widowControl w:val="0"/>
              <w:spacing w:after="0" w:line="240" w:lineRule="auto"/>
              <w:jc w:val="both"/>
              <w:rPr>
                <w:rFonts w:ascii="Times New Roman" w:hAnsi="Times New Roman" w:cs="Times New Roman"/>
              </w:rPr>
            </w:pPr>
            <w:r w:rsidRPr="004D07E8">
              <w:rPr>
                <w:rFonts w:ascii="Times New Roman" w:eastAsia="NSimSun" w:hAnsi="Times New Roman" w:cs="Times New Roman"/>
                <w:sz w:val="24"/>
                <w:szCs w:val="24"/>
                <w:lang w:eastAsia="zh-CN" w:bidi="hi-IN"/>
              </w:rPr>
              <w:t>З-1.10.6. Обеспечение доступности объектов спорта для лиц с ограниченными возможностями здоровья</w:t>
            </w:r>
          </w:p>
        </w:tc>
        <w:tc>
          <w:tcPr>
            <w:tcW w:w="1782" w:type="dxa"/>
            <w:shd w:val="clear" w:color="auto" w:fill="D9F2D0" w:themeFill="accent6" w:themeFillTint="33"/>
          </w:tcPr>
          <w:p w14:paraId="640916C2" w14:textId="77777777" w:rsidR="000A3CC5" w:rsidRPr="000E7981" w:rsidRDefault="000A3CC5" w:rsidP="00A149F0">
            <w:pPr>
              <w:widowControl w:val="0"/>
              <w:spacing w:after="0" w:line="240" w:lineRule="auto"/>
              <w:jc w:val="center"/>
              <w:rPr>
                <w:rFonts w:ascii="Times New Roman" w:hAnsi="Times New Roman" w:cs="Times New Roman"/>
                <w:color w:val="47D459" w:themeColor="accent3" w:themeTint="99"/>
              </w:rPr>
            </w:pPr>
            <w:r w:rsidRPr="000E7981">
              <w:rPr>
                <w:rFonts w:ascii="Times New Roman" w:eastAsia="NSimSun" w:hAnsi="Times New Roman" w:cs="Times New Roman"/>
                <w:color w:val="47D459" w:themeColor="accent3" w:themeTint="99"/>
                <w:sz w:val="24"/>
                <w:szCs w:val="24"/>
                <w:lang w:eastAsia="zh-CN" w:bidi="hi-IN"/>
              </w:rPr>
              <w:t>+</w:t>
            </w:r>
          </w:p>
        </w:tc>
      </w:tr>
      <w:tr w:rsidR="000A3CC5" w14:paraId="03500B0A" w14:textId="77777777" w:rsidTr="000A3CC5">
        <w:tc>
          <w:tcPr>
            <w:tcW w:w="13921" w:type="dxa"/>
          </w:tcPr>
          <w:p w14:paraId="5CF294A4" w14:textId="77777777" w:rsidR="000A3CC5" w:rsidRPr="004D07E8" w:rsidRDefault="000A3CC5" w:rsidP="00A149F0">
            <w:pPr>
              <w:widowControl w:val="0"/>
              <w:spacing w:after="0" w:line="240" w:lineRule="auto"/>
              <w:jc w:val="both"/>
              <w:rPr>
                <w:rFonts w:ascii="Times New Roman" w:hAnsi="Times New Roman" w:cs="Times New Roman"/>
              </w:rPr>
            </w:pPr>
            <w:r w:rsidRPr="004D07E8">
              <w:rPr>
                <w:rFonts w:ascii="Times New Roman" w:eastAsia="NSimSun" w:hAnsi="Times New Roman" w:cs="Times New Roman"/>
                <w:sz w:val="24"/>
                <w:szCs w:val="24"/>
                <w:lang w:eastAsia="zh-CN" w:bidi="hi-IN"/>
              </w:rPr>
              <w:t>З-1.10.7. Обеспечение доступа социально ориентированных некоммерческих организаций к предоставлению услуг в рамках региональных программ в области физической культуры и массового спорта</w:t>
            </w:r>
          </w:p>
        </w:tc>
        <w:tc>
          <w:tcPr>
            <w:tcW w:w="1782" w:type="dxa"/>
            <w:shd w:val="clear" w:color="auto" w:fill="D9F2D0" w:themeFill="accent6" w:themeFillTint="33"/>
          </w:tcPr>
          <w:p w14:paraId="613D2F64" w14:textId="77777777" w:rsidR="000A3CC5" w:rsidRPr="000E7981" w:rsidRDefault="000A3CC5" w:rsidP="00A149F0">
            <w:pPr>
              <w:widowControl w:val="0"/>
              <w:spacing w:after="0" w:line="240" w:lineRule="auto"/>
              <w:jc w:val="center"/>
              <w:rPr>
                <w:rFonts w:ascii="Times New Roman" w:hAnsi="Times New Roman" w:cs="Times New Roman"/>
                <w:color w:val="47D459" w:themeColor="accent3" w:themeTint="99"/>
              </w:rPr>
            </w:pPr>
            <w:r w:rsidRPr="000E7981">
              <w:rPr>
                <w:rFonts w:ascii="Times New Roman" w:eastAsia="NSimSun" w:hAnsi="Times New Roman" w:cs="Times New Roman"/>
                <w:color w:val="47D459" w:themeColor="accent3" w:themeTint="99"/>
                <w:sz w:val="24"/>
                <w:szCs w:val="24"/>
                <w:lang w:eastAsia="zh-CN" w:bidi="hi-IN"/>
              </w:rPr>
              <w:t>+</w:t>
            </w:r>
          </w:p>
        </w:tc>
      </w:tr>
      <w:tr w:rsidR="000A3CC5" w14:paraId="711F5537" w14:textId="77777777" w:rsidTr="000A3CC5">
        <w:tc>
          <w:tcPr>
            <w:tcW w:w="15707" w:type="dxa"/>
            <w:gridSpan w:val="2"/>
          </w:tcPr>
          <w:p w14:paraId="30C42DD7" w14:textId="77777777" w:rsidR="000A3CC5" w:rsidRDefault="000A3CC5" w:rsidP="00A149F0">
            <w:pPr>
              <w:widowControl w:val="0"/>
              <w:spacing w:after="0" w:line="240" w:lineRule="auto"/>
              <w:rPr>
                <w:rFonts w:ascii="Times New Roman" w:hAnsi="Times New Roman" w:cs="Times New Roman"/>
              </w:rPr>
            </w:pPr>
            <w:r>
              <w:rPr>
                <w:rFonts w:ascii="Times New Roman" w:eastAsia="NSimSun" w:hAnsi="Times New Roman" w:cs="Times New Roman"/>
                <w:b/>
                <w:bCs/>
                <w:sz w:val="24"/>
                <w:szCs w:val="24"/>
                <w:lang w:eastAsia="zh-CN" w:bidi="hi-IN"/>
              </w:rPr>
              <w:t>Направление демографического и миграционного развития:</w:t>
            </w:r>
          </w:p>
        </w:tc>
      </w:tr>
      <w:tr w:rsidR="000A3CC5" w14:paraId="75B0B2F5" w14:textId="77777777" w:rsidTr="000A3CC5">
        <w:tc>
          <w:tcPr>
            <w:tcW w:w="15707" w:type="dxa"/>
            <w:gridSpan w:val="2"/>
            <w:shd w:val="clear" w:color="auto" w:fill="F2F2F2" w:themeFill="background1" w:themeFillShade="F2"/>
          </w:tcPr>
          <w:p w14:paraId="5A151418"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1.11. Направление демографического и миграционного развития</w:t>
            </w:r>
          </w:p>
        </w:tc>
      </w:tr>
      <w:tr w:rsidR="000A3CC5" w14:paraId="06D89B8E" w14:textId="77777777" w:rsidTr="000A3CC5">
        <w:tc>
          <w:tcPr>
            <w:tcW w:w="15707" w:type="dxa"/>
            <w:gridSpan w:val="2"/>
          </w:tcPr>
          <w:p w14:paraId="16CE63D5"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1.11: Стабилизация численности населения к 2025 г. и ее последующее увеличение к 2030 г.</w:t>
            </w:r>
          </w:p>
        </w:tc>
      </w:tr>
      <w:tr w:rsidR="000A3CC5" w14:paraId="6FA41049" w14:textId="77777777" w:rsidTr="000A3CC5">
        <w:tc>
          <w:tcPr>
            <w:tcW w:w="13921" w:type="dxa"/>
          </w:tcPr>
          <w:p w14:paraId="3ED43A67"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З-1.11.1. Повышение рождаемости и поддержка семей с детьми</w:t>
            </w:r>
          </w:p>
        </w:tc>
        <w:tc>
          <w:tcPr>
            <w:tcW w:w="1782" w:type="dxa"/>
            <w:shd w:val="clear" w:color="auto" w:fill="D9F2D0" w:themeFill="accent6" w:themeFillTint="33"/>
          </w:tcPr>
          <w:p w14:paraId="6ED15483"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39AE863E" w14:textId="77777777" w:rsidTr="000A3CC5">
        <w:tc>
          <w:tcPr>
            <w:tcW w:w="13921" w:type="dxa"/>
          </w:tcPr>
          <w:p w14:paraId="0411B38A"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З-1.11.2. Снижение смертности и повышение ожидаемой продолжительности жизни</w:t>
            </w:r>
          </w:p>
        </w:tc>
        <w:tc>
          <w:tcPr>
            <w:tcW w:w="1782" w:type="dxa"/>
            <w:shd w:val="clear" w:color="auto" w:fill="D9F2D0" w:themeFill="accent6" w:themeFillTint="33"/>
          </w:tcPr>
          <w:p w14:paraId="362161B7"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6264141C" w14:textId="77777777" w:rsidTr="000A3CC5">
        <w:tc>
          <w:tcPr>
            <w:tcW w:w="13921" w:type="dxa"/>
          </w:tcPr>
          <w:p w14:paraId="7760CD6A"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З-1.11.3. Прекращение миграционной убыли населения Приморского края и формирование условий для притока долгосрочных мигрантов</w:t>
            </w:r>
          </w:p>
        </w:tc>
        <w:tc>
          <w:tcPr>
            <w:tcW w:w="1782" w:type="dxa"/>
            <w:shd w:val="clear" w:color="auto" w:fill="D9F2D0" w:themeFill="accent6" w:themeFillTint="33"/>
          </w:tcPr>
          <w:p w14:paraId="57B553FE"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07ABF146" w14:textId="77777777" w:rsidTr="000A3CC5">
        <w:tc>
          <w:tcPr>
            <w:tcW w:w="15707" w:type="dxa"/>
            <w:gridSpan w:val="2"/>
          </w:tcPr>
          <w:p w14:paraId="34645209"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sz w:val="24"/>
                <w:szCs w:val="24"/>
                <w:lang w:eastAsia="zh-CN" w:bidi="hi-IN"/>
              </w:rPr>
              <w:lastRenderedPageBreak/>
              <w:t>Направление развития государственной гражданской службы:</w:t>
            </w:r>
          </w:p>
        </w:tc>
      </w:tr>
      <w:tr w:rsidR="000A3CC5" w14:paraId="2A2A9923" w14:textId="77777777" w:rsidTr="000A3CC5">
        <w:tc>
          <w:tcPr>
            <w:tcW w:w="15707" w:type="dxa"/>
            <w:gridSpan w:val="2"/>
            <w:shd w:val="clear" w:color="auto" w:fill="F2F2F2" w:themeFill="background1" w:themeFillShade="F2"/>
          </w:tcPr>
          <w:p w14:paraId="6A53C146"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1.12. Развитие государственной гражданской службы</w:t>
            </w:r>
          </w:p>
        </w:tc>
      </w:tr>
      <w:tr w:rsidR="000A3CC5" w14:paraId="50CF4A41" w14:textId="77777777" w:rsidTr="000A3CC5">
        <w:tc>
          <w:tcPr>
            <w:tcW w:w="15707" w:type="dxa"/>
            <w:gridSpan w:val="2"/>
          </w:tcPr>
          <w:p w14:paraId="3F418D1C"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1.12: Повышение результативности деятельности и профессиональной компетентности государственных гражданских служащих Приморского края</w:t>
            </w:r>
          </w:p>
        </w:tc>
      </w:tr>
      <w:tr w:rsidR="000A3CC5" w14:paraId="447ADADA" w14:textId="77777777" w:rsidTr="000A3CC5">
        <w:tc>
          <w:tcPr>
            <w:tcW w:w="13921" w:type="dxa"/>
          </w:tcPr>
          <w:p w14:paraId="3B608CB6"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З-1.12.1. Совершенствование управления кадровым составом государственных гражданских служащих Приморского края и повышение качества его формирования</w:t>
            </w:r>
          </w:p>
        </w:tc>
        <w:tc>
          <w:tcPr>
            <w:tcW w:w="1782" w:type="dxa"/>
            <w:shd w:val="clear" w:color="auto" w:fill="D9F2D0" w:themeFill="accent6" w:themeFillTint="33"/>
          </w:tcPr>
          <w:p w14:paraId="0202E794"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61D138A5" w14:textId="77777777" w:rsidTr="000A3CC5">
        <w:tc>
          <w:tcPr>
            <w:tcW w:w="13921" w:type="dxa"/>
          </w:tcPr>
          <w:p w14:paraId="382ABEFB"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З-1.12.2. Дальнейшее развитие профессиональной компетентности государственных гражданских служащих</w:t>
            </w:r>
          </w:p>
        </w:tc>
        <w:tc>
          <w:tcPr>
            <w:tcW w:w="1782" w:type="dxa"/>
            <w:shd w:val="clear" w:color="auto" w:fill="D9F2D0" w:themeFill="accent6" w:themeFillTint="33"/>
          </w:tcPr>
          <w:p w14:paraId="5AED6F3C"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59A9FEB3" w14:textId="77777777" w:rsidTr="000A3CC5">
        <w:tc>
          <w:tcPr>
            <w:tcW w:w="13921" w:type="dxa"/>
          </w:tcPr>
          <w:p w14:paraId="327708B4"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З-1.12.3. Повышение престижа и обеспечение информационной открытости государственной гражданской службы</w:t>
            </w:r>
          </w:p>
        </w:tc>
        <w:tc>
          <w:tcPr>
            <w:tcW w:w="1782" w:type="dxa"/>
            <w:shd w:val="clear" w:color="auto" w:fill="D9F2D0" w:themeFill="accent6" w:themeFillTint="33"/>
          </w:tcPr>
          <w:p w14:paraId="1B95B769"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1EBBFF0D" w14:textId="77777777" w:rsidTr="000A3CC5">
        <w:tc>
          <w:tcPr>
            <w:tcW w:w="13921" w:type="dxa"/>
          </w:tcPr>
          <w:p w14:paraId="699D04C6"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З-1.12.4. Совершенствование антикоррупционных механизмов и предупреждение коррупционных проявлений в системе государственной гражданской службы</w:t>
            </w:r>
          </w:p>
        </w:tc>
        <w:tc>
          <w:tcPr>
            <w:tcW w:w="1782" w:type="dxa"/>
            <w:shd w:val="clear" w:color="auto" w:fill="D9F2D0" w:themeFill="accent6" w:themeFillTint="33"/>
          </w:tcPr>
          <w:p w14:paraId="47CD0169"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4A16F921" w14:textId="77777777" w:rsidTr="000A3CC5">
        <w:tc>
          <w:tcPr>
            <w:tcW w:w="15707" w:type="dxa"/>
            <w:gridSpan w:val="2"/>
            <w:shd w:val="clear" w:color="auto" w:fill="FFFFCC"/>
          </w:tcPr>
          <w:p w14:paraId="2D344A66"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sz w:val="24"/>
                <w:szCs w:val="24"/>
                <w:lang w:eastAsia="zh-CN" w:bidi="hi-IN"/>
              </w:rPr>
              <w:t>2. ЭКОНОМИЧЕСКОЕ РАЗВИТИЕ ПРИМОРСКОГО КРАЯ</w:t>
            </w:r>
          </w:p>
        </w:tc>
      </w:tr>
      <w:tr w:rsidR="000A3CC5" w14:paraId="7F3084D6" w14:textId="77777777" w:rsidTr="000A3CC5">
        <w:tc>
          <w:tcPr>
            <w:tcW w:w="15707" w:type="dxa"/>
            <w:gridSpan w:val="2"/>
            <w:shd w:val="clear" w:color="auto" w:fill="F2F2F2" w:themeFill="background1" w:themeFillShade="F2"/>
          </w:tcPr>
          <w:p w14:paraId="6E604B2A"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2.1: Развитие транспортно-логистического сектора</w:t>
            </w:r>
          </w:p>
        </w:tc>
      </w:tr>
      <w:tr w:rsidR="000A3CC5" w14:paraId="56935BCC" w14:textId="77777777" w:rsidTr="000A3CC5">
        <w:tc>
          <w:tcPr>
            <w:tcW w:w="15707" w:type="dxa"/>
            <w:gridSpan w:val="2"/>
          </w:tcPr>
          <w:p w14:paraId="03650C3E"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2.1: Трехкратное увеличение объема услуг транспортно-логистического сектора за счет увеличения объемов транзитного грузопотока через регион, развития транспортно-логистических услуг и создания новых бизнесов, интегрированных в цепочки создания стоимости</w:t>
            </w:r>
          </w:p>
        </w:tc>
      </w:tr>
      <w:tr w:rsidR="000A3CC5" w14:paraId="2285828B" w14:textId="77777777" w:rsidTr="000A3CC5">
        <w:tc>
          <w:tcPr>
            <w:tcW w:w="13921" w:type="dxa"/>
          </w:tcPr>
          <w:p w14:paraId="6E358091"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3-2.1.1. Увеличение объемов транзитного грузопотока через регион</w:t>
            </w:r>
          </w:p>
        </w:tc>
        <w:tc>
          <w:tcPr>
            <w:tcW w:w="1782" w:type="dxa"/>
            <w:shd w:val="clear" w:color="auto" w:fill="D9F2D0" w:themeFill="accent6" w:themeFillTint="33"/>
          </w:tcPr>
          <w:p w14:paraId="15922441"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2895263B" w14:textId="77777777" w:rsidTr="000A3CC5">
        <w:tc>
          <w:tcPr>
            <w:tcW w:w="13921" w:type="dxa"/>
          </w:tcPr>
          <w:p w14:paraId="76EDD96C"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З-2.1.2. Развитие транспортно-логистических услуг, направленных на международный транзитный поток, проходящий через регион</w:t>
            </w:r>
          </w:p>
        </w:tc>
        <w:tc>
          <w:tcPr>
            <w:tcW w:w="1782" w:type="dxa"/>
            <w:shd w:val="clear" w:color="auto" w:fill="D9F2D0" w:themeFill="accent6" w:themeFillTint="33"/>
          </w:tcPr>
          <w:p w14:paraId="1DBAF6A7"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7E08965E" w14:textId="77777777" w:rsidTr="000A3CC5">
        <w:tc>
          <w:tcPr>
            <w:tcW w:w="15707" w:type="dxa"/>
            <w:gridSpan w:val="2"/>
            <w:shd w:val="clear" w:color="auto" w:fill="F2F2F2" w:themeFill="background1" w:themeFillShade="F2"/>
          </w:tcPr>
          <w:p w14:paraId="7CE87CCC"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2.2. Развитие нефтегазовой и нефтехимической промышленности</w:t>
            </w:r>
          </w:p>
        </w:tc>
      </w:tr>
      <w:tr w:rsidR="000A3CC5" w14:paraId="2C04F139" w14:textId="77777777" w:rsidTr="000A3CC5">
        <w:tc>
          <w:tcPr>
            <w:tcW w:w="15707" w:type="dxa"/>
            <w:gridSpan w:val="2"/>
          </w:tcPr>
          <w:p w14:paraId="2A7D8285"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2.2:  Создание на территории региона конкурентоспособного на международном уровне нефтегазохимического кластера за счет реализации крупных инвестиционных проектов «ВНХК» и «НЗМУ» и экспорта в страны Азиатско-Тихоокеанского региона продукции с высокой добавочной стоимостью.</w:t>
            </w:r>
          </w:p>
        </w:tc>
      </w:tr>
      <w:tr w:rsidR="000A3CC5" w14:paraId="598EB88E" w14:textId="77777777" w:rsidTr="000A3CC5">
        <w:tc>
          <w:tcPr>
            <w:tcW w:w="13921" w:type="dxa"/>
          </w:tcPr>
          <w:p w14:paraId="54A6E76E"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З-2.2.1. Формирование конкурентоспособного на глобальном уровне нефтехимического производства в рамках проекта «ВНХК» и завоевание доли рынка в странах Азиатско-Тихоокеанского региона</w:t>
            </w:r>
          </w:p>
        </w:tc>
        <w:tc>
          <w:tcPr>
            <w:tcW w:w="1782" w:type="dxa"/>
          </w:tcPr>
          <w:p w14:paraId="22094AFE"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60871B3E" w14:textId="77777777" w:rsidTr="000A3CC5">
        <w:tc>
          <w:tcPr>
            <w:tcW w:w="13921" w:type="dxa"/>
          </w:tcPr>
          <w:p w14:paraId="534B07F6"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З-2.2.2. Формирование конкурентоспособного на глобальном уровне газохимического производства в рамках проекта «НЗМУ» и завоевание доли рынка в странах Азиатско-Тихоокеанского региона</w:t>
            </w:r>
          </w:p>
        </w:tc>
        <w:tc>
          <w:tcPr>
            <w:tcW w:w="1782" w:type="dxa"/>
          </w:tcPr>
          <w:p w14:paraId="007D432F"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6CE80CBC" w14:textId="77777777" w:rsidTr="000A3CC5">
        <w:tc>
          <w:tcPr>
            <w:tcW w:w="15707" w:type="dxa"/>
            <w:gridSpan w:val="2"/>
            <w:shd w:val="clear" w:color="auto" w:fill="F2F2F2" w:themeFill="background1" w:themeFillShade="F2"/>
          </w:tcPr>
          <w:p w14:paraId="3A2D0A11"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color w:val="000000" w:themeColor="text1"/>
                <w:sz w:val="24"/>
                <w:szCs w:val="24"/>
                <w:lang w:eastAsia="zh-CN" w:bidi="hi-IN"/>
              </w:rPr>
              <w:t>Направление 2.3. Развитие машиностроения</w:t>
            </w:r>
          </w:p>
        </w:tc>
      </w:tr>
      <w:tr w:rsidR="000A3CC5" w14:paraId="583DDB33" w14:textId="77777777" w:rsidTr="000A3CC5">
        <w:tc>
          <w:tcPr>
            <w:tcW w:w="15707" w:type="dxa"/>
            <w:gridSpan w:val="2"/>
          </w:tcPr>
          <w:p w14:paraId="1D3D6AFB"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2.3: Семикратное увеличение объема продукции машиностроения за счет развития конкурентоспособного на глобальном уровне кластера судостроения, формирования новых сборочных производств для замещения продукции, импортируемой из стран Азиатско-Тихоокеанского региона, увеличения глубины локализации продукции, развития и внедрения технологий робототехники.</w:t>
            </w:r>
          </w:p>
        </w:tc>
      </w:tr>
      <w:tr w:rsidR="000A3CC5" w14:paraId="613D1804" w14:textId="77777777" w:rsidTr="000A3CC5">
        <w:tc>
          <w:tcPr>
            <w:tcW w:w="13921" w:type="dxa"/>
          </w:tcPr>
          <w:p w14:paraId="580F2052"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З-2.3.1. Развитие судостроения за счет формирования кластера вокруг судостроительного комплекса «Звезда»</w:t>
            </w:r>
          </w:p>
        </w:tc>
        <w:tc>
          <w:tcPr>
            <w:tcW w:w="1782" w:type="dxa"/>
          </w:tcPr>
          <w:p w14:paraId="5757E01A"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72107C5B" w14:textId="77777777" w:rsidTr="000A3CC5">
        <w:tc>
          <w:tcPr>
            <w:tcW w:w="13921" w:type="dxa"/>
          </w:tcPr>
          <w:p w14:paraId="7FCF31BB"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З-2.3.2. Развитие сборочных производств путем локализации производств и организации технопарков на базе существующих технологий</w:t>
            </w:r>
          </w:p>
        </w:tc>
        <w:tc>
          <w:tcPr>
            <w:tcW w:w="1782" w:type="dxa"/>
            <w:shd w:val="clear" w:color="auto" w:fill="D9F2D0" w:themeFill="accent6" w:themeFillTint="33"/>
          </w:tcPr>
          <w:p w14:paraId="4AB3E2CC"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1E4C5736" w14:textId="77777777" w:rsidTr="000A3CC5">
        <w:tc>
          <w:tcPr>
            <w:tcW w:w="13921" w:type="dxa"/>
          </w:tcPr>
          <w:p w14:paraId="7D7F9D80"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З-2.3.3. Создание инновационного кластера по подводной робототехнике и морскому приборостроению для развития робототехники</w:t>
            </w:r>
          </w:p>
        </w:tc>
        <w:tc>
          <w:tcPr>
            <w:tcW w:w="1782" w:type="dxa"/>
          </w:tcPr>
          <w:p w14:paraId="23CA2DD0"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18EE013E" w14:textId="77777777" w:rsidTr="000A3CC5">
        <w:tc>
          <w:tcPr>
            <w:tcW w:w="15707" w:type="dxa"/>
            <w:gridSpan w:val="2"/>
            <w:shd w:val="clear" w:color="auto" w:fill="F2F2F2" w:themeFill="background1" w:themeFillShade="F2"/>
          </w:tcPr>
          <w:p w14:paraId="71BA7381"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lastRenderedPageBreak/>
              <w:t>Направление 2.4. Развитие рыбохозяйственного комплекса</w:t>
            </w:r>
          </w:p>
        </w:tc>
      </w:tr>
      <w:tr w:rsidR="000A3CC5" w14:paraId="42BAEE3C" w14:textId="77777777" w:rsidTr="000A3CC5">
        <w:tc>
          <w:tcPr>
            <w:tcW w:w="15707" w:type="dxa"/>
            <w:gridSpan w:val="2"/>
          </w:tcPr>
          <w:p w14:paraId="7DB27838"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2.4: Трехкратное увеличение объема выпуска рыбохозяйственного комплекса за счет увеличения промысла водных биологических ресурсов, развития аквакультуры, значительного увеличения степени переработки рыбной продукции и укрепления позиций приморских компаний и продукции на российском и мировом рынках.</w:t>
            </w:r>
          </w:p>
        </w:tc>
      </w:tr>
      <w:tr w:rsidR="000A3CC5" w14:paraId="7A95B39A" w14:textId="77777777" w:rsidTr="000A3CC5">
        <w:tc>
          <w:tcPr>
            <w:tcW w:w="13921" w:type="dxa"/>
          </w:tcPr>
          <w:p w14:paraId="1852513C"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З-2.4.1. Расширение вылова рыбы и морепродуктов за счет промысла перспективных пород рыб, глубоководного промысла и промысла в открытой части Мирового океана</w:t>
            </w:r>
          </w:p>
        </w:tc>
        <w:tc>
          <w:tcPr>
            <w:tcW w:w="1782" w:type="dxa"/>
          </w:tcPr>
          <w:p w14:paraId="290331AE"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0D88146B" w14:textId="77777777" w:rsidTr="000A3CC5">
        <w:tc>
          <w:tcPr>
            <w:tcW w:w="13921" w:type="dxa"/>
          </w:tcPr>
          <w:p w14:paraId="5C182184"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З-2.4.2. Увеличение объемов рыбы и морепродуктов, полученных с помощью аквакультуры</w:t>
            </w:r>
          </w:p>
        </w:tc>
        <w:tc>
          <w:tcPr>
            <w:tcW w:w="1782" w:type="dxa"/>
            <w:shd w:val="clear" w:color="auto" w:fill="FFFFFF" w:themeFill="background1"/>
          </w:tcPr>
          <w:p w14:paraId="24CAA77C"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7765363B" w14:textId="77777777" w:rsidTr="000A3CC5">
        <w:tc>
          <w:tcPr>
            <w:tcW w:w="13921" w:type="dxa"/>
          </w:tcPr>
          <w:p w14:paraId="38841494"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З-2.4.3. Повышение добавочной стоимости продукции путем развития переработки и сбыта рыбы и морепродуктов</w:t>
            </w:r>
          </w:p>
        </w:tc>
        <w:tc>
          <w:tcPr>
            <w:tcW w:w="1782" w:type="dxa"/>
            <w:shd w:val="clear" w:color="auto" w:fill="FFFFFF" w:themeFill="background1"/>
          </w:tcPr>
          <w:p w14:paraId="3E164516"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6D7F8C22" w14:textId="77777777" w:rsidTr="000A3CC5">
        <w:tc>
          <w:tcPr>
            <w:tcW w:w="15707" w:type="dxa"/>
            <w:gridSpan w:val="2"/>
            <w:shd w:val="clear" w:color="auto" w:fill="F2F2F2" w:themeFill="background1" w:themeFillShade="F2"/>
          </w:tcPr>
          <w:p w14:paraId="00DE5C17"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2.5. Развитие лесопромышленного комплекса</w:t>
            </w:r>
          </w:p>
        </w:tc>
      </w:tr>
      <w:tr w:rsidR="000A3CC5" w14:paraId="37ABE9F6" w14:textId="77777777" w:rsidTr="000A3CC5">
        <w:tc>
          <w:tcPr>
            <w:tcW w:w="15707" w:type="dxa"/>
            <w:gridSpan w:val="2"/>
          </w:tcPr>
          <w:p w14:paraId="512FF3E1"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2.5: Трехкратное увеличение объема выпуска лесопромышленного комплекса за счет модернизации существующих перерабатывающих производств и создания новых конкурентоспособных предприятий по производству продукции глубокой переработки древесины.</w:t>
            </w:r>
          </w:p>
        </w:tc>
      </w:tr>
      <w:tr w:rsidR="000A3CC5" w14:paraId="1CE0C589" w14:textId="77777777" w:rsidTr="000A3CC5">
        <w:tc>
          <w:tcPr>
            <w:tcW w:w="13921" w:type="dxa"/>
          </w:tcPr>
          <w:p w14:paraId="593B596F"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З-2.5.1. Развитие существующих и новых предприятий по глубокой переработке леса путем создания и развития биржевой торговли древесным сырьем, привлечения крупных инвесторов и стимулирования внутреннего потребления</w:t>
            </w:r>
          </w:p>
        </w:tc>
        <w:tc>
          <w:tcPr>
            <w:tcW w:w="1782" w:type="dxa"/>
            <w:shd w:val="clear" w:color="auto" w:fill="D9F2D0" w:themeFill="accent6" w:themeFillTint="33"/>
          </w:tcPr>
          <w:p w14:paraId="54E2D3B6" w14:textId="77777777" w:rsidR="000A3CC5" w:rsidRDefault="000A3CC5" w:rsidP="00A149F0">
            <w:pPr>
              <w:widowControl w:val="0"/>
              <w:spacing w:after="0" w:line="240" w:lineRule="auto"/>
              <w:jc w:val="center"/>
              <w:rPr>
                <w:rFonts w:ascii="Times New Roman" w:hAnsi="Times New Roman" w:cs="Times New Roman"/>
              </w:rPr>
            </w:pPr>
            <w:r>
              <w:rPr>
                <w:rFonts w:ascii="Times New Roman" w:hAnsi="Times New Roman" w:cs="Times New Roman"/>
              </w:rPr>
              <w:t>+</w:t>
            </w:r>
          </w:p>
        </w:tc>
      </w:tr>
      <w:tr w:rsidR="000A3CC5" w14:paraId="3B4592AF" w14:textId="77777777" w:rsidTr="000A3CC5">
        <w:tc>
          <w:tcPr>
            <w:tcW w:w="13921" w:type="dxa"/>
          </w:tcPr>
          <w:p w14:paraId="7606D921"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З-2.5.2. Развитие деревянного домостроения для индивидуального жилищного строительства</w:t>
            </w:r>
          </w:p>
        </w:tc>
        <w:tc>
          <w:tcPr>
            <w:tcW w:w="1782" w:type="dxa"/>
            <w:shd w:val="clear" w:color="auto" w:fill="FFFFFF" w:themeFill="background1"/>
          </w:tcPr>
          <w:p w14:paraId="7FC4C850" w14:textId="77777777" w:rsidR="000A3CC5" w:rsidRDefault="000A3CC5" w:rsidP="00A149F0">
            <w:pPr>
              <w:widowControl w:val="0"/>
              <w:spacing w:after="0" w:line="240" w:lineRule="auto"/>
              <w:jc w:val="center"/>
              <w:rPr>
                <w:rFonts w:ascii="Times New Roman" w:hAnsi="Times New Roman" w:cs="Times New Roman"/>
              </w:rPr>
            </w:pPr>
            <w:r>
              <w:rPr>
                <w:rFonts w:ascii="Times New Roman" w:hAnsi="Times New Roman" w:cs="Times New Roman"/>
              </w:rPr>
              <w:t>-</w:t>
            </w:r>
          </w:p>
        </w:tc>
      </w:tr>
      <w:tr w:rsidR="000A3CC5" w14:paraId="0B0B4DB0" w14:textId="77777777" w:rsidTr="000A3CC5">
        <w:tc>
          <w:tcPr>
            <w:tcW w:w="13921" w:type="dxa"/>
          </w:tcPr>
          <w:p w14:paraId="77191385"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З-2.5.3. Обеспечение ответственного лесопользования путем лесоустройства и осуществления мониторинга лесов</w:t>
            </w:r>
          </w:p>
        </w:tc>
        <w:tc>
          <w:tcPr>
            <w:tcW w:w="1782" w:type="dxa"/>
            <w:shd w:val="clear" w:color="auto" w:fill="D9F2D0" w:themeFill="accent6" w:themeFillTint="33"/>
          </w:tcPr>
          <w:p w14:paraId="180ECE41" w14:textId="77777777" w:rsidR="000A3CC5" w:rsidRDefault="000A3CC5" w:rsidP="00A149F0">
            <w:pPr>
              <w:widowControl w:val="0"/>
              <w:spacing w:after="0" w:line="240" w:lineRule="auto"/>
              <w:jc w:val="center"/>
              <w:rPr>
                <w:rFonts w:ascii="Times New Roman" w:hAnsi="Times New Roman" w:cs="Times New Roman"/>
              </w:rPr>
            </w:pPr>
            <w:r>
              <w:rPr>
                <w:rFonts w:ascii="Times New Roman" w:hAnsi="Times New Roman" w:cs="Times New Roman"/>
              </w:rPr>
              <w:t>+</w:t>
            </w:r>
          </w:p>
        </w:tc>
      </w:tr>
      <w:tr w:rsidR="000A3CC5" w14:paraId="2B2028E5" w14:textId="77777777" w:rsidTr="000A3CC5">
        <w:tc>
          <w:tcPr>
            <w:tcW w:w="13921" w:type="dxa"/>
          </w:tcPr>
          <w:p w14:paraId="4BB003A5"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З-2.5.4. Государственная поддержка предприятий лесопромышленного комплекса в виде дотаций на электроэнергию и ж/д тариф</w:t>
            </w:r>
          </w:p>
        </w:tc>
        <w:tc>
          <w:tcPr>
            <w:tcW w:w="1782" w:type="dxa"/>
            <w:shd w:val="clear" w:color="auto" w:fill="D9F2D0" w:themeFill="accent6" w:themeFillTint="33"/>
          </w:tcPr>
          <w:p w14:paraId="3A88BF50" w14:textId="77777777" w:rsidR="000A3CC5" w:rsidRDefault="000A3CC5" w:rsidP="00A149F0">
            <w:pPr>
              <w:widowControl w:val="0"/>
              <w:spacing w:after="0" w:line="240" w:lineRule="auto"/>
              <w:jc w:val="center"/>
              <w:rPr>
                <w:rFonts w:ascii="Times New Roman" w:hAnsi="Times New Roman" w:cs="Times New Roman"/>
              </w:rPr>
            </w:pPr>
            <w:r>
              <w:rPr>
                <w:rFonts w:ascii="Times New Roman" w:hAnsi="Times New Roman" w:cs="Times New Roman"/>
              </w:rPr>
              <w:t>+</w:t>
            </w:r>
          </w:p>
        </w:tc>
      </w:tr>
      <w:tr w:rsidR="000A3CC5" w14:paraId="7BC4B715" w14:textId="77777777" w:rsidTr="000A3CC5">
        <w:tc>
          <w:tcPr>
            <w:tcW w:w="13921" w:type="dxa"/>
          </w:tcPr>
          <w:p w14:paraId="0BCDA1F3"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З-2.5.5. Развитие инфраструктуры для сбыта продукции</w:t>
            </w:r>
          </w:p>
        </w:tc>
        <w:tc>
          <w:tcPr>
            <w:tcW w:w="1782" w:type="dxa"/>
            <w:shd w:val="clear" w:color="auto" w:fill="D9F2D0" w:themeFill="accent6" w:themeFillTint="33"/>
          </w:tcPr>
          <w:p w14:paraId="6ACAA910" w14:textId="77777777" w:rsidR="000A3CC5" w:rsidRDefault="000A3CC5" w:rsidP="00A149F0">
            <w:pPr>
              <w:widowControl w:val="0"/>
              <w:spacing w:after="0" w:line="240" w:lineRule="auto"/>
              <w:jc w:val="center"/>
              <w:rPr>
                <w:rFonts w:ascii="Times New Roman" w:hAnsi="Times New Roman" w:cs="Times New Roman"/>
              </w:rPr>
            </w:pPr>
            <w:r>
              <w:rPr>
                <w:rFonts w:ascii="Times New Roman" w:hAnsi="Times New Roman" w:cs="Times New Roman"/>
              </w:rPr>
              <w:t>+</w:t>
            </w:r>
          </w:p>
        </w:tc>
      </w:tr>
      <w:tr w:rsidR="000A3CC5" w14:paraId="440EC00B" w14:textId="77777777" w:rsidTr="000A3CC5">
        <w:tc>
          <w:tcPr>
            <w:tcW w:w="15707" w:type="dxa"/>
            <w:gridSpan w:val="2"/>
            <w:shd w:val="clear" w:color="auto" w:fill="F2F2F2" w:themeFill="background1" w:themeFillShade="F2"/>
          </w:tcPr>
          <w:p w14:paraId="44B08C9A"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2.6. Развитие горно-металлургического и горно-химического сектора</w:t>
            </w:r>
          </w:p>
        </w:tc>
      </w:tr>
      <w:tr w:rsidR="000A3CC5" w14:paraId="2A9F9AE8" w14:textId="77777777" w:rsidTr="000A3CC5">
        <w:tc>
          <w:tcPr>
            <w:tcW w:w="15707" w:type="dxa"/>
            <w:gridSpan w:val="2"/>
          </w:tcPr>
          <w:p w14:paraId="04EA4682"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2.6: Трехкратное увеличение объема выпуска горно-металлургического и горно-химического сектора за счет повышения эффективности и производительности добычи, воспроизводства минерально-сырьевой базы, развития производства оборудования и услуг в области добычи полезных ископаемых при одновременном сокращении негативного воздействия на окружающую среду путем внедрения экологических и ресурсосберегающих технологий.</w:t>
            </w:r>
          </w:p>
        </w:tc>
      </w:tr>
      <w:tr w:rsidR="000A3CC5" w14:paraId="26EC6640" w14:textId="77777777" w:rsidTr="000A3CC5">
        <w:tc>
          <w:tcPr>
            <w:tcW w:w="13921" w:type="dxa"/>
          </w:tcPr>
          <w:p w14:paraId="48067A2B"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З-2.6.1. Освоение новых месторождений полезных ископаемых за счет обеспечения условия для разработки новых месторождений и привлечения российских и иностранных инвесторов</w:t>
            </w:r>
          </w:p>
        </w:tc>
        <w:tc>
          <w:tcPr>
            <w:tcW w:w="1782" w:type="dxa"/>
            <w:shd w:val="clear" w:color="auto" w:fill="D9F2D0" w:themeFill="accent6" w:themeFillTint="33"/>
          </w:tcPr>
          <w:p w14:paraId="3B898CD4"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544D921E" w14:textId="77777777" w:rsidTr="000A3CC5">
        <w:tc>
          <w:tcPr>
            <w:tcW w:w="13921" w:type="dxa"/>
          </w:tcPr>
          <w:p w14:paraId="561B78CB"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З-2.6.2. Повышение эффективности освоения месторождений путем внедрения новых технологий и практик, а также привлечения квалифицированных управленческих кадров.</w:t>
            </w:r>
          </w:p>
        </w:tc>
        <w:tc>
          <w:tcPr>
            <w:tcW w:w="1782" w:type="dxa"/>
            <w:shd w:val="clear" w:color="auto" w:fill="D9F2D0" w:themeFill="accent6" w:themeFillTint="33"/>
          </w:tcPr>
          <w:p w14:paraId="76F5F1E3"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2B7FF70C" w14:textId="77777777" w:rsidTr="000A3CC5">
        <w:tc>
          <w:tcPr>
            <w:tcW w:w="13921" w:type="dxa"/>
          </w:tcPr>
          <w:p w14:paraId="3EEB5E18"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З-2.6.3. Повышение экологичности производств и минимизация влияния на окружающую среду, стимулирование использования экологически чистых технологий добычи и перевалки, проведения рекультивации земель</w:t>
            </w:r>
          </w:p>
        </w:tc>
        <w:tc>
          <w:tcPr>
            <w:tcW w:w="1782" w:type="dxa"/>
            <w:shd w:val="clear" w:color="auto" w:fill="D9F2D0" w:themeFill="accent6" w:themeFillTint="33"/>
          </w:tcPr>
          <w:p w14:paraId="66858659"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0665CD20" w14:textId="77777777" w:rsidTr="000A3CC5">
        <w:tc>
          <w:tcPr>
            <w:tcW w:w="15707" w:type="dxa"/>
            <w:gridSpan w:val="2"/>
            <w:shd w:val="clear" w:color="auto" w:fill="F2F2F2" w:themeFill="background1" w:themeFillShade="F2"/>
          </w:tcPr>
          <w:p w14:paraId="673564B8"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2.7. Развитие агропромышленного сектора</w:t>
            </w:r>
          </w:p>
        </w:tc>
      </w:tr>
      <w:tr w:rsidR="000A3CC5" w14:paraId="2A33B321" w14:textId="77777777" w:rsidTr="000A3CC5">
        <w:tc>
          <w:tcPr>
            <w:tcW w:w="15707" w:type="dxa"/>
            <w:gridSpan w:val="2"/>
          </w:tcPr>
          <w:p w14:paraId="0A7AF5C8"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2.7: Трехкратное увеличение объема выпуска агропромышленного сектора за счет формирования в регионе конкурентоспособных индустриальных производств высокомаржинальной аграрной продукции и завоевания позиций на рынках продуктов питания и сельскохозяйственной продукции стран Азиатско-Тихоокеанского региона.</w:t>
            </w:r>
          </w:p>
        </w:tc>
      </w:tr>
      <w:tr w:rsidR="000A3CC5" w14:paraId="5B513D7C" w14:textId="77777777" w:rsidTr="000A3CC5">
        <w:tc>
          <w:tcPr>
            <w:tcW w:w="13921" w:type="dxa"/>
          </w:tcPr>
          <w:p w14:paraId="1C6BB8AE"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lastRenderedPageBreak/>
              <w:t>З-2.7.1. Расширение производства сельскохозяйственной продукции за счет развития органического земледелия, животноводства, введения в оборот неиспользуемых земель, стимулирования к ответственному землепользованию и созданию производственных кооперативов</w:t>
            </w:r>
          </w:p>
        </w:tc>
        <w:tc>
          <w:tcPr>
            <w:tcW w:w="1782" w:type="dxa"/>
            <w:shd w:val="clear" w:color="auto" w:fill="D9F2D0" w:themeFill="accent6" w:themeFillTint="33"/>
          </w:tcPr>
          <w:p w14:paraId="6B98ADD2"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48B09CEC" w14:textId="77777777" w:rsidTr="000A3CC5">
        <w:tc>
          <w:tcPr>
            <w:tcW w:w="13921" w:type="dxa"/>
          </w:tcPr>
          <w:p w14:paraId="56B0A2F9"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З-2.7.2. Повышение эффективности агропромышленных компаний за счет использования новых технологий, практик производства и развития промышленной переработки сельхозпродукции</w:t>
            </w:r>
          </w:p>
        </w:tc>
        <w:tc>
          <w:tcPr>
            <w:tcW w:w="1782" w:type="dxa"/>
            <w:shd w:val="clear" w:color="auto" w:fill="D9F2D0" w:themeFill="accent6" w:themeFillTint="33"/>
          </w:tcPr>
          <w:p w14:paraId="51691DFF"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08CBF450" w14:textId="77777777" w:rsidTr="000A3CC5">
        <w:tc>
          <w:tcPr>
            <w:tcW w:w="13921" w:type="dxa"/>
          </w:tcPr>
          <w:p w14:paraId="3A80E90B"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З-2.7.3. Развитие внешнеторговых отношений, выход на рынки стран Азиатско-Тихоокеанского региона путем развития специализированной торговой, логистической инфраструктуры и снятия торговых барьеров</w:t>
            </w:r>
          </w:p>
        </w:tc>
        <w:tc>
          <w:tcPr>
            <w:tcW w:w="1782" w:type="dxa"/>
            <w:shd w:val="clear" w:color="auto" w:fill="D9F2D0" w:themeFill="accent6" w:themeFillTint="33"/>
          </w:tcPr>
          <w:p w14:paraId="7E7926A1" w14:textId="77777777" w:rsidR="000A3CC5" w:rsidRDefault="000A3CC5" w:rsidP="00A149F0">
            <w:pPr>
              <w:widowControl w:val="0"/>
              <w:spacing w:after="0" w:line="240" w:lineRule="auto"/>
              <w:jc w:val="center"/>
              <w:rPr>
                <w:rFonts w:ascii="Times New Roman" w:hAnsi="Times New Roman" w:cs="Times New Roman"/>
              </w:rPr>
            </w:pPr>
            <w:r>
              <w:rPr>
                <w:rFonts w:ascii="Times New Roman" w:hAnsi="Times New Roman" w:cs="Times New Roman"/>
              </w:rPr>
              <w:t>+</w:t>
            </w:r>
          </w:p>
        </w:tc>
      </w:tr>
      <w:tr w:rsidR="000A3CC5" w14:paraId="306E800C" w14:textId="77777777" w:rsidTr="000A3CC5">
        <w:tc>
          <w:tcPr>
            <w:tcW w:w="13921" w:type="dxa"/>
          </w:tcPr>
          <w:p w14:paraId="1368646D"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З-2.7.4. Повышение квалификации кадров агропромышленного комплекса</w:t>
            </w:r>
          </w:p>
        </w:tc>
        <w:tc>
          <w:tcPr>
            <w:tcW w:w="1782" w:type="dxa"/>
            <w:shd w:val="clear" w:color="auto" w:fill="D9F2D0" w:themeFill="accent6" w:themeFillTint="33"/>
          </w:tcPr>
          <w:p w14:paraId="26E16864"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35F73397" w14:textId="77777777" w:rsidTr="000A3CC5">
        <w:tc>
          <w:tcPr>
            <w:tcW w:w="15707" w:type="dxa"/>
            <w:gridSpan w:val="2"/>
            <w:shd w:val="clear" w:color="auto" w:fill="F2F2F2" w:themeFill="background1" w:themeFillShade="F2"/>
          </w:tcPr>
          <w:p w14:paraId="1A331D49"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2.8. Развитие туристского сектора</w:t>
            </w:r>
          </w:p>
        </w:tc>
      </w:tr>
      <w:tr w:rsidR="000A3CC5" w14:paraId="26948A78" w14:textId="77777777" w:rsidTr="000A3CC5">
        <w:tc>
          <w:tcPr>
            <w:tcW w:w="15707" w:type="dxa"/>
            <w:gridSpan w:val="2"/>
          </w:tcPr>
          <w:p w14:paraId="6782F8ED"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2.8: Двухкратное увеличение объема услуг туристского сектора в экономику Приморского края и создание новых рабочих мест за счет диверсификации туристического продукта (развития перспективных видов туризма развлекательного, круизного, культурно-познавательного, медицинского) и повышения качества инфраструктуры.</w:t>
            </w:r>
          </w:p>
        </w:tc>
      </w:tr>
      <w:tr w:rsidR="000A3CC5" w14:paraId="0FB4E0D9" w14:textId="77777777" w:rsidTr="000A3CC5">
        <w:tc>
          <w:tcPr>
            <w:tcW w:w="13921" w:type="dxa"/>
          </w:tcPr>
          <w:p w14:paraId="2B90E66D"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З-2.8.1. Формирование доступной и комфортной туристской среды в городах Приморского края</w:t>
            </w:r>
          </w:p>
        </w:tc>
        <w:tc>
          <w:tcPr>
            <w:tcW w:w="1782" w:type="dxa"/>
            <w:shd w:val="clear" w:color="auto" w:fill="D9F2D0" w:themeFill="accent6" w:themeFillTint="33"/>
          </w:tcPr>
          <w:p w14:paraId="70E4AC5A"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2E980AC9" w14:textId="77777777" w:rsidTr="000A3CC5">
        <w:tc>
          <w:tcPr>
            <w:tcW w:w="13921" w:type="dxa"/>
          </w:tcPr>
          <w:p w14:paraId="2922AAE4"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З-2.8.2. Формирование и продвижение туристских продуктов и портфеля брендов Приморского края</w:t>
            </w:r>
          </w:p>
        </w:tc>
        <w:tc>
          <w:tcPr>
            <w:tcW w:w="1782" w:type="dxa"/>
            <w:shd w:val="clear" w:color="auto" w:fill="D9F2D0" w:themeFill="accent6" w:themeFillTint="33"/>
          </w:tcPr>
          <w:p w14:paraId="3202C04D"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11FFCAF1" w14:textId="77777777" w:rsidTr="000A3CC5">
        <w:tc>
          <w:tcPr>
            <w:tcW w:w="13921" w:type="dxa"/>
          </w:tcPr>
          <w:p w14:paraId="19E29F6F"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З-2.8.3. Разработка и предложение на российском и иностранном рынках конкурентоспособного продукта делового и событийного туризма</w:t>
            </w:r>
          </w:p>
        </w:tc>
        <w:tc>
          <w:tcPr>
            <w:tcW w:w="1782" w:type="dxa"/>
            <w:shd w:val="clear" w:color="auto" w:fill="D9F2D0" w:themeFill="accent6" w:themeFillTint="33"/>
          </w:tcPr>
          <w:p w14:paraId="260B13B5"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1BC4D3F9" w14:textId="77777777" w:rsidTr="000A3CC5">
        <w:tc>
          <w:tcPr>
            <w:tcW w:w="13921" w:type="dxa"/>
          </w:tcPr>
          <w:p w14:paraId="1D193E45"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З-2.8.4. Разработка и предложение на российском и иностранном рынках конкурентоспособного продукта культурно-познавательного туризма</w:t>
            </w:r>
          </w:p>
        </w:tc>
        <w:tc>
          <w:tcPr>
            <w:tcW w:w="1782" w:type="dxa"/>
            <w:shd w:val="clear" w:color="auto" w:fill="D9F2D0" w:themeFill="accent6" w:themeFillTint="33"/>
          </w:tcPr>
          <w:p w14:paraId="6C7691D0"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1F1CF458" w14:textId="77777777" w:rsidTr="000A3CC5">
        <w:tc>
          <w:tcPr>
            <w:tcW w:w="13921" w:type="dxa"/>
          </w:tcPr>
          <w:p w14:paraId="6904B139"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З-2.8.5. Разработка и предложение на российском и иностранном рынках конкурентоспособного продукта развлекательного туризма</w:t>
            </w:r>
          </w:p>
        </w:tc>
        <w:tc>
          <w:tcPr>
            <w:tcW w:w="1782" w:type="dxa"/>
            <w:shd w:val="clear" w:color="auto" w:fill="D9F2D0" w:themeFill="accent6" w:themeFillTint="33"/>
          </w:tcPr>
          <w:p w14:paraId="740FD9A1"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117C164D" w14:textId="77777777" w:rsidTr="000A3CC5">
        <w:tc>
          <w:tcPr>
            <w:tcW w:w="13921" w:type="dxa"/>
          </w:tcPr>
          <w:p w14:paraId="34D69B60"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З-2.8.6. Разработка и предложение на российском и иностранном рынках конкурентоспособного продукта медицинского туризма</w:t>
            </w:r>
          </w:p>
        </w:tc>
        <w:tc>
          <w:tcPr>
            <w:tcW w:w="1782" w:type="dxa"/>
          </w:tcPr>
          <w:p w14:paraId="28138FB0"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0F2C96A9" w14:textId="77777777" w:rsidTr="000A3CC5">
        <w:tc>
          <w:tcPr>
            <w:tcW w:w="13921" w:type="dxa"/>
          </w:tcPr>
          <w:p w14:paraId="607046C3"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З-2.8.7. Выявление потенциала туристских территорий (прежде всего малопосещаемых), и создание новых точек притяжения туристов</w:t>
            </w:r>
          </w:p>
        </w:tc>
        <w:tc>
          <w:tcPr>
            <w:tcW w:w="1782" w:type="dxa"/>
            <w:shd w:val="clear" w:color="auto" w:fill="D9F2D0" w:themeFill="accent6" w:themeFillTint="33"/>
          </w:tcPr>
          <w:p w14:paraId="4E5788EC"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6066E957" w14:textId="77777777" w:rsidTr="000A3CC5">
        <w:tc>
          <w:tcPr>
            <w:tcW w:w="13921" w:type="dxa"/>
          </w:tcPr>
          <w:p w14:paraId="3C9C8B77"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З-2.8.8. Создание стимулов для ускоренного развития необходимой для отрасли специализированной туристской инфраструктуры</w:t>
            </w:r>
          </w:p>
        </w:tc>
        <w:tc>
          <w:tcPr>
            <w:tcW w:w="1782" w:type="dxa"/>
            <w:shd w:val="clear" w:color="auto" w:fill="D9F2D0" w:themeFill="accent6" w:themeFillTint="33"/>
          </w:tcPr>
          <w:p w14:paraId="5C9F254D"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503C8A3A" w14:textId="77777777" w:rsidTr="000A3CC5">
        <w:tc>
          <w:tcPr>
            <w:tcW w:w="15707" w:type="dxa"/>
            <w:gridSpan w:val="2"/>
            <w:shd w:val="clear" w:color="auto" w:fill="F2F2F2" w:themeFill="background1" w:themeFillShade="F2"/>
          </w:tcPr>
          <w:p w14:paraId="67129DCC"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color w:val="000000" w:themeColor="text1"/>
                <w:sz w:val="24"/>
                <w:szCs w:val="24"/>
                <w:lang w:eastAsia="zh-CN" w:bidi="hi-IN"/>
              </w:rPr>
              <w:t>Направление 2.9. Развитие предпринимательства, малого и среднего бизнеса</w:t>
            </w:r>
          </w:p>
        </w:tc>
      </w:tr>
      <w:tr w:rsidR="000A3CC5" w14:paraId="4E0E3F9D" w14:textId="77777777" w:rsidTr="000A3CC5">
        <w:tc>
          <w:tcPr>
            <w:tcW w:w="15707" w:type="dxa"/>
            <w:gridSpan w:val="2"/>
          </w:tcPr>
          <w:p w14:paraId="3D8FBB39"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2.9: Повышение доли занятых в малом и среднем бизнесе при приросте оборота и росте удельного веса инновационных товаров, работ, услуг</w:t>
            </w:r>
          </w:p>
        </w:tc>
      </w:tr>
      <w:tr w:rsidR="000A3CC5" w14:paraId="0CD2E767" w14:textId="77777777" w:rsidTr="000A3CC5">
        <w:tc>
          <w:tcPr>
            <w:tcW w:w="13921" w:type="dxa"/>
          </w:tcPr>
          <w:p w14:paraId="13AB55EF"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З-2.9.1. Повышение доступности финансовых ресурсов для малого и среднего бизнеса</w:t>
            </w:r>
          </w:p>
        </w:tc>
        <w:tc>
          <w:tcPr>
            <w:tcW w:w="1782" w:type="dxa"/>
            <w:shd w:val="clear" w:color="auto" w:fill="D9F2D0" w:themeFill="accent6" w:themeFillTint="33"/>
          </w:tcPr>
          <w:p w14:paraId="2F0C7AE1"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034747D6" w14:textId="77777777" w:rsidTr="000A3CC5">
        <w:tc>
          <w:tcPr>
            <w:tcW w:w="13921" w:type="dxa"/>
          </w:tcPr>
          <w:p w14:paraId="12040FD8"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З-2.9.2. Развитие компетенций предпринимателей</w:t>
            </w:r>
          </w:p>
        </w:tc>
        <w:tc>
          <w:tcPr>
            <w:tcW w:w="1782" w:type="dxa"/>
            <w:shd w:val="clear" w:color="auto" w:fill="D9F2D0" w:themeFill="accent6" w:themeFillTint="33"/>
          </w:tcPr>
          <w:p w14:paraId="40E09880"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7659E093" w14:textId="77777777" w:rsidTr="000A3CC5">
        <w:tc>
          <w:tcPr>
            <w:tcW w:w="13921" w:type="dxa"/>
          </w:tcPr>
          <w:p w14:paraId="609B8E58"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З-2.9.3. Расширение доступа малого и среднего бизнеса к государственному и корпоративному заказу</w:t>
            </w:r>
          </w:p>
        </w:tc>
        <w:tc>
          <w:tcPr>
            <w:tcW w:w="1782" w:type="dxa"/>
            <w:shd w:val="clear" w:color="auto" w:fill="D9F2D0" w:themeFill="accent6" w:themeFillTint="33"/>
          </w:tcPr>
          <w:p w14:paraId="4AB0A940"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2BE6FE41" w14:textId="77777777" w:rsidTr="000A3CC5">
        <w:tc>
          <w:tcPr>
            <w:tcW w:w="13921" w:type="dxa"/>
          </w:tcPr>
          <w:p w14:paraId="71096FEB"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З-2.9.4. Снижение административных и институциональных барьеров, создание благоприятных условий для развития бизнеса, повышение качества конкурентной среды</w:t>
            </w:r>
          </w:p>
        </w:tc>
        <w:tc>
          <w:tcPr>
            <w:tcW w:w="1782" w:type="dxa"/>
            <w:shd w:val="clear" w:color="auto" w:fill="D9F2D0" w:themeFill="accent6" w:themeFillTint="33"/>
          </w:tcPr>
          <w:p w14:paraId="121788C7"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2665B50F" w14:textId="77777777" w:rsidTr="000A3CC5">
        <w:tc>
          <w:tcPr>
            <w:tcW w:w="13921" w:type="dxa"/>
          </w:tcPr>
          <w:p w14:paraId="7B4A2D8E" w14:textId="77777777" w:rsidR="000A3CC5" w:rsidRDefault="000A3CC5" w:rsidP="00A149F0">
            <w:pPr>
              <w:widowControl w:val="0"/>
              <w:spacing w:after="0" w:line="240" w:lineRule="auto"/>
              <w:jc w:val="both"/>
              <w:rPr>
                <w:rFonts w:ascii="Times New Roman" w:eastAsia="NSimSun" w:hAnsi="Times New Roman" w:cs="Times New Roman"/>
                <w:sz w:val="24"/>
                <w:szCs w:val="24"/>
                <w:lang w:eastAsia="zh-CN" w:bidi="hi-IN"/>
              </w:rPr>
            </w:pPr>
            <w:r>
              <w:rPr>
                <w:rFonts w:ascii="Times New Roman" w:eastAsia="NSimSun" w:hAnsi="Times New Roman" w:cs="Times New Roman"/>
                <w:sz w:val="24"/>
                <w:szCs w:val="24"/>
                <w:lang w:eastAsia="zh-CN" w:bidi="hi-IN"/>
              </w:rPr>
              <w:t>З-2.9.5. Развитие малого и среднего бизнеса в новых отраслевых сегментах, которые могут быть сформированы в долгосрочной перспективе (10-15 лет) с учетом реализации в Приморском крае крупных инвестиционных проектов</w:t>
            </w:r>
          </w:p>
          <w:p w14:paraId="57B4D3C9" w14:textId="3555FE23" w:rsidR="000A3CC5" w:rsidRDefault="000A3CC5" w:rsidP="00A149F0">
            <w:pPr>
              <w:widowControl w:val="0"/>
              <w:spacing w:after="0" w:line="240" w:lineRule="auto"/>
              <w:jc w:val="both"/>
              <w:rPr>
                <w:rFonts w:ascii="Times New Roman" w:hAnsi="Times New Roman" w:cs="Times New Roman"/>
              </w:rPr>
            </w:pPr>
          </w:p>
        </w:tc>
        <w:tc>
          <w:tcPr>
            <w:tcW w:w="1782" w:type="dxa"/>
            <w:shd w:val="clear" w:color="auto" w:fill="D9F2D0" w:themeFill="accent6" w:themeFillTint="33"/>
          </w:tcPr>
          <w:p w14:paraId="4F2DAD7F"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718A3FCC" w14:textId="77777777" w:rsidTr="000A3CC5">
        <w:tc>
          <w:tcPr>
            <w:tcW w:w="15707" w:type="dxa"/>
            <w:gridSpan w:val="2"/>
            <w:shd w:val="clear" w:color="auto" w:fill="FFFFCC"/>
          </w:tcPr>
          <w:p w14:paraId="26DFC4B6" w14:textId="77777777" w:rsidR="000A3CC5" w:rsidRDefault="000A3CC5" w:rsidP="00A149F0">
            <w:pPr>
              <w:widowControl w:val="0"/>
              <w:spacing w:after="0" w:line="240" w:lineRule="auto"/>
              <w:rPr>
                <w:rFonts w:ascii="Times New Roman" w:hAnsi="Times New Roman" w:cs="Times New Roman"/>
              </w:rPr>
            </w:pPr>
            <w:r>
              <w:rPr>
                <w:rFonts w:ascii="Times New Roman" w:eastAsia="NSimSun" w:hAnsi="Times New Roman" w:cs="Times New Roman"/>
                <w:b/>
                <w:bCs/>
                <w:sz w:val="24"/>
                <w:szCs w:val="24"/>
                <w:lang w:eastAsia="zh-CN" w:bidi="hi-IN"/>
              </w:rPr>
              <w:lastRenderedPageBreak/>
              <w:t>3. РАЗВИТИЕ НАУЧНО-ИННОВАЦИОННОЙ СРЕДЫ ПРИМОРСКОГО КРАЯ</w:t>
            </w:r>
          </w:p>
        </w:tc>
      </w:tr>
      <w:tr w:rsidR="000A3CC5" w14:paraId="283A14BA" w14:textId="77777777" w:rsidTr="000A3CC5">
        <w:tc>
          <w:tcPr>
            <w:tcW w:w="15707" w:type="dxa"/>
            <w:gridSpan w:val="2"/>
            <w:shd w:val="clear" w:color="auto" w:fill="F2F2F2" w:themeFill="background1" w:themeFillShade="F2"/>
          </w:tcPr>
          <w:p w14:paraId="5FBE7276"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3.1: Развитие научно-инновационной среды</w:t>
            </w:r>
          </w:p>
        </w:tc>
      </w:tr>
      <w:tr w:rsidR="000A3CC5" w14:paraId="626E8859" w14:textId="77777777" w:rsidTr="000A3CC5">
        <w:tc>
          <w:tcPr>
            <w:tcW w:w="15707" w:type="dxa"/>
            <w:gridSpan w:val="2"/>
          </w:tcPr>
          <w:p w14:paraId="5739E0B6"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3.1: Рациональная перестройка научно-технологического комплекса, обеспечивающая сближение исследовательской повестки с производственной деятельностью его участников и соответствующий среднероссийским темпам рост затрат на исследования и разработки.</w:t>
            </w:r>
          </w:p>
        </w:tc>
      </w:tr>
      <w:tr w:rsidR="000A3CC5" w14:paraId="32A838FE" w14:textId="77777777" w:rsidTr="000A3CC5">
        <w:tc>
          <w:tcPr>
            <w:tcW w:w="15707" w:type="dxa"/>
            <w:gridSpan w:val="2"/>
          </w:tcPr>
          <w:p w14:paraId="45719D31"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3.2: Системная поддержка высокотехнологичных индустрий Приморского края, обеспечивающая опережающий средний по стране рост доли инновационно-активных промышленных организаций.</w:t>
            </w:r>
          </w:p>
        </w:tc>
      </w:tr>
      <w:tr w:rsidR="000A3CC5" w14:paraId="7DE39C6A" w14:textId="77777777" w:rsidTr="000A3CC5">
        <w:tc>
          <w:tcPr>
            <w:tcW w:w="13921" w:type="dxa"/>
          </w:tcPr>
          <w:p w14:paraId="7A9F3A18"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3-3.1.1. Развитие технологического предпринимательства и инновационной инфраструктуры, системы поддержки коммерциализации технологий</w:t>
            </w:r>
          </w:p>
        </w:tc>
        <w:tc>
          <w:tcPr>
            <w:tcW w:w="1782" w:type="dxa"/>
            <w:shd w:val="clear" w:color="auto" w:fill="D9F2D0" w:themeFill="accent6" w:themeFillTint="33"/>
          </w:tcPr>
          <w:p w14:paraId="4984920B"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64A38ECE" w14:textId="77777777" w:rsidTr="000A3CC5">
        <w:tc>
          <w:tcPr>
            <w:tcW w:w="13921" w:type="dxa"/>
          </w:tcPr>
          <w:p w14:paraId="1FF48858"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З-3.1.2. Модернизация и масштабирование деятельности «якорных» предприятий, поддержка быстрорастущих высокотехнологичных малых и средних компаний Приморского края</w:t>
            </w:r>
          </w:p>
        </w:tc>
        <w:tc>
          <w:tcPr>
            <w:tcW w:w="1782" w:type="dxa"/>
          </w:tcPr>
          <w:p w14:paraId="031F58F0"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4805AB8F" w14:textId="77777777" w:rsidTr="000A3CC5">
        <w:tc>
          <w:tcPr>
            <w:tcW w:w="13921" w:type="dxa"/>
          </w:tcPr>
          <w:p w14:paraId="71AA67B3"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3-3.1.3. Ускоренное расширение экспорта и развитие международного сотрудничества инновационно-активных предприятий Приморского края</w:t>
            </w:r>
          </w:p>
        </w:tc>
        <w:tc>
          <w:tcPr>
            <w:tcW w:w="1782" w:type="dxa"/>
          </w:tcPr>
          <w:p w14:paraId="31594054"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7BFDB866" w14:textId="77777777" w:rsidTr="000A3CC5">
        <w:tc>
          <w:tcPr>
            <w:tcW w:w="13921" w:type="dxa"/>
          </w:tcPr>
          <w:p w14:paraId="1C936D03"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З-3.1.4. Развитие системы подготовки и повышения квалификации кадров, молодежного инновационного творчества с учетом потребностей предприятий Приморского края</w:t>
            </w:r>
          </w:p>
        </w:tc>
        <w:tc>
          <w:tcPr>
            <w:tcW w:w="1782" w:type="dxa"/>
            <w:shd w:val="clear" w:color="auto" w:fill="D9F2D0" w:themeFill="accent6" w:themeFillTint="33"/>
          </w:tcPr>
          <w:p w14:paraId="5EC9BA52"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31C5071E" w14:textId="77777777" w:rsidTr="000A3CC5">
        <w:tc>
          <w:tcPr>
            <w:tcW w:w="13921" w:type="dxa"/>
          </w:tcPr>
          <w:p w14:paraId="4F980E60"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З-3.1.5. Формирование и развитие системы управления кластерами Приморского края</w:t>
            </w:r>
          </w:p>
        </w:tc>
        <w:tc>
          <w:tcPr>
            <w:tcW w:w="1782" w:type="dxa"/>
          </w:tcPr>
          <w:p w14:paraId="176C5351"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472152CC" w14:textId="77777777" w:rsidTr="000A3CC5">
        <w:tc>
          <w:tcPr>
            <w:tcW w:w="15707" w:type="dxa"/>
            <w:gridSpan w:val="2"/>
            <w:shd w:val="clear" w:color="auto" w:fill="FFFFCC"/>
          </w:tcPr>
          <w:p w14:paraId="6EAEE8AE" w14:textId="77777777" w:rsidR="000A3CC5" w:rsidRDefault="000A3CC5" w:rsidP="00A149F0">
            <w:pPr>
              <w:widowControl w:val="0"/>
              <w:spacing w:after="0" w:line="240" w:lineRule="auto"/>
              <w:rPr>
                <w:rFonts w:ascii="Times New Roman" w:hAnsi="Times New Roman" w:cs="Times New Roman"/>
              </w:rPr>
            </w:pPr>
            <w:r>
              <w:rPr>
                <w:rFonts w:ascii="Times New Roman" w:eastAsia="NSimSun" w:hAnsi="Times New Roman" w:cs="Times New Roman"/>
                <w:b/>
                <w:bCs/>
                <w:sz w:val="24"/>
                <w:szCs w:val="24"/>
                <w:lang w:eastAsia="zh-CN" w:bidi="hi-IN"/>
              </w:rPr>
              <w:t>4. РАЗВИТИЕ РАЦИОНАЛЬНОГО ПРИРОДОПОЛЬЗОВАНИЯ И ОБЕСПЕЧЕНИЕ ЭКОЛОГИЧЕСКОЙ БЕЗОПАСНОСТИ ПРИМОРСКОГО КРАЯ</w:t>
            </w:r>
          </w:p>
        </w:tc>
      </w:tr>
      <w:tr w:rsidR="000A3CC5" w14:paraId="0BF703AD" w14:textId="77777777" w:rsidTr="000A3CC5">
        <w:tc>
          <w:tcPr>
            <w:tcW w:w="15707" w:type="dxa"/>
            <w:gridSpan w:val="2"/>
            <w:shd w:val="clear" w:color="auto" w:fill="F2F2F2" w:themeFill="background1" w:themeFillShade="F2"/>
          </w:tcPr>
          <w:p w14:paraId="6472320D"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4.1: Рациональное природопользование и обеспечение экологической безопасности</w:t>
            </w:r>
          </w:p>
        </w:tc>
      </w:tr>
      <w:tr w:rsidR="000A3CC5" w14:paraId="3656D6CE" w14:textId="77777777" w:rsidTr="000A3CC5">
        <w:tc>
          <w:tcPr>
            <w:tcW w:w="15707" w:type="dxa"/>
            <w:gridSpan w:val="2"/>
          </w:tcPr>
          <w:p w14:paraId="1E54CD5B"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4.1: Сохранение и воспроизводство природных ресурсов, переход к устойчивому развитию.</w:t>
            </w:r>
          </w:p>
        </w:tc>
      </w:tr>
      <w:tr w:rsidR="000A3CC5" w14:paraId="71D7B4F1" w14:textId="77777777" w:rsidTr="000A3CC5">
        <w:tc>
          <w:tcPr>
            <w:tcW w:w="13921" w:type="dxa"/>
          </w:tcPr>
          <w:p w14:paraId="3C7B5FE6"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3-4.1.1. Обеспечение ответственного лесопользования путем лесоустройства и осуществления мониторинга лесов</w:t>
            </w:r>
          </w:p>
        </w:tc>
        <w:tc>
          <w:tcPr>
            <w:tcW w:w="1782" w:type="dxa"/>
            <w:shd w:val="clear" w:color="auto" w:fill="D9F2D0" w:themeFill="accent6" w:themeFillTint="33"/>
          </w:tcPr>
          <w:p w14:paraId="641AC3D5"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23F66BAF" w14:textId="77777777" w:rsidTr="000A3CC5">
        <w:tc>
          <w:tcPr>
            <w:tcW w:w="13921" w:type="dxa"/>
          </w:tcPr>
          <w:p w14:paraId="7B457756"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З-4.1.2. Основание новых месторождений полезных ископаемых за счет обеспечения условия для разработки новых месторождений и привлечения российских и иностранных инвесторов</w:t>
            </w:r>
          </w:p>
        </w:tc>
        <w:tc>
          <w:tcPr>
            <w:tcW w:w="1782" w:type="dxa"/>
            <w:shd w:val="clear" w:color="auto" w:fill="D9F2D0" w:themeFill="accent6" w:themeFillTint="33"/>
          </w:tcPr>
          <w:p w14:paraId="33000CC3"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40D95DDD" w14:textId="77777777" w:rsidTr="000A3CC5">
        <w:tc>
          <w:tcPr>
            <w:tcW w:w="15707" w:type="dxa"/>
            <w:gridSpan w:val="2"/>
          </w:tcPr>
          <w:p w14:paraId="3F8DE00E"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4.2: Максимизация экономически оправданной эффективности использования ТЭР при существующем уровне развития техники и технологии и соблюдении требований к охране окружающей среды.</w:t>
            </w:r>
          </w:p>
        </w:tc>
      </w:tr>
      <w:tr w:rsidR="000A3CC5" w14:paraId="3A11BFE9" w14:textId="77777777" w:rsidTr="000A3CC5">
        <w:tc>
          <w:tcPr>
            <w:tcW w:w="13921" w:type="dxa"/>
          </w:tcPr>
          <w:p w14:paraId="6DF2CCE3"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З-4.2.1. Развитие энергосбережения и повышение энергоэффективности</w:t>
            </w:r>
          </w:p>
        </w:tc>
        <w:tc>
          <w:tcPr>
            <w:tcW w:w="1782" w:type="dxa"/>
            <w:shd w:val="clear" w:color="auto" w:fill="D9F2D0" w:themeFill="accent6" w:themeFillTint="33"/>
          </w:tcPr>
          <w:p w14:paraId="16AB05FF"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422258A5" w14:textId="77777777" w:rsidTr="000A3CC5">
        <w:tc>
          <w:tcPr>
            <w:tcW w:w="15707" w:type="dxa"/>
            <w:gridSpan w:val="2"/>
          </w:tcPr>
          <w:p w14:paraId="55FC10EE"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4.3: Создание благоприятной и безопасной среды проживания людей посредством улучшения экологической обстановки на территории Приморского края</w:t>
            </w:r>
          </w:p>
        </w:tc>
      </w:tr>
      <w:tr w:rsidR="000A3CC5" w14:paraId="497634DD" w14:textId="77777777" w:rsidTr="000A3CC5">
        <w:tc>
          <w:tcPr>
            <w:tcW w:w="13921" w:type="dxa"/>
          </w:tcPr>
          <w:p w14:paraId="3AAF9825"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З-4.3.1. Формирование комплексной системы обращения с твердыми коммунальными отходами, включая ликвидацию свалок и рекультивацию территорий, на которых они размещены, создание условий для вторичной переработки всех запрещенных к захоронению отходов производства и потребления</w:t>
            </w:r>
          </w:p>
        </w:tc>
        <w:tc>
          <w:tcPr>
            <w:tcW w:w="1782" w:type="dxa"/>
            <w:shd w:val="clear" w:color="auto" w:fill="D9F2D0" w:themeFill="accent6" w:themeFillTint="33"/>
          </w:tcPr>
          <w:p w14:paraId="7D6C93FC"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6CED3081" w14:textId="77777777" w:rsidTr="000A3CC5">
        <w:tc>
          <w:tcPr>
            <w:tcW w:w="13921" w:type="dxa"/>
          </w:tcPr>
          <w:p w14:paraId="56D6E81D" w14:textId="77777777" w:rsidR="000A3CC5" w:rsidRDefault="000A3CC5" w:rsidP="00A149F0">
            <w:pPr>
              <w:widowControl w:val="0"/>
              <w:spacing w:after="0" w:line="240" w:lineRule="auto"/>
              <w:ind w:firstLine="466"/>
              <w:jc w:val="both"/>
              <w:rPr>
                <w:rFonts w:ascii="Times New Roman" w:hAnsi="Times New Roman" w:cs="Times New Roman"/>
              </w:rPr>
            </w:pPr>
            <w:r>
              <w:rPr>
                <w:rFonts w:ascii="Times New Roman" w:eastAsia="NSimSun" w:hAnsi="Times New Roman" w:cs="Times New Roman"/>
                <w:sz w:val="24"/>
                <w:szCs w:val="24"/>
                <w:lang w:eastAsia="zh-CN" w:bidi="hi-IN"/>
              </w:rPr>
              <w:t>З-4.3.2. Создание системы общественного контроля, направленной на выявление и ликвидацию несанкционированных свалок</w:t>
            </w:r>
          </w:p>
        </w:tc>
        <w:tc>
          <w:tcPr>
            <w:tcW w:w="1782" w:type="dxa"/>
            <w:shd w:val="clear" w:color="auto" w:fill="D9F2D0" w:themeFill="accent6" w:themeFillTint="33"/>
          </w:tcPr>
          <w:p w14:paraId="0D93749C"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09970FAA" w14:textId="77777777" w:rsidTr="000A3CC5">
        <w:tc>
          <w:tcPr>
            <w:tcW w:w="13921" w:type="dxa"/>
          </w:tcPr>
          <w:p w14:paraId="626AA8AA"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 xml:space="preserve">З-4.3.3. Создание современной инфраструктуры, обеспечивающей безопасное обращение с отходами </w:t>
            </w:r>
            <w:r>
              <w:rPr>
                <w:rFonts w:ascii="Times New Roman" w:eastAsia="NSimSun" w:hAnsi="Times New Roman" w:cs="Times New Roman"/>
                <w:sz w:val="24"/>
                <w:szCs w:val="24"/>
                <w:lang w:val="en-US" w:eastAsia="zh-CN" w:bidi="hi-IN"/>
              </w:rPr>
              <w:t>I</w:t>
            </w:r>
            <w:r>
              <w:rPr>
                <w:rFonts w:ascii="Times New Roman" w:eastAsia="NSimSun" w:hAnsi="Times New Roman" w:cs="Times New Roman"/>
                <w:sz w:val="24"/>
                <w:szCs w:val="24"/>
                <w:lang w:eastAsia="zh-CN" w:bidi="hi-IN"/>
              </w:rPr>
              <w:t xml:space="preserve"> и </w:t>
            </w:r>
            <w:r>
              <w:rPr>
                <w:rFonts w:ascii="Times New Roman" w:eastAsia="NSimSun" w:hAnsi="Times New Roman" w:cs="Times New Roman"/>
                <w:sz w:val="24"/>
                <w:szCs w:val="24"/>
                <w:lang w:val="en-US" w:eastAsia="zh-CN" w:bidi="hi-IN"/>
              </w:rPr>
              <w:t>II</w:t>
            </w:r>
            <w:r>
              <w:rPr>
                <w:rFonts w:ascii="Times New Roman" w:eastAsia="NSimSun" w:hAnsi="Times New Roman" w:cs="Times New Roman"/>
                <w:sz w:val="24"/>
                <w:szCs w:val="24"/>
                <w:lang w:eastAsia="zh-CN" w:bidi="hi-IN"/>
              </w:rPr>
              <w:t xml:space="preserve"> классов опасности, и </w:t>
            </w:r>
            <w:r>
              <w:rPr>
                <w:rFonts w:ascii="Times New Roman" w:eastAsia="NSimSun" w:hAnsi="Times New Roman" w:cs="Times New Roman"/>
                <w:sz w:val="24"/>
                <w:szCs w:val="24"/>
                <w:lang w:eastAsia="zh-CN" w:bidi="hi-IN"/>
              </w:rPr>
              <w:lastRenderedPageBreak/>
              <w:t>ликвидация наиболее опасных объектов накопленного экологического вреда</w:t>
            </w:r>
          </w:p>
        </w:tc>
        <w:tc>
          <w:tcPr>
            <w:tcW w:w="1782" w:type="dxa"/>
            <w:shd w:val="clear" w:color="auto" w:fill="D9F2D0" w:themeFill="accent6" w:themeFillTint="33"/>
          </w:tcPr>
          <w:p w14:paraId="30D57FDD"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lastRenderedPageBreak/>
              <w:t>+</w:t>
            </w:r>
          </w:p>
        </w:tc>
      </w:tr>
      <w:tr w:rsidR="000A3CC5" w14:paraId="7615D434" w14:textId="77777777" w:rsidTr="000A3CC5">
        <w:tc>
          <w:tcPr>
            <w:tcW w:w="13921" w:type="dxa"/>
          </w:tcPr>
          <w:p w14:paraId="0340A016"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З-4.3.4. Применение всеми объектами, оказывающими значительное негативное воздействие на окружающую среду, системы экологического регулирования, основанной на использовании наилучших доступных технологий</w:t>
            </w:r>
          </w:p>
        </w:tc>
        <w:tc>
          <w:tcPr>
            <w:tcW w:w="1782" w:type="dxa"/>
            <w:shd w:val="clear" w:color="auto" w:fill="D9F2D0" w:themeFill="accent6" w:themeFillTint="33"/>
          </w:tcPr>
          <w:p w14:paraId="614A2FBA"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284BB30B" w14:textId="77777777" w:rsidTr="000A3CC5">
        <w:tc>
          <w:tcPr>
            <w:tcW w:w="13921" w:type="dxa"/>
          </w:tcPr>
          <w:p w14:paraId="3E7AB35F"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З-4.3.5. Повышение качества питьевой воды посредством модернизации систем водоснабжения с использованием перспективных технологий водоподготовки, включая технологии, разработанные организациями оборонно-промышленного комплекса</w:t>
            </w:r>
          </w:p>
        </w:tc>
        <w:tc>
          <w:tcPr>
            <w:tcW w:w="1782" w:type="dxa"/>
            <w:shd w:val="clear" w:color="auto" w:fill="D9F2D0" w:themeFill="accent6" w:themeFillTint="33"/>
          </w:tcPr>
          <w:p w14:paraId="04400D52"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2247725C" w14:textId="77777777" w:rsidTr="000A3CC5">
        <w:tc>
          <w:tcPr>
            <w:tcW w:w="13921" w:type="dxa"/>
          </w:tcPr>
          <w:p w14:paraId="7B2085EF"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З-4.3.6. Сохранение уникальных водных объектов, в том числе озера Ханка, включая реконструкцию мелиоративных систем</w:t>
            </w:r>
          </w:p>
        </w:tc>
        <w:tc>
          <w:tcPr>
            <w:tcW w:w="1782" w:type="dxa"/>
          </w:tcPr>
          <w:p w14:paraId="29BF12F8"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5ABF6EA6" w14:textId="77777777" w:rsidTr="000A3CC5">
        <w:tc>
          <w:tcPr>
            <w:tcW w:w="13921" w:type="dxa"/>
          </w:tcPr>
          <w:p w14:paraId="29FB0B17"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З-4.3.7. Сохранение биологического разнообразия, включая сохранение площади особо охраняемых природных территорий, реинтродукцию редких видов животных, создание инфраструктуры для экологического туризма в национальных парках Приморья, а также сохранение лесов, в том числе на основе их воспроизводства на всех участках, вырубленных и погибших лесных насаждений</w:t>
            </w:r>
          </w:p>
        </w:tc>
        <w:tc>
          <w:tcPr>
            <w:tcW w:w="1782" w:type="dxa"/>
            <w:shd w:val="clear" w:color="auto" w:fill="D9F2D0" w:themeFill="accent6" w:themeFillTint="33"/>
          </w:tcPr>
          <w:p w14:paraId="1EE538C4"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6B78DBE5" w14:textId="77777777" w:rsidTr="000A3CC5">
        <w:tc>
          <w:tcPr>
            <w:tcW w:w="13921" w:type="dxa"/>
          </w:tcPr>
          <w:p w14:paraId="7D04C006"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З-4.3.8. Защита населения и территорий края от негативного воздействия вод, включая наводнения</w:t>
            </w:r>
          </w:p>
        </w:tc>
        <w:tc>
          <w:tcPr>
            <w:tcW w:w="1782" w:type="dxa"/>
            <w:shd w:val="clear" w:color="auto" w:fill="D9F2D0" w:themeFill="accent6" w:themeFillTint="33"/>
          </w:tcPr>
          <w:p w14:paraId="3A47B1B2"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7CE62E0F" w14:textId="77777777" w:rsidTr="000A3CC5">
        <w:tc>
          <w:tcPr>
            <w:tcW w:w="15707" w:type="dxa"/>
            <w:gridSpan w:val="2"/>
            <w:shd w:val="clear" w:color="auto" w:fill="FFFFCC"/>
          </w:tcPr>
          <w:p w14:paraId="1698BF0E" w14:textId="77777777" w:rsidR="000A3CC5" w:rsidRDefault="000A3CC5" w:rsidP="00A149F0">
            <w:pPr>
              <w:widowControl w:val="0"/>
              <w:spacing w:after="0" w:line="240" w:lineRule="auto"/>
              <w:rPr>
                <w:rFonts w:ascii="Times New Roman" w:hAnsi="Times New Roman" w:cs="Times New Roman"/>
              </w:rPr>
            </w:pPr>
            <w:r>
              <w:rPr>
                <w:rFonts w:ascii="Times New Roman" w:eastAsia="NSimSun" w:hAnsi="Times New Roman" w:cs="Times New Roman"/>
                <w:b/>
                <w:bCs/>
                <w:sz w:val="24"/>
                <w:szCs w:val="24"/>
                <w:lang w:eastAsia="zh-CN" w:bidi="hi-IN"/>
              </w:rPr>
              <w:t>5. РАЗВИТИЕ МЕЖРЕГИОНАЛЬНЫХ И ВНЕШНЕЭКОНОМИЧЕСКИХ СВЯЗЕЙ ПРИМОРСКОГО КРАЯ</w:t>
            </w:r>
          </w:p>
        </w:tc>
      </w:tr>
      <w:tr w:rsidR="000A3CC5" w14:paraId="069CEF47" w14:textId="77777777" w:rsidTr="000A3CC5">
        <w:tc>
          <w:tcPr>
            <w:tcW w:w="15707" w:type="dxa"/>
            <w:gridSpan w:val="2"/>
            <w:shd w:val="clear" w:color="auto" w:fill="F2F2F2" w:themeFill="background1" w:themeFillShade="F2"/>
          </w:tcPr>
          <w:p w14:paraId="2581FB93"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b/>
                <w:bCs/>
                <w:i/>
                <w:iCs/>
                <w:sz w:val="24"/>
                <w:szCs w:val="24"/>
                <w:lang w:eastAsia="zh-CN" w:bidi="hi-IN"/>
              </w:rPr>
              <w:t>Направление 5.1: Развитие межрегиональных и внешнеэкономических связей</w:t>
            </w:r>
          </w:p>
        </w:tc>
      </w:tr>
      <w:tr w:rsidR="000A3CC5" w14:paraId="476013A9" w14:textId="77777777" w:rsidTr="000A3CC5">
        <w:tc>
          <w:tcPr>
            <w:tcW w:w="15707" w:type="dxa"/>
            <w:gridSpan w:val="2"/>
          </w:tcPr>
          <w:p w14:paraId="4D942519"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Цель 5.1: Наращивание к 2030 г. объемов несырьевого экспорта местными товаропроизводителями до не менее 6 млрд долл. США, предоставление международных транспортных услуг в объеме не менее 3,5 млрд. долл. США и привлечение прямых иностранных инвестиций в приоритетные отраслевые сектора в размере не менее 1,5 млрд долл. США ежегодно.</w:t>
            </w:r>
          </w:p>
        </w:tc>
      </w:tr>
      <w:tr w:rsidR="000A3CC5" w14:paraId="2D128792" w14:textId="77777777" w:rsidTr="000A3CC5">
        <w:tc>
          <w:tcPr>
            <w:tcW w:w="13921" w:type="dxa"/>
          </w:tcPr>
          <w:p w14:paraId="4BDF2398"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3-5.1.1. Развитие экспортных компетенций Приморского края</w:t>
            </w:r>
          </w:p>
        </w:tc>
        <w:tc>
          <w:tcPr>
            <w:tcW w:w="1782" w:type="dxa"/>
            <w:shd w:val="clear" w:color="auto" w:fill="D9F2D0" w:themeFill="accent6" w:themeFillTint="33"/>
          </w:tcPr>
          <w:p w14:paraId="4A6558F5"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6469545F" w14:textId="77777777" w:rsidTr="000A3CC5">
        <w:tc>
          <w:tcPr>
            <w:tcW w:w="13921" w:type="dxa"/>
          </w:tcPr>
          <w:p w14:paraId="3AE7BA57"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З-5.1.2. Расширение доступа к зарубежным рынкам</w:t>
            </w:r>
          </w:p>
        </w:tc>
        <w:tc>
          <w:tcPr>
            <w:tcW w:w="1782" w:type="dxa"/>
            <w:shd w:val="clear" w:color="auto" w:fill="D9F2D0" w:themeFill="accent6" w:themeFillTint="33"/>
          </w:tcPr>
          <w:p w14:paraId="66E46E53"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2DA922B7" w14:textId="77777777" w:rsidTr="000A3CC5">
        <w:tc>
          <w:tcPr>
            <w:tcW w:w="13921" w:type="dxa"/>
          </w:tcPr>
          <w:p w14:paraId="37D6A1C5"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З-5.1.3. Активизация привлечения прямых иностранных инвестиций в приоритетные сектора.</w:t>
            </w:r>
          </w:p>
        </w:tc>
        <w:tc>
          <w:tcPr>
            <w:tcW w:w="1782" w:type="dxa"/>
            <w:shd w:val="clear" w:color="auto" w:fill="D9F2D0" w:themeFill="accent6" w:themeFillTint="33"/>
          </w:tcPr>
          <w:p w14:paraId="4008D390"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0715D1B5" w14:textId="77777777" w:rsidTr="000A3CC5">
        <w:tc>
          <w:tcPr>
            <w:tcW w:w="15707" w:type="dxa"/>
            <w:gridSpan w:val="2"/>
          </w:tcPr>
          <w:p w14:paraId="4CA5936E"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i/>
                <w:iCs/>
                <w:sz w:val="24"/>
                <w:szCs w:val="24"/>
                <w:lang w:eastAsia="zh-CN" w:bidi="hi-IN"/>
              </w:rPr>
              <w:t xml:space="preserve">Цель 5.2: Наращивание к 2030 г. объема годового вывоза несырьевых товаров Приморского края в регионы РФ до 80 млрд руб., объема новой привлеченной грузовой базы из российских регионов до 40 тыс. </w:t>
            </w:r>
            <w:r>
              <w:rPr>
                <w:rFonts w:ascii="Times New Roman" w:eastAsia="NSimSun" w:hAnsi="Times New Roman" w:cs="Times New Roman"/>
                <w:i/>
                <w:iCs/>
                <w:sz w:val="24"/>
                <w:szCs w:val="24"/>
                <w:lang w:val="en-US" w:eastAsia="zh-CN" w:bidi="hi-IN"/>
              </w:rPr>
              <w:t>TEU</w:t>
            </w:r>
            <w:r>
              <w:rPr>
                <w:rFonts w:ascii="Times New Roman" w:eastAsia="NSimSun" w:hAnsi="Times New Roman" w:cs="Times New Roman"/>
                <w:i/>
                <w:iCs/>
                <w:sz w:val="24"/>
                <w:szCs w:val="24"/>
                <w:lang w:eastAsia="zh-CN" w:bidi="hi-IN"/>
              </w:rPr>
              <w:t xml:space="preserve"> и не менее 30 новых инвестиционных проектов компаний из других регионов.</w:t>
            </w:r>
          </w:p>
        </w:tc>
      </w:tr>
      <w:tr w:rsidR="000A3CC5" w14:paraId="463C7C2D" w14:textId="77777777" w:rsidTr="000A3CC5">
        <w:tc>
          <w:tcPr>
            <w:tcW w:w="13921" w:type="dxa"/>
          </w:tcPr>
          <w:p w14:paraId="6B1AD20F"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З-5.2.1. Выстраивание межрегиональных торговых связей между Приморским краем и другими регионами РФ и расширение доступа к рынкам российских регионов за счет активного продвижения Приморского края как производителя и импортера уникальных товаров и как «ворот» для торговли российских регионов со странами Северо-Восточной Азии</w:t>
            </w:r>
          </w:p>
        </w:tc>
        <w:tc>
          <w:tcPr>
            <w:tcW w:w="1782" w:type="dxa"/>
            <w:shd w:val="clear" w:color="auto" w:fill="D9F2D0" w:themeFill="accent6" w:themeFillTint="33"/>
          </w:tcPr>
          <w:p w14:paraId="7EF98A53"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r w:rsidR="000A3CC5" w14:paraId="0ABDDD41" w14:textId="77777777" w:rsidTr="000A3CC5">
        <w:tc>
          <w:tcPr>
            <w:tcW w:w="13921" w:type="dxa"/>
          </w:tcPr>
          <w:p w14:paraId="1974A517" w14:textId="77777777" w:rsidR="000A3CC5" w:rsidRDefault="000A3CC5" w:rsidP="00A149F0">
            <w:pPr>
              <w:widowControl w:val="0"/>
              <w:spacing w:after="0" w:line="240" w:lineRule="auto"/>
              <w:jc w:val="both"/>
              <w:rPr>
                <w:rFonts w:ascii="Times New Roman" w:hAnsi="Times New Roman" w:cs="Times New Roman"/>
              </w:rPr>
            </w:pPr>
            <w:r>
              <w:rPr>
                <w:rFonts w:ascii="Times New Roman" w:eastAsia="NSimSun" w:hAnsi="Times New Roman" w:cs="Times New Roman"/>
                <w:sz w:val="24"/>
                <w:szCs w:val="24"/>
                <w:lang w:eastAsia="zh-CN" w:bidi="hi-IN"/>
              </w:rPr>
              <w:t>З-5.2.2. Привлечение инвесторов из других регионов РФ в Приморский край за счет укрепления уникальных преимуществ географического положения, благоприятных режимов (ТОР, СПВ) и их успешного позиционирования</w:t>
            </w:r>
          </w:p>
        </w:tc>
        <w:tc>
          <w:tcPr>
            <w:tcW w:w="1782" w:type="dxa"/>
            <w:shd w:val="clear" w:color="auto" w:fill="D9F2D0" w:themeFill="accent6" w:themeFillTint="33"/>
          </w:tcPr>
          <w:p w14:paraId="2AEE158F" w14:textId="77777777" w:rsidR="000A3CC5" w:rsidRDefault="000A3CC5" w:rsidP="00A149F0">
            <w:pPr>
              <w:widowControl w:val="0"/>
              <w:spacing w:after="0" w:line="240" w:lineRule="auto"/>
              <w:jc w:val="center"/>
              <w:rPr>
                <w:rFonts w:ascii="Times New Roman" w:hAnsi="Times New Roman" w:cs="Times New Roman"/>
              </w:rPr>
            </w:pPr>
            <w:r>
              <w:rPr>
                <w:rFonts w:ascii="Times New Roman" w:eastAsia="NSimSun" w:hAnsi="Times New Roman" w:cs="Times New Roman"/>
                <w:sz w:val="24"/>
                <w:szCs w:val="24"/>
                <w:lang w:eastAsia="zh-CN" w:bidi="hi-IN"/>
              </w:rPr>
              <w:t>+</w:t>
            </w:r>
          </w:p>
        </w:tc>
      </w:tr>
    </w:tbl>
    <w:p w14:paraId="30DDB2F9" w14:textId="77777777" w:rsidR="000A3CC5" w:rsidRDefault="000A3CC5" w:rsidP="000A3CC5">
      <w:pPr>
        <w:spacing w:after="0" w:line="240" w:lineRule="auto"/>
        <w:rPr>
          <w:rFonts w:ascii="Times New Roman" w:hAnsi="Times New Roman" w:cs="Times New Roman"/>
        </w:rPr>
      </w:pPr>
      <w:bookmarkStart w:id="88" w:name="dst100059"/>
      <w:bookmarkStart w:id="89" w:name="dst100060"/>
      <w:bookmarkStart w:id="90" w:name="dst100071"/>
      <w:bookmarkStart w:id="91" w:name="dst100072"/>
      <w:bookmarkStart w:id="92" w:name="dst100073"/>
      <w:bookmarkEnd w:id="88"/>
      <w:bookmarkEnd w:id="89"/>
      <w:bookmarkEnd w:id="90"/>
      <w:bookmarkEnd w:id="91"/>
      <w:bookmarkEnd w:id="92"/>
    </w:p>
    <w:p w14:paraId="2597FB34" w14:textId="78AE057C" w:rsidR="000A3CC5" w:rsidRDefault="000A3CC5">
      <w:pPr>
        <w:rPr>
          <w:rFonts w:ascii="Times New Roman" w:hAnsi="Times New Roman" w:cs="Times New Roman"/>
          <w:sz w:val="24"/>
          <w:szCs w:val="24"/>
        </w:rPr>
        <w:sectPr w:rsidR="000A3CC5" w:rsidSect="000A3CC5">
          <w:pgSz w:w="16838" w:h="11906" w:orient="landscape"/>
          <w:pgMar w:top="851" w:right="1134" w:bottom="1701" w:left="1134" w:header="709" w:footer="709" w:gutter="0"/>
          <w:cols w:space="708"/>
          <w:docGrid w:linePitch="360"/>
        </w:sectPr>
      </w:pPr>
    </w:p>
    <w:p w14:paraId="19695922" w14:textId="77777777" w:rsidR="00CD7F01" w:rsidRPr="00D27905" w:rsidRDefault="00CD7F01" w:rsidP="00D27905">
      <w:pPr>
        <w:pBdr>
          <w:bottom w:val="single" w:sz="6" w:space="1" w:color="auto"/>
        </w:pBdr>
        <w:jc w:val="center"/>
        <w:rPr>
          <w:rFonts w:ascii="Times New Roman" w:hAnsi="Times New Roman" w:cs="Times New Roman"/>
          <w:b/>
          <w:bCs/>
          <w:color w:val="275317" w:themeColor="accent6" w:themeShade="80"/>
          <w:sz w:val="36"/>
          <w:szCs w:val="36"/>
        </w:rPr>
      </w:pPr>
      <w:r w:rsidRPr="00D27905">
        <w:rPr>
          <w:rFonts w:ascii="Times New Roman" w:hAnsi="Times New Roman" w:cs="Times New Roman"/>
          <w:b/>
          <w:bCs/>
          <w:color w:val="275317" w:themeColor="accent6" w:themeShade="80"/>
          <w:sz w:val="36"/>
          <w:szCs w:val="36"/>
        </w:rPr>
        <w:lastRenderedPageBreak/>
        <w:t>ПРИЛОЖЕНИЯ</w:t>
      </w:r>
    </w:p>
    <w:p w14:paraId="74DE9CDE" w14:textId="77777777" w:rsidR="00D27905" w:rsidRDefault="00D27905">
      <w:pPr>
        <w:rPr>
          <w:rFonts w:ascii="Times New Roman" w:hAnsi="Times New Roman" w:cs="Times New Roman"/>
          <w:b/>
          <w:bCs/>
          <w:sz w:val="36"/>
          <w:szCs w:val="36"/>
        </w:rPr>
      </w:pPr>
    </w:p>
    <w:p w14:paraId="20D985B2" w14:textId="1B34F32D" w:rsidR="009B6037" w:rsidRDefault="009B6037" w:rsidP="00D27905">
      <w:pPr>
        <w:jc w:val="center"/>
        <w:rPr>
          <w:rFonts w:ascii="Times New Roman" w:hAnsi="Times New Roman" w:cs="Times New Roman"/>
          <w:b/>
          <w:bCs/>
          <w:sz w:val="36"/>
          <w:szCs w:val="36"/>
        </w:rPr>
      </w:pPr>
      <w:r>
        <w:rPr>
          <w:rFonts w:ascii="Times New Roman" w:hAnsi="Times New Roman" w:cs="Times New Roman"/>
          <w:b/>
          <w:bCs/>
          <w:sz w:val="36"/>
          <w:szCs w:val="36"/>
        </w:rPr>
        <w:t>Приложение 1. Природные ископаемые</w:t>
      </w:r>
    </w:p>
    <w:p w14:paraId="134A8B64" w14:textId="77777777" w:rsidR="009B6037" w:rsidRPr="009B6037" w:rsidRDefault="009B6037" w:rsidP="009B6037">
      <w:pPr>
        <w:pStyle w:val="12"/>
        <w:tabs>
          <w:tab w:val="left" w:pos="709"/>
        </w:tabs>
        <w:spacing w:line="240" w:lineRule="auto"/>
        <w:ind w:firstLine="0"/>
        <w:jc w:val="both"/>
        <w:rPr>
          <w:rFonts w:cs="Times New Roman"/>
          <w:b/>
          <w:bCs/>
          <w:i/>
          <w:iCs/>
        </w:rPr>
      </w:pPr>
      <w:r w:rsidRPr="009B6037">
        <w:rPr>
          <w:rFonts w:cs="Times New Roman"/>
          <w:b/>
          <w:bCs/>
          <w:i/>
          <w:iCs/>
        </w:rPr>
        <w:t>Таблица П-1.1 – Россыпные месторождения золота</w:t>
      </w:r>
    </w:p>
    <w:tbl>
      <w:tblPr>
        <w:tblW w:w="9571" w:type="dxa"/>
        <w:tblInd w:w="108" w:type="dxa"/>
        <w:tblLayout w:type="fixed"/>
        <w:tblLook w:val="04A0" w:firstRow="1" w:lastRow="0" w:firstColumn="1" w:lastColumn="0" w:noHBand="0" w:noVBand="1"/>
      </w:tblPr>
      <w:tblGrid>
        <w:gridCol w:w="426"/>
        <w:gridCol w:w="1984"/>
        <w:gridCol w:w="7161"/>
      </w:tblGrid>
      <w:tr w:rsidR="009B6037" w14:paraId="341C5DC1" w14:textId="77777777" w:rsidTr="009B6037">
        <w:tc>
          <w:tcPr>
            <w:tcW w:w="426" w:type="dxa"/>
            <w:tcBorders>
              <w:top w:val="single" w:sz="4" w:space="0" w:color="auto"/>
              <w:left w:val="single" w:sz="4" w:space="0" w:color="auto"/>
              <w:bottom w:val="single" w:sz="4" w:space="0" w:color="auto"/>
              <w:right w:val="single" w:sz="6" w:space="0" w:color="auto"/>
            </w:tcBorders>
            <w:shd w:val="clear" w:color="auto" w:fill="D9F2D0" w:themeFill="accent6" w:themeFillTint="33"/>
          </w:tcPr>
          <w:p w14:paraId="2DD237B9" w14:textId="77777777" w:rsidR="009B6037" w:rsidRDefault="009B6037" w:rsidP="00A149F0">
            <w:pPr>
              <w:pStyle w:val="12"/>
              <w:tabs>
                <w:tab w:val="left" w:pos="709"/>
              </w:tabs>
              <w:spacing w:line="240" w:lineRule="auto"/>
              <w:ind w:firstLine="0"/>
              <w:jc w:val="both"/>
              <w:rPr>
                <w:rFonts w:cs="Times New Roman"/>
              </w:rPr>
            </w:pPr>
            <w:r>
              <w:rPr>
                <w:rFonts w:cs="Times New Roman"/>
              </w:rPr>
              <w:t>№</w:t>
            </w:r>
          </w:p>
        </w:tc>
        <w:tc>
          <w:tcPr>
            <w:tcW w:w="1984" w:type="dxa"/>
            <w:tcBorders>
              <w:top w:val="single" w:sz="4" w:space="0" w:color="auto"/>
              <w:left w:val="single" w:sz="6" w:space="0" w:color="auto"/>
              <w:bottom w:val="single" w:sz="4" w:space="0" w:color="auto"/>
              <w:right w:val="single" w:sz="6" w:space="0" w:color="auto"/>
            </w:tcBorders>
            <w:shd w:val="clear" w:color="auto" w:fill="D9F2D0" w:themeFill="accent6" w:themeFillTint="33"/>
          </w:tcPr>
          <w:p w14:paraId="74B0771D" w14:textId="77777777" w:rsidR="009B6037" w:rsidRDefault="009B6037" w:rsidP="00A149F0">
            <w:pPr>
              <w:pStyle w:val="12"/>
              <w:tabs>
                <w:tab w:val="left" w:pos="709"/>
              </w:tabs>
              <w:spacing w:line="240" w:lineRule="auto"/>
              <w:ind w:firstLine="0"/>
              <w:jc w:val="both"/>
              <w:rPr>
                <w:rFonts w:cs="Times New Roman"/>
              </w:rPr>
            </w:pPr>
            <w:r>
              <w:rPr>
                <w:rFonts w:cs="Times New Roman"/>
              </w:rPr>
              <w:t>Месторождение</w:t>
            </w:r>
          </w:p>
        </w:tc>
        <w:tc>
          <w:tcPr>
            <w:tcW w:w="7161" w:type="dxa"/>
            <w:tcBorders>
              <w:top w:val="single" w:sz="4" w:space="0" w:color="auto"/>
              <w:left w:val="single" w:sz="6" w:space="0" w:color="auto"/>
              <w:bottom w:val="single" w:sz="4" w:space="0" w:color="auto"/>
              <w:right w:val="single" w:sz="4" w:space="0" w:color="auto"/>
            </w:tcBorders>
            <w:shd w:val="clear" w:color="auto" w:fill="D9F2D0" w:themeFill="accent6" w:themeFillTint="33"/>
          </w:tcPr>
          <w:p w14:paraId="30D69B9B" w14:textId="77777777" w:rsidR="009B6037" w:rsidRDefault="009B6037" w:rsidP="00A149F0">
            <w:pPr>
              <w:pStyle w:val="12"/>
              <w:tabs>
                <w:tab w:val="left" w:pos="709"/>
              </w:tabs>
              <w:spacing w:line="240" w:lineRule="auto"/>
              <w:ind w:firstLine="0"/>
              <w:jc w:val="both"/>
              <w:rPr>
                <w:rFonts w:cs="Times New Roman"/>
              </w:rPr>
            </w:pPr>
            <w:r>
              <w:rPr>
                <w:rFonts w:cs="Times New Roman"/>
              </w:rPr>
              <w:t>Описание</w:t>
            </w:r>
          </w:p>
        </w:tc>
      </w:tr>
      <w:tr w:rsidR="009B6037" w14:paraId="1B0C4CBF" w14:textId="77777777" w:rsidTr="00A149F0">
        <w:tc>
          <w:tcPr>
            <w:tcW w:w="426" w:type="dxa"/>
            <w:vMerge w:val="restart"/>
            <w:tcBorders>
              <w:top w:val="single" w:sz="4" w:space="0" w:color="auto"/>
              <w:left w:val="single" w:sz="4" w:space="0" w:color="auto"/>
              <w:right w:val="single" w:sz="6" w:space="0" w:color="auto"/>
            </w:tcBorders>
          </w:tcPr>
          <w:p w14:paraId="3F4583CA" w14:textId="77777777" w:rsidR="009B6037" w:rsidRDefault="009B6037" w:rsidP="00A149F0">
            <w:pPr>
              <w:pStyle w:val="12"/>
              <w:tabs>
                <w:tab w:val="left" w:pos="709"/>
              </w:tabs>
              <w:spacing w:line="240" w:lineRule="auto"/>
              <w:ind w:firstLine="0"/>
              <w:jc w:val="both"/>
              <w:rPr>
                <w:rFonts w:cs="Times New Roman"/>
              </w:rPr>
            </w:pPr>
            <w:r>
              <w:rPr>
                <w:rFonts w:cs="Times New Roman"/>
              </w:rPr>
              <w:t>1.</w:t>
            </w:r>
          </w:p>
        </w:tc>
        <w:tc>
          <w:tcPr>
            <w:tcW w:w="9145" w:type="dxa"/>
            <w:gridSpan w:val="2"/>
            <w:tcBorders>
              <w:top w:val="single" w:sz="4" w:space="0" w:color="auto"/>
              <w:left w:val="single" w:sz="6" w:space="0" w:color="auto"/>
              <w:bottom w:val="single" w:sz="6" w:space="0" w:color="auto"/>
              <w:right w:val="single" w:sz="4" w:space="0" w:color="auto"/>
            </w:tcBorders>
          </w:tcPr>
          <w:p w14:paraId="68DDAB94" w14:textId="77777777" w:rsidR="009B6037" w:rsidRPr="001A681C" w:rsidRDefault="009B6037" w:rsidP="00A149F0">
            <w:pPr>
              <w:widowControl w:val="0"/>
              <w:spacing w:after="0" w:line="240" w:lineRule="auto"/>
              <w:contextualSpacing/>
              <w:jc w:val="both"/>
              <w:rPr>
                <w:rFonts w:ascii="Times New Roman" w:eastAsia="NSimSun" w:hAnsi="Times New Roman" w:cs="Times New Roman"/>
                <w:sz w:val="24"/>
                <w:szCs w:val="24"/>
                <w:lang w:eastAsia="zh-CN" w:bidi="hi-IN"/>
              </w:rPr>
            </w:pPr>
            <w:r w:rsidRPr="005E5D62">
              <w:rPr>
                <w:rFonts w:ascii="Times New Roman" w:hAnsi="Times New Roman" w:cs="Times New Roman"/>
                <w:i/>
                <w:iCs/>
                <w:sz w:val="24"/>
                <w:szCs w:val="24"/>
              </w:rPr>
              <w:t>Россыпь золота р. Пограничная (В-94)</w:t>
            </w:r>
            <w:r>
              <w:rPr>
                <w:rFonts w:ascii="Times New Roman" w:hAnsi="Times New Roman" w:cs="Times New Roman"/>
                <w:i/>
                <w:iCs/>
                <w:sz w:val="24"/>
                <w:szCs w:val="24"/>
              </w:rPr>
              <w:t>:</w:t>
            </w:r>
          </w:p>
        </w:tc>
      </w:tr>
      <w:tr w:rsidR="009B6037" w14:paraId="5FA28DE1" w14:textId="77777777" w:rsidTr="00A149F0">
        <w:tc>
          <w:tcPr>
            <w:tcW w:w="426" w:type="dxa"/>
            <w:vMerge/>
            <w:tcBorders>
              <w:left w:val="single" w:sz="4" w:space="0" w:color="auto"/>
              <w:bottom w:val="single" w:sz="6" w:space="0" w:color="auto"/>
              <w:right w:val="single" w:sz="6" w:space="0" w:color="auto"/>
            </w:tcBorders>
          </w:tcPr>
          <w:p w14:paraId="41E8F827" w14:textId="77777777" w:rsidR="009B6037" w:rsidRDefault="009B6037" w:rsidP="00A149F0">
            <w:pPr>
              <w:pStyle w:val="12"/>
              <w:tabs>
                <w:tab w:val="left" w:pos="709"/>
              </w:tabs>
              <w:spacing w:line="240" w:lineRule="auto"/>
              <w:ind w:firstLine="0"/>
              <w:jc w:val="both"/>
              <w:rPr>
                <w:rFonts w:cs="Times New Roman"/>
              </w:rPr>
            </w:pPr>
          </w:p>
        </w:tc>
        <w:tc>
          <w:tcPr>
            <w:tcW w:w="9145" w:type="dxa"/>
            <w:gridSpan w:val="2"/>
            <w:tcBorders>
              <w:top w:val="single" w:sz="4" w:space="0" w:color="auto"/>
              <w:left w:val="single" w:sz="6" w:space="0" w:color="auto"/>
              <w:bottom w:val="single" w:sz="6" w:space="0" w:color="auto"/>
              <w:right w:val="single" w:sz="4" w:space="0" w:color="auto"/>
            </w:tcBorders>
          </w:tcPr>
          <w:p w14:paraId="2184D5EC" w14:textId="77777777" w:rsidR="009B6037" w:rsidRDefault="009B6037" w:rsidP="00A149F0">
            <w:pPr>
              <w:widowControl w:val="0"/>
              <w:spacing w:after="0" w:line="240" w:lineRule="auto"/>
              <w:contextualSpacing/>
              <w:jc w:val="both"/>
              <w:rPr>
                <w:rFonts w:ascii="Times New Roman" w:hAnsi="Times New Roman" w:cs="Times New Roman"/>
              </w:rPr>
            </w:pPr>
            <w:r>
              <w:rPr>
                <w:rFonts w:ascii="Liberation Serif" w:eastAsia="NSimSun" w:hAnsi="Liberation Serif" w:cs="Times New Roman"/>
                <w:sz w:val="24"/>
                <w:szCs w:val="24"/>
                <w:lang w:eastAsia="zh-CN" w:bidi="hi-IN"/>
              </w:rPr>
              <w:t>Находится в 50 км от п. Пограничный, известная с 1910 г.</w:t>
            </w:r>
          </w:p>
          <w:p w14:paraId="000F8BD7" w14:textId="77777777" w:rsidR="009B6037" w:rsidRDefault="009B6037" w:rsidP="00A149F0">
            <w:pPr>
              <w:widowControl w:val="0"/>
              <w:spacing w:after="0" w:line="240" w:lineRule="auto"/>
              <w:contextualSpacing/>
              <w:jc w:val="both"/>
              <w:rPr>
                <w:rFonts w:ascii="Times New Roman" w:hAnsi="Times New Roman" w:cs="Times New Roman"/>
              </w:rPr>
            </w:pPr>
            <w:r>
              <w:rPr>
                <w:rFonts w:ascii="Times New Roman" w:eastAsia="NSimSun" w:hAnsi="Times New Roman" w:cs="Times New Roman"/>
                <w:sz w:val="24"/>
                <w:szCs w:val="24"/>
                <w:lang w:eastAsia="zh-CN" w:bidi="hi-IN"/>
              </w:rPr>
              <w:t>Общая длина россыпи составляет 10500 м, ширина колеблется от 10 до 130 м. Мощность песков 0,2-0,4 м, редко достигает 0,8-1,2 м, мощность торфов от 1,3 м до 5,8 м. Содержание золота в россыпи крайне неравномерное. Пески представлены песчано-галечным и песчано-суглистыми отложениями с валунами (до 10 %), щебнем и линзами глины. Верхняя граница пласта устанавливается по данным опробования, а нижняя – в основном приурочена к коренному плотику. Промывистость песков средняя, золото мелкое и среднее. Разведанная россыпь практически отработана.</w:t>
            </w:r>
          </w:p>
          <w:p w14:paraId="6F74670F" w14:textId="77777777" w:rsidR="009B6037" w:rsidRDefault="009B6037" w:rsidP="00A149F0">
            <w:pPr>
              <w:widowControl w:val="0"/>
              <w:spacing w:after="0" w:line="240" w:lineRule="auto"/>
              <w:contextualSpacing/>
              <w:jc w:val="both"/>
              <w:rPr>
                <w:rFonts w:cs="Times New Roman"/>
                <w:i/>
                <w:iCs/>
              </w:rPr>
            </w:pPr>
            <w:r>
              <w:rPr>
                <w:rFonts w:ascii="Times New Roman" w:eastAsia="NSimSun" w:hAnsi="Times New Roman" w:cs="Times New Roman"/>
                <w:i/>
                <w:iCs/>
                <w:sz w:val="24"/>
                <w:szCs w:val="24"/>
                <w:lang w:eastAsia="zh-CN" w:bidi="hi-IN"/>
              </w:rPr>
              <w:t>Возможности россыпи не исчерпаны. Здесь могут быть проведены геологоразведочные работы, выявлены промышленные запасы золота с дальнейшей их отработкой.</w:t>
            </w:r>
          </w:p>
        </w:tc>
      </w:tr>
      <w:tr w:rsidR="009B6037" w14:paraId="272F6CFE" w14:textId="77777777" w:rsidTr="00A149F0">
        <w:tc>
          <w:tcPr>
            <w:tcW w:w="426" w:type="dxa"/>
            <w:vMerge w:val="restart"/>
            <w:tcBorders>
              <w:top w:val="single" w:sz="6" w:space="0" w:color="auto"/>
              <w:left w:val="single" w:sz="4" w:space="0" w:color="auto"/>
              <w:right w:val="single" w:sz="6" w:space="0" w:color="auto"/>
            </w:tcBorders>
          </w:tcPr>
          <w:p w14:paraId="7A29D9B6" w14:textId="77777777" w:rsidR="009B6037" w:rsidRDefault="009B6037" w:rsidP="00A149F0">
            <w:pPr>
              <w:pStyle w:val="12"/>
              <w:tabs>
                <w:tab w:val="left" w:pos="709"/>
              </w:tabs>
              <w:spacing w:line="240" w:lineRule="auto"/>
              <w:ind w:firstLine="0"/>
              <w:jc w:val="both"/>
              <w:rPr>
                <w:rFonts w:cs="Times New Roman"/>
              </w:rPr>
            </w:pPr>
            <w:r>
              <w:rPr>
                <w:rFonts w:cs="Times New Roman"/>
              </w:rPr>
              <w:t>2.</w:t>
            </w:r>
          </w:p>
        </w:tc>
        <w:tc>
          <w:tcPr>
            <w:tcW w:w="9145" w:type="dxa"/>
            <w:gridSpan w:val="2"/>
            <w:tcBorders>
              <w:top w:val="single" w:sz="6" w:space="0" w:color="auto"/>
              <w:left w:val="single" w:sz="6" w:space="0" w:color="auto"/>
              <w:bottom w:val="single" w:sz="6" w:space="0" w:color="auto"/>
              <w:right w:val="single" w:sz="4" w:space="0" w:color="auto"/>
            </w:tcBorders>
          </w:tcPr>
          <w:p w14:paraId="32920751" w14:textId="77777777" w:rsidR="009B6037" w:rsidRDefault="009B6037" w:rsidP="00A149F0">
            <w:pPr>
              <w:pStyle w:val="12"/>
              <w:tabs>
                <w:tab w:val="left" w:pos="709"/>
              </w:tabs>
              <w:spacing w:line="240" w:lineRule="auto"/>
              <w:ind w:firstLine="0"/>
              <w:jc w:val="both"/>
              <w:rPr>
                <w:rFonts w:cs="Times New Roman"/>
              </w:rPr>
            </w:pPr>
            <w:r w:rsidRPr="005E5D62">
              <w:rPr>
                <w:rFonts w:cs="Times New Roman"/>
                <w:i/>
                <w:iCs/>
              </w:rPr>
              <w:t>Комиссаровская перспективная золотоносная площадь</w:t>
            </w:r>
            <w:r>
              <w:rPr>
                <w:rFonts w:cs="Times New Roman"/>
                <w:i/>
                <w:iCs/>
              </w:rPr>
              <w:t>:</w:t>
            </w:r>
          </w:p>
        </w:tc>
      </w:tr>
      <w:tr w:rsidR="009B6037" w14:paraId="7D3FEA03" w14:textId="77777777" w:rsidTr="00A149F0">
        <w:tc>
          <w:tcPr>
            <w:tcW w:w="426" w:type="dxa"/>
            <w:vMerge/>
            <w:tcBorders>
              <w:left w:val="single" w:sz="4" w:space="0" w:color="auto"/>
              <w:bottom w:val="single" w:sz="6" w:space="0" w:color="auto"/>
              <w:right w:val="single" w:sz="6" w:space="0" w:color="auto"/>
            </w:tcBorders>
          </w:tcPr>
          <w:p w14:paraId="61751973" w14:textId="77777777" w:rsidR="009B6037" w:rsidRDefault="009B6037" w:rsidP="00A149F0">
            <w:pPr>
              <w:pStyle w:val="12"/>
              <w:tabs>
                <w:tab w:val="left" w:pos="709"/>
              </w:tabs>
              <w:spacing w:line="240" w:lineRule="auto"/>
              <w:ind w:firstLine="0"/>
              <w:jc w:val="both"/>
              <w:rPr>
                <w:rFonts w:cs="Times New Roman"/>
              </w:rPr>
            </w:pPr>
          </w:p>
        </w:tc>
        <w:tc>
          <w:tcPr>
            <w:tcW w:w="9145" w:type="dxa"/>
            <w:gridSpan w:val="2"/>
            <w:tcBorders>
              <w:top w:val="single" w:sz="6" w:space="0" w:color="auto"/>
              <w:left w:val="single" w:sz="6" w:space="0" w:color="auto"/>
              <w:bottom w:val="single" w:sz="6" w:space="0" w:color="auto"/>
              <w:right w:val="single" w:sz="4" w:space="0" w:color="auto"/>
            </w:tcBorders>
          </w:tcPr>
          <w:p w14:paraId="645E2E10" w14:textId="77777777" w:rsidR="009B6037" w:rsidRDefault="009B6037" w:rsidP="00A149F0">
            <w:pPr>
              <w:pStyle w:val="12"/>
              <w:tabs>
                <w:tab w:val="left" w:pos="709"/>
              </w:tabs>
              <w:spacing w:line="240" w:lineRule="auto"/>
              <w:ind w:firstLine="0"/>
              <w:jc w:val="both"/>
              <w:rPr>
                <w:rFonts w:cs="Times New Roman"/>
              </w:rPr>
            </w:pPr>
            <w:r>
              <w:rPr>
                <w:rFonts w:cs="Times New Roman"/>
              </w:rPr>
              <w:t>Расположена в междуречье рек Мраморная – Комиссаровка – Пограничная (в ее верховье), в верховьях р. Комиссаровки в районе с. Барабаш-Левада.</w:t>
            </w:r>
          </w:p>
          <w:p w14:paraId="0C19FB20" w14:textId="77777777" w:rsidR="009B6037" w:rsidRDefault="009B6037" w:rsidP="00A149F0">
            <w:pPr>
              <w:widowControl w:val="0"/>
              <w:spacing w:after="0" w:line="240" w:lineRule="auto"/>
              <w:contextualSpacing/>
              <w:jc w:val="both"/>
              <w:rPr>
                <w:rFonts w:ascii="Times New Roman" w:hAnsi="Times New Roman" w:cs="Times New Roman"/>
              </w:rPr>
            </w:pPr>
            <w:r>
              <w:rPr>
                <w:rFonts w:ascii="Times New Roman" w:eastAsia="NSimSun" w:hAnsi="Times New Roman" w:cs="Times New Roman"/>
                <w:sz w:val="24"/>
                <w:szCs w:val="24"/>
                <w:lang w:eastAsia="zh-CN" w:bidi="hi-IN"/>
              </w:rPr>
              <w:t>Поисковыми работами на рудопроявлении выявлены жильные зоны Крутая и Падь Воробьёва. Зона Крутая представлена серией пологопадающих кварцевых и кварц-сульфидных прожилковых зон и жил мощностью 1-8 м. В зоне выделен участок жилы протяжённостью 70 м, мощностью 4,16 м и содержанием золота 4,39 г/т. В минерализованной зоне Падь Воробьёва выделен интервал мощностью 21,6 м со средневзвешенным содержанием золота 1,06 г/т. Золоторудная минерализация относится к золотосеребряной формации. Прогнозные ресурсы золота оцениваются в 4,2 т, серебра – 15,6 т.</w:t>
            </w:r>
          </w:p>
          <w:p w14:paraId="5BC3AFE6"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 xml:space="preserve">В целом перспективы Комиссаровской площади связаны с возможностью выявления в её пределах ещё порядка 10 рудных тел и золоторудных зон, подобных зонам Крутой и Падь Воробьёва жильного и прожилково-вкраплённого золото-кварц-сульфидного типов. Суммарные прогнозные ресурсы золота Комиссаровской площади оцениваются по категории Р2 – 29,2 т, Рз – 22,6 т. Здесь </w:t>
            </w:r>
            <w:r>
              <w:rPr>
                <w:rFonts w:ascii="Times New Roman" w:eastAsia="NSimSun" w:hAnsi="Times New Roman" w:cs="Times New Roman"/>
                <w:i/>
                <w:iCs/>
                <w:sz w:val="24"/>
                <w:szCs w:val="24"/>
                <w:lang w:eastAsia="zh-CN" w:bidi="hi-IN"/>
              </w:rPr>
              <w:t>рекомендуется проведение дальнейших геологоразведочных работ на выявление золоторудных объектов.</w:t>
            </w:r>
          </w:p>
        </w:tc>
      </w:tr>
      <w:tr w:rsidR="009B6037" w14:paraId="2578F8A7" w14:textId="77777777" w:rsidTr="00A149F0">
        <w:tc>
          <w:tcPr>
            <w:tcW w:w="426" w:type="dxa"/>
            <w:vMerge w:val="restart"/>
            <w:tcBorders>
              <w:top w:val="single" w:sz="6" w:space="0" w:color="auto"/>
              <w:left w:val="single" w:sz="4" w:space="0" w:color="auto"/>
              <w:right w:val="single" w:sz="6" w:space="0" w:color="auto"/>
            </w:tcBorders>
          </w:tcPr>
          <w:p w14:paraId="18015EAB" w14:textId="77777777" w:rsidR="009B6037" w:rsidRDefault="009B6037" w:rsidP="00A149F0">
            <w:pPr>
              <w:pStyle w:val="12"/>
              <w:tabs>
                <w:tab w:val="left" w:pos="709"/>
              </w:tabs>
              <w:spacing w:line="240" w:lineRule="auto"/>
              <w:ind w:firstLine="0"/>
              <w:jc w:val="both"/>
              <w:rPr>
                <w:rFonts w:cs="Times New Roman"/>
              </w:rPr>
            </w:pPr>
            <w:r>
              <w:rPr>
                <w:rFonts w:cs="Times New Roman"/>
              </w:rPr>
              <w:t>3.</w:t>
            </w:r>
          </w:p>
        </w:tc>
        <w:tc>
          <w:tcPr>
            <w:tcW w:w="9145" w:type="dxa"/>
            <w:gridSpan w:val="2"/>
            <w:tcBorders>
              <w:top w:val="single" w:sz="6" w:space="0" w:color="auto"/>
              <w:left w:val="single" w:sz="6" w:space="0" w:color="auto"/>
              <w:bottom w:val="single" w:sz="6" w:space="0" w:color="auto"/>
              <w:right w:val="single" w:sz="4" w:space="0" w:color="auto"/>
            </w:tcBorders>
          </w:tcPr>
          <w:p w14:paraId="0799770E" w14:textId="77777777" w:rsidR="009B6037" w:rsidRDefault="009B6037" w:rsidP="00A149F0">
            <w:pPr>
              <w:pStyle w:val="12"/>
              <w:tabs>
                <w:tab w:val="left" w:pos="709"/>
              </w:tabs>
              <w:spacing w:line="240" w:lineRule="auto"/>
              <w:ind w:firstLine="0"/>
              <w:jc w:val="both"/>
              <w:rPr>
                <w:rFonts w:cs="Times New Roman"/>
              </w:rPr>
            </w:pPr>
            <w:r w:rsidRPr="005E5D62">
              <w:rPr>
                <w:rFonts w:cs="Times New Roman"/>
                <w:i/>
                <w:iCs/>
              </w:rPr>
              <w:t>Россыпь золота р. Падь Николаевка (В-100)</w:t>
            </w:r>
            <w:r>
              <w:rPr>
                <w:rFonts w:cs="Times New Roman"/>
                <w:i/>
                <w:iCs/>
              </w:rPr>
              <w:t>:</w:t>
            </w:r>
          </w:p>
        </w:tc>
      </w:tr>
      <w:tr w:rsidR="009B6037" w14:paraId="7D2700D4" w14:textId="77777777" w:rsidTr="00A149F0">
        <w:tc>
          <w:tcPr>
            <w:tcW w:w="426" w:type="dxa"/>
            <w:vMerge/>
            <w:tcBorders>
              <w:left w:val="single" w:sz="4" w:space="0" w:color="auto"/>
              <w:bottom w:val="single" w:sz="6" w:space="0" w:color="auto"/>
              <w:right w:val="single" w:sz="6" w:space="0" w:color="auto"/>
            </w:tcBorders>
          </w:tcPr>
          <w:p w14:paraId="2CE7EAB9" w14:textId="77777777" w:rsidR="009B6037" w:rsidRDefault="009B6037" w:rsidP="00A149F0">
            <w:pPr>
              <w:pStyle w:val="12"/>
              <w:tabs>
                <w:tab w:val="left" w:pos="709"/>
              </w:tabs>
              <w:spacing w:line="240" w:lineRule="auto"/>
              <w:ind w:firstLine="0"/>
              <w:jc w:val="both"/>
              <w:rPr>
                <w:rFonts w:cs="Times New Roman"/>
              </w:rPr>
            </w:pPr>
          </w:p>
        </w:tc>
        <w:tc>
          <w:tcPr>
            <w:tcW w:w="9145" w:type="dxa"/>
            <w:gridSpan w:val="2"/>
            <w:tcBorders>
              <w:top w:val="single" w:sz="6" w:space="0" w:color="auto"/>
              <w:left w:val="single" w:sz="6" w:space="0" w:color="auto"/>
              <w:bottom w:val="single" w:sz="6" w:space="0" w:color="auto"/>
              <w:right w:val="single" w:sz="4" w:space="0" w:color="auto"/>
            </w:tcBorders>
          </w:tcPr>
          <w:p w14:paraId="58247CB1" w14:textId="77777777" w:rsidR="009B6037" w:rsidRDefault="009B6037" w:rsidP="00A149F0">
            <w:pPr>
              <w:pStyle w:val="12"/>
              <w:tabs>
                <w:tab w:val="left" w:pos="709"/>
              </w:tabs>
              <w:spacing w:line="240" w:lineRule="auto"/>
              <w:ind w:firstLine="0"/>
              <w:jc w:val="both"/>
              <w:rPr>
                <w:rFonts w:cs="Times New Roman"/>
              </w:rPr>
            </w:pPr>
            <w:r>
              <w:rPr>
                <w:rFonts w:cs="Times New Roman"/>
              </w:rPr>
              <w:t>Протягивается с севера на юг по долине р. Падь Николаевская, известна с 1957 г.</w:t>
            </w:r>
          </w:p>
          <w:p w14:paraId="0AD08911"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 xml:space="preserve">Изучение россыпи проведено в 1992-97 гг. АООТ «Арт-экс». Протяжённость россыпи 2800 м, ширина 20-30 м, мощность пласта 0,4–1,2 м, мощность торфов, перекрывающих россыпь, 2,4-6,4 м. Распределение золота, довольно выдержанное с закономерным понижением содержания и размера золотин к нижней части россыпи. Пески промывистые. Запасы золота утверждены ТКЗ в 1996 г. (протокол № 246) по категории С2 в количестве 88 кг. </w:t>
            </w:r>
            <w:r>
              <w:rPr>
                <w:rFonts w:ascii="Times New Roman" w:eastAsia="NSimSun" w:hAnsi="Times New Roman" w:cs="Times New Roman"/>
                <w:i/>
                <w:iCs/>
                <w:sz w:val="24"/>
                <w:szCs w:val="24"/>
                <w:lang w:eastAsia="zh-CN" w:bidi="hi-IN"/>
              </w:rPr>
              <w:t>Россыпь не разрабатывалась.</w:t>
            </w:r>
          </w:p>
        </w:tc>
      </w:tr>
      <w:tr w:rsidR="009B6037" w14:paraId="4506B064" w14:textId="77777777" w:rsidTr="00A149F0">
        <w:tc>
          <w:tcPr>
            <w:tcW w:w="426" w:type="dxa"/>
            <w:vMerge w:val="restart"/>
            <w:tcBorders>
              <w:top w:val="single" w:sz="6" w:space="0" w:color="auto"/>
              <w:left w:val="single" w:sz="4" w:space="0" w:color="auto"/>
              <w:right w:val="single" w:sz="6" w:space="0" w:color="auto"/>
            </w:tcBorders>
          </w:tcPr>
          <w:p w14:paraId="5C57B2EF" w14:textId="77777777" w:rsidR="009B6037" w:rsidRDefault="009B6037" w:rsidP="00A149F0">
            <w:pPr>
              <w:pStyle w:val="12"/>
              <w:tabs>
                <w:tab w:val="left" w:pos="709"/>
              </w:tabs>
              <w:spacing w:line="240" w:lineRule="auto"/>
              <w:ind w:firstLine="0"/>
              <w:jc w:val="both"/>
              <w:rPr>
                <w:rFonts w:cs="Times New Roman"/>
              </w:rPr>
            </w:pPr>
            <w:r>
              <w:rPr>
                <w:rFonts w:cs="Times New Roman"/>
              </w:rPr>
              <w:t>4.</w:t>
            </w:r>
          </w:p>
        </w:tc>
        <w:tc>
          <w:tcPr>
            <w:tcW w:w="9145" w:type="dxa"/>
            <w:gridSpan w:val="2"/>
            <w:tcBorders>
              <w:top w:val="single" w:sz="6" w:space="0" w:color="auto"/>
              <w:left w:val="single" w:sz="6" w:space="0" w:color="auto"/>
              <w:bottom w:val="single" w:sz="6" w:space="0" w:color="auto"/>
              <w:right w:val="single" w:sz="4" w:space="0" w:color="auto"/>
            </w:tcBorders>
          </w:tcPr>
          <w:p w14:paraId="2B7866A6" w14:textId="77777777" w:rsidR="009B6037" w:rsidRDefault="009B6037" w:rsidP="00A149F0">
            <w:pPr>
              <w:pStyle w:val="12"/>
              <w:tabs>
                <w:tab w:val="left" w:pos="709"/>
              </w:tabs>
              <w:spacing w:line="240" w:lineRule="auto"/>
              <w:ind w:firstLine="0"/>
              <w:jc w:val="both"/>
              <w:rPr>
                <w:rFonts w:cs="Times New Roman"/>
              </w:rPr>
            </w:pPr>
            <w:r w:rsidRPr="005E5D62">
              <w:rPr>
                <w:rFonts w:cs="Times New Roman"/>
                <w:i/>
                <w:iCs/>
              </w:rPr>
              <w:t>Софье-Алексеевская перспективная золотоносная площадь</w:t>
            </w:r>
            <w:r>
              <w:rPr>
                <w:rFonts w:cs="Times New Roman"/>
                <w:i/>
                <w:iCs/>
              </w:rPr>
              <w:t>:</w:t>
            </w:r>
          </w:p>
        </w:tc>
      </w:tr>
      <w:tr w:rsidR="009B6037" w14:paraId="072391EC" w14:textId="77777777" w:rsidTr="00A149F0">
        <w:tc>
          <w:tcPr>
            <w:tcW w:w="426" w:type="dxa"/>
            <w:vMerge/>
            <w:tcBorders>
              <w:left w:val="single" w:sz="4" w:space="0" w:color="auto"/>
              <w:bottom w:val="single" w:sz="6" w:space="0" w:color="auto"/>
              <w:right w:val="single" w:sz="6" w:space="0" w:color="auto"/>
            </w:tcBorders>
          </w:tcPr>
          <w:p w14:paraId="2CA9CE1C" w14:textId="77777777" w:rsidR="009B6037" w:rsidRDefault="009B6037" w:rsidP="00A149F0">
            <w:pPr>
              <w:pStyle w:val="12"/>
              <w:tabs>
                <w:tab w:val="left" w:pos="709"/>
              </w:tabs>
              <w:spacing w:line="240" w:lineRule="auto"/>
              <w:ind w:firstLine="0"/>
              <w:jc w:val="both"/>
              <w:rPr>
                <w:rFonts w:cs="Times New Roman"/>
              </w:rPr>
            </w:pPr>
          </w:p>
        </w:tc>
        <w:tc>
          <w:tcPr>
            <w:tcW w:w="9145" w:type="dxa"/>
            <w:gridSpan w:val="2"/>
            <w:tcBorders>
              <w:top w:val="single" w:sz="6" w:space="0" w:color="auto"/>
              <w:left w:val="single" w:sz="6" w:space="0" w:color="auto"/>
              <w:bottom w:val="single" w:sz="6" w:space="0" w:color="auto"/>
              <w:right w:val="single" w:sz="4" w:space="0" w:color="auto"/>
            </w:tcBorders>
          </w:tcPr>
          <w:p w14:paraId="0954E397" w14:textId="77777777" w:rsidR="009B6037" w:rsidRDefault="009B6037" w:rsidP="00A149F0">
            <w:pPr>
              <w:pStyle w:val="12"/>
              <w:tabs>
                <w:tab w:val="left" w:pos="709"/>
              </w:tabs>
              <w:spacing w:line="240" w:lineRule="auto"/>
              <w:ind w:firstLine="0"/>
              <w:jc w:val="both"/>
              <w:rPr>
                <w:rFonts w:cs="Times New Roman"/>
              </w:rPr>
            </w:pPr>
            <w:r>
              <w:rPr>
                <w:rFonts w:cs="Times New Roman"/>
              </w:rPr>
              <w:t>Расположена в междуречье рек Нестеровка – Атланиха – Кордонка – Байкал – Правая Фадеевка.</w:t>
            </w:r>
          </w:p>
          <w:p w14:paraId="18ABBC0C" w14:textId="77777777" w:rsidR="009B6037" w:rsidRDefault="009B6037" w:rsidP="00A149F0">
            <w:pPr>
              <w:pStyle w:val="12"/>
              <w:tabs>
                <w:tab w:val="left" w:pos="709"/>
              </w:tabs>
              <w:spacing w:line="240" w:lineRule="auto"/>
              <w:ind w:firstLine="0"/>
              <w:jc w:val="both"/>
              <w:rPr>
                <w:rFonts w:cs="Times New Roman"/>
              </w:rPr>
            </w:pPr>
            <w:r>
              <w:rPr>
                <w:rFonts w:cs="Times New Roman"/>
              </w:rPr>
              <w:t>На этой площади выявлено два участка – Золотой с одноименным рудопроявлением и Байкал (в Пограничный муниципальный округ) попадает только северная часть участка Байкал).</w:t>
            </w:r>
          </w:p>
          <w:p w14:paraId="0F59E7F0"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lastRenderedPageBreak/>
              <w:t xml:space="preserve">На участке Золотом выявлено до 25 золотоносных сульфидно-кварцевых, кварцевых и сульфидно-карбонат-кварцевых зон и жил. Основным типом золотоносных образований являются минерализованные зоны в терригенных и вулканно-терригенных породах. Наиболее изученные – зона Седловина и Перевальная, в которых содержится ряд обогащённых участков с содержаниями золота близкими к промышленным. Характерной особенностью площади является то, что зоны с золоторудной минерализацией получили преимущественное развитие в пачках углесодержащих пород, что дает право относить данную минерализацию к черносланцевому типу, перспективы которого связаны с возможностью выявления в этих породах большеобъёмного оруденения прожилково-вкраплённого типа. В целом прогнозные ресурсы золота на Софье-Алексеевской площади оцениваются в 52,4 т по категории Р3. По участку Золотому ресурсы золота составляют 33,5 т, по участку Байкал </w:t>
            </w:r>
            <w:bookmarkStart w:id="93" w:name="_Hlk78099263"/>
            <w:r>
              <w:rPr>
                <w:rFonts w:ascii="Times New Roman" w:eastAsia="NSimSun" w:hAnsi="Times New Roman" w:cs="Times New Roman"/>
                <w:sz w:val="24"/>
                <w:szCs w:val="24"/>
                <w:lang w:eastAsia="zh-CN" w:bidi="hi-IN"/>
              </w:rPr>
              <w:t xml:space="preserve">– </w:t>
            </w:r>
            <w:bookmarkEnd w:id="93"/>
            <w:r>
              <w:rPr>
                <w:rFonts w:ascii="Times New Roman" w:eastAsia="NSimSun" w:hAnsi="Times New Roman" w:cs="Times New Roman"/>
                <w:sz w:val="24"/>
                <w:szCs w:val="24"/>
                <w:lang w:eastAsia="zh-CN" w:bidi="hi-IN"/>
              </w:rPr>
              <w:t xml:space="preserve">6 т. </w:t>
            </w:r>
            <w:r>
              <w:rPr>
                <w:rFonts w:ascii="Times New Roman" w:eastAsia="NSimSun" w:hAnsi="Times New Roman" w:cs="Times New Roman"/>
                <w:i/>
                <w:iCs/>
                <w:sz w:val="24"/>
                <w:szCs w:val="24"/>
                <w:lang w:eastAsia="zh-CN" w:bidi="hi-IN"/>
              </w:rPr>
              <w:t>На Софье-Алексеевской площади рекомендуется проведение дальнейших геологоразведочных работ на выявление золоторудных объектов.</w:t>
            </w:r>
          </w:p>
        </w:tc>
      </w:tr>
      <w:tr w:rsidR="009B6037" w14:paraId="75024DDB" w14:textId="77777777" w:rsidTr="00A149F0">
        <w:tc>
          <w:tcPr>
            <w:tcW w:w="426" w:type="dxa"/>
            <w:vMerge w:val="restart"/>
            <w:tcBorders>
              <w:top w:val="single" w:sz="6" w:space="0" w:color="auto"/>
              <w:left w:val="single" w:sz="4" w:space="0" w:color="auto"/>
              <w:right w:val="single" w:sz="6" w:space="0" w:color="auto"/>
            </w:tcBorders>
          </w:tcPr>
          <w:p w14:paraId="7AA1B2E5" w14:textId="77777777" w:rsidR="009B6037" w:rsidRDefault="009B6037" w:rsidP="00A149F0">
            <w:pPr>
              <w:pStyle w:val="12"/>
              <w:tabs>
                <w:tab w:val="left" w:pos="709"/>
              </w:tabs>
              <w:spacing w:line="240" w:lineRule="auto"/>
              <w:ind w:firstLine="0"/>
              <w:jc w:val="both"/>
              <w:rPr>
                <w:rFonts w:cs="Times New Roman"/>
              </w:rPr>
            </w:pPr>
            <w:r>
              <w:rPr>
                <w:rFonts w:cs="Times New Roman"/>
              </w:rPr>
              <w:lastRenderedPageBreak/>
              <w:t>5.</w:t>
            </w:r>
          </w:p>
        </w:tc>
        <w:tc>
          <w:tcPr>
            <w:tcW w:w="9145" w:type="dxa"/>
            <w:gridSpan w:val="2"/>
            <w:tcBorders>
              <w:top w:val="single" w:sz="6" w:space="0" w:color="auto"/>
              <w:left w:val="single" w:sz="6" w:space="0" w:color="auto"/>
              <w:bottom w:val="single" w:sz="6" w:space="0" w:color="auto"/>
              <w:right w:val="single" w:sz="4" w:space="0" w:color="auto"/>
            </w:tcBorders>
          </w:tcPr>
          <w:p w14:paraId="2858E2D2" w14:textId="77777777" w:rsidR="009B6037" w:rsidRDefault="009B6037" w:rsidP="00A149F0">
            <w:pPr>
              <w:pStyle w:val="12"/>
              <w:tabs>
                <w:tab w:val="left" w:pos="709"/>
              </w:tabs>
              <w:spacing w:line="240" w:lineRule="auto"/>
              <w:ind w:firstLine="0"/>
              <w:jc w:val="both"/>
              <w:rPr>
                <w:rFonts w:cs="Times New Roman"/>
              </w:rPr>
            </w:pPr>
            <w:r w:rsidRPr="005E5D62">
              <w:rPr>
                <w:rFonts w:cs="Times New Roman"/>
                <w:i/>
                <w:iCs/>
              </w:rPr>
              <w:t>Россыпь золота руч. Падь Казачья (В-93)</w:t>
            </w:r>
            <w:r>
              <w:rPr>
                <w:rFonts w:cs="Times New Roman"/>
                <w:i/>
                <w:iCs/>
              </w:rPr>
              <w:t>:</w:t>
            </w:r>
          </w:p>
        </w:tc>
      </w:tr>
      <w:tr w:rsidR="009B6037" w14:paraId="342BAF38" w14:textId="77777777" w:rsidTr="00A149F0">
        <w:tc>
          <w:tcPr>
            <w:tcW w:w="426" w:type="dxa"/>
            <w:vMerge/>
            <w:tcBorders>
              <w:left w:val="single" w:sz="4" w:space="0" w:color="auto"/>
              <w:bottom w:val="single" w:sz="6" w:space="0" w:color="auto"/>
              <w:right w:val="single" w:sz="6" w:space="0" w:color="auto"/>
            </w:tcBorders>
          </w:tcPr>
          <w:p w14:paraId="7471B3E8" w14:textId="77777777" w:rsidR="009B6037" w:rsidRDefault="009B6037" w:rsidP="00A149F0">
            <w:pPr>
              <w:pStyle w:val="12"/>
              <w:tabs>
                <w:tab w:val="left" w:pos="709"/>
              </w:tabs>
              <w:spacing w:line="240" w:lineRule="auto"/>
              <w:ind w:firstLine="0"/>
              <w:jc w:val="both"/>
              <w:rPr>
                <w:rFonts w:cs="Times New Roman"/>
              </w:rPr>
            </w:pPr>
          </w:p>
        </w:tc>
        <w:tc>
          <w:tcPr>
            <w:tcW w:w="9145" w:type="dxa"/>
            <w:gridSpan w:val="2"/>
            <w:tcBorders>
              <w:top w:val="single" w:sz="6" w:space="0" w:color="auto"/>
              <w:left w:val="single" w:sz="6" w:space="0" w:color="auto"/>
              <w:bottom w:val="single" w:sz="6" w:space="0" w:color="auto"/>
              <w:right w:val="single" w:sz="4" w:space="0" w:color="auto"/>
            </w:tcBorders>
          </w:tcPr>
          <w:p w14:paraId="490FB41B" w14:textId="77777777" w:rsidR="009B6037" w:rsidRDefault="009B6037" w:rsidP="00A149F0">
            <w:pPr>
              <w:pStyle w:val="12"/>
              <w:tabs>
                <w:tab w:val="left" w:pos="709"/>
              </w:tabs>
              <w:spacing w:line="240" w:lineRule="auto"/>
              <w:ind w:firstLine="0"/>
              <w:jc w:val="both"/>
              <w:rPr>
                <w:rFonts w:cs="Times New Roman"/>
              </w:rPr>
            </w:pPr>
            <w:r>
              <w:rPr>
                <w:rFonts w:cs="Times New Roman"/>
              </w:rPr>
              <w:t>Расположена в долине одноименного водотока, являющегося правым притоком р. Кордонки. Разведочные работы проводились в 1931-1932 гг., в 1990-1993 гг.</w:t>
            </w:r>
          </w:p>
          <w:p w14:paraId="7A7D4E24"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 xml:space="preserve">Россыпь аллювиальная, долинная, современная, в плане имеет лентообразную форму. Протяжённость её 1700 м, ширина от 10 до 60 м. Мощность пласта от 0,4 до 2,4 м (средняя – 1,4 м), мощность торфов 2,8–5,0 м (средняя 3,9 м). Золотоносный пласт чётко сформирован. Распределение золота в плане и разрезе неравномерное. Подсчитанные и апробированные ЦКЗ (протокол № 7) запасы золота категории С1 составляют 35 кг. </w:t>
            </w:r>
            <w:r>
              <w:rPr>
                <w:rFonts w:ascii="Times New Roman" w:eastAsia="NSimSun" w:hAnsi="Times New Roman" w:cs="Times New Roman"/>
                <w:i/>
                <w:iCs/>
                <w:sz w:val="24"/>
                <w:szCs w:val="24"/>
                <w:lang w:eastAsia="zh-CN" w:bidi="hi-IN"/>
              </w:rPr>
              <w:t>Эти запасы не отрабатывались и в государственном балансе числятся в нераспределённом фонде.</w:t>
            </w:r>
          </w:p>
        </w:tc>
      </w:tr>
      <w:tr w:rsidR="009B6037" w14:paraId="0B3E8725" w14:textId="77777777" w:rsidTr="00A149F0">
        <w:tc>
          <w:tcPr>
            <w:tcW w:w="426" w:type="dxa"/>
            <w:vMerge w:val="restart"/>
            <w:tcBorders>
              <w:top w:val="single" w:sz="6" w:space="0" w:color="auto"/>
              <w:left w:val="single" w:sz="4" w:space="0" w:color="auto"/>
              <w:right w:val="single" w:sz="6" w:space="0" w:color="auto"/>
            </w:tcBorders>
          </w:tcPr>
          <w:p w14:paraId="0AEDBFCE" w14:textId="77777777" w:rsidR="009B6037" w:rsidRDefault="009B6037" w:rsidP="00A149F0">
            <w:pPr>
              <w:pStyle w:val="12"/>
              <w:tabs>
                <w:tab w:val="left" w:pos="709"/>
              </w:tabs>
              <w:spacing w:line="240" w:lineRule="auto"/>
              <w:ind w:firstLine="0"/>
              <w:jc w:val="both"/>
              <w:rPr>
                <w:rFonts w:cs="Times New Roman"/>
              </w:rPr>
            </w:pPr>
            <w:r>
              <w:rPr>
                <w:rFonts w:cs="Times New Roman"/>
              </w:rPr>
              <w:t>6.</w:t>
            </w:r>
          </w:p>
        </w:tc>
        <w:tc>
          <w:tcPr>
            <w:tcW w:w="9145" w:type="dxa"/>
            <w:gridSpan w:val="2"/>
            <w:tcBorders>
              <w:top w:val="single" w:sz="6" w:space="0" w:color="auto"/>
              <w:left w:val="single" w:sz="6" w:space="0" w:color="auto"/>
              <w:bottom w:val="single" w:sz="6" w:space="0" w:color="auto"/>
              <w:right w:val="single" w:sz="4" w:space="0" w:color="auto"/>
            </w:tcBorders>
          </w:tcPr>
          <w:p w14:paraId="5DE3E7C0" w14:textId="77777777" w:rsidR="009B6037" w:rsidRDefault="009B6037" w:rsidP="00A149F0">
            <w:pPr>
              <w:pStyle w:val="12"/>
              <w:tabs>
                <w:tab w:val="left" w:pos="709"/>
              </w:tabs>
              <w:spacing w:line="240" w:lineRule="auto"/>
              <w:ind w:firstLine="0"/>
              <w:jc w:val="both"/>
              <w:rPr>
                <w:rFonts w:cs="Times New Roman"/>
              </w:rPr>
            </w:pPr>
            <w:r w:rsidRPr="005E5D62">
              <w:rPr>
                <w:rFonts w:cs="Times New Roman"/>
                <w:i/>
                <w:iCs/>
              </w:rPr>
              <w:t>Россыпь р. Кордонка (В-88)</w:t>
            </w:r>
            <w:r>
              <w:rPr>
                <w:rFonts w:cs="Times New Roman"/>
                <w:i/>
                <w:iCs/>
              </w:rPr>
              <w:t>:</w:t>
            </w:r>
          </w:p>
        </w:tc>
      </w:tr>
      <w:tr w:rsidR="009B6037" w14:paraId="0DA261E0" w14:textId="77777777" w:rsidTr="00A149F0">
        <w:tc>
          <w:tcPr>
            <w:tcW w:w="426" w:type="dxa"/>
            <w:vMerge/>
            <w:tcBorders>
              <w:left w:val="single" w:sz="4" w:space="0" w:color="auto"/>
              <w:bottom w:val="single" w:sz="6" w:space="0" w:color="auto"/>
              <w:right w:val="single" w:sz="6" w:space="0" w:color="auto"/>
            </w:tcBorders>
          </w:tcPr>
          <w:p w14:paraId="78D35A79" w14:textId="77777777" w:rsidR="009B6037" w:rsidRDefault="009B6037" w:rsidP="00A149F0">
            <w:pPr>
              <w:pStyle w:val="12"/>
              <w:tabs>
                <w:tab w:val="left" w:pos="709"/>
              </w:tabs>
              <w:spacing w:line="240" w:lineRule="auto"/>
              <w:ind w:firstLine="0"/>
              <w:jc w:val="both"/>
              <w:rPr>
                <w:rFonts w:cs="Times New Roman"/>
              </w:rPr>
            </w:pPr>
          </w:p>
        </w:tc>
        <w:tc>
          <w:tcPr>
            <w:tcW w:w="9145" w:type="dxa"/>
            <w:gridSpan w:val="2"/>
            <w:tcBorders>
              <w:top w:val="single" w:sz="6" w:space="0" w:color="auto"/>
              <w:left w:val="single" w:sz="6" w:space="0" w:color="auto"/>
              <w:bottom w:val="single" w:sz="6" w:space="0" w:color="auto"/>
              <w:right w:val="single" w:sz="4" w:space="0" w:color="auto"/>
            </w:tcBorders>
          </w:tcPr>
          <w:p w14:paraId="5F42D176" w14:textId="6F1B6C0D" w:rsidR="009B6037" w:rsidRDefault="009B6037" w:rsidP="00A149F0">
            <w:pPr>
              <w:pStyle w:val="12"/>
              <w:tabs>
                <w:tab w:val="left" w:pos="709"/>
              </w:tabs>
              <w:spacing w:line="240" w:lineRule="auto"/>
              <w:ind w:firstLine="0"/>
              <w:jc w:val="both"/>
              <w:rPr>
                <w:rFonts w:cs="Times New Roman"/>
              </w:rPr>
            </w:pPr>
            <w:r>
              <w:rPr>
                <w:rFonts w:cs="Times New Roman"/>
              </w:rPr>
              <w:t xml:space="preserve">Протягивается с запада на восток и представлена </w:t>
            </w:r>
            <w:r w:rsidR="00C06525">
              <w:rPr>
                <w:rFonts w:cs="Times New Roman"/>
              </w:rPr>
              <w:t>д</w:t>
            </w:r>
            <w:r>
              <w:rPr>
                <w:rFonts w:cs="Times New Roman"/>
              </w:rPr>
              <w:t>вумя лентообразными струями в долине и на правой террасе р. Кордонка протяженностью 500 и 400 м соответственно. Сведений о проведении когда-либо геологоразведочных работ нет. В 1988-1993 гг. исследован участок долины верхнего и среднего течения р. Кордонки на протяжении 5,5 км.</w:t>
            </w:r>
          </w:p>
          <w:p w14:paraId="216A7F4D"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 xml:space="preserve">Этими работами выявлен участок протяжённостью 900 м с промышленными содержаниями золота и произведён подсчёт запасов категории Q в количестве 14 кг. Запасы апробированы ЦКЗ в 1993 г. (протокол № 82) Мощность пласта от 0,2 м до 5,2 м (средняя – 0,5 м), мощность торфов, от 0,8 м до 5,2 м (средняя – 2,5 м). Распределение золота в плане и разрезе крайне неравномерное. </w:t>
            </w:r>
            <w:r>
              <w:rPr>
                <w:rFonts w:ascii="Times New Roman" w:eastAsia="NSimSun" w:hAnsi="Times New Roman" w:cs="Times New Roman"/>
                <w:i/>
                <w:iCs/>
                <w:sz w:val="24"/>
                <w:szCs w:val="24"/>
                <w:lang w:eastAsia="zh-CN" w:bidi="hi-IN"/>
              </w:rPr>
              <w:t>Россыпь не разрабатывалась. По состоянию на 01.01.2008 в государственном балансе запасы золота в количестве 14 кг числятся в нераспределённом фонде.</w:t>
            </w:r>
          </w:p>
        </w:tc>
      </w:tr>
      <w:tr w:rsidR="009B6037" w14:paraId="1725E9B4" w14:textId="77777777" w:rsidTr="00A149F0">
        <w:tc>
          <w:tcPr>
            <w:tcW w:w="426" w:type="dxa"/>
            <w:vMerge w:val="restart"/>
            <w:tcBorders>
              <w:top w:val="single" w:sz="6" w:space="0" w:color="auto"/>
              <w:left w:val="single" w:sz="4" w:space="0" w:color="auto"/>
              <w:right w:val="single" w:sz="6" w:space="0" w:color="auto"/>
            </w:tcBorders>
          </w:tcPr>
          <w:p w14:paraId="29918AFE" w14:textId="77777777" w:rsidR="009B6037" w:rsidRDefault="009B6037" w:rsidP="00A149F0">
            <w:pPr>
              <w:pStyle w:val="12"/>
              <w:tabs>
                <w:tab w:val="left" w:pos="709"/>
              </w:tabs>
              <w:spacing w:line="240" w:lineRule="auto"/>
              <w:ind w:firstLine="0"/>
              <w:jc w:val="both"/>
              <w:rPr>
                <w:rFonts w:cs="Times New Roman"/>
              </w:rPr>
            </w:pPr>
            <w:r>
              <w:rPr>
                <w:rFonts w:cs="Times New Roman"/>
              </w:rPr>
              <w:t>7.</w:t>
            </w:r>
          </w:p>
        </w:tc>
        <w:tc>
          <w:tcPr>
            <w:tcW w:w="9145" w:type="dxa"/>
            <w:gridSpan w:val="2"/>
            <w:tcBorders>
              <w:top w:val="single" w:sz="6" w:space="0" w:color="auto"/>
              <w:left w:val="single" w:sz="6" w:space="0" w:color="auto"/>
              <w:bottom w:val="single" w:sz="6" w:space="0" w:color="auto"/>
              <w:right w:val="single" w:sz="4" w:space="0" w:color="auto"/>
            </w:tcBorders>
          </w:tcPr>
          <w:p w14:paraId="4F8E0A17" w14:textId="77777777" w:rsidR="009B6037" w:rsidRDefault="009B6037" w:rsidP="00A149F0">
            <w:pPr>
              <w:pStyle w:val="12"/>
              <w:tabs>
                <w:tab w:val="left" w:pos="709"/>
              </w:tabs>
              <w:spacing w:line="240" w:lineRule="auto"/>
              <w:ind w:firstLine="0"/>
              <w:jc w:val="both"/>
              <w:rPr>
                <w:rFonts w:cs="Times New Roman"/>
              </w:rPr>
            </w:pPr>
            <w:r w:rsidRPr="005E5D62">
              <w:rPr>
                <w:rFonts w:cs="Times New Roman"/>
                <w:i/>
                <w:iCs/>
              </w:rPr>
              <w:t>Россыпь р. Золотая (В-38)</w:t>
            </w:r>
            <w:r>
              <w:rPr>
                <w:rFonts w:cs="Times New Roman"/>
                <w:i/>
                <w:iCs/>
              </w:rPr>
              <w:t>:</w:t>
            </w:r>
          </w:p>
        </w:tc>
      </w:tr>
      <w:tr w:rsidR="009B6037" w14:paraId="4AAF6961" w14:textId="77777777" w:rsidTr="00A149F0">
        <w:tc>
          <w:tcPr>
            <w:tcW w:w="426" w:type="dxa"/>
            <w:vMerge/>
            <w:tcBorders>
              <w:left w:val="single" w:sz="4" w:space="0" w:color="auto"/>
              <w:bottom w:val="single" w:sz="6" w:space="0" w:color="auto"/>
              <w:right w:val="single" w:sz="6" w:space="0" w:color="auto"/>
            </w:tcBorders>
          </w:tcPr>
          <w:p w14:paraId="24834D99" w14:textId="77777777" w:rsidR="009B6037" w:rsidRDefault="009B6037" w:rsidP="00A149F0">
            <w:pPr>
              <w:pStyle w:val="12"/>
              <w:tabs>
                <w:tab w:val="left" w:pos="709"/>
              </w:tabs>
              <w:spacing w:line="240" w:lineRule="auto"/>
              <w:ind w:firstLine="0"/>
              <w:jc w:val="both"/>
              <w:rPr>
                <w:rFonts w:cs="Times New Roman"/>
              </w:rPr>
            </w:pPr>
          </w:p>
        </w:tc>
        <w:tc>
          <w:tcPr>
            <w:tcW w:w="9145" w:type="dxa"/>
            <w:gridSpan w:val="2"/>
            <w:tcBorders>
              <w:top w:val="single" w:sz="6" w:space="0" w:color="auto"/>
              <w:left w:val="single" w:sz="6" w:space="0" w:color="auto"/>
              <w:bottom w:val="single" w:sz="6" w:space="0" w:color="auto"/>
              <w:right w:val="single" w:sz="4" w:space="0" w:color="auto"/>
            </w:tcBorders>
          </w:tcPr>
          <w:p w14:paraId="5C44AAB1" w14:textId="77777777" w:rsidR="009B6037" w:rsidRDefault="009B6037" w:rsidP="00A149F0">
            <w:pPr>
              <w:pStyle w:val="12"/>
              <w:tabs>
                <w:tab w:val="left" w:pos="709"/>
              </w:tabs>
              <w:spacing w:line="240" w:lineRule="auto"/>
              <w:ind w:firstLine="0"/>
              <w:jc w:val="both"/>
              <w:rPr>
                <w:rFonts w:cs="Times New Roman"/>
              </w:rPr>
            </w:pPr>
            <w:r>
              <w:rPr>
                <w:rFonts w:cs="Times New Roman"/>
              </w:rPr>
              <w:t xml:space="preserve">Протягивается по долине одноименной реки с юга-востока на север и далее на восток. Россыпь известна и разрабатывалась старателями с конца </w:t>
            </w:r>
            <w:r>
              <w:rPr>
                <w:rFonts w:cs="Times New Roman"/>
                <w:lang w:val="en-US"/>
              </w:rPr>
              <w:t>XIX</w:t>
            </w:r>
            <w:r>
              <w:rPr>
                <w:rFonts w:cs="Times New Roman"/>
              </w:rPr>
              <w:t xml:space="preserve"> века.  В 1999-1991 гг. – Приморский прииск. Проведенные геологоразведочные работы в период 1988-1991 гг. позволили оконтурить россыпь в верхнем течении р. Золотая.</w:t>
            </w:r>
          </w:p>
          <w:p w14:paraId="51552669"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 xml:space="preserve">Общая протяжённость россыпи 3300 м при ширине 10-190 м. В плане россыпь занимает правобережную и прирусловую части долины. Обогащённые участки имеют параллельно-струйчатый характер. Мощность пласта от 0,4 м до 2,2 м (средняя 0,9 м), мощность торфов, перекрывающих россыпь, от 2,6 м до 3,2 и (средняя 2,9 м). Характер распределения золота в плане и разрезе неравномерный. Разведанные запасы в количестве 197 кг утверждены ЦКЗ в 1978 г., 1989 г., 1991 г. и отработаны Приморским прииском. </w:t>
            </w:r>
            <w:r>
              <w:rPr>
                <w:rFonts w:ascii="Times New Roman" w:eastAsia="NSimSun" w:hAnsi="Times New Roman" w:cs="Times New Roman"/>
                <w:i/>
                <w:iCs/>
                <w:sz w:val="24"/>
                <w:szCs w:val="24"/>
                <w:lang w:eastAsia="zh-CN" w:bidi="hi-IN"/>
              </w:rPr>
              <w:t>В государственном балансе запасов золота по россыпи р. Золотая не числится. Учитывая наличие следов старых старательских отработок (в верхней и средней частях долин р. Золотая) в виде отвалов техногенных образований, возможна повторная отработка россыпи.</w:t>
            </w:r>
          </w:p>
        </w:tc>
      </w:tr>
      <w:tr w:rsidR="009B6037" w14:paraId="77E19E1E" w14:textId="77777777" w:rsidTr="00A149F0">
        <w:tc>
          <w:tcPr>
            <w:tcW w:w="426" w:type="dxa"/>
            <w:vMerge w:val="restart"/>
            <w:tcBorders>
              <w:top w:val="single" w:sz="6" w:space="0" w:color="auto"/>
              <w:left w:val="single" w:sz="4" w:space="0" w:color="auto"/>
              <w:right w:val="single" w:sz="6" w:space="0" w:color="auto"/>
            </w:tcBorders>
          </w:tcPr>
          <w:p w14:paraId="466A82E8" w14:textId="77777777" w:rsidR="009B6037" w:rsidRDefault="009B6037" w:rsidP="00A149F0">
            <w:pPr>
              <w:pStyle w:val="12"/>
              <w:tabs>
                <w:tab w:val="left" w:pos="709"/>
              </w:tabs>
              <w:spacing w:line="240" w:lineRule="auto"/>
              <w:ind w:firstLine="0"/>
              <w:jc w:val="both"/>
              <w:rPr>
                <w:rFonts w:cs="Times New Roman"/>
              </w:rPr>
            </w:pPr>
            <w:r>
              <w:rPr>
                <w:rFonts w:cs="Times New Roman"/>
              </w:rPr>
              <w:lastRenderedPageBreak/>
              <w:t>8.</w:t>
            </w:r>
          </w:p>
        </w:tc>
        <w:tc>
          <w:tcPr>
            <w:tcW w:w="9145" w:type="dxa"/>
            <w:gridSpan w:val="2"/>
            <w:tcBorders>
              <w:top w:val="single" w:sz="6" w:space="0" w:color="auto"/>
              <w:left w:val="single" w:sz="6" w:space="0" w:color="auto"/>
              <w:bottom w:val="single" w:sz="6" w:space="0" w:color="auto"/>
              <w:right w:val="single" w:sz="4" w:space="0" w:color="auto"/>
            </w:tcBorders>
          </w:tcPr>
          <w:p w14:paraId="7F2CE1DB" w14:textId="77777777" w:rsidR="009B6037" w:rsidRDefault="009B6037" w:rsidP="00A149F0">
            <w:pPr>
              <w:pStyle w:val="12"/>
              <w:tabs>
                <w:tab w:val="left" w:pos="709"/>
              </w:tabs>
              <w:spacing w:line="240" w:lineRule="auto"/>
              <w:ind w:firstLine="0"/>
              <w:jc w:val="both"/>
              <w:rPr>
                <w:rFonts w:cs="Times New Roman"/>
              </w:rPr>
            </w:pPr>
            <w:r w:rsidRPr="005E5D62">
              <w:rPr>
                <w:rFonts w:cs="Times New Roman"/>
                <w:i/>
                <w:iCs/>
              </w:rPr>
              <w:t>Россыпь золота кл. Толстокула-чиха  (В-85)</w:t>
            </w:r>
            <w:r>
              <w:rPr>
                <w:rFonts w:cs="Times New Roman"/>
                <w:i/>
                <w:iCs/>
              </w:rPr>
              <w:t>:</w:t>
            </w:r>
          </w:p>
        </w:tc>
      </w:tr>
      <w:tr w:rsidR="009B6037" w14:paraId="7EDD316E" w14:textId="77777777" w:rsidTr="00A149F0">
        <w:tc>
          <w:tcPr>
            <w:tcW w:w="426" w:type="dxa"/>
            <w:vMerge/>
            <w:tcBorders>
              <w:left w:val="single" w:sz="4" w:space="0" w:color="auto"/>
              <w:bottom w:val="single" w:sz="6" w:space="0" w:color="auto"/>
              <w:right w:val="single" w:sz="6" w:space="0" w:color="auto"/>
            </w:tcBorders>
          </w:tcPr>
          <w:p w14:paraId="257BE600" w14:textId="77777777" w:rsidR="009B6037" w:rsidRDefault="009B6037" w:rsidP="00A149F0">
            <w:pPr>
              <w:pStyle w:val="12"/>
              <w:tabs>
                <w:tab w:val="left" w:pos="709"/>
              </w:tabs>
              <w:spacing w:line="240" w:lineRule="auto"/>
              <w:ind w:firstLine="0"/>
              <w:jc w:val="both"/>
              <w:rPr>
                <w:rFonts w:cs="Times New Roman"/>
              </w:rPr>
            </w:pPr>
          </w:p>
        </w:tc>
        <w:tc>
          <w:tcPr>
            <w:tcW w:w="9145" w:type="dxa"/>
            <w:gridSpan w:val="2"/>
            <w:tcBorders>
              <w:top w:val="single" w:sz="6" w:space="0" w:color="auto"/>
              <w:left w:val="single" w:sz="6" w:space="0" w:color="auto"/>
              <w:bottom w:val="single" w:sz="6" w:space="0" w:color="auto"/>
              <w:right w:val="single" w:sz="4" w:space="0" w:color="auto"/>
            </w:tcBorders>
          </w:tcPr>
          <w:p w14:paraId="1D3366A5" w14:textId="77777777" w:rsidR="009B6037" w:rsidRDefault="009B6037" w:rsidP="00A149F0">
            <w:pPr>
              <w:pStyle w:val="12"/>
              <w:tabs>
                <w:tab w:val="left" w:pos="709"/>
              </w:tabs>
              <w:spacing w:line="240" w:lineRule="auto"/>
              <w:ind w:firstLine="0"/>
              <w:jc w:val="both"/>
              <w:rPr>
                <w:rFonts w:cs="Times New Roman"/>
              </w:rPr>
            </w:pPr>
            <w:r>
              <w:rPr>
                <w:rFonts w:cs="Times New Roman"/>
              </w:rPr>
              <w:t>Протягивается с запада на восток по долине кл. Толстокулачиха. Россыпь известна с конца XIX века. Разведочные работы проводились в 1931-1933 гг., 1959 г., 1989-1991 гг. Россыпь периодически отрабатывалась старателями.</w:t>
            </w:r>
          </w:p>
          <w:p w14:paraId="57F576D8"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 xml:space="preserve">Россыпь сложена современными аллювиальными отложениями. Длина россыпи 1500 м, ширина 20-93 м. Мощность пласта от 0,7 м до 2,4 м, мощность торфов 2-3 м. Распределение золота в плане и разрезе неравномерное. Подсчитанные запасы золота по результатам геологоразведочных работ 1989–91 гг. апробированы ЦКЗ в 1991 г. </w:t>
            </w:r>
            <w:r>
              <w:rPr>
                <w:rFonts w:ascii="Times New Roman" w:eastAsia="NSimSun" w:hAnsi="Times New Roman" w:cs="Times New Roman"/>
                <w:i/>
                <w:iCs/>
                <w:sz w:val="24"/>
                <w:szCs w:val="24"/>
                <w:lang w:eastAsia="zh-CN" w:bidi="hi-IN"/>
              </w:rPr>
              <w:t>Запасы отработаны Приморским прииском в период 1991-92 гг. В государственном балансе запасов по россыпи не числится.</w:t>
            </w:r>
          </w:p>
        </w:tc>
      </w:tr>
      <w:tr w:rsidR="009B6037" w14:paraId="4AF2CC8B" w14:textId="77777777" w:rsidTr="00A149F0">
        <w:tc>
          <w:tcPr>
            <w:tcW w:w="426" w:type="dxa"/>
            <w:vMerge w:val="restart"/>
            <w:tcBorders>
              <w:top w:val="single" w:sz="6" w:space="0" w:color="auto"/>
              <w:left w:val="single" w:sz="4" w:space="0" w:color="auto"/>
              <w:right w:val="single" w:sz="6" w:space="0" w:color="auto"/>
            </w:tcBorders>
          </w:tcPr>
          <w:p w14:paraId="06BE378F" w14:textId="77777777" w:rsidR="009B6037" w:rsidRDefault="009B6037" w:rsidP="00A149F0">
            <w:pPr>
              <w:pStyle w:val="12"/>
              <w:tabs>
                <w:tab w:val="left" w:pos="709"/>
              </w:tabs>
              <w:spacing w:line="240" w:lineRule="auto"/>
              <w:ind w:firstLine="0"/>
              <w:jc w:val="both"/>
              <w:rPr>
                <w:rFonts w:cs="Times New Roman"/>
              </w:rPr>
            </w:pPr>
            <w:r>
              <w:rPr>
                <w:rFonts w:cs="Times New Roman"/>
              </w:rPr>
              <w:t>9.</w:t>
            </w:r>
          </w:p>
        </w:tc>
        <w:tc>
          <w:tcPr>
            <w:tcW w:w="9145" w:type="dxa"/>
            <w:gridSpan w:val="2"/>
            <w:tcBorders>
              <w:top w:val="single" w:sz="6" w:space="0" w:color="auto"/>
              <w:left w:val="single" w:sz="6" w:space="0" w:color="auto"/>
              <w:bottom w:val="single" w:sz="6" w:space="0" w:color="auto"/>
              <w:right w:val="single" w:sz="4" w:space="0" w:color="auto"/>
            </w:tcBorders>
          </w:tcPr>
          <w:p w14:paraId="4A662052" w14:textId="77777777" w:rsidR="009B6037" w:rsidRDefault="009B6037" w:rsidP="00A149F0">
            <w:pPr>
              <w:pStyle w:val="12"/>
              <w:tabs>
                <w:tab w:val="left" w:pos="709"/>
              </w:tabs>
              <w:spacing w:line="240" w:lineRule="auto"/>
              <w:ind w:firstLine="0"/>
              <w:rPr>
                <w:rFonts w:cs="Times New Roman"/>
              </w:rPr>
            </w:pPr>
            <w:r w:rsidRPr="005E5D62">
              <w:rPr>
                <w:rFonts w:cs="Times New Roman"/>
                <w:i/>
                <w:iCs/>
              </w:rPr>
              <w:t>Россыпь золота р. Малая Нестеровка (В-91)</w:t>
            </w:r>
            <w:r>
              <w:rPr>
                <w:rFonts w:cs="Times New Roman"/>
                <w:i/>
                <w:iCs/>
              </w:rPr>
              <w:t>:</w:t>
            </w:r>
          </w:p>
        </w:tc>
      </w:tr>
      <w:tr w:rsidR="009B6037" w14:paraId="6E9FE90C" w14:textId="77777777" w:rsidTr="00A149F0">
        <w:tc>
          <w:tcPr>
            <w:tcW w:w="426" w:type="dxa"/>
            <w:vMerge/>
            <w:tcBorders>
              <w:left w:val="single" w:sz="4" w:space="0" w:color="auto"/>
              <w:bottom w:val="single" w:sz="6" w:space="0" w:color="auto"/>
              <w:right w:val="single" w:sz="6" w:space="0" w:color="auto"/>
            </w:tcBorders>
          </w:tcPr>
          <w:p w14:paraId="5F9DD9C5" w14:textId="77777777" w:rsidR="009B6037" w:rsidRDefault="009B6037" w:rsidP="00A149F0">
            <w:pPr>
              <w:pStyle w:val="12"/>
              <w:tabs>
                <w:tab w:val="left" w:pos="709"/>
              </w:tabs>
              <w:spacing w:line="240" w:lineRule="auto"/>
              <w:ind w:firstLine="0"/>
              <w:jc w:val="both"/>
              <w:rPr>
                <w:rFonts w:cs="Times New Roman"/>
              </w:rPr>
            </w:pPr>
          </w:p>
        </w:tc>
        <w:tc>
          <w:tcPr>
            <w:tcW w:w="9145" w:type="dxa"/>
            <w:gridSpan w:val="2"/>
            <w:tcBorders>
              <w:top w:val="single" w:sz="6" w:space="0" w:color="auto"/>
              <w:left w:val="single" w:sz="6" w:space="0" w:color="auto"/>
              <w:bottom w:val="single" w:sz="6" w:space="0" w:color="auto"/>
              <w:right w:val="single" w:sz="4" w:space="0" w:color="auto"/>
            </w:tcBorders>
          </w:tcPr>
          <w:p w14:paraId="45B83C46" w14:textId="77777777" w:rsidR="009B6037" w:rsidRDefault="009B6037" w:rsidP="00A149F0">
            <w:pPr>
              <w:pStyle w:val="12"/>
              <w:tabs>
                <w:tab w:val="left" w:pos="709"/>
              </w:tabs>
              <w:spacing w:line="240" w:lineRule="auto"/>
              <w:ind w:firstLine="0"/>
              <w:jc w:val="both"/>
              <w:rPr>
                <w:rFonts w:cs="Times New Roman"/>
              </w:rPr>
            </w:pPr>
            <w:r>
              <w:rPr>
                <w:rFonts w:cs="Times New Roman"/>
              </w:rPr>
              <w:t>Расположена в долинах верхнего течения одноименной реки, нижнего течения ее правого притока – Пади Поперечной и левого притока последней – пади Пастелиха. Ближайшие к месторождению населенные пункты: с. Софье-Алексеевское и п. Байкал. Россыпь известна с 1931 г. В 1988-1993 гг. проведены геологоразведочные работы.</w:t>
            </w:r>
          </w:p>
          <w:p w14:paraId="47ED1DE0"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Россыпь длиной 3000 м аллювиальная, долинная, современная. В плане россыпь имеет лентообразную форму, ширина изменяется от 20 до 180 м, составляя в среднем 85 м. Золотоносный пласт хорошо выражен, мощность его от 0,4 м до 2 м. Мощность торфов колеблется от 2,9 м до 6,7 м. Распределение золота в плане и разрезе крайне неравномерное. Пески промывистые.</w:t>
            </w:r>
          </w:p>
        </w:tc>
      </w:tr>
      <w:tr w:rsidR="009B6037" w14:paraId="68052A55" w14:textId="77777777" w:rsidTr="00A149F0">
        <w:tc>
          <w:tcPr>
            <w:tcW w:w="426" w:type="dxa"/>
            <w:vMerge w:val="restart"/>
            <w:tcBorders>
              <w:top w:val="single" w:sz="6" w:space="0" w:color="auto"/>
              <w:left w:val="single" w:sz="4" w:space="0" w:color="auto"/>
              <w:right w:val="single" w:sz="6" w:space="0" w:color="auto"/>
            </w:tcBorders>
          </w:tcPr>
          <w:p w14:paraId="07BC66ED" w14:textId="77777777" w:rsidR="009B6037" w:rsidRDefault="009B6037" w:rsidP="00A149F0">
            <w:pPr>
              <w:pStyle w:val="12"/>
              <w:tabs>
                <w:tab w:val="left" w:pos="709"/>
              </w:tabs>
              <w:spacing w:line="240" w:lineRule="auto"/>
              <w:ind w:left="-112" w:firstLine="0"/>
              <w:jc w:val="both"/>
              <w:rPr>
                <w:rFonts w:cs="Times New Roman"/>
              </w:rPr>
            </w:pPr>
            <w:r>
              <w:rPr>
                <w:rFonts w:cs="Times New Roman"/>
              </w:rPr>
              <w:t>10</w:t>
            </w:r>
          </w:p>
        </w:tc>
        <w:tc>
          <w:tcPr>
            <w:tcW w:w="9145" w:type="dxa"/>
            <w:gridSpan w:val="2"/>
            <w:tcBorders>
              <w:top w:val="single" w:sz="6" w:space="0" w:color="auto"/>
              <w:left w:val="single" w:sz="6" w:space="0" w:color="auto"/>
              <w:bottom w:val="single" w:sz="4" w:space="0" w:color="auto"/>
              <w:right w:val="single" w:sz="4" w:space="0" w:color="auto"/>
            </w:tcBorders>
          </w:tcPr>
          <w:p w14:paraId="61C5456C" w14:textId="77777777" w:rsidR="009B6037" w:rsidRDefault="009B6037" w:rsidP="00A149F0">
            <w:pPr>
              <w:pStyle w:val="12"/>
              <w:tabs>
                <w:tab w:val="left" w:pos="709"/>
              </w:tabs>
              <w:spacing w:line="240" w:lineRule="auto"/>
              <w:ind w:firstLine="0"/>
              <w:jc w:val="both"/>
              <w:rPr>
                <w:rFonts w:cs="Times New Roman"/>
              </w:rPr>
            </w:pPr>
            <w:r w:rsidRPr="005E5D62">
              <w:rPr>
                <w:rFonts w:cs="Times New Roman"/>
                <w:i/>
                <w:iCs/>
              </w:rPr>
              <w:t>Россыпь золота руч. Поликар-пиха (В-92)</w:t>
            </w:r>
            <w:r>
              <w:rPr>
                <w:rFonts w:cs="Times New Roman"/>
                <w:i/>
                <w:iCs/>
              </w:rPr>
              <w:t>:</w:t>
            </w:r>
          </w:p>
        </w:tc>
      </w:tr>
      <w:tr w:rsidR="009B6037" w14:paraId="4C32CC48" w14:textId="77777777" w:rsidTr="00A149F0">
        <w:tc>
          <w:tcPr>
            <w:tcW w:w="426" w:type="dxa"/>
            <w:vMerge/>
            <w:tcBorders>
              <w:left w:val="single" w:sz="4" w:space="0" w:color="auto"/>
              <w:bottom w:val="single" w:sz="4" w:space="0" w:color="auto"/>
              <w:right w:val="single" w:sz="6" w:space="0" w:color="auto"/>
            </w:tcBorders>
          </w:tcPr>
          <w:p w14:paraId="2935E083" w14:textId="77777777" w:rsidR="009B6037" w:rsidRDefault="009B6037" w:rsidP="00A149F0">
            <w:pPr>
              <w:pStyle w:val="12"/>
              <w:tabs>
                <w:tab w:val="left" w:pos="709"/>
              </w:tabs>
              <w:spacing w:line="240" w:lineRule="auto"/>
              <w:ind w:left="-112" w:firstLine="0"/>
              <w:jc w:val="both"/>
              <w:rPr>
                <w:rFonts w:cs="Times New Roman"/>
              </w:rPr>
            </w:pPr>
          </w:p>
        </w:tc>
        <w:tc>
          <w:tcPr>
            <w:tcW w:w="9145" w:type="dxa"/>
            <w:gridSpan w:val="2"/>
            <w:tcBorders>
              <w:top w:val="single" w:sz="6" w:space="0" w:color="auto"/>
              <w:left w:val="single" w:sz="6" w:space="0" w:color="auto"/>
              <w:bottom w:val="single" w:sz="4" w:space="0" w:color="auto"/>
              <w:right w:val="single" w:sz="4" w:space="0" w:color="auto"/>
            </w:tcBorders>
          </w:tcPr>
          <w:p w14:paraId="12F2CF12" w14:textId="77777777" w:rsidR="009B6037" w:rsidRDefault="009B6037" w:rsidP="00A149F0">
            <w:pPr>
              <w:pStyle w:val="12"/>
              <w:tabs>
                <w:tab w:val="left" w:pos="709"/>
              </w:tabs>
              <w:spacing w:line="240" w:lineRule="auto"/>
              <w:ind w:firstLine="0"/>
              <w:jc w:val="both"/>
              <w:rPr>
                <w:rFonts w:cs="Times New Roman"/>
              </w:rPr>
            </w:pPr>
            <w:r>
              <w:rPr>
                <w:rFonts w:cs="Times New Roman"/>
              </w:rPr>
              <w:t>Протягивается с юго-запада на северо-восток по долине руч. Поликарпиха.</w:t>
            </w:r>
          </w:p>
          <w:p w14:paraId="07FE91FA"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 xml:space="preserve">Золотоносность аллювия долины руч. Поликарпиха установлена в 1931-32 гг. Геологоразведочные работы проводились в период 1978 г, 1988-91 гг. По работам последнего периода произведён подсчёт запасов золота, апробированный ЦКЗ в 1991 г. (протокол № 13). Россыпь аллювиальная, долинная, протяжённость 1780 м, ширина от 20 до 160 м, мощность пласта 0,4-2,2 м, мощность торфов. Перекрывающих россыпь, 3–4 м. Распределение золота в плане и разрезе неравномерное. Разработка россыпи проводилась в 1993 г. старательской артелью «Россия» согласно лицензии ВЛВ 00060 БЭ, которая аннулирована в 1995 г. </w:t>
            </w:r>
            <w:r>
              <w:rPr>
                <w:rFonts w:ascii="Times New Roman" w:eastAsia="NSimSun" w:hAnsi="Times New Roman" w:cs="Times New Roman"/>
                <w:i/>
                <w:iCs/>
                <w:sz w:val="24"/>
                <w:szCs w:val="24"/>
                <w:lang w:eastAsia="zh-CN" w:bidi="hi-IN"/>
              </w:rPr>
              <w:t>Оставшиеся на государственном балансе запасы в количестве 10 кг числятся в нераспределённом фонде.</w:t>
            </w:r>
          </w:p>
        </w:tc>
      </w:tr>
    </w:tbl>
    <w:p w14:paraId="53D3C34B" w14:textId="77777777" w:rsidR="009B6037" w:rsidRDefault="009B6037" w:rsidP="009B6037">
      <w:pPr>
        <w:pStyle w:val="12"/>
        <w:tabs>
          <w:tab w:val="left" w:pos="709"/>
        </w:tabs>
        <w:spacing w:line="240" w:lineRule="auto"/>
        <w:ind w:firstLine="0"/>
        <w:jc w:val="both"/>
        <w:rPr>
          <w:rFonts w:cs="Times New Roman"/>
          <w:i/>
          <w:iCs/>
        </w:rPr>
      </w:pPr>
      <w:bookmarkStart w:id="94" w:name="_Hlk174075820"/>
      <w:bookmarkEnd w:id="94"/>
    </w:p>
    <w:p w14:paraId="7DF7E59D" w14:textId="77777777" w:rsidR="009B6037" w:rsidRPr="009B6037" w:rsidRDefault="009B6037" w:rsidP="009B6037">
      <w:pPr>
        <w:pStyle w:val="12"/>
        <w:tabs>
          <w:tab w:val="left" w:pos="709"/>
        </w:tabs>
        <w:spacing w:line="240" w:lineRule="auto"/>
        <w:ind w:firstLine="0"/>
        <w:jc w:val="both"/>
        <w:rPr>
          <w:rFonts w:cs="Times New Roman"/>
          <w:b/>
          <w:bCs/>
          <w:i/>
          <w:iCs/>
        </w:rPr>
      </w:pPr>
      <w:r w:rsidRPr="009B6037">
        <w:rPr>
          <w:rFonts w:cs="Times New Roman"/>
          <w:b/>
          <w:bCs/>
          <w:i/>
          <w:iCs/>
        </w:rPr>
        <w:t>Таблица П-1.2 – Месторождения бурого угля</w:t>
      </w:r>
    </w:p>
    <w:tbl>
      <w:tblPr>
        <w:tblW w:w="9640" w:type="dxa"/>
        <w:tblInd w:w="-34" w:type="dxa"/>
        <w:tblLayout w:type="fixed"/>
        <w:tblLook w:val="04A0" w:firstRow="1" w:lastRow="0" w:firstColumn="1" w:lastColumn="0" w:noHBand="0" w:noVBand="1"/>
      </w:tblPr>
      <w:tblGrid>
        <w:gridCol w:w="426"/>
        <w:gridCol w:w="1984"/>
        <w:gridCol w:w="7230"/>
      </w:tblGrid>
      <w:tr w:rsidR="009B6037" w14:paraId="178FE1DB" w14:textId="77777777" w:rsidTr="009B6037">
        <w:tc>
          <w:tcPr>
            <w:tcW w:w="426" w:type="dxa"/>
            <w:tcBorders>
              <w:top w:val="single" w:sz="4" w:space="0" w:color="auto"/>
              <w:left w:val="single" w:sz="4" w:space="0" w:color="auto"/>
              <w:bottom w:val="single" w:sz="4" w:space="0" w:color="auto"/>
              <w:right w:val="single" w:sz="6" w:space="0" w:color="auto"/>
            </w:tcBorders>
            <w:shd w:val="clear" w:color="auto" w:fill="D9F2D0" w:themeFill="accent6" w:themeFillTint="33"/>
          </w:tcPr>
          <w:p w14:paraId="2A30C248" w14:textId="77777777" w:rsidR="009B6037" w:rsidRDefault="009B6037" w:rsidP="00A149F0">
            <w:pPr>
              <w:pStyle w:val="12"/>
              <w:tabs>
                <w:tab w:val="left" w:pos="709"/>
              </w:tabs>
              <w:spacing w:line="240" w:lineRule="auto"/>
              <w:ind w:firstLine="0"/>
              <w:jc w:val="both"/>
              <w:rPr>
                <w:rFonts w:cs="Times New Roman"/>
              </w:rPr>
            </w:pPr>
            <w:r>
              <w:rPr>
                <w:rFonts w:cs="Times New Roman"/>
              </w:rPr>
              <w:t>№</w:t>
            </w:r>
          </w:p>
        </w:tc>
        <w:tc>
          <w:tcPr>
            <w:tcW w:w="1984" w:type="dxa"/>
            <w:tcBorders>
              <w:top w:val="single" w:sz="4" w:space="0" w:color="auto"/>
              <w:left w:val="single" w:sz="6" w:space="0" w:color="auto"/>
              <w:bottom w:val="single" w:sz="4" w:space="0" w:color="auto"/>
              <w:right w:val="single" w:sz="6" w:space="0" w:color="auto"/>
            </w:tcBorders>
            <w:shd w:val="clear" w:color="auto" w:fill="D9F2D0" w:themeFill="accent6" w:themeFillTint="33"/>
          </w:tcPr>
          <w:p w14:paraId="2B99FC94" w14:textId="77777777" w:rsidR="009B6037" w:rsidRDefault="009B6037" w:rsidP="00A149F0">
            <w:pPr>
              <w:pStyle w:val="12"/>
              <w:tabs>
                <w:tab w:val="left" w:pos="709"/>
              </w:tabs>
              <w:spacing w:line="240" w:lineRule="auto"/>
              <w:ind w:firstLine="0"/>
              <w:jc w:val="both"/>
              <w:rPr>
                <w:rFonts w:cs="Times New Roman"/>
              </w:rPr>
            </w:pPr>
            <w:r>
              <w:rPr>
                <w:rFonts w:cs="Times New Roman"/>
              </w:rPr>
              <w:t>Месторождение</w:t>
            </w:r>
          </w:p>
        </w:tc>
        <w:tc>
          <w:tcPr>
            <w:tcW w:w="7230" w:type="dxa"/>
            <w:tcBorders>
              <w:top w:val="single" w:sz="4" w:space="0" w:color="auto"/>
              <w:left w:val="single" w:sz="6" w:space="0" w:color="auto"/>
              <w:bottom w:val="single" w:sz="4" w:space="0" w:color="auto"/>
              <w:right w:val="single" w:sz="4" w:space="0" w:color="auto"/>
            </w:tcBorders>
            <w:shd w:val="clear" w:color="auto" w:fill="D9F2D0" w:themeFill="accent6" w:themeFillTint="33"/>
          </w:tcPr>
          <w:p w14:paraId="4D7B8AFD" w14:textId="77777777" w:rsidR="009B6037" w:rsidRDefault="009B6037" w:rsidP="00A149F0">
            <w:pPr>
              <w:pStyle w:val="12"/>
              <w:tabs>
                <w:tab w:val="left" w:pos="709"/>
              </w:tabs>
              <w:spacing w:line="240" w:lineRule="auto"/>
              <w:ind w:firstLine="0"/>
              <w:jc w:val="both"/>
              <w:rPr>
                <w:rFonts w:cs="Times New Roman"/>
              </w:rPr>
            </w:pPr>
            <w:r>
              <w:rPr>
                <w:rFonts w:cs="Times New Roman"/>
              </w:rPr>
              <w:t>Описание</w:t>
            </w:r>
          </w:p>
        </w:tc>
      </w:tr>
      <w:tr w:rsidR="009B6037" w14:paraId="693A6DCE" w14:textId="77777777" w:rsidTr="00A149F0">
        <w:tc>
          <w:tcPr>
            <w:tcW w:w="426" w:type="dxa"/>
            <w:tcBorders>
              <w:top w:val="single" w:sz="4" w:space="0" w:color="auto"/>
              <w:left w:val="single" w:sz="6" w:space="0" w:color="auto"/>
              <w:bottom w:val="single" w:sz="6" w:space="0" w:color="auto"/>
              <w:right w:val="single" w:sz="6" w:space="0" w:color="auto"/>
            </w:tcBorders>
          </w:tcPr>
          <w:p w14:paraId="05D84F27" w14:textId="77777777" w:rsidR="009B6037" w:rsidRDefault="009B6037" w:rsidP="00A149F0">
            <w:pPr>
              <w:pStyle w:val="12"/>
              <w:tabs>
                <w:tab w:val="left" w:pos="709"/>
              </w:tabs>
              <w:spacing w:line="240" w:lineRule="auto"/>
              <w:ind w:firstLine="0"/>
              <w:jc w:val="both"/>
              <w:rPr>
                <w:rFonts w:cs="Times New Roman"/>
              </w:rPr>
            </w:pPr>
            <w:r>
              <w:rPr>
                <w:rFonts w:cs="Times New Roman"/>
              </w:rPr>
              <w:t>1.</w:t>
            </w:r>
          </w:p>
        </w:tc>
        <w:tc>
          <w:tcPr>
            <w:tcW w:w="9214" w:type="dxa"/>
            <w:gridSpan w:val="2"/>
            <w:tcBorders>
              <w:top w:val="single" w:sz="4" w:space="0" w:color="auto"/>
              <w:left w:val="single" w:sz="6" w:space="0" w:color="auto"/>
              <w:bottom w:val="single" w:sz="6" w:space="0" w:color="auto"/>
              <w:right w:val="single" w:sz="4" w:space="0" w:color="auto"/>
            </w:tcBorders>
          </w:tcPr>
          <w:p w14:paraId="56612E4F" w14:textId="77777777" w:rsidR="009B6037" w:rsidRDefault="009B6037" w:rsidP="00A149F0">
            <w:pPr>
              <w:pStyle w:val="12"/>
              <w:tabs>
                <w:tab w:val="left" w:pos="709"/>
              </w:tabs>
              <w:spacing w:line="240" w:lineRule="auto"/>
              <w:ind w:firstLine="0"/>
              <w:rPr>
                <w:rFonts w:ascii="Liberation Serif" w:eastAsia="NSimSun" w:hAnsi="Liberation Serif" w:cs="Times New Roman" w:hint="eastAsia"/>
                <w:lang w:eastAsia="zh-CN"/>
              </w:rPr>
            </w:pPr>
            <w:r w:rsidRPr="005E5D62">
              <w:rPr>
                <w:rFonts w:cs="Times New Roman"/>
                <w:i/>
                <w:iCs/>
              </w:rPr>
              <w:t>Жариковское месторождение бурого угля (Е-108)</w:t>
            </w:r>
            <w:r>
              <w:rPr>
                <w:rFonts w:cs="Times New Roman"/>
                <w:i/>
                <w:iCs/>
              </w:rPr>
              <w:t>:</w:t>
            </w:r>
          </w:p>
        </w:tc>
      </w:tr>
      <w:tr w:rsidR="009B6037" w14:paraId="117531A9" w14:textId="77777777" w:rsidTr="00A149F0">
        <w:tc>
          <w:tcPr>
            <w:tcW w:w="426" w:type="dxa"/>
            <w:tcBorders>
              <w:top w:val="single" w:sz="6" w:space="0" w:color="auto"/>
              <w:left w:val="single" w:sz="6" w:space="0" w:color="auto"/>
              <w:bottom w:val="single" w:sz="6" w:space="0" w:color="auto"/>
              <w:right w:val="single" w:sz="6" w:space="0" w:color="auto"/>
            </w:tcBorders>
          </w:tcPr>
          <w:p w14:paraId="01936144" w14:textId="77777777" w:rsidR="009B6037" w:rsidRDefault="009B6037" w:rsidP="00A149F0">
            <w:pPr>
              <w:pStyle w:val="12"/>
              <w:tabs>
                <w:tab w:val="left" w:pos="709"/>
              </w:tabs>
              <w:spacing w:line="240" w:lineRule="auto"/>
              <w:ind w:firstLine="0"/>
              <w:jc w:val="both"/>
              <w:rPr>
                <w:rFonts w:cs="Times New Roman"/>
              </w:rPr>
            </w:pPr>
          </w:p>
        </w:tc>
        <w:tc>
          <w:tcPr>
            <w:tcW w:w="9214" w:type="dxa"/>
            <w:gridSpan w:val="2"/>
            <w:tcBorders>
              <w:top w:val="single" w:sz="6" w:space="0" w:color="auto"/>
              <w:left w:val="single" w:sz="6" w:space="0" w:color="auto"/>
              <w:bottom w:val="single" w:sz="6" w:space="0" w:color="auto"/>
              <w:right w:val="single" w:sz="4" w:space="0" w:color="auto"/>
            </w:tcBorders>
          </w:tcPr>
          <w:p w14:paraId="0E0710A0"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Расположено на восточной окраине с. Жариково, в среднем течении р. Молоканки. Месторождение открыто в 1943 г., в 1959-1960 гг. проведены поисковые работы, в 1997-2006 гг. выполнены поисково-оценочные работы без геолого-экономической оценки объекта.</w:t>
            </w:r>
          </w:p>
          <w:p w14:paraId="40156FF7"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Угленосность приурочена к северо-западному сектору Жариковской депрессии, к небольшой мульде, в которой пласты залегают в осадках устьдавыдовской свиты на глубине до 44,0 м в виде линз с углами падения 2–50° к центру залежи без установленных тектонических подвижек. В пределах месторождения вскрыт один пласт бурых углей, от него в центре залежи отщепляется в подошве пласт I/, с маломощным междупластием до 0,96 м. Средняя мощность пластов: I –5,36 м, I/ –2,43 м, абсолютные отметки подошвы нижнего пласта I/ – +60,8-+79,9 м. Кровлей и подошвой пластов являются аргиллиты, алевролиты и слабо сцементированные песчаники мощностью 320 м. Строение пласта I сложное, он вмещает от 1 до 6 породных прослоев с установленной мощностью от 0,05 до 0,7 м. Пласт I вмещает 98 % запасов месторождения. По качественной характеристике угли месторождения слабой степени углефикации (мягкие), относятся к технологической группе 1Б, зольность – 19,3</w:t>
            </w:r>
            <w:r>
              <w:rPr>
                <w:rFonts w:ascii="Times New Roman" w:eastAsia="NSimSun" w:hAnsi="Times New Roman" w:cs="Times New Roman"/>
                <w:sz w:val="24"/>
                <w:szCs w:val="24"/>
                <w:lang w:eastAsia="zh-CN" w:bidi="hi-IN"/>
              </w:rPr>
              <w:noBreakHyphen/>
              <w:t xml:space="preserve">24,8 %, влага рабочая – 49,5 %, сера 0,38-1,31 %, низшая теплота сгорания рабочего топлива 10,7 МДж/кг (1980 </w:t>
            </w:r>
            <w:r>
              <w:rPr>
                <w:rFonts w:ascii="Times New Roman" w:eastAsia="NSimSun" w:hAnsi="Times New Roman" w:cs="Times New Roman"/>
                <w:sz w:val="24"/>
                <w:szCs w:val="24"/>
                <w:lang w:eastAsia="zh-CN" w:bidi="hi-IN"/>
              </w:rPr>
              <w:lastRenderedPageBreak/>
              <w:t xml:space="preserve">ккал/кг). Угли пригодны для сжигания на тепловых электростанциях и в бытовых условиях, так как содержание активных радионуклидов не превышает 10 мкР/ч (185 к/кг). Запасы подсчитаны по категории С2 в количестве 39802 тыс. т горной массы. Кроме того, подсчитаны запасы (условно промышленные) в контуре предполагаемого добычного карьера по категории С2 в количестве 20069 тыс. т. Рекомендуется разведка месторождения. </w:t>
            </w:r>
            <w:r>
              <w:rPr>
                <w:rFonts w:ascii="Times New Roman" w:eastAsia="NSimSun" w:hAnsi="Times New Roman" w:cs="Times New Roman"/>
                <w:i/>
                <w:iCs/>
                <w:sz w:val="24"/>
                <w:szCs w:val="24"/>
                <w:lang w:eastAsia="zh-CN" w:bidi="hi-IN"/>
              </w:rPr>
              <w:t>Месторождение учтено государственным кадастром месторождений и проявлений полезных ископаемых. Государственным балансом запасов не учтено.</w:t>
            </w:r>
          </w:p>
        </w:tc>
      </w:tr>
      <w:tr w:rsidR="009B6037" w14:paraId="546E9472" w14:textId="77777777" w:rsidTr="00A149F0">
        <w:tc>
          <w:tcPr>
            <w:tcW w:w="426" w:type="dxa"/>
            <w:vMerge w:val="restart"/>
            <w:tcBorders>
              <w:top w:val="single" w:sz="6" w:space="0" w:color="auto"/>
              <w:left w:val="single" w:sz="6" w:space="0" w:color="auto"/>
              <w:right w:val="single" w:sz="6" w:space="0" w:color="auto"/>
            </w:tcBorders>
          </w:tcPr>
          <w:p w14:paraId="57FED0CC" w14:textId="77777777" w:rsidR="009B6037" w:rsidRDefault="009B6037" w:rsidP="00A149F0">
            <w:pPr>
              <w:pStyle w:val="12"/>
              <w:tabs>
                <w:tab w:val="left" w:pos="709"/>
              </w:tabs>
              <w:spacing w:line="240" w:lineRule="auto"/>
              <w:ind w:firstLine="0"/>
              <w:jc w:val="both"/>
              <w:rPr>
                <w:rFonts w:cs="Times New Roman"/>
              </w:rPr>
            </w:pPr>
            <w:r>
              <w:rPr>
                <w:rFonts w:cs="Times New Roman"/>
              </w:rPr>
              <w:lastRenderedPageBreak/>
              <w:t>2.</w:t>
            </w:r>
          </w:p>
        </w:tc>
        <w:tc>
          <w:tcPr>
            <w:tcW w:w="9214" w:type="dxa"/>
            <w:gridSpan w:val="2"/>
            <w:tcBorders>
              <w:top w:val="single" w:sz="6" w:space="0" w:color="auto"/>
              <w:left w:val="single" w:sz="6" w:space="0" w:color="auto"/>
              <w:bottom w:val="single" w:sz="6" w:space="0" w:color="auto"/>
              <w:right w:val="single" w:sz="6" w:space="0" w:color="auto"/>
            </w:tcBorders>
          </w:tcPr>
          <w:p w14:paraId="659D08FC" w14:textId="77777777" w:rsidR="009B6037" w:rsidRDefault="009B6037" w:rsidP="00A149F0">
            <w:pPr>
              <w:pStyle w:val="12"/>
              <w:tabs>
                <w:tab w:val="left" w:pos="709"/>
              </w:tabs>
              <w:spacing w:line="240" w:lineRule="auto"/>
              <w:ind w:firstLine="0"/>
              <w:rPr>
                <w:rFonts w:ascii="Liberation Serif" w:eastAsia="NSimSun" w:hAnsi="Liberation Serif" w:cs="Times New Roman" w:hint="eastAsia"/>
                <w:lang w:eastAsia="zh-CN"/>
              </w:rPr>
            </w:pPr>
            <w:r w:rsidRPr="005E5D62">
              <w:rPr>
                <w:rFonts w:cs="Times New Roman"/>
                <w:i/>
                <w:iCs/>
              </w:rPr>
              <w:t>Жариковское проявление бурого угля (Г-</w:t>
            </w:r>
            <w:r w:rsidRPr="005E5D62">
              <w:rPr>
                <w:rFonts w:cs="Times New Roman"/>
                <w:i/>
                <w:iCs/>
                <w:lang w:val="en-US"/>
              </w:rPr>
              <w:t>III</w:t>
            </w:r>
            <w:r w:rsidRPr="005E5D62">
              <w:rPr>
                <w:rFonts w:cs="Times New Roman"/>
                <w:i/>
                <w:iCs/>
              </w:rPr>
              <w:t>-16</w:t>
            </w:r>
            <w:r>
              <w:rPr>
                <w:rFonts w:cs="Times New Roman"/>
                <w:i/>
                <w:iCs/>
              </w:rPr>
              <w:t>:</w:t>
            </w:r>
            <w:r w:rsidRPr="005E5D62">
              <w:rPr>
                <w:rFonts w:cs="Times New Roman"/>
                <w:i/>
                <w:iCs/>
              </w:rPr>
              <w:t>)</w:t>
            </w:r>
          </w:p>
        </w:tc>
      </w:tr>
      <w:tr w:rsidR="009B6037" w14:paraId="606322B0" w14:textId="77777777" w:rsidTr="00A149F0">
        <w:tc>
          <w:tcPr>
            <w:tcW w:w="426" w:type="dxa"/>
            <w:vMerge/>
            <w:tcBorders>
              <w:left w:val="single" w:sz="6" w:space="0" w:color="auto"/>
              <w:bottom w:val="single" w:sz="6" w:space="0" w:color="auto"/>
              <w:right w:val="single" w:sz="6" w:space="0" w:color="auto"/>
            </w:tcBorders>
          </w:tcPr>
          <w:p w14:paraId="3141BEA5" w14:textId="77777777" w:rsidR="009B6037" w:rsidRDefault="009B6037" w:rsidP="00A149F0">
            <w:pPr>
              <w:pStyle w:val="12"/>
              <w:tabs>
                <w:tab w:val="left" w:pos="709"/>
              </w:tabs>
              <w:spacing w:line="240" w:lineRule="auto"/>
              <w:ind w:firstLine="0"/>
              <w:jc w:val="both"/>
              <w:rPr>
                <w:rFonts w:cs="Times New Roman"/>
              </w:rPr>
            </w:pPr>
          </w:p>
        </w:tc>
        <w:tc>
          <w:tcPr>
            <w:tcW w:w="9214" w:type="dxa"/>
            <w:gridSpan w:val="2"/>
            <w:tcBorders>
              <w:top w:val="single" w:sz="6" w:space="0" w:color="auto"/>
              <w:left w:val="single" w:sz="6" w:space="0" w:color="auto"/>
              <w:bottom w:val="single" w:sz="6" w:space="0" w:color="auto"/>
              <w:right w:val="single" w:sz="6" w:space="0" w:color="auto"/>
            </w:tcBorders>
          </w:tcPr>
          <w:p w14:paraId="423B82A1"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Локализовано в  Жариковской депрессии. Выделены две перспективные угленосные площади: северная и западная.</w:t>
            </w:r>
          </w:p>
          <w:p w14:paraId="000F274B"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i/>
                <w:iCs/>
                <w:sz w:val="24"/>
                <w:szCs w:val="24"/>
                <w:lang w:eastAsia="zh-CN" w:bidi="hi-IN"/>
              </w:rPr>
              <w:t>На северной площади</w:t>
            </w:r>
            <w:r>
              <w:rPr>
                <w:rFonts w:ascii="Times New Roman" w:eastAsia="NSimSun" w:hAnsi="Times New Roman" w:cs="Times New Roman"/>
                <w:sz w:val="24"/>
                <w:szCs w:val="24"/>
                <w:lang w:eastAsia="zh-CN" w:bidi="hi-IN"/>
              </w:rPr>
              <w:t xml:space="preserve"> поисково-оценочными работами 1997-2006 гг. (проведёнными по лицензии ВЛВ 00732 ТП) оконтурена площадь с промышленной угленосностью, получившая название – Жариковское месторождение.Поисковыми работами 1974 г. установлена угленосность устьдавыдовской свиты, вмещающей до 4 пластов и пропластков бурых углей в районе с. Богуславка (Богуславское месторождение). Установлено, что пласты быстро выклиниваются и фациально замещаются углистыми породами. Глубина залегания отдельных пластов от 25,0 м (в шахте) до 276 м, мощность их 0,2-10,0 м, строение сложное, зольность до 35%. Геологические запасы на Богуславском месторождении могут быть оценены в 9 млн.т. </w:t>
            </w:r>
            <w:r>
              <w:rPr>
                <w:rFonts w:ascii="Times New Roman" w:eastAsia="NSimSun" w:hAnsi="Times New Roman" w:cs="Times New Roman"/>
                <w:i/>
                <w:iCs/>
                <w:sz w:val="24"/>
                <w:szCs w:val="24"/>
                <w:lang w:eastAsia="zh-CN" w:bidi="hi-IN"/>
              </w:rPr>
              <w:t>По западной площади</w:t>
            </w:r>
            <w:r>
              <w:rPr>
                <w:rFonts w:ascii="Times New Roman" w:eastAsia="NSimSun" w:hAnsi="Times New Roman" w:cs="Times New Roman"/>
                <w:sz w:val="24"/>
                <w:szCs w:val="24"/>
                <w:lang w:eastAsia="zh-CN" w:bidi="hi-IN"/>
              </w:rPr>
              <w:t xml:space="preserve"> Жариковской угленосной депрессии проведена оценка прогнозных ресурсов, которая составила 176 млн. т угля по категории Р2 для подземной отработки. </w:t>
            </w:r>
            <w:r>
              <w:rPr>
                <w:rFonts w:ascii="Times New Roman" w:eastAsia="NSimSun" w:hAnsi="Times New Roman" w:cs="Times New Roman"/>
                <w:i/>
                <w:iCs/>
                <w:sz w:val="24"/>
                <w:szCs w:val="24"/>
                <w:lang w:eastAsia="zh-CN" w:bidi="hi-IN"/>
              </w:rPr>
              <w:t>Жариковское проявление учтено государственным кадастром месторождений и проявлений полезных ископаемых.</w:t>
            </w:r>
          </w:p>
        </w:tc>
      </w:tr>
    </w:tbl>
    <w:p w14:paraId="5636ADDA" w14:textId="77777777" w:rsidR="009B6037" w:rsidRDefault="009B6037" w:rsidP="009B6037">
      <w:pPr>
        <w:pStyle w:val="12"/>
        <w:tabs>
          <w:tab w:val="left" w:pos="709"/>
        </w:tabs>
        <w:spacing w:line="240" w:lineRule="auto"/>
        <w:ind w:firstLine="0"/>
        <w:jc w:val="both"/>
        <w:rPr>
          <w:rFonts w:cs="Times New Roman"/>
        </w:rPr>
      </w:pPr>
      <w:bookmarkStart w:id="95" w:name="_Hlk174075820_Копия_1"/>
      <w:bookmarkEnd w:id="95"/>
    </w:p>
    <w:p w14:paraId="0AB86B9A" w14:textId="77777777" w:rsidR="009B6037" w:rsidRPr="009B6037" w:rsidRDefault="009B6037" w:rsidP="009B6037">
      <w:pPr>
        <w:pStyle w:val="12"/>
        <w:tabs>
          <w:tab w:val="left" w:pos="709"/>
        </w:tabs>
        <w:spacing w:line="240" w:lineRule="auto"/>
        <w:ind w:firstLine="0"/>
        <w:jc w:val="both"/>
        <w:rPr>
          <w:rFonts w:cs="Times New Roman"/>
          <w:b/>
          <w:bCs/>
          <w:i/>
          <w:iCs/>
        </w:rPr>
      </w:pPr>
      <w:r w:rsidRPr="009B6037">
        <w:rPr>
          <w:rFonts w:cs="Times New Roman"/>
          <w:b/>
          <w:bCs/>
          <w:i/>
          <w:iCs/>
        </w:rPr>
        <w:t>Таблица П-1.3 – Месторождения торфа, органоминеральных отложений</w:t>
      </w:r>
    </w:p>
    <w:tbl>
      <w:tblPr>
        <w:tblW w:w="9488" w:type="dxa"/>
        <w:tblInd w:w="113" w:type="dxa"/>
        <w:tblLayout w:type="fixed"/>
        <w:tblLook w:val="04A0" w:firstRow="1" w:lastRow="0" w:firstColumn="1" w:lastColumn="0" w:noHBand="0" w:noVBand="1"/>
      </w:tblPr>
      <w:tblGrid>
        <w:gridCol w:w="444"/>
        <w:gridCol w:w="2369"/>
        <w:gridCol w:w="6675"/>
      </w:tblGrid>
      <w:tr w:rsidR="009B6037" w14:paraId="5C06F8D5" w14:textId="77777777" w:rsidTr="009B6037">
        <w:tc>
          <w:tcPr>
            <w:tcW w:w="444" w:type="dxa"/>
            <w:tcBorders>
              <w:top w:val="single" w:sz="4" w:space="0" w:color="auto"/>
              <w:left w:val="single" w:sz="4" w:space="0" w:color="auto"/>
              <w:bottom w:val="single" w:sz="4" w:space="0" w:color="auto"/>
              <w:right w:val="single" w:sz="6" w:space="0" w:color="auto"/>
            </w:tcBorders>
            <w:shd w:val="clear" w:color="auto" w:fill="D9F2D0" w:themeFill="accent6" w:themeFillTint="33"/>
          </w:tcPr>
          <w:p w14:paraId="60049988" w14:textId="77777777" w:rsidR="009B6037" w:rsidRDefault="009B6037" w:rsidP="00A149F0">
            <w:pPr>
              <w:pStyle w:val="12"/>
              <w:tabs>
                <w:tab w:val="left" w:pos="709"/>
              </w:tabs>
              <w:spacing w:line="240" w:lineRule="auto"/>
              <w:ind w:firstLine="0"/>
              <w:jc w:val="both"/>
              <w:rPr>
                <w:rFonts w:cs="Times New Roman"/>
              </w:rPr>
            </w:pPr>
            <w:r>
              <w:rPr>
                <w:rFonts w:cs="Times New Roman"/>
              </w:rPr>
              <w:t>№</w:t>
            </w:r>
          </w:p>
        </w:tc>
        <w:tc>
          <w:tcPr>
            <w:tcW w:w="2369" w:type="dxa"/>
            <w:tcBorders>
              <w:top w:val="single" w:sz="4" w:space="0" w:color="auto"/>
              <w:left w:val="single" w:sz="6" w:space="0" w:color="auto"/>
              <w:bottom w:val="single" w:sz="4" w:space="0" w:color="auto"/>
              <w:right w:val="single" w:sz="6" w:space="0" w:color="auto"/>
            </w:tcBorders>
            <w:shd w:val="clear" w:color="auto" w:fill="D9F2D0" w:themeFill="accent6" w:themeFillTint="33"/>
          </w:tcPr>
          <w:p w14:paraId="2B82E527" w14:textId="77777777" w:rsidR="009B6037" w:rsidRDefault="009B6037" w:rsidP="00A149F0">
            <w:pPr>
              <w:pStyle w:val="12"/>
              <w:tabs>
                <w:tab w:val="left" w:pos="709"/>
              </w:tabs>
              <w:spacing w:line="240" w:lineRule="auto"/>
              <w:ind w:firstLine="0"/>
              <w:jc w:val="both"/>
              <w:rPr>
                <w:rFonts w:cs="Times New Roman"/>
              </w:rPr>
            </w:pPr>
            <w:r>
              <w:rPr>
                <w:rFonts w:cs="Times New Roman"/>
              </w:rPr>
              <w:t>Месторождение</w:t>
            </w:r>
          </w:p>
        </w:tc>
        <w:tc>
          <w:tcPr>
            <w:tcW w:w="6675" w:type="dxa"/>
            <w:tcBorders>
              <w:top w:val="single" w:sz="4" w:space="0" w:color="auto"/>
              <w:left w:val="single" w:sz="6" w:space="0" w:color="auto"/>
              <w:bottom w:val="single" w:sz="4" w:space="0" w:color="auto"/>
              <w:right w:val="single" w:sz="4" w:space="0" w:color="auto"/>
            </w:tcBorders>
            <w:shd w:val="clear" w:color="auto" w:fill="D9F2D0" w:themeFill="accent6" w:themeFillTint="33"/>
          </w:tcPr>
          <w:p w14:paraId="579DCE7A" w14:textId="77777777" w:rsidR="009B6037" w:rsidRDefault="009B6037" w:rsidP="00A149F0">
            <w:pPr>
              <w:pStyle w:val="12"/>
              <w:tabs>
                <w:tab w:val="left" w:pos="709"/>
              </w:tabs>
              <w:spacing w:line="240" w:lineRule="auto"/>
              <w:ind w:firstLine="0"/>
              <w:jc w:val="both"/>
              <w:rPr>
                <w:rFonts w:cs="Times New Roman"/>
              </w:rPr>
            </w:pPr>
            <w:r>
              <w:rPr>
                <w:rFonts w:cs="Times New Roman"/>
              </w:rPr>
              <w:t>Описание</w:t>
            </w:r>
          </w:p>
        </w:tc>
      </w:tr>
      <w:tr w:rsidR="009B6037" w14:paraId="27A9EE3A" w14:textId="77777777" w:rsidTr="00A149F0">
        <w:tc>
          <w:tcPr>
            <w:tcW w:w="444" w:type="dxa"/>
            <w:vMerge w:val="restart"/>
            <w:tcBorders>
              <w:top w:val="single" w:sz="4" w:space="0" w:color="auto"/>
              <w:left w:val="single" w:sz="4" w:space="0" w:color="auto"/>
              <w:right w:val="single" w:sz="6" w:space="0" w:color="auto"/>
            </w:tcBorders>
          </w:tcPr>
          <w:p w14:paraId="1284ED68" w14:textId="77777777" w:rsidR="009B6037" w:rsidRDefault="009B6037" w:rsidP="00A149F0">
            <w:pPr>
              <w:pStyle w:val="12"/>
              <w:tabs>
                <w:tab w:val="left" w:pos="709"/>
              </w:tabs>
              <w:spacing w:line="240" w:lineRule="auto"/>
              <w:ind w:firstLine="0"/>
              <w:jc w:val="both"/>
              <w:rPr>
                <w:rFonts w:cs="Times New Roman"/>
              </w:rPr>
            </w:pPr>
            <w:r>
              <w:rPr>
                <w:rFonts w:cs="Times New Roman"/>
              </w:rPr>
              <w:t>1.</w:t>
            </w:r>
          </w:p>
        </w:tc>
        <w:tc>
          <w:tcPr>
            <w:tcW w:w="9044" w:type="dxa"/>
            <w:gridSpan w:val="2"/>
            <w:tcBorders>
              <w:top w:val="single" w:sz="4" w:space="0" w:color="auto"/>
              <w:left w:val="single" w:sz="6" w:space="0" w:color="auto"/>
              <w:bottom w:val="single" w:sz="6" w:space="0" w:color="auto"/>
              <w:right w:val="single" w:sz="4" w:space="0" w:color="auto"/>
            </w:tcBorders>
          </w:tcPr>
          <w:p w14:paraId="10946316" w14:textId="77777777" w:rsidR="009B6037" w:rsidRPr="001A681C" w:rsidRDefault="009B6037" w:rsidP="00A149F0">
            <w:pPr>
              <w:widowControl w:val="0"/>
              <w:spacing w:after="0" w:line="240" w:lineRule="auto"/>
              <w:contextualSpacing/>
              <w:jc w:val="both"/>
              <w:rPr>
                <w:rFonts w:ascii="Times New Roman" w:eastAsia="NSimSun" w:hAnsi="Times New Roman" w:cs="Times New Roman"/>
                <w:sz w:val="24"/>
                <w:szCs w:val="24"/>
                <w:lang w:eastAsia="zh-CN" w:bidi="hi-IN"/>
              </w:rPr>
            </w:pPr>
            <w:r w:rsidRPr="001A681C">
              <w:rPr>
                <w:rFonts w:ascii="Times New Roman" w:hAnsi="Times New Roman" w:cs="Times New Roman"/>
                <w:i/>
                <w:iCs/>
                <w:sz w:val="24"/>
                <w:szCs w:val="24"/>
              </w:rPr>
              <w:t>Рубиновское месторождение торфа (Т-113)</w:t>
            </w:r>
            <w:r>
              <w:rPr>
                <w:rFonts w:ascii="Times New Roman" w:hAnsi="Times New Roman" w:cs="Times New Roman"/>
                <w:i/>
                <w:iCs/>
                <w:sz w:val="24"/>
                <w:szCs w:val="24"/>
              </w:rPr>
              <w:t>:</w:t>
            </w:r>
          </w:p>
        </w:tc>
      </w:tr>
      <w:tr w:rsidR="009B6037" w14:paraId="56244413" w14:textId="77777777" w:rsidTr="00A149F0">
        <w:tc>
          <w:tcPr>
            <w:tcW w:w="444" w:type="dxa"/>
            <w:vMerge/>
            <w:tcBorders>
              <w:left w:val="single" w:sz="4" w:space="0" w:color="auto"/>
              <w:bottom w:val="single" w:sz="6" w:space="0" w:color="auto"/>
              <w:right w:val="single" w:sz="6" w:space="0" w:color="auto"/>
            </w:tcBorders>
          </w:tcPr>
          <w:p w14:paraId="3D24F97E" w14:textId="77777777" w:rsidR="009B6037" w:rsidRDefault="009B6037" w:rsidP="00A149F0">
            <w:pPr>
              <w:pStyle w:val="12"/>
              <w:tabs>
                <w:tab w:val="left" w:pos="709"/>
              </w:tabs>
              <w:spacing w:line="240" w:lineRule="auto"/>
              <w:ind w:firstLine="0"/>
              <w:jc w:val="both"/>
              <w:rPr>
                <w:rFonts w:cs="Times New Roman"/>
              </w:rPr>
            </w:pPr>
          </w:p>
        </w:tc>
        <w:tc>
          <w:tcPr>
            <w:tcW w:w="9044" w:type="dxa"/>
            <w:gridSpan w:val="2"/>
            <w:tcBorders>
              <w:top w:val="single" w:sz="4" w:space="0" w:color="auto"/>
              <w:left w:val="single" w:sz="6" w:space="0" w:color="auto"/>
              <w:bottom w:val="single" w:sz="6" w:space="0" w:color="auto"/>
              <w:right w:val="single" w:sz="4" w:space="0" w:color="auto"/>
            </w:tcBorders>
          </w:tcPr>
          <w:p w14:paraId="4E84291E"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Расположено в 6,0 км на северо-запад от с. Рубиновка. Поисковые работы проведены в 1965 г.</w:t>
            </w:r>
          </w:p>
          <w:p w14:paraId="3F2A55A4"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 xml:space="preserve">Площадь месторождения в нулевой границе 6 га, в границе промышленной глубины – 3,6 га. Средняя мощность торфяной залежи – 0,77 м. Забалансовые запасы категории С2 составляют 6 тыс. т. Месторождение приурочено к распадку. Водоприёмником является ручей, протекающий вдоль северной границы торфяного месторождения. Качественная характеристика торфа: степень разложения – 29 %, зольность – 27 %, влажность – 84,6 %, пнистость – без пнистости. </w:t>
            </w:r>
            <w:r>
              <w:rPr>
                <w:rFonts w:ascii="Times New Roman" w:eastAsia="NSimSun" w:hAnsi="Times New Roman" w:cs="Times New Roman"/>
                <w:i/>
                <w:iCs/>
                <w:sz w:val="24"/>
                <w:szCs w:val="24"/>
                <w:lang w:eastAsia="zh-CN" w:bidi="hi-IN"/>
              </w:rPr>
              <w:t>Сведений о разработке месторождения не имеется.</w:t>
            </w:r>
          </w:p>
        </w:tc>
      </w:tr>
      <w:tr w:rsidR="009B6037" w14:paraId="41341FB5" w14:textId="77777777" w:rsidTr="00A149F0">
        <w:tc>
          <w:tcPr>
            <w:tcW w:w="444" w:type="dxa"/>
            <w:vMerge w:val="restart"/>
            <w:tcBorders>
              <w:top w:val="single" w:sz="6" w:space="0" w:color="auto"/>
              <w:left w:val="single" w:sz="4" w:space="0" w:color="auto"/>
              <w:right w:val="single" w:sz="6" w:space="0" w:color="auto"/>
            </w:tcBorders>
          </w:tcPr>
          <w:p w14:paraId="48548264" w14:textId="77777777" w:rsidR="009B6037" w:rsidRDefault="009B6037" w:rsidP="00A149F0">
            <w:pPr>
              <w:pStyle w:val="12"/>
              <w:tabs>
                <w:tab w:val="left" w:pos="709"/>
              </w:tabs>
              <w:spacing w:line="240" w:lineRule="auto"/>
              <w:ind w:firstLine="0"/>
              <w:jc w:val="both"/>
              <w:rPr>
                <w:rFonts w:cs="Times New Roman"/>
              </w:rPr>
            </w:pPr>
            <w:r>
              <w:rPr>
                <w:rFonts w:cs="Times New Roman"/>
              </w:rPr>
              <w:t>2.</w:t>
            </w:r>
          </w:p>
        </w:tc>
        <w:tc>
          <w:tcPr>
            <w:tcW w:w="9044" w:type="dxa"/>
            <w:gridSpan w:val="2"/>
            <w:tcBorders>
              <w:top w:val="single" w:sz="6" w:space="0" w:color="auto"/>
              <w:left w:val="single" w:sz="6" w:space="0" w:color="auto"/>
              <w:bottom w:val="single" w:sz="6" w:space="0" w:color="auto"/>
              <w:right w:val="single" w:sz="4" w:space="0" w:color="auto"/>
            </w:tcBorders>
          </w:tcPr>
          <w:p w14:paraId="6D1B08F9" w14:textId="77777777" w:rsidR="009B6037" w:rsidRPr="001A681C" w:rsidRDefault="009B6037" w:rsidP="00A149F0">
            <w:pPr>
              <w:widowControl w:val="0"/>
              <w:spacing w:after="0" w:line="240" w:lineRule="auto"/>
              <w:contextualSpacing/>
              <w:jc w:val="both"/>
              <w:rPr>
                <w:rFonts w:ascii="Times New Roman" w:eastAsia="NSimSun" w:hAnsi="Times New Roman" w:cs="Times New Roman"/>
                <w:sz w:val="24"/>
                <w:szCs w:val="24"/>
                <w:lang w:eastAsia="zh-CN" w:bidi="hi-IN"/>
              </w:rPr>
            </w:pPr>
            <w:r w:rsidRPr="001A681C">
              <w:rPr>
                <w:rFonts w:ascii="Times New Roman" w:hAnsi="Times New Roman" w:cs="Times New Roman"/>
                <w:i/>
                <w:iCs/>
                <w:sz w:val="24"/>
                <w:szCs w:val="24"/>
              </w:rPr>
              <w:t>Месторождение ОМО (органоминеральных отложений) Сосновка-1 (Т-115</w:t>
            </w:r>
            <w:r>
              <w:rPr>
                <w:rFonts w:ascii="Times New Roman" w:hAnsi="Times New Roman" w:cs="Times New Roman"/>
                <w:i/>
                <w:iCs/>
                <w:sz w:val="24"/>
                <w:szCs w:val="24"/>
              </w:rPr>
              <w:t>):</w:t>
            </w:r>
          </w:p>
        </w:tc>
      </w:tr>
      <w:tr w:rsidR="009B6037" w14:paraId="07C30A34" w14:textId="77777777" w:rsidTr="00A149F0">
        <w:tc>
          <w:tcPr>
            <w:tcW w:w="444" w:type="dxa"/>
            <w:vMerge/>
            <w:tcBorders>
              <w:left w:val="single" w:sz="4" w:space="0" w:color="auto"/>
              <w:bottom w:val="single" w:sz="6" w:space="0" w:color="auto"/>
              <w:right w:val="single" w:sz="6" w:space="0" w:color="auto"/>
            </w:tcBorders>
          </w:tcPr>
          <w:p w14:paraId="07B14849" w14:textId="77777777" w:rsidR="009B6037" w:rsidRDefault="009B6037" w:rsidP="00A149F0">
            <w:pPr>
              <w:pStyle w:val="12"/>
              <w:tabs>
                <w:tab w:val="left" w:pos="709"/>
              </w:tabs>
              <w:spacing w:line="240" w:lineRule="auto"/>
              <w:ind w:firstLine="0"/>
              <w:jc w:val="both"/>
              <w:rPr>
                <w:rFonts w:cs="Times New Roman"/>
              </w:rPr>
            </w:pPr>
          </w:p>
        </w:tc>
        <w:tc>
          <w:tcPr>
            <w:tcW w:w="9044" w:type="dxa"/>
            <w:gridSpan w:val="2"/>
            <w:tcBorders>
              <w:top w:val="single" w:sz="6" w:space="0" w:color="auto"/>
              <w:left w:val="single" w:sz="6" w:space="0" w:color="auto"/>
              <w:bottom w:val="single" w:sz="6" w:space="0" w:color="auto"/>
              <w:right w:val="single" w:sz="4" w:space="0" w:color="auto"/>
            </w:tcBorders>
          </w:tcPr>
          <w:p w14:paraId="372ED0B7" w14:textId="4922508A"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 xml:space="preserve">Расположено в 2,5 км на восток от </w:t>
            </w:r>
            <w:r w:rsidR="00007C9A">
              <w:rPr>
                <w:rFonts w:ascii="Liberation Serif" w:eastAsia="NSimSun" w:hAnsi="Liberation Serif" w:cs="Times New Roman"/>
                <w:sz w:val="24"/>
                <w:szCs w:val="24"/>
                <w:lang w:eastAsia="zh-CN" w:bidi="hi-IN"/>
              </w:rPr>
              <w:t>с.Богуславка</w:t>
            </w:r>
            <w:r>
              <w:rPr>
                <w:rFonts w:ascii="Liberation Serif" w:eastAsia="NSimSun" w:hAnsi="Liberation Serif" w:cs="Times New Roman"/>
                <w:sz w:val="24"/>
                <w:szCs w:val="24"/>
                <w:lang w:eastAsia="zh-CN" w:bidi="hi-IN"/>
              </w:rPr>
              <w:t>. Поисково-оценочные работы проведены в 1984 г.</w:t>
            </w:r>
          </w:p>
          <w:p w14:paraId="1A09DF2A"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Площадь месторождения в нулевой границе 11 га, в границе промышленной глубины – 1,8 га. Средняя мощность торфяной залежи – 0,76 м. Запасы ОМО составляют 14 тыс. 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xml:space="preserve">. Месторождение приурочено к распадку. Водоприёмником является ручей Сосновка, протекающий по месторождению. Качественная характеристика ОМО: зольность – 69 %, влажность – 75,8 %. </w:t>
            </w:r>
            <w:r>
              <w:rPr>
                <w:rFonts w:ascii="Times New Roman" w:eastAsia="NSimSun" w:hAnsi="Times New Roman" w:cs="Times New Roman"/>
                <w:i/>
                <w:iCs/>
                <w:sz w:val="24"/>
                <w:szCs w:val="24"/>
                <w:lang w:eastAsia="zh-CN" w:bidi="hi-IN"/>
              </w:rPr>
              <w:t>Сведений о разработке не имеется. Учтено справочником торфяных ресурсов Приморского края (Корняков В.Н., 1991 г.).</w:t>
            </w:r>
          </w:p>
        </w:tc>
      </w:tr>
      <w:tr w:rsidR="009B6037" w14:paraId="08FA8B30" w14:textId="77777777" w:rsidTr="00A149F0">
        <w:tc>
          <w:tcPr>
            <w:tcW w:w="444" w:type="dxa"/>
            <w:vMerge w:val="restart"/>
            <w:tcBorders>
              <w:top w:val="single" w:sz="6" w:space="0" w:color="auto"/>
              <w:left w:val="single" w:sz="4" w:space="0" w:color="auto"/>
              <w:right w:val="single" w:sz="6" w:space="0" w:color="auto"/>
            </w:tcBorders>
          </w:tcPr>
          <w:p w14:paraId="606B2C5A" w14:textId="77777777" w:rsidR="009B6037" w:rsidRDefault="009B6037" w:rsidP="00A149F0">
            <w:pPr>
              <w:pStyle w:val="12"/>
              <w:tabs>
                <w:tab w:val="left" w:pos="709"/>
              </w:tabs>
              <w:spacing w:line="240" w:lineRule="auto"/>
              <w:ind w:firstLine="0"/>
              <w:jc w:val="both"/>
              <w:rPr>
                <w:rFonts w:cs="Times New Roman"/>
              </w:rPr>
            </w:pPr>
            <w:r>
              <w:rPr>
                <w:rFonts w:cs="Times New Roman"/>
              </w:rPr>
              <w:t>3.</w:t>
            </w:r>
          </w:p>
        </w:tc>
        <w:tc>
          <w:tcPr>
            <w:tcW w:w="9044" w:type="dxa"/>
            <w:gridSpan w:val="2"/>
            <w:tcBorders>
              <w:top w:val="single" w:sz="6" w:space="0" w:color="auto"/>
              <w:left w:val="single" w:sz="6" w:space="0" w:color="auto"/>
              <w:bottom w:val="single" w:sz="4" w:space="0" w:color="auto"/>
              <w:right w:val="single" w:sz="4" w:space="0" w:color="auto"/>
            </w:tcBorders>
          </w:tcPr>
          <w:p w14:paraId="0A917322" w14:textId="77777777" w:rsidR="009B6037" w:rsidRPr="001A681C" w:rsidRDefault="009B6037" w:rsidP="00A149F0">
            <w:pPr>
              <w:widowControl w:val="0"/>
              <w:spacing w:after="0" w:line="240" w:lineRule="auto"/>
              <w:contextualSpacing/>
              <w:jc w:val="both"/>
              <w:rPr>
                <w:rFonts w:ascii="Times New Roman" w:eastAsia="NSimSun" w:hAnsi="Times New Roman" w:cs="Times New Roman"/>
                <w:sz w:val="24"/>
                <w:szCs w:val="24"/>
                <w:lang w:eastAsia="zh-CN" w:bidi="hi-IN"/>
              </w:rPr>
            </w:pPr>
            <w:r w:rsidRPr="001A681C">
              <w:rPr>
                <w:rFonts w:ascii="Times New Roman" w:hAnsi="Times New Roman" w:cs="Times New Roman"/>
                <w:i/>
                <w:iCs/>
                <w:sz w:val="24"/>
                <w:szCs w:val="24"/>
              </w:rPr>
              <w:t>Месторождение (ОМО) (органоминеральных отложений) Сосновка-2 (Т-116</w:t>
            </w:r>
            <w:r>
              <w:rPr>
                <w:rFonts w:ascii="Times New Roman" w:hAnsi="Times New Roman" w:cs="Times New Roman"/>
                <w:i/>
                <w:iCs/>
                <w:sz w:val="24"/>
                <w:szCs w:val="24"/>
              </w:rPr>
              <w:t>):</w:t>
            </w:r>
          </w:p>
        </w:tc>
      </w:tr>
      <w:tr w:rsidR="009B6037" w14:paraId="4663AA23" w14:textId="77777777" w:rsidTr="00A149F0">
        <w:tc>
          <w:tcPr>
            <w:tcW w:w="444" w:type="dxa"/>
            <w:vMerge/>
            <w:tcBorders>
              <w:left w:val="single" w:sz="4" w:space="0" w:color="auto"/>
              <w:bottom w:val="single" w:sz="4" w:space="0" w:color="auto"/>
              <w:right w:val="single" w:sz="6" w:space="0" w:color="auto"/>
            </w:tcBorders>
          </w:tcPr>
          <w:p w14:paraId="0EBA6DE2" w14:textId="77777777" w:rsidR="009B6037" w:rsidRDefault="009B6037" w:rsidP="00A149F0">
            <w:pPr>
              <w:pStyle w:val="12"/>
              <w:tabs>
                <w:tab w:val="left" w:pos="709"/>
              </w:tabs>
              <w:spacing w:line="240" w:lineRule="auto"/>
              <w:ind w:firstLine="0"/>
              <w:jc w:val="both"/>
              <w:rPr>
                <w:rFonts w:cs="Times New Roman"/>
              </w:rPr>
            </w:pPr>
          </w:p>
        </w:tc>
        <w:tc>
          <w:tcPr>
            <w:tcW w:w="9044" w:type="dxa"/>
            <w:gridSpan w:val="2"/>
            <w:tcBorders>
              <w:top w:val="single" w:sz="6" w:space="0" w:color="auto"/>
              <w:left w:val="single" w:sz="6" w:space="0" w:color="auto"/>
              <w:bottom w:val="single" w:sz="4" w:space="0" w:color="auto"/>
              <w:right w:val="single" w:sz="4" w:space="0" w:color="auto"/>
            </w:tcBorders>
          </w:tcPr>
          <w:p w14:paraId="2116287B"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Расположено в 6,5 км на юго-восток от с. Богуславка. Поисково-оценочные работы проведены в 1984 г.</w:t>
            </w:r>
          </w:p>
          <w:p w14:paraId="6A1BC50E"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Площадь месторождения в нулевой границе 37 га, в границе промышленной глубины – 13 га. Средняя мощность торфяной залежи – 0,75 м. Запасы ОМО составляют 120 тыс. 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xml:space="preserve">. Месторождение приурочено к распадку. Водоприёмником является ручей </w:t>
            </w:r>
            <w:r>
              <w:rPr>
                <w:rFonts w:ascii="Times New Roman" w:eastAsia="NSimSun" w:hAnsi="Times New Roman" w:cs="Times New Roman"/>
                <w:sz w:val="24"/>
                <w:szCs w:val="24"/>
                <w:lang w:eastAsia="zh-CN" w:bidi="hi-IN"/>
              </w:rPr>
              <w:lastRenderedPageBreak/>
              <w:t xml:space="preserve">Сосновка, впадающий в р. Студёную. Ручей протекает северо-западнее месторождения в 1,2 км. Качественная характеристика ОМО: зольность –63%, влажность – 81,4 %. </w:t>
            </w:r>
            <w:r>
              <w:rPr>
                <w:rFonts w:ascii="Times New Roman" w:eastAsia="NSimSun" w:hAnsi="Times New Roman" w:cs="Times New Roman"/>
                <w:i/>
                <w:iCs/>
                <w:sz w:val="24"/>
                <w:szCs w:val="24"/>
                <w:lang w:eastAsia="zh-CN" w:bidi="hi-IN"/>
              </w:rPr>
              <w:t>Сведений о разработке не имеется. Учтено справочником торфяных ресурсов Приморского края (Корняков В.Н., 1991 г.).</w:t>
            </w:r>
          </w:p>
        </w:tc>
      </w:tr>
      <w:tr w:rsidR="009B6037" w14:paraId="5F8EBEB7" w14:textId="77777777" w:rsidTr="00A149F0">
        <w:tc>
          <w:tcPr>
            <w:tcW w:w="444" w:type="dxa"/>
            <w:vMerge w:val="restart"/>
            <w:tcBorders>
              <w:top w:val="single" w:sz="4" w:space="0" w:color="auto"/>
              <w:left w:val="single" w:sz="4" w:space="0" w:color="auto"/>
              <w:right w:val="single" w:sz="6" w:space="0" w:color="auto"/>
            </w:tcBorders>
          </w:tcPr>
          <w:p w14:paraId="7882EACF" w14:textId="77777777" w:rsidR="009B6037" w:rsidRDefault="009B6037" w:rsidP="00A149F0">
            <w:pPr>
              <w:pStyle w:val="12"/>
              <w:tabs>
                <w:tab w:val="left" w:pos="709"/>
              </w:tabs>
              <w:spacing w:line="240" w:lineRule="auto"/>
              <w:ind w:firstLine="0"/>
              <w:jc w:val="both"/>
              <w:rPr>
                <w:rFonts w:cs="Times New Roman"/>
              </w:rPr>
            </w:pPr>
            <w:r>
              <w:rPr>
                <w:rFonts w:cs="Times New Roman"/>
              </w:rPr>
              <w:lastRenderedPageBreak/>
              <w:t>4.</w:t>
            </w:r>
          </w:p>
        </w:tc>
        <w:tc>
          <w:tcPr>
            <w:tcW w:w="9044" w:type="dxa"/>
            <w:gridSpan w:val="2"/>
            <w:tcBorders>
              <w:top w:val="single" w:sz="6" w:space="0" w:color="auto"/>
              <w:left w:val="single" w:sz="6" w:space="0" w:color="auto"/>
              <w:bottom w:val="single" w:sz="6" w:space="0" w:color="auto"/>
              <w:right w:val="single" w:sz="4" w:space="0" w:color="auto"/>
            </w:tcBorders>
          </w:tcPr>
          <w:p w14:paraId="51770F31" w14:textId="77777777" w:rsidR="009B6037" w:rsidRDefault="009B6037" w:rsidP="00A149F0">
            <w:pPr>
              <w:widowControl w:val="0"/>
              <w:spacing w:after="0" w:line="240" w:lineRule="auto"/>
              <w:contextualSpacing/>
              <w:jc w:val="both"/>
              <w:rPr>
                <w:rFonts w:ascii="Liberation Serif" w:eastAsia="NSimSun" w:hAnsi="Liberation Serif" w:cs="Times New Roman" w:hint="eastAsia"/>
                <w:sz w:val="24"/>
                <w:szCs w:val="24"/>
                <w:lang w:eastAsia="zh-CN" w:bidi="hi-IN"/>
              </w:rPr>
            </w:pPr>
            <w:r w:rsidRPr="001A681C">
              <w:rPr>
                <w:rFonts w:ascii="Times New Roman" w:hAnsi="Times New Roman" w:cs="Times New Roman"/>
                <w:i/>
                <w:iCs/>
                <w:sz w:val="24"/>
                <w:szCs w:val="24"/>
              </w:rPr>
              <w:t>Первомайское месторождение торфа (Т-122):</w:t>
            </w:r>
          </w:p>
        </w:tc>
      </w:tr>
      <w:tr w:rsidR="009B6037" w14:paraId="512B9000" w14:textId="77777777" w:rsidTr="00A149F0">
        <w:tc>
          <w:tcPr>
            <w:tcW w:w="444" w:type="dxa"/>
            <w:vMerge/>
            <w:tcBorders>
              <w:left w:val="single" w:sz="4" w:space="0" w:color="auto"/>
              <w:bottom w:val="single" w:sz="6" w:space="0" w:color="auto"/>
              <w:right w:val="single" w:sz="6" w:space="0" w:color="auto"/>
            </w:tcBorders>
          </w:tcPr>
          <w:p w14:paraId="02374C40" w14:textId="77777777" w:rsidR="009B6037" w:rsidRDefault="009B6037" w:rsidP="00A149F0">
            <w:pPr>
              <w:pStyle w:val="12"/>
              <w:tabs>
                <w:tab w:val="left" w:pos="709"/>
              </w:tabs>
              <w:spacing w:line="240" w:lineRule="auto"/>
              <w:ind w:firstLine="0"/>
              <w:jc w:val="both"/>
              <w:rPr>
                <w:rFonts w:cs="Times New Roman"/>
              </w:rPr>
            </w:pPr>
          </w:p>
        </w:tc>
        <w:tc>
          <w:tcPr>
            <w:tcW w:w="9044" w:type="dxa"/>
            <w:gridSpan w:val="2"/>
            <w:tcBorders>
              <w:top w:val="single" w:sz="6" w:space="0" w:color="auto"/>
              <w:left w:val="single" w:sz="6" w:space="0" w:color="auto"/>
              <w:bottom w:val="single" w:sz="6" w:space="0" w:color="auto"/>
              <w:right w:val="single" w:sz="4" w:space="0" w:color="auto"/>
            </w:tcBorders>
          </w:tcPr>
          <w:p w14:paraId="1E74D798"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Расположено в 7,2 км на северо-восток от с. Сергеевка, в 1,0 км на юго-запад от с. Украинка. Поисково-оценочные работы проведены в 1965 г.</w:t>
            </w:r>
          </w:p>
          <w:p w14:paraId="037F995F" w14:textId="77777777" w:rsidR="009B6037" w:rsidRDefault="009B6037" w:rsidP="00A149F0">
            <w:pPr>
              <w:widowControl w:val="0"/>
              <w:spacing w:after="0" w:line="240" w:lineRule="auto"/>
              <w:contextualSpacing/>
              <w:jc w:val="both"/>
              <w:rPr>
                <w:rFonts w:ascii="Liberation Serif" w:eastAsia="NSimSun" w:hAnsi="Liberation Serif" w:cs="Times New Roman" w:hint="eastAsia"/>
                <w:sz w:val="24"/>
                <w:szCs w:val="24"/>
                <w:lang w:eastAsia="zh-CN" w:bidi="hi-IN"/>
              </w:rPr>
            </w:pPr>
            <w:r>
              <w:rPr>
                <w:rFonts w:ascii="Times New Roman" w:eastAsia="NSimSun" w:hAnsi="Times New Roman" w:cs="Times New Roman"/>
                <w:sz w:val="24"/>
                <w:szCs w:val="24"/>
                <w:lang w:eastAsia="zh-CN" w:bidi="hi-IN"/>
              </w:rPr>
              <w:t xml:space="preserve">Площадь месторождения в нулевой границе 17 га, в границе промышленной глубины – 10 га. Средняя мощность торфяной залежи - 0,96 м. Забалансовые запасы категории С2 составляют 24 тыс. т. Месторождение расположено в пойме ручья. Водоприёмником является ручей, протекающий по торфяному месторождению. Качественная характеристика торфа: степень разложения – 28%, зольность – 40%, влажность – 77%, пнистость – без пнистости. </w:t>
            </w:r>
            <w:r>
              <w:rPr>
                <w:rFonts w:ascii="Times New Roman" w:eastAsia="NSimSun" w:hAnsi="Times New Roman" w:cs="Times New Roman"/>
                <w:i/>
                <w:iCs/>
                <w:sz w:val="24"/>
                <w:szCs w:val="24"/>
                <w:lang w:eastAsia="zh-CN" w:bidi="hi-IN"/>
              </w:rPr>
              <w:t>Сведений о разработке месторождения не имеется. Учтено в сводном балансе таблицей размещения запасов торфа площадью до 10 га.</w:t>
            </w:r>
          </w:p>
        </w:tc>
      </w:tr>
      <w:tr w:rsidR="009B6037" w14:paraId="49458A59" w14:textId="77777777" w:rsidTr="00A149F0">
        <w:tc>
          <w:tcPr>
            <w:tcW w:w="444" w:type="dxa"/>
            <w:vMerge w:val="restart"/>
            <w:tcBorders>
              <w:top w:val="single" w:sz="6" w:space="0" w:color="auto"/>
              <w:left w:val="single" w:sz="4" w:space="0" w:color="auto"/>
              <w:right w:val="single" w:sz="6" w:space="0" w:color="auto"/>
            </w:tcBorders>
          </w:tcPr>
          <w:p w14:paraId="0F403C93" w14:textId="77777777" w:rsidR="009B6037" w:rsidRDefault="009B6037" w:rsidP="00A149F0">
            <w:pPr>
              <w:pStyle w:val="12"/>
              <w:tabs>
                <w:tab w:val="left" w:pos="709"/>
              </w:tabs>
              <w:spacing w:line="240" w:lineRule="auto"/>
              <w:ind w:firstLine="0"/>
              <w:jc w:val="both"/>
              <w:rPr>
                <w:rFonts w:cs="Times New Roman"/>
              </w:rPr>
            </w:pPr>
            <w:r>
              <w:rPr>
                <w:rFonts w:cs="Times New Roman"/>
              </w:rPr>
              <w:t>5.</w:t>
            </w:r>
          </w:p>
        </w:tc>
        <w:tc>
          <w:tcPr>
            <w:tcW w:w="9044" w:type="dxa"/>
            <w:gridSpan w:val="2"/>
            <w:tcBorders>
              <w:top w:val="single" w:sz="6" w:space="0" w:color="auto"/>
              <w:left w:val="single" w:sz="6" w:space="0" w:color="auto"/>
              <w:bottom w:val="single" w:sz="6" w:space="0" w:color="auto"/>
              <w:right w:val="single" w:sz="4" w:space="0" w:color="auto"/>
            </w:tcBorders>
          </w:tcPr>
          <w:p w14:paraId="2E608E72" w14:textId="77777777" w:rsidR="009B6037" w:rsidRDefault="009B6037" w:rsidP="00A149F0">
            <w:pPr>
              <w:widowControl w:val="0"/>
              <w:spacing w:after="0" w:line="240" w:lineRule="auto"/>
              <w:contextualSpacing/>
              <w:jc w:val="both"/>
              <w:rPr>
                <w:rFonts w:ascii="Liberation Serif" w:eastAsia="NSimSun" w:hAnsi="Liberation Serif" w:cs="Times New Roman" w:hint="eastAsia"/>
                <w:sz w:val="24"/>
                <w:szCs w:val="24"/>
                <w:lang w:eastAsia="zh-CN" w:bidi="hi-IN"/>
              </w:rPr>
            </w:pPr>
            <w:r w:rsidRPr="001A681C">
              <w:rPr>
                <w:rFonts w:ascii="Times New Roman" w:hAnsi="Times New Roman" w:cs="Times New Roman"/>
                <w:i/>
                <w:iCs/>
                <w:sz w:val="24"/>
                <w:szCs w:val="24"/>
              </w:rPr>
              <w:t>Межгорное месторождение торфа (Т-120):</w:t>
            </w:r>
          </w:p>
        </w:tc>
      </w:tr>
      <w:tr w:rsidR="009B6037" w14:paraId="0E0C74DC" w14:textId="77777777" w:rsidTr="00A149F0">
        <w:tc>
          <w:tcPr>
            <w:tcW w:w="444" w:type="dxa"/>
            <w:vMerge/>
            <w:tcBorders>
              <w:left w:val="single" w:sz="4" w:space="0" w:color="auto"/>
              <w:bottom w:val="single" w:sz="6" w:space="0" w:color="auto"/>
              <w:right w:val="single" w:sz="6" w:space="0" w:color="auto"/>
            </w:tcBorders>
          </w:tcPr>
          <w:p w14:paraId="0BD9577F" w14:textId="77777777" w:rsidR="009B6037" w:rsidRDefault="009B6037" w:rsidP="00A149F0">
            <w:pPr>
              <w:pStyle w:val="12"/>
              <w:tabs>
                <w:tab w:val="left" w:pos="709"/>
              </w:tabs>
              <w:spacing w:line="240" w:lineRule="auto"/>
              <w:ind w:firstLine="0"/>
              <w:jc w:val="both"/>
              <w:rPr>
                <w:rFonts w:cs="Times New Roman"/>
              </w:rPr>
            </w:pPr>
          </w:p>
        </w:tc>
        <w:tc>
          <w:tcPr>
            <w:tcW w:w="9044" w:type="dxa"/>
            <w:gridSpan w:val="2"/>
            <w:tcBorders>
              <w:top w:val="single" w:sz="6" w:space="0" w:color="auto"/>
              <w:left w:val="single" w:sz="6" w:space="0" w:color="auto"/>
              <w:bottom w:val="single" w:sz="6" w:space="0" w:color="auto"/>
              <w:right w:val="single" w:sz="4" w:space="0" w:color="auto"/>
            </w:tcBorders>
          </w:tcPr>
          <w:p w14:paraId="2BFE4A7A"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Расположено в 5,5 км на юго-запад от ж/д станции Таловый Восточный. Поисково-оценочные работы проведены в 1984 г.</w:t>
            </w:r>
          </w:p>
          <w:p w14:paraId="557BEBA8" w14:textId="77777777" w:rsidR="009B6037" w:rsidRDefault="009B6037" w:rsidP="00A149F0">
            <w:pPr>
              <w:widowControl w:val="0"/>
              <w:spacing w:after="0" w:line="240" w:lineRule="auto"/>
              <w:contextualSpacing/>
              <w:jc w:val="both"/>
              <w:rPr>
                <w:rFonts w:ascii="Liberation Serif" w:eastAsia="NSimSun" w:hAnsi="Liberation Serif" w:cs="Times New Roman" w:hint="eastAsia"/>
                <w:sz w:val="24"/>
                <w:szCs w:val="24"/>
                <w:lang w:eastAsia="zh-CN" w:bidi="hi-IN"/>
              </w:rPr>
            </w:pPr>
            <w:r>
              <w:rPr>
                <w:rFonts w:ascii="Times New Roman" w:eastAsia="NSimSun" w:hAnsi="Times New Roman" w:cs="Times New Roman"/>
                <w:sz w:val="24"/>
                <w:szCs w:val="24"/>
                <w:lang w:eastAsia="zh-CN" w:bidi="hi-IN"/>
              </w:rPr>
              <w:t xml:space="preserve">Площадь месторождения в нулевой границе 43 га, в границе промышленной глубины – 23 га. Средняя мощность торфяной залежи – 1,54 м. Забалансовые запасы категории С2 составляют 74 тыс. т. Месторождение приурочено к распадку. Водоприёмником является ручей, вытекающий с торфяного месторождения. Качественная характеристика торфа: степень разложения – 32 %, зольность – 35 %, влажность – 85,5 %, пнистость – без пнистости. В северной части месторождения производилась добыча торфа карьерным способом. В настоящее время сведений о разработке не имеется. </w:t>
            </w:r>
            <w:r>
              <w:rPr>
                <w:rFonts w:ascii="Times New Roman" w:eastAsia="NSimSun" w:hAnsi="Times New Roman" w:cs="Times New Roman"/>
                <w:i/>
                <w:iCs/>
                <w:sz w:val="24"/>
                <w:szCs w:val="24"/>
                <w:lang w:eastAsia="zh-CN" w:bidi="hi-IN"/>
              </w:rPr>
              <w:t>Учтено сводным балансом запасов в разделе перспективные для разведки.</w:t>
            </w:r>
          </w:p>
        </w:tc>
      </w:tr>
      <w:tr w:rsidR="009B6037" w14:paraId="4A6D1982" w14:textId="77777777" w:rsidTr="00A149F0">
        <w:tc>
          <w:tcPr>
            <w:tcW w:w="444" w:type="dxa"/>
            <w:vMerge w:val="restart"/>
            <w:tcBorders>
              <w:top w:val="single" w:sz="6" w:space="0" w:color="auto"/>
              <w:left w:val="single" w:sz="4" w:space="0" w:color="auto"/>
              <w:right w:val="single" w:sz="6" w:space="0" w:color="auto"/>
            </w:tcBorders>
          </w:tcPr>
          <w:p w14:paraId="0EEBD3D2" w14:textId="77777777" w:rsidR="009B6037" w:rsidRDefault="009B6037" w:rsidP="00A149F0">
            <w:pPr>
              <w:pStyle w:val="12"/>
              <w:tabs>
                <w:tab w:val="left" w:pos="709"/>
              </w:tabs>
              <w:spacing w:line="240" w:lineRule="auto"/>
              <w:ind w:firstLine="0"/>
              <w:jc w:val="both"/>
              <w:rPr>
                <w:rFonts w:cs="Times New Roman"/>
              </w:rPr>
            </w:pPr>
            <w:r>
              <w:rPr>
                <w:rFonts w:cs="Times New Roman"/>
              </w:rPr>
              <w:t>6.</w:t>
            </w:r>
          </w:p>
        </w:tc>
        <w:tc>
          <w:tcPr>
            <w:tcW w:w="9044" w:type="dxa"/>
            <w:gridSpan w:val="2"/>
            <w:tcBorders>
              <w:top w:val="single" w:sz="6" w:space="0" w:color="auto"/>
              <w:left w:val="single" w:sz="6" w:space="0" w:color="auto"/>
              <w:bottom w:val="single" w:sz="6" w:space="0" w:color="auto"/>
              <w:right w:val="single" w:sz="4" w:space="0" w:color="auto"/>
            </w:tcBorders>
          </w:tcPr>
          <w:p w14:paraId="0829E61A" w14:textId="77777777" w:rsidR="009B6037" w:rsidRDefault="009B6037" w:rsidP="00A149F0">
            <w:pPr>
              <w:widowControl w:val="0"/>
              <w:spacing w:after="0" w:line="240" w:lineRule="auto"/>
              <w:contextualSpacing/>
              <w:jc w:val="both"/>
              <w:rPr>
                <w:rFonts w:ascii="Liberation Serif" w:eastAsia="NSimSun" w:hAnsi="Liberation Serif" w:cs="Times New Roman" w:hint="eastAsia"/>
                <w:sz w:val="24"/>
                <w:szCs w:val="24"/>
                <w:lang w:eastAsia="zh-CN" w:bidi="hi-IN"/>
              </w:rPr>
            </w:pPr>
            <w:r w:rsidRPr="001A681C">
              <w:rPr>
                <w:rFonts w:ascii="Times New Roman" w:hAnsi="Times New Roman" w:cs="Times New Roman"/>
                <w:i/>
                <w:iCs/>
                <w:sz w:val="24"/>
                <w:szCs w:val="24"/>
              </w:rPr>
              <w:t>Месторождение торфа Никишин Север (Т-121):</w:t>
            </w:r>
          </w:p>
        </w:tc>
      </w:tr>
      <w:tr w:rsidR="009B6037" w14:paraId="2DE5853D" w14:textId="77777777" w:rsidTr="00A149F0">
        <w:tc>
          <w:tcPr>
            <w:tcW w:w="444" w:type="dxa"/>
            <w:vMerge/>
            <w:tcBorders>
              <w:left w:val="single" w:sz="4" w:space="0" w:color="auto"/>
              <w:bottom w:val="single" w:sz="6" w:space="0" w:color="auto"/>
              <w:right w:val="single" w:sz="6" w:space="0" w:color="auto"/>
            </w:tcBorders>
          </w:tcPr>
          <w:p w14:paraId="5678748E" w14:textId="77777777" w:rsidR="009B6037" w:rsidRDefault="009B6037" w:rsidP="00A149F0">
            <w:pPr>
              <w:pStyle w:val="12"/>
              <w:tabs>
                <w:tab w:val="left" w:pos="709"/>
              </w:tabs>
              <w:spacing w:line="240" w:lineRule="auto"/>
              <w:ind w:firstLine="0"/>
              <w:jc w:val="both"/>
              <w:rPr>
                <w:rFonts w:cs="Times New Roman"/>
              </w:rPr>
            </w:pPr>
          </w:p>
        </w:tc>
        <w:tc>
          <w:tcPr>
            <w:tcW w:w="9044" w:type="dxa"/>
            <w:gridSpan w:val="2"/>
            <w:tcBorders>
              <w:top w:val="single" w:sz="6" w:space="0" w:color="auto"/>
              <w:left w:val="single" w:sz="6" w:space="0" w:color="auto"/>
              <w:bottom w:val="single" w:sz="6" w:space="0" w:color="auto"/>
              <w:right w:val="single" w:sz="4" w:space="0" w:color="auto"/>
            </w:tcBorders>
          </w:tcPr>
          <w:p w14:paraId="661C4DBD"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Расположено в 5,7 км на юго-восток от с. Барано-Оренбургское. Поисково-оценочные работы проведены в 1984 г.</w:t>
            </w:r>
          </w:p>
          <w:p w14:paraId="66DF49EA" w14:textId="77777777" w:rsidR="009B6037" w:rsidRDefault="009B6037" w:rsidP="00A149F0">
            <w:pPr>
              <w:widowControl w:val="0"/>
              <w:spacing w:after="0" w:line="240" w:lineRule="auto"/>
              <w:contextualSpacing/>
              <w:jc w:val="both"/>
              <w:rPr>
                <w:rFonts w:ascii="Times New Roman" w:hAnsi="Times New Roman" w:cs="Times New Roman"/>
              </w:rPr>
            </w:pPr>
            <w:r>
              <w:rPr>
                <w:rFonts w:ascii="Times New Roman" w:eastAsia="NSimSun" w:hAnsi="Times New Roman" w:cs="Times New Roman"/>
                <w:sz w:val="24"/>
                <w:szCs w:val="24"/>
                <w:lang w:eastAsia="zh-CN" w:bidi="hi-IN"/>
              </w:rPr>
              <w:t>Площадь месторождения в нулевой границе 111 га, в границе промышленной глубины – 36 га. Средняя мощность торфяной залежи – 0,75 м. Забалансовые запасы категории С2 составляют 52 тыс. т. Месторождение приурочено к распадку. Водоприёмником является ручей, вытекающий с торфяного месторождения. Качественная характеристика торфа: степень разложения – 30 %, зольность – 35 %, влажность – 87,1 %, пнистость – без пнистости.</w:t>
            </w:r>
          </w:p>
          <w:p w14:paraId="1F237252" w14:textId="77777777" w:rsidR="009B6037" w:rsidRDefault="009B6037" w:rsidP="00A149F0">
            <w:pPr>
              <w:widowControl w:val="0"/>
              <w:spacing w:after="0" w:line="240" w:lineRule="auto"/>
              <w:contextualSpacing/>
              <w:jc w:val="both"/>
              <w:rPr>
                <w:rFonts w:ascii="Liberation Serif" w:eastAsia="NSimSun" w:hAnsi="Liberation Serif" w:cs="Times New Roman" w:hint="eastAsia"/>
                <w:sz w:val="24"/>
                <w:szCs w:val="24"/>
                <w:lang w:eastAsia="zh-CN" w:bidi="hi-IN"/>
              </w:rPr>
            </w:pPr>
            <w:r>
              <w:rPr>
                <w:rFonts w:ascii="Times New Roman" w:eastAsia="NSimSun" w:hAnsi="Times New Roman" w:cs="Times New Roman"/>
                <w:i/>
                <w:iCs/>
                <w:sz w:val="24"/>
                <w:szCs w:val="24"/>
                <w:lang w:eastAsia="zh-CN" w:bidi="hi-IN"/>
              </w:rPr>
              <w:t>Сведений о разработке месторождения не имеется. Учтено сводным балансом запасов торфа</w:t>
            </w:r>
            <w:r>
              <w:rPr>
                <w:rFonts w:ascii="Times New Roman" w:eastAsia="NSimSun" w:hAnsi="Times New Roman" w:cs="Times New Roman"/>
                <w:sz w:val="24"/>
                <w:szCs w:val="24"/>
                <w:lang w:eastAsia="zh-CN" w:bidi="hi-IN"/>
              </w:rPr>
              <w:t>.</w:t>
            </w:r>
          </w:p>
        </w:tc>
      </w:tr>
      <w:tr w:rsidR="009B6037" w14:paraId="689EB108" w14:textId="77777777" w:rsidTr="00A149F0">
        <w:tc>
          <w:tcPr>
            <w:tcW w:w="444" w:type="dxa"/>
            <w:vMerge w:val="restart"/>
            <w:tcBorders>
              <w:top w:val="single" w:sz="6" w:space="0" w:color="auto"/>
              <w:left w:val="single" w:sz="4" w:space="0" w:color="auto"/>
              <w:right w:val="single" w:sz="6" w:space="0" w:color="auto"/>
            </w:tcBorders>
          </w:tcPr>
          <w:p w14:paraId="593539A5" w14:textId="77777777" w:rsidR="009B6037" w:rsidRDefault="009B6037" w:rsidP="00A149F0">
            <w:pPr>
              <w:pStyle w:val="12"/>
              <w:tabs>
                <w:tab w:val="left" w:pos="709"/>
              </w:tabs>
              <w:spacing w:line="240" w:lineRule="auto"/>
              <w:ind w:firstLine="0"/>
              <w:jc w:val="both"/>
              <w:rPr>
                <w:rFonts w:cs="Times New Roman"/>
              </w:rPr>
            </w:pPr>
            <w:r>
              <w:rPr>
                <w:rFonts w:cs="Times New Roman"/>
              </w:rPr>
              <w:t>7.</w:t>
            </w:r>
          </w:p>
        </w:tc>
        <w:tc>
          <w:tcPr>
            <w:tcW w:w="9044" w:type="dxa"/>
            <w:gridSpan w:val="2"/>
            <w:tcBorders>
              <w:top w:val="single" w:sz="6" w:space="0" w:color="auto"/>
              <w:left w:val="single" w:sz="6" w:space="0" w:color="auto"/>
              <w:bottom w:val="single" w:sz="6" w:space="0" w:color="auto"/>
              <w:right w:val="single" w:sz="4" w:space="0" w:color="auto"/>
            </w:tcBorders>
          </w:tcPr>
          <w:p w14:paraId="69F14987" w14:textId="77777777" w:rsidR="009B6037" w:rsidRDefault="009B6037" w:rsidP="00A149F0">
            <w:pPr>
              <w:widowControl w:val="0"/>
              <w:spacing w:after="0" w:line="240" w:lineRule="auto"/>
              <w:contextualSpacing/>
              <w:jc w:val="both"/>
              <w:rPr>
                <w:rFonts w:ascii="Liberation Serif" w:eastAsia="NSimSun" w:hAnsi="Liberation Serif" w:cs="Times New Roman" w:hint="eastAsia"/>
                <w:sz w:val="24"/>
                <w:szCs w:val="24"/>
                <w:lang w:eastAsia="zh-CN" w:bidi="hi-IN"/>
              </w:rPr>
            </w:pPr>
            <w:r w:rsidRPr="001A681C">
              <w:rPr>
                <w:rFonts w:ascii="Times New Roman" w:hAnsi="Times New Roman" w:cs="Times New Roman"/>
                <w:i/>
                <w:iCs/>
                <w:sz w:val="24"/>
                <w:szCs w:val="24"/>
              </w:rPr>
              <w:t>Месторождение торфа Поперечное (Т-123):</w:t>
            </w:r>
          </w:p>
        </w:tc>
      </w:tr>
      <w:tr w:rsidR="009B6037" w14:paraId="371DD33A" w14:textId="77777777" w:rsidTr="00A149F0">
        <w:tc>
          <w:tcPr>
            <w:tcW w:w="444" w:type="dxa"/>
            <w:vMerge/>
            <w:tcBorders>
              <w:left w:val="single" w:sz="4" w:space="0" w:color="auto"/>
              <w:bottom w:val="single" w:sz="6" w:space="0" w:color="auto"/>
              <w:right w:val="single" w:sz="6" w:space="0" w:color="auto"/>
            </w:tcBorders>
          </w:tcPr>
          <w:p w14:paraId="2AFA7CD0" w14:textId="77777777" w:rsidR="009B6037" w:rsidRDefault="009B6037" w:rsidP="00A149F0">
            <w:pPr>
              <w:pStyle w:val="12"/>
              <w:tabs>
                <w:tab w:val="left" w:pos="709"/>
              </w:tabs>
              <w:spacing w:line="240" w:lineRule="auto"/>
              <w:ind w:firstLine="0"/>
              <w:jc w:val="both"/>
              <w:rPr>
                <w:rFonts w:cs="Times New Roman"/>
              </w:rPr>
            </w:pPr>
          </w:p>
        </w:tc>
        <w:tc>
          <w:tcPr>
            <w:tcW w:w="9044" w:type="dxa"/>
            <w:gridSpan w:val="2"/>
            <w:tcBorders>
              <w:top w:val="single" w:sz="6" w:space="0" w:color="auto"/>
              <w:left w:val="single" w:sz="6" w:space="0" w:color="auto"/>
              <w:bottom w:val="single" w:sz="6" w:space="0" w:color="auto"/>
              <w:right w:val="single" w:sz="4" w:space="0" w:color="auto"/>
            </w:tcBorders>
          </w:tcPr>
          <w:p w14:paraId="66930988" w14:textId="77777777" w:rsidR="009B6037" w:rsidRDefault="009B6037" w:rsidP="00A149F0">
            <w:pPr>
              <w:widowControl w:val="0"/>
              <w:spacing w:after="0" w:line="240" w:lineRule="auto"/>
              <w:ind w:right="35"/>
              <w:contextualSpacing/>
              <w:jc w:val="both"/>
              <w:rPr>
                <w:rFonts w:cs="Times New Roman"/>
              </w:rPr>
            </w:pPr>
            <w:r>
              <w:rPr>
                <w:rFonts w:ascii="Liberation Serif" w:eastAsia="NSimSun" w:hAnsi="Liberation Serif" w:cs="Times New Roman"/>
                <w:sz w:val="24"/>
                <w:szCs w:val="24"/>
                <w:lang w:eastAsia="zh-CN" w:bidi="hi-IN"/>
              </w:rPr>
              <w:t>Расположено в 8 км на юго-запад от ж/ж станции Пржевальская. Поисково-оценочные работы проведены в 1984 г.</w:t>
            </w:r>
          </w:p>
          <w:p w14:paraId="31E19BAC" w14:textId="77777777" w:rsidR="009B6037" w:rsidRDefault="009B6037" w:rsidP="00A149F0">
            <w:pPr>
              <w:widowControl w:val="0"/>
              <w:spacing w:after="0" w:line="240" w:lineRule="auto"/>
              <w:contextualSpacing/>
              <w:jc w:val="both"/>
              <w:rPr>
                <w:rFonts w:ascii="Liberation Serif" w:eastAsia="NSimSun" w:hAnsi="Liberation Serif" w:cs="Times New Roman" w:hint="eastAsia"/>
                <w:sz w:val="24"/>
                <w:szCs w:val="24"/>
                <w:lang w:eastAsia="zh-CN" w:bidi="hi-IN"/>
              </w:rPr>
            </w:pPr>
            <w:r>
              <w:rPr>
                <w:rFonts w:ascii="Times New Roman" w:eastAsia="NSimSun" w:hAnsi="Times New Roman" w:cs="Times New Roman"/>
                <w:sz w:val="24"/>
                <w:szCs w:val="24"/>
                <w:lang w:eastAsia="zh-CN" w:bidi="hi-IN"/>
              </w:rPr>
              <w:t xml:space="preserve">Площадь месторождения в нулевой границе 22 га, в границе промышленной глубины – 2,8 га. Средняя мощность торфяной залежи – 0,79 м. Забалансовые запасы категории С2 составляют 5 тыс. т. Месторождение приурочено к распадку. Водоприёмником является р. Поперечка, протекающая южнее торфяного месторождения. Качественная характеристика торфа: степень разложения – 29 %, зольность – 32 %, влажность – 85,5 %, пнистость – без пнистости. </w:t>
            </w:r>
            <w:r>
              <w:rPr>
                <w:rFonts w:ascii="Times New Roman" w:eastAsia="NSimSun" w:hAnsi="Times New Roman" w:cs="Times New Roman"/>
                <w:i/>
                <w:iCs/>
                <w:sz w:val="24"/>
                <w:szCs w:val="24"/>
                <w:lang w:eastAsia="zh-CN" w:bidi="hi-IN"/>
              </w:rPr>
              <w:t>Сведений о разработке месторождения не имеется. Учтено в сводном балансе таблицей размещения запасов торфа площадью до 10 га.</w:t>
            </w:r>
          </w:p>
        </w:tc>
      </w:tr>
    </w:tbl>
    <w:p w14:paraId="0E3D2553" w14:textId="77777777" w:rsidR="009B6037" w:rsidRDefault="009B6037" w:rsidP="009B6037">
      <w:pPr>
        <w:pStyle w:val="12"/>
        <w:tabs>
          <w:tab w:val="left" w:pos="709"/>
        </w:tabs>
        <w:spacing w:line="240" w:lineRule="auto"/>
        <w:ind w:firstLine="0"/>
        <w:jc w:val="both"/>
        <w:rPr>
          <w:rFonts w:cs="Times New Roman"/>
        </w:rPr>
      </w:pPr>
    </w:p>
    <w:p w14:paraId="17692C65" w14:textId="77777777" w:rsidR="00D27905" w:rsidRDefault="00D27905" w:rsidP="009B6037">
      <w:pPr>
        <w:pStyle w:val="12"/>
        <w:tabs>
          <w:tab w:val="left" w:pos="709"/>
        </w:tabs>
        <w:spacing w:line="240" w:lineRule="auto"/>
        <w:ind w:firstLine="0"/>
        <w:jc w:val="both"/>
        <w:rPr>
          <w:rFonts w:cs="Times New Roman"/>
          <w:b/>
          <w:bCs/>
          <w:i/>
          <w:iCs/>
        </w:rPr>
      </w:pPr>
    </w:p>
    <w:p w14:paraId="6FC75B84" w14:textId="77777777" w:rsidR="00D27905" w:rsidRDefault="00D27905" w:rsidP="009B6037">
      <w:pPr>
        <w:pStyle w:val="12"/>
        <w:tabs>
          <w:tab w:val="left" w:pos="709"/>
        </w:tabs>
        <w:spacing w:line="240" w:lineRule="auto"/>
        <w:ind w:firstLine="0"/>
        <w:jc w:val="both"/>
        <w:rPr>
          <w:rFonts w:cs="Times New Roman"/>
          <w:b/>
          <w:bCs/>
          <w:i/>
          <w:iCs/>
        </w:rPr>
      </w:pPr>
    </w:p>
    <w:p w14:paraId="29417836" w14:textId="77777777" w:rsidR="00D27905" w:rsidRDefault="00D27905" w:rsidP="009B6037">
      <w:pPr>
        <w:pStyle w:val="12"/>
        <w:tabs>
          <w:tab w:val="left" w:pos="709"/>
        </w:tabs>
        <w:spacing w:line="240" w:lineRule="auto"/>
        <w:ind w:firstLine="0"/>
        <w:jc w:val="both"/>
        <w:rPr>
          <w:rFonts w:cs="Times New Roman"/>
          <w:b/>
          <w:bCs/>
          <w:i/>
          <w:iCs/>
        </w:rPr>
      </w:pPr>
    </w:p>
    <w:p w14:paraId="5ACD9F0B" w14:textId="4E0ECFA9" w:rsidR="009B6037" w:rsidRPr="009B6037" w:rsidRDefault="009B6037" w:rsidP="009B6037">
      <w:pPr>
        <w:pStyle w:val="12"/>
        <w:tabs>
          <w:tab w:val="left" w:pos="709"/>
        </w:tabs>
        <w:spacing w:line="240" w:lineRule="auto"/>
        <w:ind w:firstLine="0"/>
        <w:jc w:val="both"/>
        <w:rPr>
          <w:rFonts w:cs="Times New Roman"/>
          <w:b/>
          <w:bCs/>
          <w:i/>
          <w:iCs/>
        </w:rPr>
      </w:pPr>
      <w:r w:rsidRPr="009B6037">
        <w:rPr>
          <w:rFonts w:cs="Times New Roman"/>
          <w:b/>
          <w:bCs/>
          <w:i/>
          <w:iCs/>
        </w:rPr>
        <w:lastRenderedPageBreak/>
        <w:t>Таблица П-1.4 – Месторождения гранитов и вулканитов (щебеночный, гравийный материал)</w:t>
      </w:r>
    </w:p>
    <w:tbl>
      <w:tblPr>
        <w:tblW w:w="9493" w:type="dxa"/>
        <w:tblInd w:w="113" w:type="dxa"/>
        <w:tblLayout w:type="fixed"/>
        <w:tblLook w:val="04A0" w:firstRow="1" w:lastRow="0" w:firstColumn="1" w:lastColumn="0" w:noHBand="0" w:noVBand="1"/>
      </w:tblPr>
      <w:tblGrid>
        <w:gridCol w:w="456"/>
        <w:gridCol w:w="1949"/>
        <w:gridCol w:w="7088"/>
      </w:tblGrid>
      <w:tr w:rsidR="009B6037" w14:paraId="0EEC5D6F" w14:textId="77777777" w:rsidTr="009B6037">
        <w:tc>
          <w:tcPr>
            <w:tcW w:w="456" w:type="dxa"/>
            <w:tcBorders>
              <w:top w:val="single" w:sz="4" w:space="0" w:color="auto"/>
              <w:left w:val="single" w:sz="4" w:space="0" w:color="auto"/>
              <w:bottom w:val="single" w:sz="4" w:space="0" w:color="auto"/>
              <w:right w:val="single" w:sz="6" w:space="0" w:color="auto"/>
            </w:tcBorders>
            <w:shd w:val="clear" w:color="auto" w:fill="D9F2D0" w:themeFill="accent6" w:themeFillTint="33"/>
          </w:tcPr>
          <w:p w14:paraId="1D5B4430" w14:textId="77777777" w:rsidR="009B6037" w:rsidRDefault="009B6037" w:rsidP="00A149F0">
            <w:pPr>
              <w:pStyle w:val="12"/>
              <w:tabs>
                <w:tab w:val="left" w:pos="709"/>
              </w:tabs>
              <w:spacing w:line="240" w:lineRule="auto"/>
              <w:ind w:firstLine="0"/>
              <w:jc w:val="both"/>
              <w:rPr>
                <w:rFonts w:cs="Times New Roman"/>
              </w:rPr>
            </w:pPr>
            <w:r>
              <w:rPr>
                <w:rFonts w:cs="Times New Roman"/>
              </w:rPr>
              <w:t>№</w:t>
            </w:r>
          </w:p>
        </w:tc>
        <w:tc>
          <w:tcPr>
            <w:tcW w:w="1949" w:type="dxa"/>
            <w:tcBorders>
              <w:top w:val="single" w:sz="4" w:space="0" w:color="auto"/>
              <w:left w:val="single" w:sz="6" w:space="0" w:color="auto"/>
              <w:bottom w:val="single" w:sz="4" w:space="0" w:color="auto"/>
              <w:right w:val="single" w:sz="6" w:space="0" w:color="auto"/>
            </w:tcBorders>
            <w:shd w:val="clear" w:color="auto" w:fill="D9F2D0" w:themeFill="accent6" w:themeFillTint="33"/>
          </w:tcPr>
          <w:p w14:paraId="51539B16" w14:textId="77777777" w:rsidR="009B6037" w:rsidRDefault="009B6037" w:rsidP="00A149F0">
            <w:pPr>
              <w:pStyle w:val="12"/>
              <w:tabs>
                <w:tab w:val="left" w:pos="709"/>
              </w:tabs>
              <w:spacing w:line="240" w:lineRule="auto"/>
              <w:ind w:firstLine="0"/>
              <w:jc w:val="both"/>
              <w:rPr>
                <w:rFonts w:cs="Times New Roman"/>
              </w:rPr>
            </w:pPr>
            <w:r>
              <w:rPr>
                <w:rFonts w:cs="Times New Roman"/>
              </w:rPr>
              <w:t>Месторождение</w:t>
            </w:r>
          </w:p>
        </w:tc>
        <w:tc>
          <w:tcPr>
            <w:tcW w:w="7088" w:type="dxa"/>
            <w:tcBorders>
              <w:top w:val="single" w:sz="4" w:space="0" w:color="auto"/>
              <w:left w:val="single" w:sz="6" w:space="0" w:color="auto"/>
              <w:bottom w:val="single" w:sz="4" w:space="0" w:color="auto"/>
              <w:right w:val="single" w:sz="4" w:space="0" w:color="auto"/>
            </w:tcBorders>
            <w:shd w:val="clear" w:color="auto" w:fill="D9F2D0" w:themeFill="accent6" w:themeFillTint="33"/>
          </w:tcPr>
          <w:p w14:paraId="0F7176EF" w14:textId="77777777" w:rsidR="009B6037" w:rsidRDefault="009B6037" w:rsidP="00A149F0">
            <w:pPr>
              <w:pStyle w:val="12"/>
              <w:tabs>
                <w:tab w:val="left" w:pos="709"/>
              </w:tabs>
              <w:spacing w:line="240" w:lineRule="auto"/>
              <w:ind w:firstLine="0"/>
              <w:jc w:val="both"/>
              <w:rPr>
                <w:rFonts w:cs="Times New Roman"/>
              </w:rPr>
            </w:pPr>
            <w:r>
              <w:rPr>
                <w:rFonts w:cs="Times New Roman"/>
              </w:rPr>
              <w:t>Описание</w:t>
            </w:r>
          </w:p>
        </w:tc>
      </w:tr>
      <w:tr w:rsidR="009B6037" w14:paraId="18ADF1ED" w14:textId="77777777" w:rsidTr="00A149F0">
        <w:tc>
          <w:tcPr>
            <w:tcW w:w="456" w:type="dxa"/>
            <w:vMerge w:val="restart"/>
            <w:tcBorders>
              <w:top w:val="single" w:sz="4" w:space="0" w:color="auto"/>
              <w:left w:val="single" w:sz="4" w:space="0" w:color="auto"/>
              <w:right w:val="single" w:sz="6" w:space="0" w:color="auto"/>
            </w:tcBorders>
          </w:tcPr>
          <w:p w14:paraId="1CC91E0E" w14:textId="77777777" w:rsidR="009B6037" w:rsidRDefault="009B6037" w:rsidP="00A149F0">
            <w:pPr>
              <w:pStyle w:val="12"/>
              <w:tabs>
                <w:tab w:val="left" w:pos="709"/>
              </w:tabs>
              <w:spacing w:line="240" w:lineRule="auto"/>
              <w:ind w:firstLine="0"/>
              <w:jc w:val="both"/>
              <w:rPr>
                <w:rFonts w:cs="Times New Roman"/>
              </w:rPr>
            </w:pPr>
            <w:r>
              <w:rPr>
                <w:rFonts w:cs="Times New Roman"/>
              </w:rPr>
              <w:t>1.</w:t>
            </w:r>
          </w:p>
        </w:tc>
        <w:tc>
          <w:tcPr>
            <w:tcW w:w="9037" w:type="dxa"/>
            <w:gridSpan w:val="2"/>
            <w:tcBorders>
              <w:top w:val="single" w:sz="4" w:space="0" w:color="auto"/>
              <w:left w:val="single" w:sz="6" w:space="0" w:color="auto"/>
              <w:bottom w:val="single" w:sz="6" w:space="0" w:color="auto"/>
              <w:right w:val="single" w:sz="4" w:space="0" w:color="auto"/>
            </w:tcBorders>
          </w:tcPr>
          <w:p w14:paraId="6A92B16F" w14:textId="77777777" w:rsidR="009B6037" w:rsidRPr="001A681C" w:rsidRDefault="009B6037" w:rsidP="00A149F0">
            <w:pPr>
              <w:widowControl w:val="0"/>
              <w:spacing w:after="0" w:line="240" w:lineRule="auto"/>
              <w:contextualSpacing/>
              <w:jc w:val="both"/>
              <w:rPr>
                <w:rFonts w:ascii="Times New Roman" w:eastAsia="NSimSun" w:hAnsi="Times New Roman" w:cs="Times New Roman"/>
                <w:sz w:val="24"/>
                <w:szCs w:val="24"/>
                <w:lang w:eastAsia="zh-CN" w:bidi="hi-IN"/>
              </w:rPr>
            </w:pPr>
            <w:r w:rsidRPr="001A681C">
              <w:rPr>
                <w:rFonts w:ascii="Times New Roman" w:hAnsi="Times New Roman" w:cs="Times New Roman"/>
                <w:i/>
                <w:iCs/>
                <w:sz w:val="24"/>
                <w:szCs w:val="24"/>
              </w:rPr>
              <w:t>Карьер «110 км»</w:t>
            </w:r>
            <w:r>
              <w:rPr>
                <w:rFonts w:ascii="Times New Roman" w:hAnsi="Times New Roman" w:cs="Times New Roman"/>
                <w:i/>
                <w:iCs/>
                <w:sz w:val="24"/>
                <w:szCs w:val="24"/>
              </w:rPr>
              <w:t>:</w:t>
            </w:r>
          </w:p>
        </w:tc>
      </w:tr>
      <w:tr w:rsidR="009B6037" w14:paraId="13D435FF" w14:textId="77777777" w:rsidTr="00A149F0">
        <w:tc>
          <w:tcPr>
            <w:tcW w:w="456" w:type="dxa"/>
            <w:vMerge/>
            <w:tcBorders>
              <w:left w:val="single" w:sz="4" w:space="0" w:color="auto"/>
              <w:bottom w:val="single" w:sz="6" w:space="0" w:color="auto"/>
              <w:right w:val="single" w:sz="6" w:space="0" w:color="auto"/>
            </w:tcBorders>
          </w:tcPr>
          <w:p w14:paraId="6426DB93" w14:textId="77777777" w:rsidR="009B6037" w:rsidRDefault="009B6037" w:rsidP="00A149F0">
            <w:pPr>
              <w:pStyle w:val="12"/>
              <w:tabs>
                <w:tab w:val="left" w:pos="709"/>
              </w:tabs>
              <w:spacing w:line="240" w:lineRule="auto"/>
              <w:ind w:firstLine="0"/>
              <w:jc w:val="both"/>
              <w:rPr>
                <w:rFonts w:cs="Times New Roman"/>
              </w:rPr>
            </w:pPr>
          </w:p>
        </w:tc>
        <w:tc>
          <w:tcPr>
            <w:tcW w:w="9037" w:type="dxa"/>
            <w:gridSpan w:val="2"/>
            <w:tcBorders>
              <w:top w:val="single" w:sz="4" w:space="0" w:color="auto"/>
              <w:left w:val="single" w:sz="6" w:space="0" w:color="auto"/>
              <w:bottom w:val="single" w:sz="6" w:space="0" w:color="auto"/>
              <w:right w:val="single" w:sz="4" w:space="0" w:color="auto"/>
            </w:tcBorders>
          </w:tcPr>
          <w:p w14:paraId="41C2855F"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 на 110 км автомобильной дороги регионального или межмуниципального значения «Сибирцево – Жариково – Комиссарово» с левой стороны, в 3,5 км от с. Рубиновка.</w:t>
            </w:r>
          </w:p>
          <w:p w14:paraId="5E8367B9" w14:textId="77777777" w:rsidR="009B6037" w:rsidRDefault="009B6037" w:rsidP="00A149F0">
            <w:pPr>
              <w:widowControl w:val="0"/>
              <w:spacing w:after="0" w:line="240" w:lineRule="auto"/>
              <w:contextualSpacing/>
              <w:jc w:val="both"/>
              <w:rPr>
                <w:rFonts w:ascii="Times New Roman" w:hAnsi="Times New Roman" w:cs="Times New Roman"/>
              </w:rPr>
            </w:pPr>
            <w:r>
              <w:rPr>
                <w:rFonts w:ascii="Times New Roman" w:eastAsia="NSimSun" w:hAnsi="Times New Roman" w:cs="Times New Roman"/>
                <w:sz w:val="24"/>
                <w:szCs w:val="24"/>
                <w:lang w:eastAsia="zh-CN" w:bidi="hi-IN"/>
              </w:rPr>
              <w:t xml:space="preserve">Геологоразведочные работы проведены в 1995 г. ДВКГЭ. Полезное ископаемое карьера – разрушенные, выветрелые до дресвяного состояния, граниты. Максимально вскрытая мощность рыхлых отложений полезной толщи в карьере составляет 20-25 м. Вскрыша </w:t>
            </w:r>
            <w:bookmarkStart w:id="96" w:name="_Hlk77951652"/>
            <w:r>
              <w:rPr>
                <w:rFonts w:ascii="Times New Roman" w:eastAsia="NSimSun" w:hAnsi="Times New Roman" w:cs="Times New Roman"/>
                <w:sz w:val="24"/>
                <w:szCs w:val="24"/>
                <w:lang w:eastAsia="zh-CN" w:bidi="hi-IN"/>
              </w:rPr>
              <w:t xml:space="preserve">– </w:t>
            </w:r>
            <w:bookmarkEnd w:id="96"/>
            <w:r>
              <w:rPr>
                <w:rFonts w:ascii="Times New Roman" w:eastAsia="NSimSun" w:hAnsi="Times New Roman" w:cs="Times New Roman"/>
                <w:sz w:val="24"/>
                <w:szCs w:val="24"/>
                <w:lang w:eastAsia="zh-CN" w:bidi="hi-IN"/>
              </w:rPr>
              <w:t>0,3 м. Оценка качества сырья выполнена по ГОСТ 25607-83 «Материалы нерудные для щебёночных и гравийных оснований и покрытий автомобильных дорог. Технические условия». Физико-механические характеристики, следующие: средняя плотность – 2,69 г/см</w:t>
            </w:r>
            <w:r>
              <w:rPr>
                <w:rFonts w:ascii="Times New Roman" w:eastAsia="NSimSun" w:hAnsi="Times New Roman" w:cs="Times New Roman"/>
                <w:sz w:val="24"/>
                <w:szCs w:val="24"/>
                <w:vertAlign w:val="superscript"/>
                <w:lang w:eastAsia="zh-CN" w:bidi="hi-IN"/>
              </w:rPr>
              <w:t>2</w:t>
            </w:r>
            <w:r>
              <w:rPr>
                <w:rFonts w:ascii="Times New Roman" w:eastAsia="NSimSun" w:hAnsi="Times New Roman" w:cs="Times New Roman"/>
                <w:sz w:val="24"/>
                <w:szCs w:val="24"/>
                <w:lang w:eastAsia="zh-CN" w:bidi="hi-IN"/>
              </w:rPr>
              <w:t>, водопоглощение – 3,0 %, пористость – 8,7 %. Марка щебня по дробимости – «600-800» кг/см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На основании проведённых исследований породы в естественном состоянии пригодны в качестве дресвяного грунта для устройства дорог, при отсыпке и ремонте обочин.</w:t>
            </w:r>
          </w:p>
          <w:p w14:paraId="722F18B8"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Запасы утверждены протоколом НТС ДВКГЭ 23.01.1995 г. по категории С1 в количестве 174,47 тыс. 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xml:space="preserve">. </w:t>
            </w:r>
            <w:r>
              <w:rPr>
                <w:rFonts w:ascii="Times New Roman" w:eastAsia="NSimSun" w:hAnsi="Times New Roman" w:cs="Times New Roman"/>
                <w:i/>
                <w:iCs/>
                <w:sz w:val="24"/>
                <w:szCs w:val="24"/>
                <w:lang w:eastAsia="zh-CN" w:bidi="hi-IN"/>
              </w:rPr>
              <w:t>Сведений о разработке не имеется.</w:t>
            </w:r>
          </w:p>
        </w:tc>
      </w:tr>
      <w:tr w:rsidR="009B6037" w14:paraId="3CA0DDA4" w14:textId="77777777" w:rsidTr="00A149F0">
        <w:tc>
          <w:tcPr>
            <w:tcW w:w="456" w:type="dxa"/>
            <w:vMerge w:val="restart"/>
            <w:tcBorders>
              <w:top w:val="single" w:sz="6" w:space="0" w:color="auto"/>
              <w:left w:val="single" w:sz="4" w:space="0" w:color="auto"/>
              <w:right w:val="single" w:sz="6" w:space="0" w:color="auto"/>
            </w:tcBorders>
          </w:tcPr>
          <w:p w14:paraId="4F282185" w14:textId="77777777" w:rsidR="009B6037" w:rsidRDefault="009B6037" w:rsidP="00A149F0">
            <w:pPr>
              <w:pStyle w:val="12"/>
              <w:tabs>
                <w:tab w:val="left" w:pos="709"/>
              </w:tabs>
              <w:spacing w:line="240" w:lineRule="auto"/>
              <w:ind w:firstLine="0"/>
              <w:jc w:val="both"/>
              <w:rPr>
                <w:rFonts w:cs="Times New Roman"/>
              </w:rPr>
            </w:pPr>
            <w:r>
              <w:rPr>
                <w:rFonts w:cs="Times New Roman"/>
              </w:rPr>
              <w:t>2.</w:t>
            </w:r>
          </w:p>
        </w:tc>
        <w:tc>
          <w:tcPr>
            <w:tcW w:w="9037" w:type="dxa"/>
            <w:gridSpan w:val="2"/>
            <w:tcBorders>
              <w:top w:val="single" w:sz="6" w:space="0" w:color="auto"/>
              <w:left w:val="single" w:sz="6" w:space="0" w:color="auto"/>
              <w:bottom w:val="single" w:sz="6" w:space="0" w:color="auto"/>
              <w:right w:val="single" w:sz="4" w:space="0" w:color="auto"/>
            </w:tcBorders>
          </w:tcPr>
          <w:p w14:paraId="519AD9C3" w14:textId="77777777" w:rsidR="009B6037" w:rsidRPr="001A681C" w:rsidRDefault="009B6037" w:rsidP="00A149F0">
            <w:pPr>
              <w:widowControl w:val="0"/>
              <w:spacing w:after="0" w:line="240" w:lineRule="auto"/>
              <w:contextualSpacing/>
              <w:jc w:val="both"/>
              <w:rPr>
                <w:rFonts w:ascii="Times New Roman" w:eastAsia="NSimSun" w:hAnsi="Times New Roman" w:cs="Times New Roman"/>
                <w:sz w:val="24"/>
                <w:szCs w:val="24"/>
                <w:lang w:eastAsia="zh-CN" w:bidi="hi-IN"/>
              </w:rPr>
            </w:pPr>
            <w:r w:rsidRPr="001A681C">
              <w:rPr>
                <w:rFonts w:ascii="Times New Roman" w:hAnsi="Times New Roman" w:cs="Times New Roman"/>
                <w:i/>
                <w:iCs/>
                <w:sz w:val="24"/>
                <w:szCs w:val="24"/>
              </w:rPr>
              <w:t>Карьер «5 км»</w:t>
            </w:r>
            <w:r>
              <w:rPr>
                <w:rFonts w:ascii="Times New Roman" w:hAnsi="Times New Roman" w:cs="Times New Roman"/>
                <w:i/>
                <w:iCs/>
                <w:sz w:val="24"/>
                <w:szCs w:val="24"/>
              </w:rPr>
              <w:t>:</w:t>
            </w:r>
          </w:p>
        </w:tc>
      </w:tr>
      <w:tr w:rsidR="009B6037" w14:paraId="0177D150" w14:textId="77777777" w:rsidTr="00A149F0">
        <w:tc>
          <w:tcPr>
            <w:tcW w:w="456" w:type="dxa"/>
            <w:vMerge/>
            <w:tcBorders>
              <w:left w:val="single" w:sz="4" w:space="0" w:color="auto"/>
              <w:bottom w:val="single" w:sz="6" w:space="0" w:color="auto"/>
              <w:right w:val="single" w:sz="6" w:space="0" w:color="auto"/>
            </w:tcBorders>
          </w:tcPr>
          <w:p w14:paraId="0263A137" w14:textId="77777777" w:rsidR="009B6037" w:rsidRDefault="009B6037" w:rsidP="00A149F0">
            <w:pPr>
              <w:pStyle w:val="12"/>
              <w:tabs>
                <w:tab w:val="left" w:pos="709"/>
              </w:tabs>
              <w:spacing w:line="240" w:lineRule="auto"/>
              <w:ind w:firstLine="0"/>
              <w:jc w:val="both"/>
              <w:rPr>
                <w:rFonts w:cs="Times New Roman"/>
              </w:rPr>
            </w:pPr>
          </w:p>
        </w:tc>
        <w:tc>
          <w:tcPr>
            <w:tcW w:w="9037" w:type="dxa"/>
            <w:gridSpan w:val="2"/>
            <w:tcBorders>
              <w:top w:val="single" w:sz="6" w:space="0" w:color="auto"/>
              <w:left w:val="single" w:sz="6" w:space="0" w:color="auto"/>
              <w:bottom w:val="single" w:sz="6" w:space="0" w:color="auto"/>
              <w:right w:val="single" w:sz="4" w:space="0" w:color="auto"/>
            </w:tcBorders>
          </w:tcPr>
          <w:p w14:paraId="432C7D24"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 в 5 км западнее с. Жариково, в 100 м влево от дороги регионального или межмуниципального значения «Подъезд к с. Новоалексеевка от Сибирцево – Жариково – Комиссарово». Геолологоразведочные работы выполнены в 1994 г.</w:t>
            </w:r>
          </w:p>
          <w:p w14:paraId="1CC9B6D5"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Полезным ископаемым являются элювиальные отложения, представленные дресвой биотитовых гранитов. Вскрышными породами на карьере является почвенно-растительный слой мощностью 0,2-0,3 м. Оценка качества сырья выполнена по ГОСТ 25607-83 «Материалы нерудные для щебёночных и гравийных оснований и покрытий автомобильных дорог. Технические условия». Физико-механические показатели полезного ископаемого: средняя плотность – 2,65-2,72 г/см</w:t>
            </w:r>
            <w:r>
              <w:rPr>
                <w:rFonts w:ascii="Times New Roman" w:eastAsia="NSimSun" w:hAnsi="Times New Roman" w:cs="Times New Roman"/>
                <w:sz w:val="24"/>
                <w:szCs w:val="24"/>
                <w:vertAlign w:val="superscript"/>
                <w:lang w:eastAsia="zh-CN" w:bidi="hi-IN"/>
              </w:rPr>
              <w:t>2</w:t>
            </w:r>
            <w:r>
              <w:rPr>
                <w:rFonts w:ascii="Times New Roman" w:eastAsia="NSimSun" w:hAnsi="Times New Roman" w:cs="Times New Roman"/>
                <w:sz w:val="24"/>
                <w:szCs w:val="24"/>
                <w:lang w:eastAsia="zh-CN" w:bidi="hi-IN"/>
              </w:rPr>
              <w:t>, истинная плотность – 2,43-2,47 г/см</w:t>
            </w:r>
            <w:r>
              <w:rPr>
                <w:rFonts w:ascii="Times New Roman" w:eastAsia="NSimSun" w:hAnsi="Times New Roman" w:cs="Times New Roman"/>
                <w:sz w:val="24"/>
                <w:szCs w:val="24"/>
                <w:vertAlign w:val="superscript"/>
                <w:lang w:eastAsia="zh-CN" w:bidi="hi-IN"/>
              </w:rPr>
              <w:t>2</w:t>
            </w:r>
            <w:r>
              <w:rPr>
                <w:rFonts w:ascii="Times New Roman" w:eastAsia="NSimSun" w:hAnsi="Times New Roman" w:cs="Times New Roman"/>
                <w:sz w:val="24"/>
                <w:szCs w:val="24"/>
                <w:lang w:eastAsia="zh-CN" w:bidi="hi-IN"/>
              </w:rPr>
              <w:t>, водопоглощение – 1,80-2,70 %, пористость – 6,80-9,60 %, марка щебня по дробимости – «600-1000» кг/см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xml:space="preserve">. На основании проведённых исследований установлено, что породы в естественном состоянии пригодны по ГОСТ 25607–83 в качестве дресвяного грунта для устройства автомобильных дорог, при отсыпке, ремонте обочин. Карьер разрабатывается открытым способом. Действующим карьером вскрыта практически вся площадь месторождения. Вскрышные породы, представленные делювиальными отложениями и почвенным слоем, сохранились только на флангах карьера.  </w:t>
            </w:r>
            <w:r>
              <w:rPr>
                <w:rFonts w:ascii="Times New Roman" w:eastAsia="NSimSun" w:hAnsi="Times New Roman" w:cs="Times New Roman"/>
                <w:i/>
                <w:iCs/>
                <w:sz w:val="24"/>
                <w:szCs w:val="24"/>
                <w:lang w:eastAsia="zh-CN" w:bidi="hi-IN"/>
              </w:rPr>
              <w:t>Карьер учтён сводным балансом запасов «Балластное сырье» в распределённом фонде.</w:t>
            </w:r>
          </w:p>
        </w:tc>
      </w:tr>
      <w:tr w:rsidR="009B6037" w14:paraId="59F196C5" w14:textId="77777777" w:rsidTr="00A149F0">
        <w:tc>
          <w:tcPr>
            <w:tcW w:w="456" w:type="dxa"/>
            <w:vMerge w:val="restart"/>
            <w:tcBorders>
              <w:top w:val="single" w:sz="6" w:space="0" w:color="auto"/>
              <w:left w:val="single" w:sz="4" w:space="0" w:color="auto"/>
              <w:right w:val="single" w:sz="6" w:space="0" w:color="auto"/>
            </w:tcBorders>
          </w:tcPr>
          <w:p w14:paraId="6CA5ABEC" w14:textId="77777777" w:rsidR="009B6037" w:rsidRDefault="009B6037" w:rsidP="00A149F0">
            <w:pPr>
              <w:pStyle w:val="12"/>
              <w:tabs>
                <w:tab w:val="left" w:pos="709"/>
              </w:tabs>
              <w:spacing w:line="240" w:lineRule="auto"/>
              <w:ind w:firstLine="0"/>
              <w:jc w:val="both"/>
              <w:rPr>
                <w:rFonts w:cs="Times New Roman"/>
              </w:rPr>
            </w:pPr>
            <w:r>
              <w:rPr>
                <w:rFonts w:cs="Times New Roman"/>
              </w:rPr>
              <w:t>3.</w:t>
            </w:r>
          </w:p>
        </w:tc>
        <w:tc>
          <w:tcPr>
            <w:tcW w:w="9037" w:type="dxa"/>
            <w:gridSpan w:val="2"/>
            <w:tcBorders>
              <w:top w:val="single" w:sz="6" w:space="0" w:color="auto"/>
              <w:left w:val="single" w:sz="6" w:space="0" w:color="auto"/>
              <w:bottom w:val="single" w:sz="6" w:space="0" w:color="auto"/>
              <w:right w:val="single" w:sz="4" w:space="0" w:color="auto"/>
            </w:tcBorders>
          </w:tcPr>
          <w:p w14:paraId="2AC16FFA" w14:textId="77777777" w:rsidR="009B6037" w:rsidRPr="001A681C" w:rsidRDefault="009B6037" w:rsidP="00A149F0">
            <w:pPr>
              <w:widowControl w:val="0"/>
              <w:spacing w:after="0" w:line="240" w:lineRule="auto"/>
              <w:contextualSpacing/>
              <w:jc w:val="both"/>
              <w:rPr>
                <w:rFonts w:ascii="Times New Roman" w:eastAsia="NSimSun" w:hAnsi="Times New Roman" w:cs="Times New Roman"/>
                <w:sz w:val="24"/>
                <w:szCs w:val="24"/>
                <w:lang w:eastAsia="zh-CN" w:bidi="hi-IN"/>
              </w:rPr>
            </w:pPr>
            <w:r w:rsidRPr="001A681C">
              <w:rPr>
                <w:rFonts w:ascii="Times New Roman" w:hAnsi="Times New Roman" w:cs="Times New Roman"/>
                <w:i/>
                <w:iCs/>
                <w:sz w:val="24"/>
                <w:szCs w:val="24"/>
              </w:rPr>
              <w:t>Карьер «4 км»:</w:t>
            </w:r>
          </w:p>
        </w:tc>
      </w:tr>
      <w:tr w:rsidR="009B6037" w14:paraId="75033733" w14:textId="77777777" w:rsidTr="00A149F0">
        <w:tc>
          <w:tcPr>
            <w:tcW w:w="456" w:type="dxa"/>
            <w:vMerge/>
            <w:tcBorders>
              <w:left w:val="single" w:sz="4" w:space="0" w:color="auto"/>
              <w:bottom w:val="single" w:sz="6" w:space="0" w:color="auto"/>
              <w:right w:val="single" w:sz="6" w:space="0" w:color="auto"/>
            </w:tcBorders>
          </w:tcPr>
          <w:p w14:paraId="2431F250" w14:textId="77777777" w:rsidR="009B6037" w:rsidRDefault="009B6037" w:rsidP="00A149F0">
            <w:pPr>
              <w:pStyle w:val="12"/>
              <w:tabs>
                <w:tab w:val="left" w:pos="709"/>
              </w:tabs>
              <w:spacing w:line="240" w:lineRule="auto"/>
              <w:ind w:firstLine="0"/>
              <w:jc w:val="both"/>
              <w:rPr>
                <w:rFonts w:cs="Times New Roman"/>
              </w:rPr>
            </w:pPr>
          </w:p>
        </w:tc>
        <w:tc>
          <w:tcPr>
            <w:tcW w:w="9037" w:type="dxa"/>
            <w:gridSpan w:val="2"/>
            <w:tcBorders>
              <w:top w:val="single" w:sz="6" w:space="0" w:color="auto"/>
              <w:left w:val="single" w:sz="6" w:space="0" w:color="auto"/>
              <w:bottom w:val="single" w:sz="6" w:space="0" w:color="auto"/>
              <w:right w:val="single" w:sz="4" w:space="0" w:color="auto"/>
            </w:tcBorders>
          </w:tcPr>
          <w:p w14:paraId="2B29AC5F"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 в 3 км северо-восточнее с. Жариково, на 4-ом км автомобильной дороги регионального или межмуниципального значения «Подъезд к с. Камень-Рыболрв от Сибирцево – Жариково – Комиссарово». Геологоразведочные работы выполнены в 1994 г.</w:t>
            </w:r>
          </w:p>
          <w:p w14:paraId="78C69306"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Полезным ископаемым являются элювиальные образования, представленные продуктами разрушения до древянистого состояния гранитов розовато-серых. В коренном залегании граниты сохраняют материнскую структуру. Вскрышными породами на карьере являются почвенно-растительный слой и делювиальные отложения. Мощность почвенно-растительного слоя 0,3 м, мощность делювия 0,7 м. Оценка качества сырья проводилась по ГОСТ 25607–83 «Материалы нерудные для щебёночных и гравийных оснований и покрытий автомобильных дорог. Технические условия». Физико-механические показатели полезного ископаемого: средняя плотность – 2,64-2,68 г/см</w:t>
            </w:r>
            <w:r>
              <w:rPr>
                <w:rFonts w:ascii="Times New Roman" w:eastAsia="NSimSun" w:hAnsi="Times New Roman" w:cs="Times New Roman"/>
                <w:sz w:val="24"/>
                <w:szCs w:val="24"/>
                <w:vertAlign w:val="superscript"/>
                <w:lang w:eastAsia="zh-CN" w:bidi="hi-IN"/>
              </w:rPr>
              <w:t>2</w:t>
            </w:r>
            <w:r>
              <w:rPr>
                <w:rFonts w:ascii="Times New Roman" w:eastAsia="NSimSun" w:hAnsi="Times New Roman" w:cs="Times New Roman"/>
                <w:sz w:val="24"/>
                <w:szCs w:val="24"/>
                <w:lang w:eastAsia="zh-CN" w:bidi="hi-IN"/>
              </w:rPr>
              <w:t>, истинная плотность – 2,43-2,48 г/см</w:t>
            </w:r>
            <w:r>
              <w:rPr>
                <w:rFonts w:ascii="Times New Roman" w:eastAsia="NSimSun" w:hAnsi="Times New Roman" w:cs="Times New Roman"/>
                <w:sz w:val="24"/>
                <w:szCs w:val="24"/>
                <w:vertAlign w:val="superscript"/>
                <w:lang w:eastAsia="zh-CN" w:bidi="hi-IN"/>
              </w:rPr>
              <w:t>2</w:t>
            </w:r>
            <w:r>
              <w:rPr>
                <w:rFonts w:ascii="Times New Roman" w:eastAsia="NSimSun" w:hAnsi="Times New Roman" w:cs="Times New Roman"/>
                <w:sz w:val="24"/>
                <w:szCs w:val="24"/>
                <w:lang w:eastAsia="zh-CN" w:bidi="hi-IN"/>
              </w:rPr>
              <w:t xml:space="preserve">, водопоглощение – </w:t>
            </w:r>
            <w:r>
              <w:rPr>
                <w:rFonts w:ascii="Times New Roman" w:eastAsia="NSimSun" w:hAnsi="Times New Roman" w:cs="Times New Roman"/>
                <w:sz w:val="24"/>
                <w:szCs w:val="24"/>
                <w:lang w:eastAsia="zh-CN" w:bidi="hi-IN"/>
              </w:rPr>
              <w:lastRenderedPageBreak/>
              <w:t>2,7–4,3%, пористость – 6,1–9,0 %, марка щебня по дробимости – «600» кг/см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На основании проведённых исследований установлено, что породы в естественном состоянии пригодны по ГОСТ 25607-83 в качестве дресвяного грунта для устройства дорог, при отсыпке, ремонте обочин. Карьер дресвяного грунта «4 км» разрабатывается открытым способом с частичным применением буровзрывных работ. Карьером вскрыта практически вся площадь месторождения. Вскрышные породы, представленные делювиальными отложениями и почвенным слоем, сохранились только на флангах карьера. Запасы дресвы подсчитаны и утверждены протоколом НТС ДВКГЭ от 23.01.1995 г. по категории С1 в количестве 147,43 тыс. 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xml:space="preserve">. </w:t>
            </w:r>
            <w:r>
              <w:rPr>
                <w:rFonts w:ascii="Times New Roman" w:eastAsia="NSimSun" w:hAnsi="Times New Roman" w:cs="Times New Roman"/>
                <w:i/>
                <w:iCs/>
                <w:sz w:val="24"/>
                <w:szCs w:val="24"/>
                <w:lang w:eastAsia="zh-CN" w:bidi="hi-IN"/>
              </w:rPr>
              <w:t>Карьер учтён сводным балансом запасов «Балластное сырье» в распределённом фонде.</w:t>
            </w:r>
          </w:p>
        </w:tc>
      </w:tr>
      <w:tr w:rsidR="009B6037" w14:paraId="3184DC42" w14:textId="77777777" w:rsidTr="00A149F0">
        <w:tc>
          <w:tcPr>
            <w:tcW w:w="456" w:type="dxa"/>
            <w:vMerge w:val="restart"/>
            <w:tcBorders>
              <w:top w:val="single" w:sz="6" w:space="0" w:color="auto"/>
              <w:left w:val="single" w:sz="4" w:space="0" w:color="auto"/>
              <w:right w:val="single" w:sz="6" w:space="0" w:color="auto"/>
            </w:tcBorders>
          </w:tcPr>
          <w:p w14:paraId="1769A0A2" w14:textId="77777777" w:rsidR="009B6037" w:rsidRDefault="009B6037" w:rsidP="00A149F0">
            <w:pPr>
              <w:pStyle w:val="12"/>
              <w:tabs>
                <w:tab w:val="left" w:pos="709"/>
              </w:tabs>
              <w:spacing w:line="240" w:lineRule="auto"/>
              <w:ind w:firstLine="0"/>
              <w:jc w:val="both"/>
              <w:rPr>
                <w:rFonts w:cs="Times New Roman"/>
              </w:rPr>
            </w:pPr>
            <w:r>
              <w:rPr>
                <w:rFonts w:cs="Times New Roman"/>
              </w:rPr>
              <w:lastRenderedPageBreak/>
              <w:t>4.</w:t>
            </w:r>
          </w:p>
        </w:tc>
        <w:tc>
          <w:tcPr>
            <w:tcW w:w="9037" w:type="dxa"/>
            <w:gridSpan w:val="2"/>
            <w:tcBorders>
              <w:top w:val="single" w:sz="6" w:space="0" w:color="auto"/>
              <w:left w:val="single" w:sz="6" w:space="0" w:color="auto"/>
              <w:bottom w:val="single" w:sz="6" w:space="0" w:color="auto"/>
              <w:right w:val="single" w:sz="4" w:space="0" w:color="auto"/>
            </w:tcBorders>
          </w:tcPr>
          <w:p w14:paraId="4A441921" w14:textId="77777777" w:rsidR="009B6037" w:rsidRPr="001A681C" w:rsidRDefault="009B6037" w:rsidP="00A149F0">
            <w:pPr>
              <w:widowControl w:val="0"/>
              <w:spacing w:after="0" w:line="240" w:lineRule="auto"/>
              <w:contextualSpacing/>
              <w:jc w:val="both"/>
              <w:rPr>
                <w:rFonts w:ascii="Times New Roman" w:eastAsia="NSimSun" w:hAnsi="Times New Roman" w:cs="Times New Roman"/>
                <w:i/>
                <w:iCs/>
                <w:sz w:val="24"/>
                <w:szCs w:val="24"/>
                <w:lang w:eastAsia="zh-CN" w:bidi="hi-IN"/>
              </w:rPr>
            </w:pPr>
            <w:r w:rsidRPr="001A681C">
              <w:rPr>
                <w:rFonts w:ascii="Times New Roman" w:hAnsi="Times New Roman" w:cs="Times New Roman"/>
                <w:i/>
                <w:iCs/>
                <w:sz w:val="24"/>
                <w:szCs w:val="24"/>
              </w:rPr>
              <w:t>Карьер «15 км»</w:t>
            </w:r>
            <w:r>
              <w:rPr>
                <w:rFonts w:ascii="Times New Roman" w:hAnsi="Times New Roman" w:cs="Times New Roman"/>
                <w:i/>
                <w:iCs/>
                <w:sz w:val="24"/>
                <w:szCs w:val="24"/>
              </w:rPr>
              <w:t>:</w:t>
            </w:r>
          </w:p>
        </w:tc>
      </w:tr>
      <w:tr w:rsidR="009B6037" w14:paraId="5471D657" w14:textId="77777777" w:rsidTr="00A149F0">
        <w:tc>
          <w:tcPr>
            <w:tcW w:w="456" w:type="dxa"/>
            <w:vMerge/>
            <w:tcBorders>
              <w:left w:val="single" w:sz="4" w:space="0" w:color="auto"/>
              <w:bottom w:val="single" w:sz="6" w:space="0" w:color="auto"/>
              <w:right w:val="single" w:sz="6" w:space="0" w:color="auto"/>
            </w:tcBorders>
          </w:tcPr>
          <w:p w14:paraId="51029E93" w14:textId="77777777" w:rsidR="009B6037" w:rsidRDefault="009B6037" w:rsidP="00A149F0">
            <w:pPr>
              <w:pStyle w:val="12"/>
              <w:tabs>
                <w:tab w:val="left" w:pos="709"/>
              </w:tabs>
              <w:spacing w:line="240" w:lineRule="auto"/>
              <w:ind w:firstLine="0"/>
              <w:jc w:val="both"/>
              <w:rPr>
                <w:rFonts w:cs="Times New Roman"/>
              </w:rPr>
            </w:pPr>
          </w:p>
        </w:tc>
        <w:tc>
          <w:tcPr>
            <w:tcW w:w="9037" w:type="dxa"/>
            <w:gridSpan w:val="2"/>
            <w:tcBorders>
              <w:top w:val="single" w:sz="6" w:space="0" w:color="auto"/>
              <w:left w:val="single" w:sz="6" w:space="0" w:color="auto"/>
              <w:bottom w:val="single" w:sz="6" w:space="0" w:color="auto"/>
              <w:right w:val="single" w:sz="4" w:space="0" w:color="auto"/>
            </w:tcBorders>
          </w:tcPr>
          <w:p w14:paraId="6C8A5BFE"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 в 6,5 км западнее с. Богуславка, слева от автомобильной дороги регионального или межмуниципального значения Гродеково – Богуславка – Нестеровка. Геологоразведочные работы выполнены в 1994 г.</w:t>
            </w:r>
          </w:p>
          <w:p w14:paraId="12F82360"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Полезным ископаемым являются делювиально-элювиальные образования, представленные продуктами разрушения гранитов и разрушенные до дресвы граниты. Вскрышными породами – почвенно-растительный слой мощностью 0,3 м. Оценка качества сырья выполнена по ГОСТ 25607–83 «Материалы нерудные для щебёночных и гравийных оснований и покрытий автомобильных дорог. Технические условия». Физико-механические характеристики, следующие: средняя плотность –2,69 г/см</w:t>
            </w:r>
            <w:r>
              <w:rPr>
                <w:rFonts w:ascii="Times New Roman" w:eastAsia="NSimSun" w:hAnsi="Times New Roman" w:cs="Times New Roman"/>
                <w:sz w:val="24"/>
                <w:szCs w:val="24"/>
                <w:vertAlign w:val="superscript"/>
                <w:lang w:eastAsia="zh-CN" w:bidi="hi-IN"/>
              </w:rPr>
              <w:t>2</w:t>
            </w:r>
            <w:r>
              <w:rPr>
                <w:rFonts w:ascii="Times New Roman" w:eastAsia="NSimSun" w:hAnsi="Times New Roman" w:cs="Times New Roman"/>
                <w:sz w:val="24"/>
                <w:szCs w:val="24"/>
                <w:lang w:eastAsia="zh-CN" w:bidi="hi-IN"/>
              </w:rPr>
              <w:t>, водопоглощение – 1,50-2,7%, пористость – 5,60-9,0 %. Марка щебня по дробимости – «600– 800» кг/см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На основании проведённых исследований породы в естественном состоянии пригодны в качестве дресвяно-щебёночной смеси для устройства дорог, при отсыпке и ремонте обочин. Запасы подсчитаны и утверждены протоколом НТС ДВКГЭ от 23.01.1995 г. по категории С1 в количестве 421,5 тыс. 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xml:space="preserve">. </w:t>
            </w:r>
            <w:r>
              <w:rPr>
                <w:rFonts w:ascii="Times New Roman" w:eastAsia="NSimSun" w:hAnsi="Times New Roman" w:cs="Times New Roman"/>
                <w:i/>
                <w:iCs/>
                <w:sz w:val="24"/>
                <w:szCs w:val="24"/>
                <w:lang w:eastAsia="zh-CN" w:bidi="hi-IN"/>
              </w:rPr>
              <w:t>Карьер учтён сводным балансом запасов «Балластное сырье» в распределённом фонде.</w:t>
            </w:r>
          </w:p>
        </w:tc>
      </w:tr>
      <w:tr w:rsidR="009B6037" w14:paraId="69C826B0" w14:textId="77777777" w:rsidTr="00A149F0">
        <w:tc>
          <w:tcPr>
            <w:tcW w:w="456" w:type="dxa"/>
            <w:vMerge w:val="restart"/>
            <w:tcBorders>
              <w:top w:val="single" w:sz="6" w:space="0" w:color="auto"/>
              <w:left w:val="single" w:sz="4" w:space="0" w:color="auto"/>
              <w:right w:val="single" w:sz="6" w:space="0" w:color="auto"/>
            </w:tcBorders>
          </w:tcPr>
          <w:p w14:paraId="2E38B7D9" w14:textId="77777777" w:rsidR="009B6037" w:rsidRDefault="009B6037" w:rsidP="00A149F0">
            <w:pPr>
              <w:pStyle w:val="12"/>
              <w:tabs>
                <w:tab w:val="left" w:pos="709"/>
              </w:tabs>
              <w:spacing w:line="240" w:lineRule="auto"/>
              <w:ind w:firstLine="0"/>
              <w:jc w:val="both"/>
              <w:rPr>
                <w:rFonts w:cs="Times New Roman"/>
              </w:rPr>
            </w:pPr>
            <w:r>
              <w:rPr>
                <w:rFonts w:cs="Times New Roman"/>
              </w:rPr>
              <w:t>5.</w:t>
            </w:r>
          </w:p>
        </w:tc>
        <w:tc>
          <w:tcPr>
            <w:tcW w:w="9037" w:type="dxa"/>
            <w:gridSpan w:val="2"/>
            <w:tcBorders>
              <w:top w:val="single" w:sz="6" w:space="0" w:color="auto"/>
              <w:left w:val="single" w:sz="6" w:space="0" w:color="auto"/>
              <w:bottom w:val="single" w:sz="6" w:space="0" w:color="auto"/>
              <w:right w:val="single" w:sz="4" w:space="0" w:color="auto"/>
            </w:tcBorders>
          </w:tcPr>
          <w:p w14:paraId="50F1DD6B" w14:textId="77777777" w:rsidR="009B6037" w:rsidRPr="001A681C" w:rsidRDefault="009B6037" w:rsidP="00A149F0">
            <w:pPr>
              <w:widowControl w:val="0"/>
              <w:spacing w:after="0" w:line="240" w:lineRule="auto"/>
              <w:contextualSpacing/>
              <w:jc w:val="both"/>
              <w:rPr>
                <w:rFonts w:ascii="Times New Roman" w:eastAsia="NSimSun" w:hAnsi="Times New Roman" w:cs="Times New Roman"/>
                <w:sz w:val="24"/>
                <w:szCs w:val="24"/>
                <w:lang w:eastAsia="zh-CN" w:bidi="hi-IN"/>
              </w:rPr>
            </w:pPr>
            <w:r w:rsidRPr="001A681C">
              <w:rPr>
                <w:rFonts w:ascii="Times New Roman" w:hAnsi="Times New Roman" w:cs="Times New Roman"/>
                <w:i/>
                <w:iCs/>
                <w:sz w:val="24"/>
                <w:szCs w:val="24"/>
              </w:rPr>
              <w:t>Карьер «18 км»:</w:t>
            </w:r>
          </w:p>
        </w:tc>
      </w:tr>
      <w:tr w:rsidR="009B6037" w14:paraId="2BFDDAA3" w14:textId="77777777" w:rsidTr="00A149F0">
        <w:tc>
          <w:tcPr>
            <w:tcW w:w="456" w:type="dxa"/>
            <w:vMerge/>
            <w:tcBorders>
              <w:left w:val="single" w:sz="4" w:space="0" w:color="auto"/>
              <w:bottom w:val="single" w:sz="6" w:space="0" w:color="auto"/>
              <w:right w:val="single" w:sz="6" w:space="0" w:color="auto"/>
            </w:tcBorders>
          </w:tcPr>
          <w:p w14:paraId="3E811F74" w14:textId="77777777" w:rsidR="009B6037" w:rsidRDefault="009B6037" w:rsidP="00A149F0">
            <w:pPr>
              <w:pStyle w:val="12"/>
              <w:tabs>
                <w:tab w:val="left" w:pos="709"/>
              </w:tabs>
              <w:spacing w:line="240" w:lineRule="auto"/>
              <w:ind w:firstLine="0"/>
              <w:jc w:val="both"/>
              <w:rPr>
                <w:rFonts w:cs="Times New Roman"/>
              </w:rPr>
            </w:pPr>
          </w:p>
        </w:tc>
        <w:tc>
          <w:tcPr>
            <w:tcW w:w="9037" w:type="dxa"/>
            <w:gridSpan w:val="2"/>
            <w:tcBorders>
              <w:top w:val="single" w:sz="6" w:space="0" w:color="auto"/>
              <w:left w:val="single" w:sz="6" w:space="0" w:color="auto"/>
              <w:bottom w:val="single" w:sz="6" w:space="0" w:color="auto"/>
              <w:right w:val="single" w:sz="4" w:space="0" w:color="auto"/>
            </w:tcBorders>
          </w:tcPr>
          <w:p w14:paraId="7AA08618"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 в 3 км западнее с. Садовый. Геологоразведочные работы выполнены в 1994 г.</w:t>
            </w:r>
          </w:p>
          <w:p w14:paraId="7B454891"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Полезным ископаемым является продукт выветривания гранитной интрузии, представленный дресвой биотитовых гранитов, с отдельными останцами малопрочных рухлявых гранитов. Оценка качества выполнена по ГОСТ 25607–83 «Материалы нерудные для щебёночных и гравийных оснований и покрытий автомобильных дорог. Технические требования». Физико-механические показатели полезного ископаемого: средняя плотность – 2,67-2,70 г/см</w:t>
            </w:r>
            <w:r>
              <w:rPr>
                <w:rFonts w:ascii="Times New Roman" w:eastAsia="NSimSun" w:hAnsi="Times New Roman" w:cs="Times New Roman"/>
                <w:sz w:val="24"/>
                <w:szCs w:val="24"/>
                <w:vertAlign w:val="superscript"/>
                <w:lang w:eastAsia="zh-CN" w:bidi="hi-IN"/>
              </w:rPr>
              <w:t>2</w:t>
            </w:r>
            <w:r>
              <w:rPr>
                <w:rFonts w:ascii="Times New Roman" w:eastAsia="NSimSun" w:hAnsi="Times New Roman" w:cs="Times New Roman"/>
                <w:sz w:val="24"/>
                <w:szCs w:val="24"/>
                <w:lang w:eastAsia="zh-CN" w:bidi="hi-IN"/>
              </w:rPr>
              <w:t>, водопоглощение –1,50</w:t>
            </w:r>
            <w:r>
              <w:rPr>
                <w:rFonts w:ascii="Times New Roman" w:eastAsia="NSimSun" w:hAnsi="Times New Roman" w:cs="Times New Roman"/>
                <w:sz w:val="24"/>
                <w:szCs w:val="24"/>
                <w:lang w:eastAsia="zh-CN" w:bidi="hi-IN"/>
              </w:rPr>
              <w:noBreakHyphen/>
              <w:t>2,70 %, пористость – 6,40 %, марка щебня по дробимости – «600-800» кг/см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xml:space="preserve">. По результатам исследований дресва карьера пригодна в качестве щебенистой массы для устройства автомобильных дорог. Карьер разрабатывается открытым способом с частичным применением буровзрывных работ. Вскрышные породы представлены почвенно-растительным слоем мощностью 0,2-0,3 м или почти полностью отсутствуют. Запасы грунта подсчитаны и утверждены протоколом НТС ДВКГЭ от 23.01.1995 г. по категории С1 в количестве 97,95 тыс. м. </w:t>
            </w:r>
            <w:r>
              <w:rPr>
                <w:rFonts w:ascii="Times New Roman" w:eastAsia="NSimSun" w:hAnsi="Times New Roman" w:cs="Times New Roman"/>
                <w:i/>
                <w:iCs/>
                <w:sz w:val="24"/>
                <w:szCs w:val="24"/>
                <w:lang w:eastAsia="zh-CN" w:bidi="hi-IN"/>
              </w:rPr>
              <w:t>Добыча ведётся с 2004 г., Карьер учтён сводным балансом запасов «Балластное сырье» в распределённом фонде.</w:t>
            </w:r>
          </w:p>
        </w:tc>
      </w:tr>
      <w:tr w:rsidR="009B6037" w14:paraId="1A516595" w14:textId="77777777" w:rsidTr="00A149F0">
        <w:tc>
          <w:tcPr>
            <w:tcW w:w="456" w:type="dxa"/>
            <w:vMerge w:val="restart"/>
            <w:tcBorders>
              <w:top w:val="single" w:sz="6" w:space="0" w:color="auto"/>
              <w:left w:val="single" w:sz="4" w:space="0" w:color="auto"/>
              <w:right w:val="single" w:sz="6" w:space="0" w:color="auto"/>
            </w:tcBorders>
          </w:tcPr>
          <w:p w14:paraId="44B971B6" w14:textId="77777777" w:rsidR="009B6037" w:rsidRDefault="009B6037" w:rsidP="00A149F0">
            <w:pPr>
              <w:pStyle w:val="12"/>
              <w:tabs>
                <w:tab w:val="left" w:pos="709"/>
              </w:tabs>
              <w:spacing w:line="240" w:lineRule="auto"/>
              <w:ind w:firstLine="0"/>
              <w:jc w:val="both"/>
              <w:rPr>
                <w:rFonts w:cs="Times New Roman"/>
              </w:rPr>
            </w:pPr>
            <w:r>
              <w:rPr>
                <w:rFonts w:cs="Times New Roman"/>
              </w:rPr>
              <w:t>6</w:t>
            </w:r>
          </w:p>
        </w:tc>
        <w:tc>
          <w:tcPr>
            <w:tcW w:w="9037" w:type="dxa"/>
            <w:gridSpan w:val="2"/>
            <w:tcBorders>
              <w:top w:val="single" w:sz="6" w:space="0" w:color="auto"/>
              <w:left w:val="single" w:sz="6" w:space="0" w:color="auto"/>
              <w:bottom w:val="single" w:sz="4" w:space="0" w:color="auto"/>
              <w:right w:val="single" w:sz="4" w:space="0" w:color="auto"/>
            </w:tcBorders>
          </w:tcPr>
          <w:p w14:paraId="194C2C6F" w14:textId="77777777" w:rsidR="009B6037" w:rsidRPr="001A681C" w:rsidRDefault="009B6037" w:rsidP="00A149F0">
            <w:pPr>
              <w:widowControl w:val="0"/>
              <w:spacing w:after="0" w:line="240" w:lineRule="auto"/>
              <w:ind w:right="35"/>
              <w:contextualSpacing/>
              <w:jc w:val="both"/>
              <w:rPr>
                <w:rFonts w:ascii="Times New Roman" w:eastAsia="NSimSun" w:hAnsi="Times New Roman" w:cs="Times New Roman"/>
                <w:sz w:val="24"/>
                <w:szCs w:val="24"/>
                <w:lang w:eastAsia="zh-CN" w:bidi="hi-IN"/>
              </w:rPr>
            </w:pPr>
            <w:r w:rsidRPr="001A681C">
              <w:rPr>
                <w:rFonts w:ascii="Times New Roman" w:hAnsi="Times New Roman" w:cs="Times New Roman"/>
                <w:i/>
                <w:iCs/>
                <w:sz w:val="24"/>
                <w:szCs w:val="24"/>
              </w:rPr>
              <w:t>Приграничное месторождение вулканитов (Б-243):</w:t>
            </w:r>
          </w:p>
        </w:tc>
      </w:tr>
      <w:tr w:rsidR="009B6037" w14:paraId="029FAB7B" w14:textId="77777777" w:rsidTr="00A149F0">
        <w:tc>
          <w:tcPr>
            <w:tcW w:w="456" w:type="dxa"/>
            <w:vMerge/>
            <w:tcBorders>
              <w:left w:val="single" w:sz="4" w:space="0" w:color="auto"/>
              <w:bottom w:val="single" w:sz="4" w:space="0" w:color="auto"/>
              <w:right w:val="single" w:sz="6" w:space="0" w:color="auto"/>
            </w:tcBorders>
          </w:tcPr>
          <w:p w14:paraId="3FB2D501" w14:textId="77777777" w:rsidR="009B6037" w:rsidRDefault="009B6037" w:rsidP="00A149F0">
            <w:pPr>
              <w:pStyle w:val="12"/>
              <w:tabs>
                <w:tab w:val="left" w:pos="709"/>
              </w:tabs>
              <w:spacing w:line="240" w:lineRule="auto"/>
              <w:ind w:firstLine="0"/>
              <w:jc w:val="both"/>
              <w:rPr>
                <w:rFonts w:cs="Times New Roman"/>
              </w:rPr>
            </w:pPr>
          </w:p>
        </w:tc>
        <w:tc>
          <w:tcPr>
            <w:tcW w:w="9037" w:type="dxa"/>
            <w:gridSpan w:val="2"/>
            <w:tcBorders>
              <w:top w:val="single" w:sz="6" w:space="0" w:color="auto"/>
              <w:left w:val="single" w:sz="6" w:space="0" w:color="auto"/>
              <w:bottom w:val="single" w:sz="4" w:space="0" w:color="auto"/>
              <w:right w:val="single" w:sz="4" w:space="0" w:color="auto"/>
            </w:tcBorders>
          </w:tcPr>
          <w:p w14:paraId="4AA252F7" w14:textId="77777777" w:rsidR="009B6037" w:rsidRDefault="009B6037" w:rsidP="00A149F0">
            <w:pPr>
              <w:widowControl w:val="0"/>
              <w:spacing w:after="0" w:line="240" w:lineRule="auto"/>
              <w:ind w:right="35"/>
              <w:contextualSpacing/>
              <w:jc w:val="both"/>
              <w:rPr>
                <w:rFonts w:cs="Times New Roman"/>
              </w:rPr>
            </w:pPr>
            <w:r>
              <w:rPr>
                <w:rFonts w:ascii="Liberation Serif" w:eastAsia="NSimSun" w:hAnsi="Liberation Serif" w:cs="Times New Roman"/>
                <w:sz w:val="24"/>
                <w:szCs w:val="24"/>
                <w:lang w:eastAsia="zh-CN" w:bidi="hi-IN"/>
              </w:rPr>
              <w:t>Расположено в 7 км к западу от п. Пограничный. Месторождение выявлено в 1989 г. и разведано в 1989-1999 гг.</w:t>
            </w:r>
          </w:p>
          <w:p w14:paraId="5055B222" w14:textId="77777777" w:rsidR="009B6037" w:rsidRDefault="009B6037" w:rsidP="00A149F0">
            <w:pPr>
              <w:widowControl w:val="0"/>
              <w:spacing w:after="0" w:line="240" w:lineRule="auto"/>
              <w:ind w:right="35"/>
              <w:contextualSpacing/>
              <w:jc w:val="both"/>
              <w:rPr>
                <w:rFonts w:cs="Times New Roman"/>
              </w:rPr>
            </w:pPr>
            <w:r>
              <w:rPr>
                <w:rFonts w:ascii="Times New Roman" w:eastAsia="NSimSun" w:hAnsi="Times New Roman" w:cs="Times New Roman"/>
                <w:sz w:val="24"/>
                <w:szCs w:val="24"/>
                <w:lang w:eastAsia="zh-CN" w:bidi="hi-IN"/>
              </w:rPr>
              <w:t xml:space="preserve">Месторождение находится в пределах Западно-Приморской структурно-фациальной зоны, является частью крупного массива вулканитов среднего состава верхнемелового возраста и представлено андезитами (65-70 %) и их туфами. Кора выветривания имеет мощность от 0 до 13,6 м, средняя – 4,6. Средняя мощность рыхлой вскрыши 1,5 м. В результате исследований установлено, что андезиты и их туфы по показателям </w:t>
            </w:r>
            <w:r>
              <w:rPr>
                <w:rFonts w:ascii="Times New Roman" w:eastAsia="NSimSun" w:hAnsi="Times New Roman" w:cs="Times New Roman"/>
                <w:sz w:val="24"/>
                <w:szCs w:val="24"/>
                <w:lang w:eastAsia="zh-CN" w:bidi="hi-IN"/>
              </w:rPr>
              <w:lastRenderedPageBreak/>
              <w:t>прочности и дробимости однородны. Марка камня по прочности «1000», по дробимости «100», по морозостойкости Мрз-150, по истираемости И-1. Камень пригоден для переработки в строительный щебень, который удовлетворяет требованиям ГОСТ 8267–82, 10268-80, как крупный заполнитель в обычные бетоны марки не ниже «400». По НРБ-76/87 породы месторождения могут быть использованы в строительстве без ограничений. Горнотехнические и гидрогеологические условия благоприятные. Запасы месторождения утверждены ТКЗ в 1992 г. (протокол № 207) в количестве 1655 тыс. 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xml:space="preserve"> по категории A+B+C1. Месторождение не разрабатывалось. </w:t>
            </w:r>
            <w:r>
              <w:rPr>
                <w:rFonts w:ascii="Times New Roman" w:eastAsia="NSimSun" w:hAnsi="Times New Roman" w:cs="Times New Roman"/>
                <w:i/>
                <w:iCs/>
                <w:sz w:val="24"/>
                <w:szCs w:val="24"/>
                <w:lang w:eastAsia="zh-CN" w:bidi="hi-IN"/>
              </w:rPr>
              <w:t>В госбалансе (строительный камень) учтено в нераспределённом фонде.</w:t>
            </w:r>
          </w:p>
        </w:tc>
      </w:tr>
    </w:tbl>
    <w:p w14:paraId="42823B17" w14:textId="77777777" w:rsidR="009B6037" w:rsidRDefault="009B6037" w:rsidP="009B6037">
      <w:pPr>
        <w:pStyle w:val="12"/>
        <w:tabs>
          <w:tab w:val="left" w:pos="709"/>
        </w:tabs>
        <w:spacing w:line="240" w:lineRule="auto"/>
        <w:ind w:firstLine="0"/>
        <w:jc w:val="both"/>
        <w:rPr>
          <w:rFonts w:cs="Times New Roman"/>
        </w:rPr>
      </w:pPr>
    </w:p>
    <w:p w14:paraId="1921BE0C" w14:textId="77777777" w:rsidR="009B6037" w:rsidRPr="009B6037" w:rsidRDefault="009B6037" w:rsidP="009B6037">
      <w:pPr>
        <w:pStyle w:val="12"/>
        <w:tabs>
          <w:tab w:val="left" w:pos="709"/>
        </w:tabs>
        <w:spacing w:line="240" w:lineRule="auto"/>
        <w:ind w:firstLine="0"/>
        <w:jc w:val="both"/>
        <w:rPr>
          <w:rFonts w:cs="Times New Roman"/>
          <w:b/>
          <w:bCs/>
          <w:i/>
          <w:iCs/>
        </w:rPr>
      </w:pPr>
      <w:r w:rsidRPr="009B6037">
        <w:rPr>
          <w:rFonts w:cs="Times New Roman"/>
          <w:b/>
          <w:bCs/>
          <w:i/>
          <w:iCs/>
        </w:rPr>
        <w:t>Таблица П-1.5 – Месторождения облицовочного камня (гранитов)</w:t>
      </w:r>
    </w:p>
    <w:tbl>
      <w:tblPr>
        <w:tblW w:w="9593" w:type="dxa"/>
        <w:tblInd w:w="113" w:type="dxa"/>
        <w:tblLayout w:type="fixed"/>
        <w:tblLook w:val="04A0" w:firstRow="1" w:lastRow="0" w:firstColumn="1" w:lastColumn="0" w:noHBand="0" w:noVBand="1"/>
      </w:tblPr>
      <w:tblGrid>
        <w:gridCol w:w="444"/>
        <w:gridCol w:w="1961"/>
        <w:gridCol w:w="7188"/>
      </w:tblGrid>
      <w:tr w:rsidR="009B6037" w14:paraId="56D366DD" w14:textId="77777777" w:rsidTr="009B6037">
        <w:tc>
          <w:tcPr>
            <w:tcW w:w="444" w:type="dxa"/>
            <w:tcBorders>
              <w:top w:val="single" w:sz="4" w:space="0" w:color="auto"/>
              <w:left w:val="single" w:sz="4" w:space="0" w:color="auto"/>
              <w:bottom w:val="single" w:sz="4" w:space="0" w:color="auto"/>
              <w:right w:val="single" w:sz="6" w:space="0" w:color="auto"/>
            </w:tcBorders>
            <w:shd w:val="clear" w:color="auto" w:fill="D9F2D0" w:themeFill="accent6" w:themeFillTint="33"/>
          </w:tcPr>
          <w:p w14:paraId="3E8490ED" w14:textId="77777777" w:rsidR="009B6037" w:rsidRDefault="009B6037" w:rsidP="00A149F0">
            <w:pPr>
              <w:pStyle w:val="12"/>
              <w:tabs>
                <w:tab w:val="left" w:pos="709"/>
              </w:tabs>
              <w:spacing w:line="240" w:lineRule="auto"/>
              <w:ind w:firstLine="0"/>
              <w:jc w:val="both"/>
              <w:rPr>
                <w:rFonts w:cs="Times New Roman"/>
              </w:rPr>
            </w:pPr>
            <w:r>
              <w:rPr>
                <w:rFonts w:cs="Times New Roman"/>
              </w:rPr>
              <w:t>№</w:t>
            </w:r>
          </w:p>
        </w:tc>
        <w:tc>
          <w:tcPr>
            <w:tcW w:w="1961" w:type="dxa"/>
            <w:tcBorders>
              <w:top w:val="single" w:sz="4" w:space="0" w:color="auto"/>
              <w:left w:val="single" w:sz="6" w:space="0" w:color="auto"/>
              <w:bottom w:val="single" w:sz="4" w:space="0" w:color="auto"/>
              <w:right w:val="single" w:sz="6" w:space="0" w:color="auto"/>
            </w:tcBorders>
            <w:shd w:val="clear" w:color="auto" w:fill="D9F2D0" w:themeFill="accent6" w:themeFillTint="33"/>
          </w:tcPr>
          <w:p w14:paraId="7EB8A145" w14:textId="77777777" w:rsidR="009B6037" w:rsidRDefault="009B6037" w:rsidP="00A149F0">
            <w:pPr>
              <w:pStyle w:val="12"/>
              <w:tabs>
                <w:tab w:val="left" w:pos="709"/>
              </w:tabs>
              <w:spacing w:line="240" w:lineRule="auto"/>
              <w:ind w:firstLine="0"/>
              <w:jc w:val="both"/>
              <w:rPr>
                <w:rFonts w:cs="Times New Roman"/>
              </w:rPr>
            </w:pPr>
            <w:r>
              <w:rPr>
                <w:rFonts w:cs="Times New Roman"/>
              </w:rPr>
              <w:t>Месторождение</w:t>
            </w:r>
          </w:p>
        </w:tc>
        <w:tc>
          <w:tcPr>
            <w:tcW w:w="7188" w:type="dxa"/>
            <w:tcBorders>
              <w:top w:val="single" w:sz="4" w:space="0" w:color="auto"/>
              <w:left w:val="single" w:sz="6" w:space="0" w:color="auto"/>
              <w:bottom w:val="single" w:sz="4" w:space="0" w:color="auto"/>
              <w:right w:val="single" w:sz="4" w:space="0" w:color="auto"/>
            </w:tcBorders>
            <w:shd w:val="clear" w:color="auto" w:fill="D9F2D0" w:themeFill="accent6" w:themeFillTint="33"/>
          </w:tcPr>
          <w:p w14:paraId="0C0FD7B8" w14:textId="77777777" w:rsidR="009B6037" w:rsidRDefault="009B6037" w:rsidP="00A149F0">
            <w:pPr>
              <w:pStyle w:val="12"/>
              <w:tabs>
                <w:tab w:val="left" w:pos="709"/>
              </w:tabs>
              <w:spacing w:line="240" w:lineRule="auto"/>
              <w:ind w:firstLine="0"/>
              <w:jc w:val="both"/>
              <w:rPr>
                <w:rFonts w:cs="Times New Roman"/>
              </w:rPr>
            </w:pPr>
            <w:r>
              <w:rPr>
                <w:rFonts w:cs="Times New Roman"/>
              </w:rPr>
              <w:t>Описание</w:t>
            </w:r>
          </w:p>
        </w:tc>
      </w:tr>
      <w:tr w:rsidR="009B6037" w14:paraId="2EFB6135" w14:textId="77777777" w:rsidTr="00A149F0">
        <w:tc>
          <w:tcPr>
            <w:tcW w:w="444" w:type="dxa"/>
            <w:vMerge w:val="restart"/>
            <w:tcBorders>
              <w:top w:val="single" w:sz="4" w:space="0" w:color="auto"/>
              <w:left w:val="single" w:sz="4" w:space="0" w:color="auto"/>
              <w:right w:val="single" w:sz="6" w:space="0" w:color="auto"/>
            </w:tcBorders>
          </w:tcPr>
          <w:p w14:paraId="071E0EE5" w14:textId="77777777" w:rsidR="009B6037" w:rsidRDefault="009B6037" w:rsidP="00A149F0">
            <w:pPr>
              <w:pStyle w:val="12"/>
              <w:tabs>
                <w:tab w:val="left" w:pos="709"/>
              </w:tabs>
              <w:spacing w:line="240" w:lineRule="auto"/>
              <w:ind w:firstLine="0"/>
              <w:jc w:val="both"/>
              <w:rPr>
                <w:rFonts w:cs="Times New Roman"/>
              </w:rPr>
            </w:pPr>
            <w:r>
              <w:rPr>
                <w:rFonts w:cs="Times New Roman"/>
              </w:rPr>
              <w:t>1.</w:t>
            </w:r>
          </w:p>
        </w:tc>
        <w:tc>
          <w:tcPr>
            <w:tcW w:w="9149" w:type="dxa"/>
            <w:gridSpan w:val="2"/>
            <w:tcBorders>
              <w:top w:val="single" w:sz="4" w:space="0" w:color="auto"/>
              <w:left w:val="single" w:sz="6" w:space="0" w:color="auto"/>
              <w:bottom w:val="single" w:sz="6" w:space="0" w:color="auto"/>
              <w:right w:val="single" w:sz="4" w:space="0" w:color="auto"/>
            </w:tcBorders>
          </w:tcPr>
          <w:p w14:paraId="272E1C2B" w14:textId="77777777" w:rsidR="009B6037" w:rsidRPr="00CA32EC" w:rsidRDefault="009B6037" w:rsidP="00A149F0">
            <w:pPr>
              <w:widowControl w:val="0"/>
              <w:spacing w:after="0" w:line="240" w:lineRule="auto"/>
              <w:contextualSpacing/>
              <w:jc w:val="both"/>
              <w:rPr>
                <w:rFonts w:ascii="Times New Roman" w:eastAsia="NSimSun" w:hAnsi="Times New Roman" w:cs="Times New Roman"/>
                <w:sz w:val="24"/>
                <w:szCs w:val="24"/>
                <w:lang w:eastAsia="zh-CN" w:bidi="hi-IN"/>
              </w:rPr>
            </w:pPr>
            <w:r w:rsidRPr="00CA32EC">
              <w:rPr>
                <w:rFonts w:ascii="Times New Roman" w:hAnsi="Times New Roman" w:cs="Times New Roman"/>
                <w:i/>
                <w:iCs/>
                <w:sz w:val="24"/>
                <w:szCs w:val="24"/>
              </w:rPr>
              <w:t>Духовское проявление гранитов (облицовочного камня) (Г-</w:t>
            </w:r>
            <w:r w:rsidRPr="00CA32EC">
              <w:rPr>
                <w:rFonts w:ascii="Times New Roman" w:hAnsi="Times New Roman" w:cs="Times New Roman"/>
                <w:i/>
                <w:iCs/>
                <w:sz w:val="24"/>
                <w:szCs w:val="24"/>
                <w:lang w:val="en-US"/>
              </w:rPr>
              <w:t>II</w:t>
            </w:r>
            <w:r w:rsidRPr="00CA32EC">
              <w:rPr>
                <w:rFonts w:ascii="Times New Roman" w:hAnsi="Times New Roman" w:cs="Times New Roman"/>
                <w:i/>
                <w:iCs/>
                <w:sz w:val="24"/>
                <w:szCs w:val="24"/>
              </w:rPr>
              <w:t>-7):</w:t>
            </w:r>
          </w:p>
        </w:tc>
      </w:tr>
      <w:tr w:rsidR="009B6037" w14:paraId="31D77371" w14:textId="77777777" w:rsidTr="00A149F0">
        <w:tc>
          <w:tcPr>
            <w:tcW w:w="444" w:type="dxa"/>
            <w:vMerge/>
            <w:tcBorders>
              <w:left w:val="single" w:sz="4" w:space="0" w:color="auto"/>
              <w:bottom w:val="single" w:sz="6" w:space="0" w:color="auto"/>
              <w:right w:val="single" w:sz="6" w:space="0" w:color="auto"/>
            </w:tcBorders>
          </w:tcPr>
          <w:p w14:paraId="7CCD01F2" w14:textId="77777777" w:rsidR="009B6037" w:rsidRDefault="009B6037" w:rsidP="00A149F0">
            <w:pPr>
              <w:pStyle w:val="12"/>
              <w:tabs>
                <w:tab w:val="left" w:pos="709"/>
              </w:tabs>
              <w:spacing w:line="240" w:lineRule="auto"/>
              <w:ind w:firstLine="0"/>
              <w:jc w:val="both"/>
              <w:rPr>
                <w:rFonts w:cs="Times New Roman"/>
              </w:rPr>
            </w:pPr>
          </w:p>
        </w:tc>
        <w:tc>
          <w:tcPr>
            <w:tcW w:w="9149" w:type="dxa"/>
            <w:gridSpan w:val="2"/>
            <w:tcBorders>
              <w:top w:val="single" w:sz="4" w:space="0" w:color="auto"/>
              <w:left w:val="single" w:sz="6" w:space="0" w:color="auto"/>
              <w:bottom w:val="single" w:sz="6" w:space="0" w:color="auto"/>
              <w:right w:val="single" w:sz="4" w:space="0" w:color="auto"/>
            </w:tcBorders>
          </w:tcPr>
          <w:p w14:paraId="5FD09CFE"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Расположено южнее с. Духовское, на правом берегу р. Нимичёвка, в районе высоты 434,8 м. Поисковые работы проведены в 1975-77 гг.</w:t>
            </w:r>
          </w:p>
          <w:p w14:paraId="6123B4AE"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Полезное ископаемое представлено гранитами среднепалеозойского интрузивного комплекса Гродековского плутона. Граниты мясо-красные и розовато-серые, мелко-среднезернистые, биотитовые, часто порфировидные. Вскрышные породы (делювий) имеют мощность 1,0-1,5 м, выветрелые граниты – 3,0-5,0 м. Физико-механические свойства гранитов следующие: объёмная масса – 2,8 г/см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плотность – 2,75 г/см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водопоглощение – 0,44 %, пористость – 0,83 %. Граниты имеют удовлетворительную блочность, декоративность, отвечают требованиям ГОСТ 9479-76 и могут применяться в качестве облицовочного камня. На участке рекомендовано проведение предварительной разведки. Прогнозные запасы подсчитаны в количестве 6000 тыс. 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i/>
                <w:iCs/>
                <w:sz w:val="24"/>
                <w:szCs w:val="24"/>
                <w:lang w:eastAsia="zh-CN" w:bidi="hi-IN"/>
              </w:rPr>
              <w:t>. Проявление учтено государственным кадастром месторождений и проявлений полезных ископаемых.</w:t>
            </w:r>
          </w:p>
        </w:tc>
      </w:tr>
      <w:tr w:rsidR="009B6037" w14:paraId="5A3EC5EC" w14:textId="77777777" w:rsidTr="00A149F0">
        <w:tc>
          <w:tcPr>
            <w:tcW w:w="444" w:type="dxa"/>
            <w:vMerge w:val="restart"/>
            <w:tcBorders>
              <w:top w:val="single" w:sz="6" w:space="0" w:color="auto"/>
              <w:left w:val="single" w:sz="4" w:space="0" w:color="auto"/>
              <w:right w:val="single" w:sz="6" w:space="0" w:color="auto"/>
            </w:tcBorders>
          </w:tcPr>
          <w:p w14:paraId="31749609" w14:textId="77777777" w:rsidR="009B6037" w:rsidRDefault="009B6037" w:rsidP="00A149F0">
            <w:pPr>
              <w:pStyle w:val="12"/>
              <w:tabs>
                <w:tab w:val="left" w:pos="709"/>
              </w:tabs>
              <w:spacing w:line="240" w:lineRule="auto"/>
              <w:ind w:firstLine="0"/>
              <w:jc w:val="both"/>
              <w:rPr>
                <w:rFonts w:cs="Times New Roman"/>
              </w:rPr>
            </w:pPr>
            <w:r>
              <w:rPr>
                <w:rFonts w:cs="Times New Roman"/>
              </w:rPr>
              <w:t>2.</w:t>
            </w:r>
          </w:p>
        </w:tc>
        <w:tc>
          <w:tcPr>
            <w:tcW w:w="9149" w:type="dxa"/>
            <w:gridSpan w:val="2"/>
            <w:tcBorders>
              <w:top w:val="single" w:sz="6" w:space="0" w:color="auto"/>
              <w:left w:val="single" w:sz="6" w:space="0" w:color="auto"/>
              <w:bottom w:val="single" w:sz="4" w:space="0" w:color="auto"/>
              <w:right w:val="single" w:sz="4" w:space="0" w:color="auto"/>
            </w:tcBorders>
          </w:tcPr>
          <w:p w14:paraId="60ACA4E5" w14:textId="77777777" w:rsidR="009B6037" w:rsidRDefault="009B6037" w:rsidP="00A149F0">
            <w:pPr>
              <w:pStyle w:val="12"/>
              <w:tabs>
                <w:tab w:val="left" w:pos="709"/>
              </w:tabs>
              <w:spacing w:line="240" w:lineRule="auto"/>
              <w:ind w:firstLine="0"/>
              <w:rPr>
                <w:rFonts w:ascii="Liberation Serif" w:eastAsia="NSimSun" w:hAnsi="Liberation Serif" w:cs="Times New Roman" w:hint="eastAsia"/>
                <w:lang w:eastAsia="zh-CN"/>
              </w:rPr>
            </w:pPr>
            <w:r w:rsidRPr="005E5D62">
              <w:rPr>
                <w:rFonts w:cs="Times New Roman"/>
                <w:i/>
                <w:iCs/>
              </w:rPr>
              <w:t>Чапаевское проявление облицовочного камня (гранитов) (Г-П-5)</w:t>
            </w:r>
            <w:r>
              <w:rPr>
                <w:rFonts w:cs="Times New Roman"/>
                <w:i/>
                <w:iCs/>
              </w:rPr>
              <w:t>:</w:t>
            </w:r>
          </w:p>
        </w:tc>
      </w:tr>
      <w:tr w:rsidR="009B6037" w14:paraId="1337E22E" w14:textId="77777777" w:rsidTr="00A149F0">
        <w:tc>
          <w:tcPr>
            <w:tcW w:w="444" w:type="dxa"/>
            <w:vMerge/>
            <w:tcBorders>
              <w:left w:val="single" w:sz="4" w:space="0" w:color="auto"/>
              <w:bottom w:val="single" w:sz="4" w:space="0" w:color="auto"/>
              <w:right w:val="single" w:sz="6" w:space="0" w:color="auto"/>
            </w:tcBorders>
          </w:tcPr>
          <w:p w14:paraId="353BDBAE" w14:textId="77777777" w:rsidR="009B6037" w:rsidRDefault="009B6037" w:rsidP="00A149F0">
            <w:pPr>
              <w:pStyle w:val="12"/>
              <w:tabs>
                <w:tab w:val="left" w:pos="709"/>
              </w:tabs>
              <w:spacing w:line="240" w:lineRule="auto"/>
              <w:ind w:firstLine="0"/>
              <w:jc w:val="both"/>
              <w:rPr>
                <w:rFonts w:cs="Times New Roman"/>
              </w:rPr>
            </w:pPr>
          </w:p>
        </w:tc>
        <w:tc>
          <w:tcPr>
            <w:tcW w:w="9149" w:type="dxa"/>
            <w:gridSpan w:val="2"/>
            <w:tcBorders>
              <w:top w:val="single" w:sz="6" w:space="0" w:color="auto"/>
              <w:left w:val="single" w:sz="6" w:space="0" w:color="auto"/>
              <w:bottom w:val="single" w:sz="4" w:space="0" w:color="auto"/>
              <w:right w:val="single" w:sz="4" w:space="0" w:color="auto"/>
            </w:tcBorders>
          </w:tcPr>
          <w:p w14:paraId="54678018"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Расположено в 5-ти км западнее с. Жариково, на левом берегу северного течения р. Чапаевка, на высоте 308,8 м. Поисковые работы проведены в 1975-1977 гг.</w:t>
            </w:r>
          </w:p>
          <w:p w14:paraId="21AA096A"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Полезные ископаемые представлены гранитами позднепалеозойского интрузивного комплекса. Имеют серо-розовую, красновато-розовую окраску, порфировидную среднезернистую структуру, массивную текстуру. В гранитах отмечаются редкие до 2 м мощности дайки диоритовых порфиритов. Вскрышные породы (делювий) имеют мощность до 1,5 м. Физико-механические свойства гранитов, следующие: объёмная масса – 2,56-2,64 г/см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плотность – 2,02-2,7 г/см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xml:space="preserve">, водопоглощение </w:t>
            </w:r>
            <w:bookmarkStart w:id="97" w:name="_Hlk77961284"/>
            <w:r>
              <w:rPr>
                <w:rFonts w:ascii="Times New Roman" w:eastAsia="NSimSun" w:hAnsi="Times New Roman" w:cs="Times New Roman"/>
                <w:sz w:val="24"/>
                <w:szCs w:val="24"/>
                <w:lang w:eastAsia="zh-CN" w:bidi="hi-IN"/>
              </w:rPr>
              <w:t xml:space="preserve">– </w:t>
            </w:r>
            <w:bookmarkEnd w:id="97"/>
            <w:r>
              <w:rPr>
                <w:rFonts w:ascii="Times New Roman" w:eastAsia="NSimSun" w:hAnsi="Times New Roman" w:cs="Times New Roman"/>
                <w:sz w:val="24"/>
                <w:szCs w:val="24"/>
                <w:lang w:eastAsia="zh-CN" w:bidi="hi-IN"/>
              </w:rPr>
              <w:t>0,13-0,9 %, пористость – 0,38-4,06 %, морозостойкость – более 100 Мрз. Граниты отвечают всем требованиям ГОСТ 9479-76. Полируемость камня хорошая, декоративность высокая – белые вкрапленники на серо-розовом фоне. По характеру трещиноватости, размерам блоков (до 3 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блочности массива (примерно 20-30 %) и физико-механическим свойствам граниты пригодны для использования в качестве облицовочных. На участке рекомендовано проведение предварительной разведки. Прогнозные ресурсы подсчитаны в количестве 10000 тыс. 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xml:space="preserve">. </w:t>
            </w:r>
            <w:r>
              <w:rPr>
                <w:rFonts w:ascii="Times New Roman" w:eastAsia="NSimSun" w:hAnsi="Times New Roman" w:cs="Times New Roman"/>
                <w:i/>
                <w:iCs/>
                <w:sz w:val="24"/>
                <w:szCs w:val="24"/>
                <w:lang w:eastAsia="zh-CN" w:bidi="hi-IN"/>
              </w:rPr>
              <w:t>Проявление учтено государственным кадастром месторождений и проявлений полезных ископаемых.</w:t>
            </w:r>
          </w:p>
        </w:tc>
      </w:tr>
    </w:tbl>
    <w:p w14:paraId="61ECBACD" w14:textId="77777777" w:rsidR="009B6037" w:rsidRDefault="009B6037" w:rsidP="009B6037">
      <w:pPr>
        <w:pStyle w:val="12"/>
        <w:tabs>
          <w:tab w:val="left" w:pos="709"/>
        </w:tabs>
        <w:spacing w:line="240" w:lineRule="auto"/>
        <w:ind w:firstLine="0"/>
        <w:jc w:val="both"/>
        <w:rPr>
          <w:rFonts w:cs="Times New Roman"/>
        </w:rPr>
      </w:pPr>
    </w:p>
    <w:p w14:paraId="51C73E3C" w14:textId="77777777" w:rsidR="009B6037" w:rsidRPr="009B6037" w:rsidRDefault="009B6037" w:rsidP="009B6037">
      <w:pPr>
        <w:pStyle w:val="12"/>
        <w:tabs>
          <w:tab w:val="left" w:pos="709"/>
        </w:tabs>
        <w:spacing w:line="240" w:lineRule="auto"/>
        <w:ind w:firstLine="0"/>
        <w:jc w:val="both"/>
        <w:rPr>
          <w:rFonts w:cs="Times New Roman"/>
          <w:b/>
          <w:bCs/>
          <w:i/>
          <w:iCs/>
        </w:rPr>
      </w:pPr>
      <w:bookmarkStart w:id="98" w:name="_Hlk174076990"/>
      <w:bookmarkEnd w:id="98"/>
      <w:r w:rsidRPr="009B6037">
        <w:rPr>
          <w:rFonts w:cs="Times New Roman"/>
          <w:b/>
          <w:bCs/>
          <w:i/>
          <w:iCs/>
        </w:rPr>
        <w:t>Таблица П-1.6 – Месторождения глин</w:t>
      </w:r>
    </w:p>
    <w:tbl>
      <w:tblPr>
        <w:tblW w:w="9593" w:type="dxa"/>
        <w:tblInd w:w="113" w:type="dxa"/>
        <w:tblLayout w:type="fixed"/>
        <w:tblLook w:val="04A0" w:firstRow="1" w:lastRow="0" w:firstColumn="1" w:lastColumn="0" w:noHBand="0" w:noVBand="1"/>
      </w:tblPr>
      <w:tblGrid>
        <w:gridCol w:w="444"/>
        <w:gridCol w:w="1961"/>
        <w:gridCol w:w="7188"/>
      </w:tblGrid>
      <w:tr w:rsidR="009B6037" w14:paraId="2AE839AF" w14:textId="77777777" w:rsidTr="009B6037">
        <w:tc>
          <w:tcPr>
            <w:tcW w:w="444" w:type="dxa"/>
            <w:tcBorders>
              <w:top w:val="single" w:sz="4" w:space="0" w:color="auto"/>
              <w:left w:val="single" w:sz="4" w:space="0" w:color="auto"/>
              <w:bottom w:val="single" w:sz="4" w:space="0" w:color="auto"/>
              <w:right w:val="single" w:sz="6" w:space="0" w:color="auto"/>
            </w:tcBorders>
            <w:shd w:val="clear" w:color="auto" w:fill="D9F2D0" w:themeFill="accent6" w:themeFillTint="33"/>
          </w:tcPr>
          <w:p w14:paraId="63AB75FC" w14:textId="77777777" w:rsidR="009B6037" w:rsidRDefault="009B6037" w:rsidP="00A149F0">
            <w:pPr>
              <w:pStyle w:val="12"/>
              <w:tabs>
                <w:tab w:val="left" w:pos="709"/>
              </w:tabs>
              <w:spacing w:line="240" w:lineRule="auto"/>
              <w:ind w:firstLine="0"/>
              <w:jc w:val="both"/>
              <w:rPr>
                <w:rFonts w:cs="Times New Roman"/>
              </w:rPr>
            </w:pPr>
            <w:r>
              <w:rPr>
                <w:rFonts w:cs="Times New Roman"/>
              </w:rPr>
              <w:t>№</w:t>
            </w:r>
          </w:p>
        </w:tc>
        <w:tc>
          <w:tcPr>
            <w:tcW w:w="1961" w:type="dxa"/>
            <w:tcBorders>
              <w:top w:val="single" w:sz="4" w:space="0" w:color="auto"/>
              <w:left w:val="single" w:sz="6" w:space="0" w:color="auto"/>
              <w:bottom w:val="single" w:sz="4" w:space="0" w:color="auto"/>
              <w:right w:val="single" w:sz="6" w:space="0" w:color="auto"/>
            </w:tcBorders>
            <w:shd w:val="clear" w:color="auto" w:fill="D9F2D0" w:themeFill="accent6" w:themeFillTint="33"/>
          </w:tcPr>
          <w:p w14:paraId="43DA3DDB" w14:textId="77777777" w:rsidR="009B6037" w:rsidRDefault="009B6037" w:rsidP="00A149F0">
            <w:pPr>
              <w:pStyle w:val="12"/>
              <w:tabs>
                <w:tab w:val="left" w:pos="709"/>
              </w:tabs>
              <w:spacing w:line="240" w:lineRule="auto"/>
              <w:ind w:firstLine="0"/>
              <w:jc w:val="both"/>
              <w:rPr>
                <w:rFonts w:cs="Times New Roman"/>
              </w:rPr>
            </w:pPr>
            <w:r>
              <w:rPr>
                <w:rFonts w:cs="Times New Roman"/>
              </w:rPr>
              <w:t>Месторождение</w:t>
            </w:r>
          </w:p>
        </w:tc>
        <w:tc>
          <w:tcPr>
            <w:tcW w:w="7188" w:type="dxa"/>
            <w:tcBorders>
              <w:top w:val="single" w:sz="4" w:space="0" w:color="auto"/>
              <w:left w:val="single" w:sz="6" w:space="0" w:color="auto"/>
              <w:bottom w:val="single" w:sz="4" w:space="0" w:color="auto"/>
              <w:right w:val="single" w:sz="4" w:space="0" w:color="auto"/>
            </w:tcBorders>
            <w:shd w:val="clear" w:color="auto" w:fill="D9F2D0" w:themeFill="accent6" w:themeFillTint="33"/>
          </w:tcPr>
          <w:p w14:paraId="2683D752" w14:textId="77777777" w:rsidR="009B6037" w:rsidRDefault="009B6037" w:rsidP="00A149F0">
            <w:pPr>
              <w:pStyle w:val="12"/>
              <w:tabs>
                <w:tab w:val="left" w:pos="709"/>
              </w:tabs>
              <w:spacing w:line="240" w:lineRule="auto"/>
              <w:ind w:firstLine="0"/>
              <w:jc w:val="both"/>
              <w:rPr>
                <w:rFonts w:cs="Times New Roman"/>
              </w:rPr>
            </w:pPr>
            <w:r>
              <w:rPr>
                <w:rFonts w:cs="Times New Roman"/>
              </w:rPr>
              <w:t>Описание</w:t>
            </w:r>
          </w:p>
        </w:tc>
      </w:tr>
      <w:tr w:rsidR="009B6037" w14:paraId="6EAA8F5C" w14:textId="77777777" w:rsidTr="00A149F0">
        <w:tc>
          <w:tcPr>
            <w:tcW w:w="444" w:type="dxa"/>
            <w:vMerge w:val="restart"/>
            <w:tcBorders>
              <w:top w:val="single" w:sz="4" w:space="0" w:color="auto"/>
              <w:left w:val="single" w:sz="4" w:space="0" w:color="auto"/>
              <w:right w:val="single" w:sz="6" w:space="0" w:color="auto"/>
            </w:tcBorders>
          </w:tcPr>
          <w:p w14:paraId="29F9C0B3" w14:textId="77777777" w:rsidR="009B6037" w:rsidRDefault="009B6037" w:rsidP="00A149F0">
            <w:pPr>
              <w:pStyle w:val="12"/>
              <w:tabs>
                <w:tab w:val="left" w:pos="709"/>
              </w:tabs>
              <w:spacing w:line="240" w:lineRule="auto"/>
              <w:ind w:firstLine="0"/>
              <w:jc w:val="both"/>
              <w:rPr>
                <w:rFonts w:cs="Times New Roman"/>
              </w:rPr>
            </w:pPr>
            <w:r>
              <w:rPr>
                <w:rFonts w:cs="Times New Roman"/>
              </w:rPr>
              <w:t>1.</w:t>
            </w:r>
          </w:p>
        </w:tc>
        <w:tc>
          <w:tcPr>
            <w:tcW w:w="9149" w:type="dxa"/>
            <w:gridSpan w:val="2"/>
            <w:tcBorders>
              <w:top w:val="single" w:sz="4" w:space="0" w:color="auto"/>
              <w:left w:val="single" w:sz="6" w:space="0" w:color="auto"/>
              <w:bottom w:val="single" w:sz="6" w:space="0" w:color="auto"/>
              <w:right w:val="single" w:sz="4" w:space="0" w:color="auto"/>
            </w:tcBorders>
          </w:tcPr>
          <w:p w14:paraId="6D62497F" w14:textId="77777777" w:rsidR="009B6037" w:rsidRPr="00CA32EC" w:rsidRDefault="009B6037" w:rsidP="00A149F0">
            <w:pPr>
              <w:widowControl w:val="0"/>
              <w:spacing w:after="0" w:line="240" w:lineRule="auto"/>
              <w:contextualSpacing/>
              <w:jc w:val="both"/>
              <w:rPr>
                <w:rFonts w:ascii="Times New Roman" w:eastAsia="NSimSun" w:hAnsi="Times New Roman" w:cs="Times New Roman"/>
                <w:sz w:val="24"/>
                <w:szCs w:val="24"/>
                <w:lang w:eastAsia="zh-CN" w:bidi="hi-IN"/>
              </w:rPr>
            </w:pPr>
            <w:r w:rsidRPr="00CA32EC">
              <w:rPr>
                <w:rFonts w:ascii="Times New Roman" w:hAnsi="Times New Roman" w:cs="Times New Roman"/>
                <w:i/>
                <w:iCs/>
                <w:sz w:val="24"/>
                <w:szCs w:val="24"/>
              </w:rPr>
              <w:t>Жариковское месторождение кирпичных глин (Б-140)</w:t>
            </w:r>
            <w:r>
              <w:rPr>
                <w:rFonts w:ascii="Times New Roman" w:hAnsi="Times New Roman" w:cs="Times New Roman"/>
                <w:i/>
                <w:iCs/>
                <w:sz w:val="24"/>
                <w:szCs w:val="24"/>
              </w:rPr>
              <w:t>:</w:t>
            </w:r>
          </w:p>
        </w:tc>
      </w:tr>
      <w:tr w:rsidR="009B6037" w14:paraId="3EA57522" w14:textId="77777777" w:rsidTr="00A149F0">
        <w:tc>
          <w:tcPr>
            <w:tcW w:w="444" w:type="dxa"/>
            <w:vMerge/>
            <w:tcBorders>
              <w:left w:val="single" w:sz="4" w:space="0" w:color="auto"/>
              <w:bottom w:val="single" w:sz="6" w:space="0" w:color="auto"/>
              <w:right w:val="single" w:sz="6" w:space="0" w:color="auto"/>
            </w:tcBorders>
          </w:tcPr>
          <w:p w14:paraId="204AB0F0" w14:textId="77777777" w:rsidR="009B6037" w:rsidRDefault="009B6037" w:rsidP="00A149F0">
            <w:pPr>
              <w:pStyle w:val="12"/>
              <w:tabs>
                <w:tab w:val="left" w:pos="709"/>
              </w:tabs>
              <w:spacing w:line="240" w:lineRule="auto"/>
              <w:ind w:firstLine="0"/>
              <w:jc w:val="both"/>
              <w:rPr>
                <w:rFonts w:cs="Times New Roman"/>
              </w:rPr>
            </w:pPr>
          </w:p>
        </w:tc>
        <w:tc>
          <w:tcPr>
            <w:tcW w:w="9149" w:type="dxa"/>
            <w:gridSpan w:val="2"/>
            <w:tcBorders>
              <w:top w:val="single" w:sz="4" w:space="0" w:color="auto"/>
              <w:left w:val="single" w:sz="6" w:space="0" w:color="auto"/>
              <w:bottom w:val="single" w:sz="6" w:space="0" w:color="auto"/>
              <w:right w:val="single" w:sz="4" w:space="0" w:color="auto"/>
            </w:tcBorders>
          </w:tcPr>
          <w:p w14:paraId="6C72AC0B"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Расположено в 1 км юго-западнее с. Жариково, на склоне ручья, впадающего в р. Молоканку. Детальная разведка месторождения проведена в 1969 г.</w:t>
            </w:r>
          </w:p>
          <w:p w14:paraId="063F1F6E"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 xml:space="preserve">Месторождение сложено элювиально-делювиальными глинами серовато-жёлтыми и жёлтыми с линзами суглинков и песков в форме горизонтальной залежи средней мощностью 6,6 м. Вскрыша представлена почвенно-растительным слоем средней </w:t>
            </w:r>
            <w:r>
              <w:rPr>
                <w:rFonts w:ascii="Times New Roman" w:eastAsia="NSimSun" w:hAnsi="Times New Roman" w:cs="Times New Roman"/>
                <w:sz w:val="24"/>
                <w:szCs w:val="24"/>
                <w:lang w:eastAsia="zh-CN" w:bidi="hi-IN"/>
              </w:rPr>
              <w:lastRenderedPageBreak/>
              <w:t>мощностью 0,3 м. Физико-механические свойства глин: влажность – 24,85</w:t>
            </w:r>
            <w:r>
              <w:rPr>
                <w:rFonts w:ascii="Times New Roman" w:eastAsia="NSimSun" w:hAnsi="Times New Roman" w:cs="Times New Roman"/>
                <w:sz w:val="24"/>
                <w:szCs w:val="24"/>
                <w:lang w:eastAsia="zh-CN" w:bidi="hi-IN"/>
              </w:rPr>
              <w:noBreakHyphen/>
              <w:t>26,71 %, температура спекания – 900 °С–1060 °С, пластичность – 16,23-26,19. По результатам исследования глины пригодны для производства кирпича глиняного обыкновенного марки «100» с условием ввода в шихту отощающих и выгорающих добавок: песка – 20 %, угля – 3 %, опилок – 5 %. Запасы подсчитаны по категории A+B+Q в количестве 799 тыс. 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xml:space="preserve">. </w:t>
            </w:r>
            <w:r>
              <w:rPr>
                <w:rFonts w:ascii="Times New Roman" w:eastAsia="NSimSun" w:hAnsi="Times New Roman" w:cs="Times New Roman"/>
                <w:i/>
                <w:iCs/>
                <w:sz w:val="24"/>
                <w:szCs w:val="24"/>
                <w:lang w:eastAsia="zh-CN" w:bidi="hi-IN"/>
              </w:rPr>
              <w:t>Не разрабатывалось. Месторождение учтено государственным кадастром месторождений и проявлений полезных ископаемых.</w:t>
            </w:r>
          </w:p>
        </w:tc>
      </w:tr>
      <w:tr w:rsidR="009B6037" w14:paraId="59DB3F29" w14:textId="77777777" w:rsidTr="00A149F0">
        <w:tc>
          <w:tcPr>
            <w:tcW w:w="444" w:type="dxa"/>
            <w:vMerge w:val="restart"/>
            <w:tcBorders>
              <w:top w:val="single" w:sz="6" w:space="0" w:color="auto"/>
              <w:left w:val="single" w:sz="4" w:space="0" w:color="auto"/>
              <w:right w:val="single" w:sz="6" w:space="0" w:color="auto"/>
            </w:tcBorders>
          </w:tcPr>
          <w:p w14:paraId="6C8B7FB4" w14:textId="77777777" w:rsidR="009B6037" w:rsidRDefault="009B6037" w:rsidP="00A149F0">
            <w:pPr>
              <w:pStyle w:val="12"/>
              <w:tabs>
                <w:tab w:val="left" w:pos="709"/>
              </w:tabs>
              <w:spacing w:line="240" w:lineRule="auto"/>
              <w:ind w:firstLine="0"/>
              <w:jc w:val="both"/>
              <w:rPr>
                <w:rFonts w:cs="Times New Roman"/>
              </w:rPr>
            </w:pPr>
            <w:r>
              <w:rPr>
                <w:rFonts w:cs="Times New Roman"/>
              </w:rPr>
              <w:lastRenderedPageBreak/>
              <w:t>2.</w:t>
            </w:r>
          </w:p>
        </w:tc>
        <w:tc>
          <w:tcPr>
            <w:tcW w:w="9149" w:type="dxa"/>
            <w:gridSpan w:val="2"/>
            <w:tcBorders>
              <w:top w:val="single" w:sz="6" w:space="0" w:color="auto"/>
              <w:left w:val="single" w:sz="6" w:space="0" w:color="auto"/>
              <w:bottom w:val="single" w:sz="6" w:space="0" w:color="auto"/>
              <w:right w:val="single" w:sz="4" w:space="0" w:color="auto"/>
            </w:tcBorders>
          </w:tcPr>
          <w:p w14:paraId="3EAEFAE0" w14:textId="77777777" w:rsidR="009B6037" w:rsidRPr="00CA32EC" w:rsidRDefault="009B6037" w:rsidP="00A149F0">
            <w:pPr>
              <w:widowControl w:val="0"/>
              <w:spacing w:after="0" w:line="240" w:lineRule="auto"/>
              <w:contextualSpacing/>
              <w:jc w:val="both"/>
              <w:rPr>
                <w:rFonts w:ascii="Times New Roman" w:eastAsia="NSimSun" w:hAnsi="Times New Roman" w:cs="Times New Roman"/>
                <w:sz w:val="24"/>
                <w:szCs w:val="24"/>
                <w:lang w:eastAsia="zh-CN" w:bidi="hi-IN"/>
              </w:rPr>
            </w:pPr>
            <w:r w:rsidRPr="00CA32EC">
              <w:rPr>
                <w:rFonts w:ascii="Times New Roman" w:hAnsi="Times New Roman" w:cs="Times New Roman"/>
                <w:i/>
                <w:iCs/>
                <w:sz w:val="24"/>
                <w:szCs w:val="24"/>
              </w:rPr>
              <w:t>Северное месторождение глин (Б-229)</w:t>
            </w:r>
            <w:r>
              <w:rPr>
                <w:rFonts w:ascii="Times New Roman" w:hAnsi="Times New Roman" w:cs="Times New Roman"/>
                <w:i/>
                <w:iCs/>
                <w:sz w:val="24"/>
                <w:szCs w:val="24"/>
              </w:rPr>
              <w:t>:</w:t>
            </w:r>
          </w:p>
        </w:tc>
      </w:tr>
      <w:tr w:rsidR="009B6037" w14:paraId="48A84932" w14:textId="77777777" w:rsidTr="00A149F0">
        <w:tc>
          <w:tcPr>
            <w:tcW w:w="444" w:type="dxa"/>
            <w:vMerge/>
            <w:tcBorders>
              <w:left w:val="single" w:sz="4" w:space="0" w:color="auto"/>
              <w:bottom w:val="single" w:sz="6" w:space="0" w:color="auto"/>
              <w:right w:val="single" w:sz="6" w:space="0" w:color="auto"/>
            </w:tcBorders>
          </w:tcPr>
          <w:p w14:paraId="4B12F54A" w14:textId="77777777" w:rsidR="009B6037" w:rsidRDefault="009B6037" w:rsidP="00A149F0">
            <w:pPr>
              <w:pStyle w:val="12"/>
              <w:tabs>
                <w:tab w:val="left" w:pos="709"/>
              </w:tabs>
              <w:spacing w:line="240" w:lineRule="auto"/>
              <w:ind w:firstLine="0"/>
              <w:jc w:val="both"/>
              <w:rPr>
                <w:rFonts w:cs="Times New Roman"/>
              </w:rPr>
            </w:pPr>
          </w:p>
        </w:tc>
        <w:tc>
          <w:tcPr>
            <w:tcW w:w="9149" w:type="dxa"/>
            <w:gridSpan w:val="2"/>
            <w:tcBorders>
              <w:top w:val="single" w:sz="6" w:space="0" w:color="auto"/>
              <w:left w:val="single" w:sz="6" w:space="0" w:color="auto"/>
              <w:bottom w:val="single" w:sz="6" w:space="0" w:color="auto"/>
              <w:right w:val="single" w:sz="4" w:space="0" w:color="auto"/>
            </w:tcBorders>
          </w:tcPr>
          <w:p w14:paraId="3158F937"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Расположено на северной окраине п. Пограничный, на правобережье р. Крепостная. Месторождение выявлено и разведано в 1989 г.</w:t>
            </w:r>
          </w:p>
          <w:p w14:paraId="3D5D8AF2"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Месторождение представлено четвертичными озёрно-делювиальными глинами, слагающими пластообразную залежь мощностью от 0,9 до 13,2 м. Глины коричневато-бурого цвета залегают непосредственно под почвенно-растительным слоем мощностью 0,2-0,3 м. По результатам лабораторно-технологических и полузаводских исследований установлено, что глины месторождения пригодны для производства кирпича обыкновенного марки не ниже «100». Основные показатели качества глин Северного месторождения: пластичность –18,1-25,4, огнеупорность 1350, содержание крупнозернистых включений размером более 0,5 мм – 2,76 %, объёмная масса глин от 1,85 до 2,08 т/м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естественная влажность от 20,1 до 32,4 %. Горнотехнические и гидрогеологические условия простые. Запасы глин подсчитаны и апробированы НТС Артёмовской экспедиции в 1990 г. (протокол № 1) в количестве 2749 тыс. 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xml:space="preserve"> по категории A+B+C1. Месторождение не разрабатывалось</w:t>
            </w:r>
            <w:r>
              <w:rPr>
                <w:rFonts w:ascii="Times New Roman" w:eastAsia="NSimSun" w:hAnsi="Times New Roman" w:cs="Times New Roman"/>
                <w:i/>
                <w:iCs/>
                <w:sz w:val="24"/>
                <w:szCs w:val="24"/>
                <w:lang w:eastAsia="zh-CN" w:bidi="hi-IN"/>
              </w:rPr>
              <w:t>. В сводном балансе (глины кирпичные) запасы глин учтены в нераспределённом фонде.</w:t>
            </w:r>
          </w:p>
        </w:tc>
      </w:tr>
      <w:tr w:rsidR="009B6037" w14:paraId="6AE7BBFE" w14:textId="77777777" w:rsidTr="00A149F0">
        <w:tc>
          <w:tcPr>
            <w:tcW w:w="444" w:type="dxa"/>
            <w:vMerge w:val="restart"/>
            <w:tcBorders>
              <w:top w:val="single" w:sz="6" w:space="0" w:color="auto"/>
              <w:left w:val="single" w:sz="4" w:space="0" w:color="auto"/>
              <w:right w:val="single" w:sz="6" w:space="0" w:color="auto"/>
            </w:tcBorders>
          </w:tcPr>
          <w:p w14:paraId="7B0CD07D" w14:textId="77777777" w:rsidR="009B6037" w:rsidRDefault="009B6037" w:rsidP="00A149F0">
            <w:pPr>
              <w:pStyle w:val="12"/>
              <w:tabs>
                <w:tab w:val="left" w:pos="709"/>
              </w:tabs>
              <w:spacing w:line="240" w:lineRule="auto"/>
              <w:ind w:firstLine="0"/>
              <w:jc w:val="both"/>
              <w:rPr>
                <w:rFonts w:cs="Times New Roman"/>
              </w:rPr>
            </w:pPr>
            <w:r>
              <w:rPr>
                <w:rFonts w:cs="Times New Roman"/>
              </w:rPr>
              <w:t>3.</w:t>
            </w:r>
          </w:p>
        </w:tc>
        <w:tc>
          <w:tcPr>
            <w:tcW w:w="9149" w:type="dxa"/>
            <w:gridSpan w:val="2"/>
            <w:tcBorders>
              <w:top w:val="single" w:sz="6" w:space="0" w:color="auto"/>
              <w:left w:val="single" w:sz="6" w:space="0" w:color="auto"/>
              <w:bottom w:val="single" w:sz="4" w:space="0" w:color="auto"/>
              <w:right w:val="single" w:sz="4" w:space="0" w:color="auto"/>
            </w:tcBorders>
          </w:tcPr>
          <w:p w14:paraId="35A736A2" w14:textId="77777777" w:rsidR="009B6037" w:rsidRPr="00CA32EC" w:rsidRDefault="009B6037" w:rsidP="00A149F0">
            <w:pPr>
              <w:widowControl w:val="0"/>
              <w:spacing w:after="0" w:line="240" w:lineRule="auto"/>
              <w:contextualSpacing/>
              <w:jc w:val="both"/>
              <w:rPr>
                <w:rFonts w:ascii="Times New Roman" w:eastAsia="NSimSun" w:hAnsi="Times New Roman" w:cs="Times New Roman"/>
                <w:sz w:val="24"/>
                <w:szCs w:val="24"/>
                <w:lang w:eastAsia="zh-CN" w:bidi="hi-IN"/>
              </w:rPr>
            </w:pPr>
            <w:r w:rsidRPr="00CA32EC">
              <w:rPr>
                <w:rFonts w:ascii="Times New Roman" w:hAnsi="Times New Roman" w:cs="Times New Roman"/>
                <w:i/>
                <w:iCs/>
                <w:sz w:val="24"/>
                <w:szCs w:val="24"/>
              </w:rPr>
              <w:t>Гродековское месторождение глин (Б-70):</w:t>
            </w:r>
          </w:p>
        </w:tc>
      </w:tr>
      <w:tr w:rsidR="009B6037" w14:paraId="59CEBEB3" w14:textId="77777777" w:rsidTr="00A149F0">
        <w:tc>
          <w:tcPr>
            <w:tcW w:w="444" w:type="dxa"/>
            <w:vMerge/>
            <w:tcBorders>
              <w:left w:val="single" w:sz="4" w:space="0" w:color="auto"/>
              <w:bottom w:val="single" w:sz="4" w:space="0" w:color="auto"/>
              <w:right w:val="single" w:sz="6" w:space="0" w:color="auto"/>
            </w:tcBorders>
          </w:tcPr>
          <w:p w14:paraId="5723E2A1" w14:textId="77777777" w:rsidR="009B6037" w:rsidRDefault="009B6037" w:rsidP="00A149F0">
            <w:pPr>
              <w:pStyle w:val="12"/>
              <w:tabs>
                <w:tab w:val="left" w:pos="709"/>
              </w:tabs>
              <w:spacing w:line="240" w:lineRule="auto"/>
              <w:ind w:firstLine="0"/>
              <w:jc w:val="both"/>
              <w:rPr>
                <w:rFonts w:cs="Times New Roman"/>
              </w:rPr>
            </w:pPr>
          </w:p>
        </w:tc>
        <w:tc>
          <w:tcPr>
            <w:tcW w:w="9149" w:type="dxa"/>
            <w:gridSpan w:val="2"/>
            <w:tcBorders>
              <w:top w:val="single" w:sz="6" w:space="0" w:color="auto"/>
              <w:left w:val="single" w:sz="6" w:space="0" w:color="auto"/>
              <w:bottom w:val="single" w:sz="4" w:space="0" w:color="auto"/>
              <w:right w:val="single" w:sz="4" w:space="0" w:color="auto"/>
            </w:tcBorders>
          </w:tcPr>
          <w:p w14:paraId="16BA0EEF"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Расположено в 4,5 км к югу от п. Пограничный, на правом берегу р. Точилка. Геологоразведочные работы на месторождении проведены в 1953 г.</w:t>
            </w:r>
          </w:p>
          <w:p w14:paraId="7ADBB57F"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Месторождение сложено преимущественно озёрно-делювиальными глинами и галечниками четвертичного возраста (ранний плейстоцен). Мощность полезного ископаемого – глин от 5,2 до 11 м (средняя 8,8 м). Залегают глины горизонтально, имеют выдержанную мощность. Подстилающими породами для глин являются галечники, мощность которых не установлена. Вскрышные породы на месторождении отсутствуют. В гидрогеологическом отношении месторождение глин находится в благоприятных условиях. Основные показатели глин: содержание песчаных фракций от 2,5% до 12,0%, пылеватых от 42,7% до 65,8% и глинистых частиц от 29,5 % до 48 %. Пластичность от 15,3 до 24,9. По результатам лабораторно-технологических и полузаводских испытаний установлено, что глины пригодны для производства полнотелого и дырчатого кирпича марки «100» и плоской ленточной черепицы, удовлетворяющей требованиям ГОСТ 1808-49. Запасы глин подсчитаны и утверждены ТКЗ в 1954 г. (протокол б/н) в количестве 2362 тыс. 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xml:space="preserve"> по категории A+B+С1. </w:t>
            </w:r>
            <w:r>
              <w:rPr>
                <w:rFonts w:ascii="Times New Roman" w:eastAsia="NSimSun" w:hAnsi="Times New Roman" w:cs="Times New Roman"/>
                <w:i/>
                <w:iCs/>
                <w:sz w:val="24"/>
                <w:szCs w:val="24"/>
                <w:lang w:eastAsia="zh-CN" w:bidi="hi-IN"/>
              </w:rPr>
              <w:t>Месторождение не разрабатывалось. В сводном балансе (глины кирпичные) запасы глин учтены в нераспределённом фонде.</w:t>
            </w:r>
          </w:p>
        </w:tc>
      </w:tr>
    </w:tbl>
    <w:p w14:paraId="6B76B2B7" w14:textId="77777777" w:rsidR="009B6037" w:rsidRDefault="009B6037" w:rsidP="009B6037">
      <w:pPr>
        <w:pStyle w:val="12"/>
        <w:tabs>
          <w:tab w:val="left" w:pos="709"/>
        </w:tabs>
        <w:spacing w:line="240" w:lineRule="auto"/>
        <w:ind w:firstLine="0"/>
        <w:jc w:val="both"/>
        <w:rPr>
          <w:rFonts w:cs="Times New Roman"/>
        </w:rPr>
      </w:pPr>
      <w:bookmarkStart w:id="99" w:name="_Hlk174076990_Копия_1"/>
      <w:bookmarkEnd w:id="99"/>
    </w:p>
    <w:p w14:paraId="43B30094" w14:textId="77777777" w:rsidR="009B6037" w:rsidRPr="009B6037" w:rsidRDefault="009B6037" w:rsidP="009B6037">
      <w:pPr>
        <w:pStyle w:val="12"/>
        <w:tabs>
          <w:tab w:val="left" w:pos="709"/>
        </w:tabs>
        <w:spacing w:line="240" w:lineRule="auto"/>
        <w:ind w:firstLine="0"/>
        <w:jc w:val="both"/>
        <w:rPr>
          <w:rFonts w:cs="Times New Roman"/>
          <w:b/>
          <w:bCs/>
          <w:i/>
          <w:iCs/>
        </w:rPr>
      </w:pPr>
      <w:r w:rsidRPr="009B6037">
        <w:rPr>
          <w:rFonts w:cs="Times New Roman"/>
          <w:b/>
          <w:bCs/>
          <w:i/>
          <w:iCs/>
        </w:rPr>
        <w:t>Таблица П-1.7 – Месторождения известняков</w:t>
      </w:r>
    </w:p>
    <w:tbl>
      <w:tblPr>
        <w:tblW w:w="9593" w:type="dxa"/>
        <w:tblInd w:w="113" w:type="dxa"/>
        <w:tblLayout w:type="fixed"/>
        <w:tblLook w:val="04A0" w:firstRow="1" w:lastRow="0" w:firstColumn="1" w:lastColumn="0" w:noHBand="0" w:noVBand="1"/>
      </w:tblPr>
      <w:tblGrid>
        <w:gridCol w:w="444"/>
        <w:gridCol w:w="1961"/>
        <w:gridCol w:w="7188"/>
      </w:tblGrid>
      <w:tr w:rsidR="009B6037" w14:paraId="65B20ECA" w14:textId="77777777" w:rsidTr="009B6037">
        <w:tc>
          <w:tcPr>
            <w:tcW w:w="444" w:type="dxa"/>
            <w:tcBorders>
              <w:top w:val="single" w:sz="4" w:space="0" w:color="auto"/>
              <w:left w:val="single" w:sz="4" w:space="0" w:color="auto"/>
              <w:bottom w:val="single" w:sz="4" w:space="0" w:color="auto"/>
              <w:right w:val="single" w:sz="6" w:space="0" w:color="auto"/>
            </w:tcBorders>
            <w:shd w:val="clear" w:color="auto" w:fill="D9F2D0" w:themeFill="accent6" w:themeFillTint="33"/>
          </w:tcPr>
          <w:p w14:paraId="452A0F66" w14:textId="77777777" w:rsidR="009B6037" w:rsidRDefault="009B6037" w:rsidP="00A149F0">
            <w:pPr>
              <w:pStyle w:val="12"/>
              <w:tabs>
                <w:tab w:val="left" w:pos="709"/>
              </w:tabs>
              <w:spacing w:line="240" w:lineRule="auto"/>
              <w:ind w:firstLine="0"/>
              <w:jc w:val="both"/>
              <w:rPr>
                <w:rFonts w:cs="Times New Roman"/>
              </w:rPr>
            </w:pPr>
            <w:r>
              <w:rPr>
                <w:rFonts w:cs="Times New Roman"/>
              </w:rPr>
              <w:t>№</w:t>
            </w:r>
          </w:p>
        </w:tc>
        <w:tc>
          <w:tcPr>
            <w:tcW w:w="1961" w:type="dxa"/>
            <w:tcBorders>
              <w:top w:val="single" w:sz="4" w:space="0" w:color="auto"/>
              <w:left w:val="single" w:sz="6" w:space="0" w:color="auto"/>
              <w:bottom w:val="single" w:sz="4" w:space="0" w:color="auto"/>
              <w:right w:val="single" w:sz="6" w:space="0" w:color="auto"/>
            </w:tcBorders>
            <w:shd w:val="clear" w:color="auto" w:fill="D9F2D0" w:themeFill="accent6" w:themeFillTint="33"/>
          </w:tcPr>
          <w:p w14:paraId="799D8987" w14:textId="77777777" w:rsidR="009B6037" w:rsidRDefault="009B6037" w:rsidP="00A149F0">
            <w:pPr>
              <w:pStyle w:val="12"/>
              <w:tabs>
                <w:tab w:val="left" w:pos="709"/>
              </w:tabs>
              <w:spacing w:line="240" w:lineRule="auto"/>
              <w:ind w:firstLine="0"/>
              <w:jc w:val="both"/>
              <w:rPr>
                <w:rFonts w:cs="Times New Roman"/>
              </w:rPr>
            </w:pPr>
            <w:r>
              <w:rPr>
                <w:rFonts w:cs="Times New Roman"/>
              </w:rPr>
              <w:t>Месторождение</w:t>
            </w:r>
          </w:p>
        </w:tc>
        <w:tc>
          <w:tcPr>
            <w:tcW w:w="7188" w:type="dxa"/>
            <w:tcBorders>
              <w:top w:val="single" w:sz="4" w:space="0" w:color="auto"/>
              <w:left w:val="single" w:sz="6" w:space="0" w:color="auto"/>
              <w:bottom w:val="single" w:sz="4" w:space="0" w:color="auto"/>
              <w:right w:val="single" w:sz="4" w:space="0" w:color="auto"/>
            </w:tcBorders>
            <w:shd w:val="clear" w:color="auto" w:fill="D9F2D0" w:themeFill="accent6" w:themeFillTint="33"/>
          </w:tcPr>
          <w:p w14:paraId="2BB1F934" w14:textId="77777777" w:rsidR="009B6037" w:rsidRDefault="009B6037" w:rsidP="00A149F0">
            <w:pPr>
              <w:pStyle w:val="12"/>
              <w:tabs>
                <w:tab w:val="left" w:pos="709"/>
              </w:tabs>
              <w:spacing w:line="240" w:lineRule="auto"/>
              <w:ind w:firstLine="0"/>
              <w:jc w:val="both"/>
              <w:rPr>
                <w:rFonts w:cs="Times New Roman"/>
              </w:rPr>
            </w:pPr>
            <w:r>
              <w:rPr>
                <w:rFonts w:cs="Times New Roman"/>
              </w:rPr>
              <w:t>Описание</w:t>
            </w:r>
          </w:p>
        </w:tc>
      </w:tr>
      <w:tr w:rsidR="009B6037" w14:paraId="0E5D16BA" w14:textId="77777777" w:rsidTr="00A149F0">
        <w:tc>
          <w:tcPr>
            <w:tcW w:w="444" w:type="dxa"/>
            <w:vMerge w:val="restart"/>
            <w:tcBorders>
              <w:top w:val="single" w:sz="4" w:space="0" w:color="auto"/>
              <w:left w:val="single" w:sz="4" w:space="0" w:color="auto"/>
              <w:right w:val="single" w:sz="6" w:space="0" w:color="auto"/>
            </w:tcBorders>
          </w:tcPr>
          <w:p w14:paraId="7AEE3F7C" w14:textId="77777777" w:rsidR="009B6037" w:rsidRDefault="009B6037" w:rsidP="00A149F0">
            <w:pPr>
              <w:pStyle w:val="12"/>
              <w:tabs>
                <w:tab w:val="left" w:pos="709"/>
              </w:tabs>
              <w:spacing w:line="240" w:lineRule="auto"/>
              <w:ind w:firstLine="0"/>
              <w:jc w:val="both"/>
              <w:rPr>
                <w:rFonts w:cs="Times New Roman"/>
              </w:rPr>
            </w:pPr>
            <w:r>
              <w:rPr>
                <w:rFonts w:cs="Times New Roman"/>
              </w:rPr>
              <w:t>1.</w:t>
            </w:r>
          </w:p>
        </w:tc>
        <w:tc>
          <w:tcPr>
            <w:tcW w:w="9149" w:type="dxa"/>
            <w:gridSpan w:val="2"/>
            <w:tcBorders>
              <w:top w:val="single" w:sz="4" w:space="0" w:color="auto"/>
              <w:left w:val="single" w:sz="6" w:space="0" w:color="auto"/>
              <w:bottom w:val="single" w:sz="4" w:space="0" w:color="auto"/>
              <w:right w:val="single" w:sz="4" w:space="0" w:color="auto"/>
            </w:tcBorders>
          </w:tcPr>
          <w:p w14:paraId="21066BAA" w14:textId="77777777" w:rsidR="009B6037" w:rsidRPr="00CA32EC" w:rsidRDefault="009B6037" w:rsidP="00A149F0">
            <w:pPr>
              <w:widowControl w:val="0"/>
              <w:spacing w:after="0" w:line="240" w:lineRule="auto"/>
              <w:contextualSpacing/>
              <w:jc w:val="both"/>
              <w:rPr>
                <w:rFonts w:ascii="Times New Roman" w:eastAsia="NSimSun" w:hAnsi="Times New Roman" w:cs="Times New Roman"/>
                <w:sz w:val="24"/>
                <w:szCs w:val="24"/>
                <w:lang w:eastAsia="zh-CN" w:bidi="hi-IN"/>
              </w:rPr>
            </w:pPr>
            <w:r w:rsidRPr="00CA32EC">
              <w:rPr>
                <w:rFonts w:ascii="Times New Roman" w:hAnsi="Times New Roman" w:cs="Times New Roman"/>
                <w:i/>
                <w:iCs/>
                <w:sz w:val="24"/>
                <w:szCs w:val="24"/>
              </w:rPr>
              <w:t>Солонечное месторождение известняков (Б-247):</w:t>
            </w:r>
          </w:p>
        </w:tc>
      </w:tr>
      <w:tr w:rsidR="009B6037" w14:paraId="2FAD3758" w14:textId="77777777" w:rsidTr="00A149F0">
        <w:tc>
          <w:tcPr>
            <w:tcW w:w="444" w:type="dxa"/>
            <w:vMerge/>
            <w:tcBorders>
              <w:left w:val="single" w:sz="4" w:space="0" w:color="auto"/>
              <w:bottom w:val="single" w:sz="4" w:space="0" w:color="auto"/>
              <w:right w:val="single" w:sz="6" w:space="0" w:color="auto"/>
            </w:tcBorders>
          </w:tcPr>
          <w:p w14:paraId="243D995D" w14:textId="77777777" w:rsidR="009B6037" w:rsidRDefault="009B6037" w:rsidP="00A149F0">
            <w:pPr>
              <w:pStyle w:val="12"/>
              <w:tabs>
                <w:tab w:val="left" w:pos="709"/>
              </w:tabs>
              <w:spacing w:line="240" w:lineRule="auto"/>
              <w:ind w:firstLine="0"/>
              <w:jc w:val="both"/>
              <w:rPr>
                <w:rFonts w:cs="Times New Roman"/>
              </w:rPr>
            </w:pPr>
          </w:p>
        </w:tc>
        <w:tc>
          <w:tcPr>
            <w:tcW w:w="9149" w:type="dxa"/>
            <w:gridSpan w:val="2"/>
            <w:tcBorders>
              <w:top w:val="single" w:sz="4" w:space="0" w:color="auto"/>
              <w:left w:val="single" w:sz="6" w:space="0" w:color="auto"/>
              <w:bottom w:val="single" w:sz="4" w:space="0" w:color="auto"/>
              <w:right w:val="single" w:sz="4" w:space="0" w:color="auto"/>
            </w:tcBorders>
          </w:tcPr>
          <w:p w14:paraId="6A315CAC"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Расположено в 4-х км к северо-западу от п. Пограничный. Поиски произведены в 1989-1990 гг., разведка – в 1991-1992 гг.</w:t>
            </w:r>
          </w:p>
          <w:p w14:paraId="02BD352A"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 xml:space="preserve">Известняки слагают линзу с видимой мощностью на поверхности 24 м, на глубине 25 м её мощность увеличивается до 28 м. Трещиноватость пород высокая. Вскрышные породы (песчаники и алевролиты) представлены делювием средней мощностью 0,6 м и почвенно-растительным слоем (0,1-0,2 м). На месторождении изучен химический состав и физико-механические свойства известняков. По результатам химического </w:t>
            </w:r>
            <w:r>
              <w:rPr>
                <w:rFonts w:ascii="Times New Roman" w:eastAsia="NSimSun" w:hAnsi="Times New Roman" w:cs="Times New Roman"/>
                <w:sz w:val="24"/>
                <w:szCs w:val="24"/>
                <w:lang w:eastAsia="zh-CN" w:bidi="hi-IN"/>
              </w:rPr>
              <w:lastRenderedPageBreak/>
              <w:t>анализа содержание СаСО</w:t>
            </w:r>
            <w:r>
              <w:rPr>
                <w:rFonts w:ascii="Times New Roman" w:eastAsia="NSimSun" w:hAnsi="Times New Roman" w:cs="Times New Roman"/>
                <w:sz w:val="24"/>
                <w:szCs w:val="24"/>
                <w:vertAlign w:val="subscript"/>
                <w:lang w:eastAsia="zh-CN" w:bidi="hi-IN"/>
              </w:rPr>
              <w:t>3</w:t>
            </w:r>
            <w:r>
              <w:rPr>
                <w:rFonts w:ascii="Times New Roman" w:eastAsia="NSimSun" w:hAnsi="Times New Roman" w:cs="Times New Roman"/>
                <w:sz w:val="24"/>
                <w:szCs w:val="24"/>
                <w:lang w:eastAsia="zh-CN" w:bidi="hi-IN"/>
              </w:rPr>
              <w:t xml:space="preserve"> в среднем по месторождению составляет 95,46%, MgCO</w:t>
            </w:r>
            <w:r>
              <w:rPr>
                <w:rFonts w:ascii="Times New Roman" w:eastAsia="NSimSun" w:hAnsi="Times New Roman" w:cs="Times New Roman"/>
                <w:sz w:val="24"/>
                <w:szCs w:val="24"/>
                <w:vertAlign w:val="subscript"/>
                <w:lang w:eastAsia="zh-CN" w:bidi="hi-IN"/>
              </w:rPr>
              <w:t>3</w:t>
            </w:r>
            <w:r>
              <w:rPr>
                <w:rFonts w:ascii="Times New Roman" w:eastAsia="NSimSun" w:hAnsi="Times New Roman" w:cs="Times New Roman"/>
                <w:sz w:val="24"/>
                <w:szCs w:val="24"/>
                <w:lang w:eastAsia="zh-CN" w:bidi="hi-IN"/>
              </w:rPr>
              <w:t xml:space="preserve"> – 0,86 %, содержание глинистых примесей (SiO</w:t>
            </w:r>
            <w:r>
              <w:rPr>
                <w:rFonts w:ascii="Times New Roman" w:eastAsia="NSimSun" w:hAnsi="Times New Roman" w:cs="Times New Roman"/>
                <w:sz w:val="24"/>
                <w:szCs w:val="24"/>
                <w:vertAlign w:val="subscript"/>
                <w:lang w:eastAsia="zh-CN" w:bidi="hi-IN"/>
              </w:rPr>
              <w:t>2</w:t>
            </w:r>
            <w:r>
              <w:rPr>
                <w:rFonts w:ascii="Times New Roman" w:eastAsia="NSimSun" w:hAnsi="Times New Roman" w:cs="Times New Roman"/>
                <w:sz w:val="24"/>
                <w:szCs w:val="24"/>
                <w:lang w:eastAsia="zh-CN" w:bidi="hi-IN"/>
              </w:rPr>
              <w:t>+Аl2О</w:t>
            </w:r>
            <w:r>
              <w:rPr>
                <w:rFonts w:ascii="Times New Roman" w:eastAsia="NSimSun" w:hAnsi="Times New Roman" w:cs="Times New Roman"/>
                <w:sz w:val="24"/>
                <w:szCs w:val="24"/>
                <w:vertAlign w:val="subscript"/>
                <w:lang w:eastAsia="zh-CN" w:bidi="hi-IN"/>
              </w:rPr>
              <w:t>3</w:t>
            </w:r>
            <w:r>
              <w:rPr>
                <w:rFonts w:ascii="Times New Roman" w:eastAsia="NSimSun" w:hAnsi="Times New Roman" w:cs="Times New Roman"/>
                <w:sz w:val="24"/>
                <w:szCs w:val="24"/>
                <w:lang w:eastAsia="zh-CN" w:bidi="hi-IN"/>
              </w:rPr>
              <w:t>+Fe2O</w:t>
            </w:r>
            <w:r>
              <w:rPr>
                <w:rFonts w:ascii="Times New Roman" w:eastAsia="NSimSun" w:hAnsi="Times New Roman" w:cs="Times New Roman"/>
                <w:sz w:val="24"/>
                <w:szCs w:val="24"/>
                <w:vertAlign w:val="subscript"/>
                <w:lang w:eastAsia="zh-CN" w:bidi="hi-IN"/>
              </w:rPr>
              <w:t>3</w:t>
            </w:r>
            <w:r>
              <w:rPr>
                <w:rFonts w:ascii="Times New Roman" w:eastAsia="NSimSun" w:hAnsi="Times New Roman" w:cs="Times New Roman"/>
                <w:sz w:val="24"/>
                <w:szCs w:val="24"/>
                <w:lang w:eastAsia="zh-CN" w:bidi="hi-IN"/>
              </w:rPr>
              <w:t>) – 2,43 %. Физико-механические свойства известняков согласно ГОСТ 23845-86 оцениваются следующими характеристиками: объёмная масса – 2,68 г/см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плотность – 2,72 г/см , водопоглощение – 0,26 %, пористость – 1,43 %, марка щебня по дробимости – 600, оптимальная температура обжига – 1050 °С, количество нерастворимых зёрен – 0,39 %, скорость гашения – 2,5-3 минуты, конечная температура – 72-89 .Согласно ГОСТ 9179-77, полученная известь относится к 1 сорту, по скорости гашения – к быстрогасящейся, серовато-белого с сиреневым оттенком цвета. Гидрогеологические и горнотехнические условия простые, что позволяет вести отработку открытым способом. Запасы месторождения категории B+C1 в количестве 14,6 тыс. 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xml:space="preserve"> утверждены ТКЗ в 1992 г. (протокол № 208) как сырье для производства строительной извести. </w:t>
            </w:r>
            <w:r>
              <w:rPr>
                <w:rFonts w:ascii="Times New Roman" w:eastAsia="NSimSun" w:hAnsi="Times New Roman" w:cs="Times New Roman"/>
                <w:i/>
                <w:iCs/>
                <w:sz w:val="24"/>
                <w:szCs w:val="24"/>
                <w:lang w:eastAsia="zh-CN" w:bidi="hi-IN"/>
              </w:rPr>
              <w:t>Месторождение подготовлено для промышленного освоения, в сводном балансе учитывается в нераспределённом фонде.</w:t>
            </w:r>
          </w:p>
        </w:tc>
      </w:tr>
    </w:tbl>
    <w:p w14:paraId="2330EF75" w14:textId="77777777" w:rsidR="009B6037" w:rsidRDefault="009B6037" w:rsidP="009B6037">
      <w:pPr>
        <w:pStyle w:val="12"/>
        <w:tabs>
          <w:tab w:val="left" w:pos="709"/>
        </w:tabs>
        <w:spacing w:line="240" w:lineRule="auto"/>
        <w:ind w:firstLine="0"/>
        <w:jc w:val="both"/>
        <w:rPr>
          <w:rFonts w:cs="Times New Roman"/>
          <w:i/>
          <w:iCs/>
        </w:rPr>
      </w:pPr>
    </w:p>
    <w:p w14:paraId="275F26BC" w14:textId="77777777" w:rsidR="009B6037" w:rsidRPr="009B6037" w:rsidRDefault="009B6037" w:rsidP="009B6037">
      <w:pPr>
        <w:pStyle w:val="12"/>
        <w:tabs>
          <w:tab w:val="left" w:pos="709"/>
        </w:tabs>
        <w:spacing w:line="240" w:lineRule="auto"/>
        <w:ind w:firstLine="0"/>
        <w:jc w:val="both"/>
        <w:rPr>
          <w:rFonts w:cs="Times New Roman"/>
          <w:b/>
          <w:bCs/>
          <w:i/>
          <w:iCs/>
        </w:rPr>
      </w:pPr>
      <w:r w:rsidRPr="009B6037">
        <w:rPr>
          <w:rFonts w:cs="Times New Roman"/>
          <w:b/>
          <w:bCs/>
          <w:i/>
          <w:iCs/>
        </w:rPr>
        <w:t>Таблица П-1.8 – Месторождения доломитов</w:t>
      </w:r>
    </w:p>
    <w:tbl>
      <w:tblPr>
        <w:tblW w:w="9593" w:type="dxa"/>
        <w:tblInd w:w="113" w:type="dxa"/>
        <w:tblLayout w:type="fixed"/>
        <w:tblLook w:val="04A0" w:firstRow="1" w:lastRow="0" w:firstColumn="1" w:lastColumn="0" w:noHBand="0" w:noVBand="1"/>
      </w:tblPr>
      <w:tblGrid>
        <w:gridCol w:w="444"/>
        <w:gridCol w:w="1961"/>
        <w:gridCol w:w="7188"/>
      </w:tblGrid>
      <w:tr w:rsidR="009B6037" w14:paraId="1E013697" w14:textId="77777777" w:rsidTr="009B6037">
        <w:tc>
          <w:tcPr>
            <w:tcW w:w="444" w:type="dxa"/>
            <w:tcBorders>
              <w:top w:val="single" w:sz="4" w:space="0" w:color="auto"/>
              <w:left w:val="single" w:sz="4" w:space="0" w:color="auto"/>
              <w:bottom w:val="single" w:sz="4" w:space="0" w:color="auto"/>
              <w:right w:val="single" w:sz="6" w:space="0" w:color="auto"/>
            </w:tcBorders>
            <w:shd w:val="clear" w:color="auto" w:fill="D9F2D0" w:themeFill="accent6" w:themeFillTint="33"/>
          </w:tcPr>
          <w:p w14:paraId="085DBBDD" w14:textId="77777777" w:rsidR="009B6037" w:rsidRDefault="009B6037" w:rsidP="00A149F0">
            <w:pPr>
              <w:pStyle w:val="12"/>
              <w:tabs>
                <w:tab w:val="left" w:pos="709"/>
              </w:tabs>
              <w:spacing w:line="240" w:lineRule="auto"/>
              <w:ind w:firstLine="0"/>
              <w:jc w:val="both"/>
              <w:rPr>
                <w:rFonts w:cs="Times New Roman"/>
              </w:rPr>
            </w:pPr>
            <w:r>
              <w:rPr>
                <w:rFonts w:cs="Times New Roman"/>
              </w:rPr>
              <w:t>№</w:t>
            </w:r>
          </w:p>
        </w:tc>
        <w:tc>
          <w:tcPr>
            <w:tcW w:w="1961" w:type="dxa"/>
            <w:tcBorders>
              <w:top w:val="single" w:sz="4" w:space="0" w:color="auto"/>
              <w:left w:val="single" w:sz="6" w:space="0" w:color="auto"/>
              <w:bottom w:val="single" w:sz="4" w:space="0" w:color="auto"/>
              <w:right w:val="single" w:sz="6" w:space="0" w:color="auto"/>
            </w:tcBorders>
            <w:shd w:val="clear" w:color="auto" w:fill="D9F2D0" w:themeFill="accent6" w:themeFillTint="33"/>
          </w:tcPr>
          <w:p w14:paraId="0EFCBE4B" w14:textId="77777777" w:rsidR="009B6037" w:rsidRDefault="009B6037" w:rsidP="00A149F0">
            <w:pPr>
              <w:pStyle w:val="12"/>
              <w:tabs>
                <w:tab w:val="left" w:pos="709"/>
              </w:tabs>
              <w:spacing w:line="240" w:lineRule="auto"/>
              <w:ind w:firstLine="0"/>
              <w:jc w:val="both"/>
              <w:rPr>
                <w:rFonts w:cs="Times New Roman"/>
              </w:rPr>
            </w:pPr>
            <w:r>
              <w:rPr>
                <w:rFonts w:cs="Times New Roman"/>
              </w:rPr>
              <w:t>Месторождение</w:t>
            </w:r>
          </w:p>
        </w:tc>
        <w:tc>
          <w:tcPr>
            <w:tcW w:w="7188" w:type="dxa"/>
            <w:tcBorders>
              <w:top w:val="single" w:sz="4" w:space="0" w:color="auto"/>
              <w:left w:val="single" w:sz="6" w:space="0" w:color="auto"/>
              <w:bottom w:val="single" w:sz="4" w:space="0" w:color="auto"/>
              <w:right w:val="single" w:sz="4" w:space="0" w:color="auto"/>
            </w:tcBorders>
            <w:shd w:val="clear" w:color="auto" w:fill="D9F2D0" w:themeFill="accent6" w:themeFillTint="33"/>
          </w:tcPr>
          <w:p w14:paraId="111CEEC8" w14:textId="77777777" w:rsidR="009B6037" w:rsidRDefault="009B6037" w:rsidP="00A149F0">
            <w:pPr>
              <w:pStyle w:val="12"/>
              <w:tabs>
                <w:tab w:val="left" w:pos="709"/>
              </w:tabs>
              <w:spacing w:line="240" w:lineRule="auto"/>
              <w:ind w:firstLine="0"/>
              <w:jc w:val="both"/>
              <w:rPr>
                <w:rFonts w:cs="Times New Roman"/>
              </w:rPr>
            </w:pPr>
            <w:r>
              <w:rPr>
                <w:rFonts w:cs="Times New Roman"/>
              </w:rPr>
              <w:t>Описание</w:t>
            </w:r>
          </w:p>
        </w:tc>
      </w:tr>
      <w:tr w:rsidR="009B6037" w14:paraId="0D44FD9F" w14:textId="77777777" w:rsidTr="00A149F0">
        <w:tc>
          <w:tcPr>
            <w:tcW w:w="444" w:type="dxa"/>
            <w:vMerge w:val="restart"/>
            <w:tcBorders>
              <w:top w:val="single" w:sz="4" w:space="0" w:color="auto"/>
              <w:left w:val="single" w:sz="4" w:space="0" w:color="auto"/>
              <w:bottom w:val="single" w:sz="4" w:space="0" w:color="auto"/>
              <w:right w:val="single" w:sz="4" w:space="0" w:color="auto"/>
            </w:tcBorders>
          </w:tcPr>
          <w:p w14:paraId="2F9800B8" w14:textId="77777777" w:rsidR="009B6037" w:rsidRDefault="009B6037" w:rsidP="00A149F0">
            <w:pPr>
              <w:pStyle w:val="12"/>
              <w:tabs>
                <w:tab w:val="left" w:pos="709"/>
              </w:tabs>
              <w:spacing w:line="240" w:lineRule="auto"/>
              <w:ind w:firstLine="0"/>
              <w:jc w:val="both"/>
              <w:rPr>
                <w:rFonts w:cs="Times New Roman"/>
              </w:rPr>
            </w:pPr>
            <w:r>
              <w:rPr>
                <w:rFonts w:cs="Times New Roman"/>
              </w:rPr>
              <w:t>1.</w:t>
            </w:r>
          </w:p>
        </w:tc>
        <w:tc>
          <w:tcPr>
            <w:tcW w:w="9149" w:type="dxa"/>
            <w:gridSpan w:val="2"/>
            <w:tcBorders>
              <w:top w:val="single" w:sz="4" w:space="0" w:color="auto"/>
              <w:left w:val="single" w:sz="4" w:space="0" w:color="auto"/>
              <w:bottom w:val="single" w:sz="4" w:space="0" w:color="auto"/>
              <w:right w:val="single" w:sz="4" w:space="0" w:color="auto"/>
            </w:tcBorders>
          </w:tcPr>
          <w:p w14:paraId="75605FB8" w14:textId="77777777" w:rsidR="009B6037" w:rsidRPr="00CA32EC" w:rsidRDefault="009B6037" w:rsidP="00A149F0">
            <w:pPr>
              <w:widowControl w:val="0"/>
              <w:spacing w:after="0" w:line="240" w:lineRule="auto"/>
              <w:contextualSpacing/>
              <w:jc w:val="both"/>
              <w:rPr>
                <w:rFonts w:ascii="Times New Roman" w:eastAsia="NSimSun" w:hAnsi="Times New Roman" w:cs="Times New Roman"/>
                <w:sz w:val="24"/>
                <w:szCs w:val="24"/>
                <w:lang w:eastAsia="zh-CN" w:bidi="hi-IN"/>
              </w:rPr>
            </w:pPr>
            <w:r w:rsidRPr="00CA32EC">
              <w:rPr>
                <w:rFonts w:ascii="Times New Roman" w:hAnsi="Times New Roman" w:cs="Times New Roman"/>
                <w:i/>
                <w:iCs/>
                <w:sz w:val="24"/>
                <w:szCs w:val="24"/>
              </w:rPr>
              <w:t>Сергеевское месторождение доломитов (Б-154):</w:t>
            </w:r>
          </w:p>
        </w:tc>
      </w:tr>
      <w:tr w:rsidR="009B6037" w14:paraId="3B943068" w14:textId="77777777" w:rsidTr="00A149F0">
        <w:tc>
          <w:tcPr>
            <w:tcW w:w="444" w:type="dxa"/>
            <w:vMerge/>
            <w:tcBorders>
              <w:top w:val="single" w:sz="4" w:space="0" w:color="auto"/>
              <w:left w:val="single" w:sz="4" w:space="0" w:color="auto"/>
              <w:bottom w:val="single" w:sz="4" w:space="0" w:color="auto"/>
              <w:right w:val="single" w:sz="4" w:space="0" w:color="auto"/>
            </w:tcBorders>
          </w:tcPr>
          <w:p w14:paraId="2AC28645" w14:textId="77777777" w:rsidR="009B6037" w:rsidRDefault="009B6037" w:rsidP="00A149F0">
            <w:pPr>
              <w:pStyle w:val="12"/>
              <w:tabs>
                <w:tab w:val="left" w:pos="709"/>
              </w:tabs>
              <w:spacing w:line="240" w:lineRule="auto"/>
              <w:ind w:firstLine="0"/>
              <w:jc w:val="both"/>
              <w:rPr>
                <w:rFonts w:cs="Times New Roman"/>
              </w:rPr>
            </w:pPr>
          </w:p>
        </w:tc>
        <w:tc>
          <w:tcPr>
            <w:tcW w:w="9149" w:type="dxa"/>
            <w:gridSpan w:val="2"/>
            <w:tcBorders>
              <w:top w:val="single" w:sz="4" w:space="0" w:color="auto"/>
              <w:left w:val="single" w:sz="4" w:space="0" w:color="auto"/>
              <w:bottom w:val="single" w:sz="4" w:space="0" w:color="auto"/>
              <w:right w:val="single" w:sz="4" w:space="0" w:color="auto"/>
            </w:tcBorders>
          </w:tcPr>
          <w:p w14:paraId="03A5BFD0"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Расположено в 3-х км севернее с. Сергеевка, на левом борту нижнего течения р. Нестеровка. Поиск и разведка месторождения проведена в 1958-1962 гг.</w:t>
            </w:r>
          </w:p>
          <w:p w14:paraId="08BC51A1"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Месторождение представляет собой ксенолит протерозойских карбонатных пород в гранитах гродековского батолита. Породы залегают моноклинально с падением на восток под углами 75-85°. Ксенолит сложен мраморизованными доломитами, переслаивающимися со слоями кварцита. В доломитах отмечаются прослои известняка и мергеля мощностью от нескольких мм до 2 м. Полезным ископаемым являются доломиты молочно-белые и светло-серые. Текстура доломитов массивная, реже слоистая и брекчиевидная, структура породы средне- и крупнозернистая. По данным лабораторных исследований доломиты имеют объёмную массу – 2,79 г/см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прочность – 248–335 кг/см</w:t>
            </w:r>
            <w:r>
              <w:rPr>
                <w:rFonts w:ascii="Times New Roman" w:eastAsia="NSimSun" w:hAnsi="Times New Roman" w:cs="Times New Roman"/>
                <w:sz w:val="24"/>
                <w:szCs w:val="24"/>
                <w:vertAlign w:val="superscript"/>
                <w:lang w:eastAsia="zh-CN" w:bidi="hi-IN"/>
              </w:rPr>
              <w:t>2</w:t>
            </w:r>
            <w:r>
              <w:rPr>
                <w:rFonts w:ascii="Times New Roman" w:eastAsia="NSimSun" w:hAnsi="Times New Roman" w:cs="Times New Roman"/>
                <w:sz w:val="24"/>
                <w:szCs w:val="24"/>
                <w:lang w:eastAsia="zh-CN" w:bidi="hi-IN"/>
              </w:rPr>
              <w:t xml:space="preserve">. В соответствии с ГОСТ 5331–50 «Породы карбонатные для производства строительной извести», доломиты пригодны для производства минеральной ваты марки «100», доломитовой муки для известкования почв. Запасы подсчитаны по категории С1 в количестве 13 400 тыс. т, С2 – 25 700 тыс. т. </w:t>
            </w:r>
            <w:r>
              <w:rPr>
                <w:rFonts w:ascii="Times New Roman" w:eastAsia="NSimSun" w:hAnsi="Times New Roman" w:cs="Times New Roman"/>
                <w:i/>
                <w:iCs/>
                <w:sz w:val="24"/>
                <w:szCs w:val="24"/>
                <w:lang w:eastAsia="zh-CN" w:bidi="hi-IN"/>
              </w:rPr>
              <w:t>Не разрабатывалось. Месторождение учтено государственным кадастром месторождений и проявлений полезных ископаемых.</w:t>
            </w:r>
          </w:p>
        </w:tc>
      </w:tr>
    </w:tbl>
    <w:p w14:paraId="3F11D1FC" w14:textId="77777777" w:rsidR="009B6037" w:rsidRDefault="009B6037" w:rsidP="009B6037">
      <w:pPr>
        <w:pStyle w:val="12"/>
        <w:tabs>
          <w:tab w:val="left" w:pos="709"/>
        </w:tabs>
        <w:spacing w:line="240" w:lineRule="auto"/>
        <w:ind w:firstLine="0"/>
        <w:jc w:val="both"/>
        <w:rPr>
          <w:rFonts w:cs="Times New Roman"/>
        </w:rPr>
      </w:pPr>
    </w:p>
    <w:p w14:paraId="29B17FF9" w14:textId="77777777" w:rsidR="009B6037" w:rsidRPr="009B6037" w:rsidRDefault="009B6037" w:rsidP="009B6037">
      <w:pPr>
        <w:pStyle w:val="12"/>
        <w:tabs>
          <w:tab w:val="left" w:pos="709"/>
        </w:tabs>
        <w:spacing w:line="240" w:lineRule="auto"/>
        <w:ind w:firstLine="0"/>
        <w:jc w:val="both"/>
        <w:rPr>
          <w:rFonts w:cs="Times New Roman"/>
          <w:b/>
          <w:bCs/>
          <w:i/>
          <w:iCs/>
        </w:rPr>
      </w:pPr>
      <w:r w:rsidRPr="009B6037">
        <w:rPr>
          <w:rFonts w:cs="Times New Roman"/>
          <w:b/>
          <w:bCs/>
          <w:i/>
          <w:iCs/>
        </w:rPr>
        <w:t>Таблица П-1.9 – Месторождения асбеста</w:t>
      </w:r>
    </w:p>
    <w:tbl>
      <w:tblPr>
        <w:tblW w:w="9593" w:type="dxa"/>
        <w:tblInd w:w="113" w:type="dxa"/>
        <w:tblLayout w:type="fixed"/>
        <w:tblLook w:val="04A0" w:firstRow="1" w:lastRow="0" w:firstColumn="1" w:lastColumn="0" w:noHBand="0" w:noVBand="1"/>
      </w:tblPr>
      <w:tblGrid>
        <w:gridCol w:w="444"/>
        <w:gridCol w:w="1961"/>
        <w:gridCol w:w="7188"/>
      </w:tblGrid>
      <w:tr w:rsidR="009B6037" w14:paraId="457F2E4E" w14:textId="77777777" w:rsidTr="009B6037">
        <w:tc>
          <w:tcPr>
            <w:tcW w:w="444" w:type="dxa"/>
            <w:tcBorders>
              <w:top w:val="single" w:sz="4" w:space="0" w:color="auto"/>
              <w:left w:val="single" w:sz="4" w:space="0" w:color="auto"/>
              <w:bottom w:val="single" w:sz="4" w:space="0" w:color="auto"/>
              <w:right w:val="single" w:sz="6" w:space="0" w:color="auto"/>
            </w:tcBorders>
            <w:shd w:val="clear" w:color="auto" w:fill="D9F2D0" w:themeFill="accent6" w:themeFillTint="33"/>
          </w:tcPr>
          <w:p w14:paraId="19873B9E" w14:textId="77777777" w:rsidR="009B6037" w:rsidRDefault="009B6037" w:rsidP="00A149F0">
            <w:pPr>
              <w:pStyle w:val="12"/>
              <w:tabs>
                <w:tab w:val="left" w:pos="709"/>
              </w:tabs>
              <w:spacing w:line="240" w:lineRule="auto"/>
              <w:ind w:firstLine="0"/>
              <w:jc w:val="both"/>
              <w:rPr>
                <w:rFonts w:cs="Times New Roman"/>
              </w:rPr>
            </w:pPr>
            <w:r>
              <w:rPr>
                <w:rFonts w:cs="Times New Roman"/>
              </w:rPr>
              <w:t>№</w:t>
            </w:r>
          </w:p>
        </w:tc>
        <w:tc>
          <w:tcPr>
            <w:tcW w:w="1961" w:type="dxa"/>
            <w:tcBorders>
              <w:top w:val="single" w:sz="4" w:space="0" w:color="auto"/>
              <w:left w:val="single" w:sz="6" w:space="0" w:color="auto"/>
              <w:bottom w:val="single" w:sz="4" w:space="0" w:color="auto"/>
              <w:right w:val="single" w:sz="6" w:space="0" w:color="auto"/>
            </w:tcBorders>
            <w:shd w:val="clear" w:color="auto" w:fill="D9F2D0" w:themeFill="accent6" w:themeFillTint="33"/>
          </w:tcPr>
          <w:p w14:paraId="7406CCCD" w14:textId="77777777" w:rsidR="009B6037" w:rsidRDefault="009B6037" w:rsidP="00A149F0">
            <w:pPr>
              <w:pStyle w:val="12"/>
              <w:tabs>
                <w:tab w:val="left" w:pos="709"/>
              </w:tabs>
              <w:spacing w:line="240" w:lineRule="auto"/>
              <w:ind w:firstLine="0"/>
              <w:jc w:val="both"/>
              <w:rPr>
                <w:rFonts w:cs="Times New Roman"/>
              </w:rPr>
            </w:pPr>
            <w:r>
              <w:rPr>
                <w:rFonts w:cs="Times New Roman"/>
              </w:rPr>
              <w:t>Месторождение</w:t>
            </w:r>
          </w:p>
        </w:tc>
        <w:tc>
          <w:tcPr>
            <w:tcW w:w="7188" w:type="dxa"/>
            <w:tcBorders>
              <w:top w:val="single" w:sz="4" w:space="0" w:color="auto"/>
              <w:left w:val="single" w:sz="6" w:space="0" w:color="auto"/>
              <w:bottom w:val="single" w:sz="4" w:space="0" w:color="auto"/>
              <w:right w:val="single" w:sz="4" w:space="0" w:color="auto"/>
            </w:tcBorders>
            <w:shd w:val="clear" w:color="auto" w:fill="D9F2D0" w:themeFill="accent6" w:themeFillTint="33"/>
          </w:tcPr>
          <w:p w14:paraId="43EBBB59" w14:textId="77777777" w:rsidR="009B6037" w:rsidRDefault="009B6037" w:rsidP="00A149F0">
            <w:pPr>
              <w:pStyle w:val="12"/>
              <w:tabs>
                <w:tab w:val="left" w:pos="709"/>
              </w:tabs>
              <w:spacing w:line="240" w:lineRule="auto"/>
              <w:ind w:firstLine="0"/>
              <w:jc w:val="both"/>
              <w:rPr>
                <w:rFonts w:cs="Times New Roman"/>
              </w:rPr>
            </w:pPr>
            <w:r>
              <w:rPr>
                <w:rFonts w:cs="Times New Roman"/>
              </w:rPr>
              <w:t>Описание</w:t>
            </w:r>
          </w:p>
        </w:tc>
      </w:tr>
      <w:tr w:rsidR="009B6037" w14:paraId="5D7E806B" w14:textId="77777777" w:rsidTr="00A149F0">
        <w:tc>
          <w:tcPr>
            <w:tcW w:w="444" w:type="dxa"/>
            <w:vMerge w:val="restart"/>
            <w:tcBorders>
              <w:top w:val="single" w:sz="4" w:space="0" w:color="auto"/>
              <w:left w:val="single" w:sz="4" w:space="0" w:color="auto"/>
              <w:right w:val="single" w:sz="6" w:space="0" w:color="auto"/>
            </w:tcBorders>
          </w:tcPr>
          <w:p w14:paraId="3B205288" w14:textId="77777777" w:rsidR="009B6037" w:rsidRDefault="009B6037" w:rsidP="00A149F0">
            <w:pPr>
              <w:pStyle w:val="12"/>
              <w:tabs>
                <w:tab w:val="left" w:pos="709"/>
              </w:tabs>
              <w:spacing w:line="240" w:lineRule="auto"/>
              <w:ind w:firstLine="0"/>
              <w:jc w:val="both"/>
              <w:rPr>
                <w:rFonts w:cs="Times New Roman"/>
              </w:rPr>
            </w:pPr>
            <w:r>
              <w:rPr>
                <w:rFonts w:cs="Times New Roman"/>
              </w:rPr>
              <w:t>1.</w:t>
            </w:r>
          </w:p>
        </w:tc>
        <w:tc>
          <w:tcPr>
            <w:tcW w:w="9149" w:type="dxa"/>
            <w:gridSpan w:val="2"/>
            <w:tcBorders>
              <w:top w:val="single" w:sz="4" w:space="0" w:color="auto"/>
              <w:left w:val="single" w:sz="6" w:space="0" w:color="auto"/>
              <w:bottom w:val="single" w:sz="4" w:space="0" w:color="auto"/>
              <w:right w:val="single" w:sz="4" w:space="0" w:color="auto"/>
            </w:tcBorders>
          </w:tcPr>
          <w:p w14:paraId="620B1055" w14:textId="77777777" w:rsidR="009B6037" w:rsidRDefault="009B6037" w:rsidP="00A149F0">
            <w:pPr>
              <w:pStyle w:val="12"/>
              <w:tabs>
                <w:tab w:val="left" w:pos="709"/>
              </w:tabs>
              <w:spacing w:line="240" w:lineRule="auto"/>
              <w:ind w:firstLine="0"/>
              <w:rPr>
                <w:rFonts w:ascii="Liberation Serif" w:eastAsia="NSimSun" w:hAnsi="Liberation Serif" w:cs="Times New Roman" w:hint="eastAsia"/>
                <w:lang w:eastAsia="zh-CN"/>
              </w:rPr>
            </w:pPr>
            <w:r w:rsidRPr="005E5D62">
              <w:rPr>
                <w:rFonts w:cs="Times New Roman"/>
                <w:i/>
                <w:iCs/>
              </w:rPr>
              <w:t>Софье-Алексеевское проявление асбеста</w:t>
            </w:r>
            <w:r>
              <w:rPr>
                <w:rFonts w:cs="Times New Roman"/>
                <w:i/>
                <w:iCs/>
              </w:rPr>
              <w:t xml:space="preserve"> </w:t>
            </w:r>
            <w:r w:rsidRPr="005E5D62">
              <w:rPr>
                <w:rFonts w:cs="Times New Roman"/>
                <w:i/>
                <w:iCs/>
              </w:rPr>
              <w:t>(Г-П-10)</w:t>
            </w:r>
            <w:r>
              <w:rPr>
                <w:rFonts w:cs="Times New Roman"/>
                <w:i/>
                <w:iCs/>
              </w:rPr>
              <w:t>:</w:t>
            </w:r>
          </w:p>
        </w:tc>
      </w:tr>
      <w:tr w:rsidR="009B6037" w14:paraId="245AC27C" w14:textId="77777777" w:rsidTr="00A149F0">
        <w:tc>
          <w:tcPr>
            <w:tcW w:w="444" w:type="dxa"/>
            <w:vMerge/>
            <w:tcBorders>
              <w:left w:val="single" w:sz="4" w:space="0" w:color="auto"/>
              <w:bottom w:val="single" w:sz="4" w:space="0" w:color="auto"/>
              <w:right w:val="single" w:sz="6" w:space="0" w:color="auto"/>
            </w:tcBorders>
          </w:tcPr>
          <w:p w14:paraId="59116628" w14:textId="77777777" w:rsidR="009B6037" w:rsidRDefault="009B6037" w:rsidP="00A149F0">
            <w:pPr>
              <w:pStyle w:val="12"/>
              <w:tabs>
                <w:tab w:val="left" w:pos="709"/>
              </w:tabs>
              <w:spacing w:line="240" w:lineRule="auto"/>
              <w:ind w:firstLine="0"/>
              <w:jc w:val="both"/>
              <w:rPr>
                <w:rFonts w:cs="Times New Roman"/>
              </w:rPr>
            </w:pPr>
          </w:p>
        </w:tc>
        <w:tc>
          <w:tcPr>
            <w:tcW w:w="9149" w:type="dxa"/>
            <w:gridSpan w:val="2"/>
            <w:tcBorders>
              <w:top w:val="single" w:sz="4" w:space="0" w:color="auto"/>
              <w:left w:val="single" w:sz="6" w:space="0" w:color="auto"/>
              <w:bottom w:val="single" w:sz="4" w:space="0" w:color="auto"/>
              <w:right w:val="single" w:sz="4" w:space="0" w:color="auto"/>
            </w:tcBorders>
          </w:tcPr>
          <w:p w14:paraId="0B88EBD8" w14:textId="77777777" w:rsidR="009B6037" w:rsidRDefault="009B6037" w:rsidP="00A149F0">
            <w:pPr>
              <w:widowControl w:val="0"/>
              <w:spacing w:after="0" w:line="240" w:lineRule="auto"/>
              <w:contextualSpacing/>
              <w:jc w:val="both"/>
              <w:rPr>
                <w:rFonts w:cs="Times New Roman"/>
              </w:rPr>
            </w:pPr>
            <w:r>
              <w:rPr>
                <w:rFonts w:ascii="Liberation Serif" w:eastAsia="NSimSun" w:hAnsi="Liberation Serif" w:cs="Times New Roman"/>
                <w:sz w:val="24"/>
                <w:szCs w:val="24"/>
                <w:lang w:eastAsia="zh-CN" w:bidi="hi-IN"/>
              </w:rPr>
              <w:t>Расположено в 6 км западнее с. Софье-Алексеевское, в междуречье рек Золотая и Кордонка, в районе высоты 593,8 м (г. Берлога). Поисковые работы на участке проведены в 1958-1960 гг.</w:t>
            </w:r>
          </w:p>
          <w:p w14:paraId="1ECC72BF" w14:textId="77777777" w:rsidR="009B6037" w:rsidRDefault="009B6037" w:rsidP="00A149F0">
            <w:pPr>
              <w:widowControl w:val="0"/>
              <w:spacing w:after="0" w:line="240" w:lineRule="auto"/>
              <w:contextualSpacing/>
              <w:jc w:val="both"/>
              <w:rPr>
                <w:rFonts w:cs="Times New Roman"/>
              </w:rPr>
            </w:pPr>
            <w:r>
              <w:rPr>
                <w:rFonts w:ascii="Times New Roman" w:eastAsia="NSimSun" w:hAnsi="Times New Roman" w:cs="Times New Roman"/>
                <w:sz w:val="24"/>
                <w:szCs w:val="24"/>
                <w:lang w:eastAsia="zh-CN" w:bidi="hi-IN"/>
              </w:rPr>
              <w:t>Проявление асбеста связано с дайками диабазовых и диоритовых порфиритов. Дайки образуют пояс северо-западного простирания длиной до 2,5 км при ширине до 600 м. Асбест слагает прожилки мощностью 1–10 см, гнезда неправильной формы. Прожилки асбеста продольно-волокнистые и поперечно-волокнистые с длиной волокна 10 и 2 см соответственно. Насыщенность асбестовых прожилков составляет 3–7% общей массы. Физико-механические свойства асбеста следующие: плотность – 3,09 г/см</w:t>
            </w:r>
            <w:r>
              <w:rPr>
                <w:rFonts w:ascii="Times New Roman" w:eastAsia="NSimSun" w:hAnsi="Times New Roman" w:cs="Times New Roman"/>
                <w:sz w:val="24"/>
                <w:szCs w:val="24"/>
                <w:vertAlign w:val="superscript"/>
                <w:lang w:eastAsia="zh-CN" w:bidi="hi-IN"/>
              </w:rPr>
              <w:t>3</w:t>
            </w:r>
            <w:r>
              <w:rPr>
                <w:rFonts w:ascii="Times New Roman" w:eastAsia="NSimSun" w:hAnsi="Times New Roman" w:cs="Times New Roman"/>
                <w:sz w:val="24"/>
                <w:szCs w:val="24"/>
                <w:lang w:eastAsia="zh-CN" w:bidi="hi-IN"/>
              </w:rPr>
              <w:t>, водопоглощение – 0,25-0,38 %, истираемость – 0,0145-0,0248 г/см</w:t>
            </w:r>
            <w:r>
              <w:rPr>
                <w:rFonts w:ascii="Times New Roman" w:eastAsia="NSimSun" w:hAnsi="Times New Roman" w:cs="Times New Roman"/>
                <w:sz w:val="24"/>
                <w:szCs w:val="24"/>
                <w:vertAlign w:val="superscript"/>
                <w:lang w:eastAsia="zh-CN" w:bidi="hi-IN"/>
              </w:rPr>
              <w:t>2</w:t>
            </w:r>
            <w:r>
              <w:rPr>
                <w:rFonts w:ascii="Times New Roman" w:eastAsia="NSimSun" w:hAnsi="Times New Roman" w:cs="Times New Roman"/>
                <w:sz w:val="24"/>
                <w:szCs w:val="24"/>
                <w:lang w:eastAsia="zh-CN" w:bidi="hi-IN"/>
              </w:rPr>
              <w:t>, предел прочности на разрыв – 61-135 кг/см</w:t>
            </w:r>
            <w:r>
              <w:rPr>
                <w:rFonts w:ascii="Times New Roman" w:eastAsia="NSimSun" w:hAnsi="Times New Roman" w:cs="Times New Roman"/>
                <w:sz w:val="24"/>
                <w:szCs w:val="24"/>
                <w:vertAlign w:val="superscript"/>
                <w:lang w:eastAsia="zh-CN" w:bidi="hi-IN"/>
              </w:rPr>
              <w:t>2</w:t>
            </w:r>
            <w:r>
              <w:rPr>
                <w:rFonts w:ascii="Times New Roman" w:eastAsia="NSimSun" w:hAnsi="Times New Roman" w:cs="Times New Roman"/>
                <w:sz w:val="24"/>
                <w:szCs w:val="24"/>
                <w:lang w:eastAsia="zh-CN" w:bidi="hi-IN"/>
              </w:rPr>
              <w:t>, удельная поверхность – 1100-1080 г/см</w:t>
            </w:r>
            <w:r>
              <w:rPr>
                <w:rFonts w:ascii="Times New Roman" w:eastAsia="NSimSun" w:hAnsi="Times New Roman" w:cs="Times New Roman"/>
                <w:sz w:val="24"/>
                <w:szCs w:val="24"/>
                <w:vertAlign w:val="superscript"/>
                <w:lang w:eastAsia="zh-CN" w:bidi="hi-IN"/>
              </w:rPr>
              <w:t>2</w:t>
            </w:r>
            <w:r>
              <w:rPr>
                <w:rFonts w:ascii="Times New Roman" w:eastAsia="NSimSun" w:hAnsi="Times New Roman" w:cs="Times New Roman"/>
                <w:sz w:val="24"/>
                <w:szCs w:val="24"/>
                <w:lang w:eastAsia="zh-CN" w:bidi="hi-IN"/>
              </w:rPr>
              <w:t xml:space="preserve">. По результатам лабораторных исследований амфиболовый асбест пригоден для изготовления наполнителей паст, замазок и мастик для полов. </w:t>
            </w:r>
            <w:r>
              <w:rPr>
                <w:rFonts w:ascii="Times New Roman" w:eastAsia="NSimSun" w:hAnsi="Times New Roman" w:cs="Times New Roman"/>
                <w:i/>
                <w:iCs/>
                <w:sz w:val="24"/>
                <w:szCs w:val="24"/>
                <w:lang w:eastAsia="zh-CN" w:bidi="hi-IN"/>
              </w:rPr>
              <w:t>Проявление учтено государственным кадастром месторождений и проявлений полезных ископаемых.</w:t>
            </w:r>
          </w:p>
        </w:tc>
      </w:tr>
    </w:tbl>
    <w:p w14:paraId="67060531" w14:textId="77777777" w:rsidR="009B6037" w:rsidRPr="009B6037" w:rsidRDefault="009B6037" w:rsidP="009B6037">
      <w:pPr>
        <w:pStyle w:val="12"/>
        <w:tabs>
          <w:tab w:val="left" w:pos="709"/>
        </w:tabs>
        <w:spacing w:line="240" w:lineRule="auto"/>
        <w:ind w:firstLine="0"/>
        <w:jc w:val="both"/>
        <w:rPr>
          <w:rFonts w:cs="Times New Roman"/>
          <w:b/>
          <w:bCs/>
          <w:i/>
          <w:iCs/>
        </w:rPr>
      </w:pPr>
      <w:r w:rsidRPr="009B6037">
        <w:rPr>
          <w:rFonts w:cs="Times New Roman"/>
          <w:b/>
          <w:bCs/>
          <w:i/>
          <w:iCs/>
        </w:rPr>
        <w:lastRenderedPageBreak/>
        <w:t>Таблица П-1.10 – Месторождения подземных вод</w:t>
      </w:r>
    </w:p>
    <w:tbl>
      <w:tblPr>
        <w:tblW w:w="9593" w:type="dxa"/>
        <w:tblInd w:w="113" w:type="dxa"/>
        <w:tblLayout w:type="fixed"/>
        <w:tblLook w:val="04A0" w:firstRow="1" w:lastRow="0" w:firstColumn="1" w:lastColumn="0" w:noHBand="0" w:noVBand="1"/>
      </w:tblPr>
      <w:tblGrid>
        <w:gridCol w:w="444"/>
        <w:gridCol w:w="1961"/>
        <w:gridCol w:w="7188"/>
      </w:tblGrid>
      <w:tr w:rsidR="009B6037" w14:paraId="3C0E1527" w14:textId="77777777" w:rsidTr="009B6037">
        <w:tc>
          <w:tcPr>
            <w:tcW w:w="444" w:type="dxa"/>
            <w:tcBorders>
              <w:top w:val="single" w:sz="4" w:space="0" w:color="auto"/>
              <w:left w:val="single" w:sz="4" w:space="0" w:color="auto"/>
              <w:bottom w:val="single" w:sz="4" w:space="0" w:color="auto"/>
              <w:right w:val="single" w:sz="6" w:space="0" w:color="auto"/>
            </w:tcBorders>
            <w:shd w:val="clear" w:color="auto" w:fill="D9F2D0" w:themeFill="accent6" w:themeFillTint="33"/>
          </w:tcPr>
          <w:p w14:paraId="6D02131F" w14:textId="77777777" w:rsidR="009B6037" w:rsidRDefault="009B6037" w:rsidP="00A149F0">
            <w:pPr>
              <w:pStyle w:val="12"/>
              <w:tabs>
                <w:tab w:val="left" w:pos="709"/>
              </w:tabs>
              <w:spacing w:line="240" w:lineRule="auto"/>
              <w:ind w:firstLine="0"/>
              <w:jc w:val="both"/>
              <w:rPr>
                <w:rFonts w:cs="Times New Roman"/>
              </w:rPr>
            </w:pPr>
            <w:r>
              <w:rPr>
                <w:rFonts w:cs="Times New Roman"/>
              </w:rPr>
              <w:t>№</w:t>
            </w:r>
          </w:p>
        </w:tc>
        <w:tc>
          <w:tcPr>
            <w:tcW w:w="1961" w:type="dxa"/>
            <w:tcBorders>
              <w:top w:val="single" w:sz="4" w:space="0" w:color="auto"/>
              <w:left w:val="single" w:sz="6" w:space="0" w:color="auto"/>
              <w:bottom w:val="single" w:sz="4" w:space="0" w:color="auto"/>
              <w:right w:val="single" w:sz="6" w:space="0" w:color="auto"/>
            </w:tcBorders>
            <w:shd w:val="clear" w:color="auto" w:fill="D9F2D0" w:themeFill="accent6" w:themeFillTint="33"/>
          </w:tcPr>
          <w:p w14:paraId="03A482CD" w14:textId="77777777" w:rsidR="009B6037" w:rsidRDefault="009B6037" w:rsidP="00A149F0">
            <w:pPr>
              <w:pStyle w:val="12"/>
              <w:tabs>
                <w:tab w:val="left" w:pos="709"/>
              </w:tabs>
              <w:spacing w:line="240" w:lineRule="auto"/>
              <w:ind w:left="-129" w:right="-78" w:firstLine="0"/>
              <w:jc w:val="both"/>
              <w:rPr>
                <w:rFonts w:cs="Times New Roman"/>
              </w:rPr>
            </w:pPr>
            <w:r>
              <w:rPr>
                <w:rFonts w:cs="Times New Roman"/>
              </w:rPr>
              <w:t>Месторождение</w:t>
            </w:r>
          </w:p>
        </w:tc>
        <w:tc>
          <w:tcPr>
            <w:tcW w:w="7188" w:type="dxa"/>
            <w:tcBorders>
              <w:top w:val="single" w:sz="4" w:space="0" w:color="auto"/>
              <w:left w:val="single" w:sz="6" w:space="0" w:color="auto"/>
              <w:bottom w:val="single" w:sz="4" w:space="0" w:color="auto"/>
              <w:right w:val="single" w:sz="4" w:space="0" w:color="auto"/>
            </w:tcBorders>
            <w:shd w:val="clear" w:color="auto" w:fill="D9F2D0" w:themeFill="accent6" w:themeFillTint="33"/>
          </w:tcPr>
          <w:p w14:paraId="593AB3BC" w14:textId="77777777" w:rsidR="009B6037" w:rsidRDefault="009B6037" w:rsidP="00A149F0">
            <w:pPr>
              <w:pStyle w:val="12"/>
              <w:tabs>
                <w:tab w:val="left" w:pos="709"/>
              </w:tabs>
              <w:spacing w:line="240" w:lineRule="auto"/>
              <w:ind w:firstLine="0"/>
              <w:jc w:val="both"/>
              <w:rPr>
                <w:rFonts w:cs="Times New Roman"/>
              </w:rPr>
            </w:pPr>
            <w:r>
              <w:rPr>
                <w:rFonts w:cs="Times New Roman"/>
              </w:rPr>
              <w:t>Описание</w:t>
            </w:r>
          </w:p>
        </w:tc>
      </w:tr>
      <w:tr w:rsidR="009B6037" w14:paraId="55755AFB" w14:textId="77777777" w:rsidTr="00A149F0">
        <w:tc>
          <w:tcPr>
            <w:tcW w:w="444" w:type="dxa"/>
            <w:tcBorders>
              <w:top w:val="single" w:sz="4" w:space="0" w:color="auto"/>
              <w:left w:val="single" w:sz="4" w:space="0" w:color="auto"/>
              <w:bottom w:val="single" w:sz="4" w:space="0" w:color="auto"/>
              <w:right w:val="single" w:sz="6" w:space="0" w:color="auto"/>
            </w:tcBorders>
          </w:tcPr>
          <w:p w14:paraId="034E5B8E" w14:textId="77777777" w:rsidR="009B6037" w:rsidRDefault="009B6037" w:rsidP="00A149F0">
            <w:pPr>
              <w:pStyle w:val="12"/>
              <w:tabs>
                <w:tab w:val="left" w:pos="709"/>
              </w:tabs>
              <w:spacing w:line="240" w:lineRule="auto"/>
              <w:ind w:firstLine="0"/>
              <w:jc w:val="both"/>
              <w:rPr>
                <w:rFonts w:cs="Times New Roman"/>
              </w:rPr>
            </w:pPr>
            <w:r>
              <w:rPr>
                <w:rFonts w:cs="Times New Roman"/>
              </w:rPr>
              <w:t>1.</w:t>
            </w:r>
          </w:p>
        </w:tc>
        <w:tc>
          <w:tcPr>
            <w:tcW w:w="9149" w:type="dxa"/>
            <w:gridSpan w:val="2"/>
            <w:tcBorders>
              <w:top w:val="single" w:sz="4" w:space="0" w:color="auto"/>
              <w:left w:val="single" w:sz="6" w:space="0" w:color="auto"/>
              <w:bottom w:val="single" w:sz="4" w:space="0" w:color="auto"/>
              <w:right w:val="single" w:sz="4" w:space="0" w:color="auto"/>
            </w:tcBorders>
          </w:tcPr>
          <w:p w14:paraId="701AF6A7" w14:textId="77777777" w:rsidR="009B6037" w:rsidRDefault="009B6037" w:rsidP="00A149F0">
            <w:pPr>
              <w:pStyle w:val="12"/>
              <w:tabs>
                <w:tab w:val="left" w:pos="709"/>
              </w:tabs>
              <w:spacing w:line="240" w:lineRule="auto"/>
              <w:ind w:firstLine="0"/>
              <w:jc w:val="both"/>
              <w:rPr>
                <w:rFonts w:cs="Times New Roman"/>
              </w:rPr>
            </w:pPr>
            <w:r w:rsidRPr="005E5D62">
              <w:rPr>
                <w:rFonts w:cs="Times New Roman"/>
                <w:i/>
                <w:iCs/>
              </w:rPr>
              <w:t>Месторождение подземных вод Пограничное</w:t>
            </w:r>
            <w:r>
              <w:rPr>
                <w:rFonts w:cs="Times New Roman"/>
                <w:i/>
                <w:iCs/>
              </w:rPr>
              <w:t>:</w:t>
            </w:r>
          </w:p>
        </w:tc>
      </w:tr>
      <w:tr w:rsidR="009B6037" w14:paraId="5B2B0D9F" w14:textId="77777777" w:rsidTr="00A149F0">
        <w:tc>
          <w:tcPr>
            <w:tcW w:w="444" w:type="dxa"/>
            <w:tcBorders>
              <w:top w:val="single" w:sz="4" w:space="0" w:color="auto"/>
              <w:left w:val="single" w:sz="4" w:space="0" w:color="auto"/>
              <w:bottom w:val="single" w:sz="4" w:space="0" w:color="auto"/>
              <w:right w:val="single" w:sz="6" w:space="0" w:color="auto"/>
            </w:tcBorders>
          </w:tcPr>
          <w:p w14:paraId="123038C3" w14:textId="77777777" w:rsidR="009B6037" w:rsidRDefault="009B6037" w:rsidP="00A149F0">
            <w:pPr>
              <w:pStyle w:val="12"/>
              <w:tabs>
                <w:tab w:val="left" w:pos="709"/>
              </w:tabs>
              <w:spacing w:line="240" w:lineRule="auto"/>
              <w:ind w:firstLine="0"/>
              <w:jc w:val="both"/>
              <w:rPr>
                <w:rFonts w:cs="Times New Roman"/>
              </w:rPr>
            </w:pPr>
          </w:p>
        </w:tc>
        <w:tc>
          <w:tcPr>
            <w:tcW w:w="9149" w:type="dxa"/>
            <w:gridSpan w:val="2"/>
            <w:tcBorders>
              <w:top w:val="single" w:sz="4" w:space="0" w:color="auto"/>
              <w:left w:val="single" w:sz="6" w:space="0" w:color="auto"/>
              <w:bottom w:val="single" w:sz="4" w:space="0" w:color="auto"/>
              <w:right w:val="single" w:sz="4" w:space="0" w:color="auto"/>
            </w:tcBorders>
          </w:tcPr>
          <w:p w14:paraId="5EFE41B1" w14:textId="77777777" w:rsidR="009B6037" w:rsidRDefault="009B6037" w:rsidP="00A149F0">
            <w:pPr>
              <w:pStyle w:val="12"/>
              <w:tabs>
                <w:tab w:val="left" w:pos="709"/>
              </w:tabs>
              <w:spacing w:line="240" w:lineRule="auto"/>
              <w:ind w:firstLine="0"/>
              <w:jc w:val="both"/>
              <w:rPr>
                <w:rFonts w:cs="Times New Roman"/>
              </w:rPr>
            </w:pPr>
            <w:r>
              <w:rPr>
                <w:rFonts w:cs="Times New Roman"/>
              </w:rPr>
              <w:t xml:space="preserve">Расположено в 3 км южнее п. Пограничный в долине р. Нестеровка с общими запасами </w:t>
            </w:r>
            <w:r>
              <w:t>14 тыс. м</w:t>
            </w:r>
            <w:r>
              <w:rPr>
                <w:vertAlign w:val="superscript"/>
              </w:rPr>
              <w:t>3</w:t>
            </w:r>
            <w:r>
              <w:t>/сут. Месторождение предназначено для хозяйственно-питьевого и производственно-технического водоснабжения и в настоящее время используется. Кроме того, неосвоенное месторождение Поперечное с утверждёнными запасами 3,38 тыс. м</w:t>
            </w:r>
            <w:r>
              <w:rPr>
                <w:vertAlign w:val="superscript"/>
              </w:rPr>
              <w:t>3</w:t>
            </w:r>
            <w:r>
              <w:t>/сут, в т.ч. 2,02 тыс. м</w:t>
            </w:r>
            <w:r>
              <w:rPr>
                <w:vertAlign w:val="superscript"/>
              </w:rPr>
              <w:t>3</w:t>
            </w:r>
            <w:r>
              <w:t>/сут. подготовлено для промышленного освоения.</w:t>
            </w:r>
          </w:p>
        </w:tc>
      </w:tr>
    </w:tbl>
    <w:p w14:paraId="1DB6834D" w14:textId="77777777" w:rsidR="009B6037" w:rsidRDefault="009B6037" w:rsidP="009B6037">
      <w:pPr>
        <w:pStyle w:val="12"/>
        <w:tabs>
          <w:tab w:val="left" w:pos="709"/>
        </w:tabs>
        <w:spacing w:line="240" w:lineRule="auto"/>
        <w:ind w:firstLine="0"/>
        <w:jc w:val="both"/>
        <w:rPr>
          <w:rFonts w:cs="Times New Roman"/>
        </w:rPr>
      </w:pPr>
    </w:p>
    <w:p w14:paraId="7DD7E215" w14:textId="77777777" w:rsidR="009B6037" w:rsidRDefault="009B6037" w:rsidP="009B6037">
      <w:pPr>
        <w:spacing w:after="0" w:line="240" w:lineRule="auto"/>
        <w:jc w:val="both"/>
        <w:rPr>
          <w:rFonts w:ascii="Times New Roman" w:hAnsi="Times New Roman" w:cs="Times New Roman"/>
          <w:sz w:val="24"/>
          <w:szCs w:val="24"/>
        </w:rPr>
      </w:pPr>
    </w:p>
    <w:p w14:paraId="0A3FF210" w14:textId="77777777" w:rsidR="009B6037" w:rsidRDefault="009B6037">
      <w:pPr>
        <w:rPr>
          <w:rFonts w:ascii="Times New Roman" w:hAnsi="Times New Roman" w:cs="Times New Roman"/>
          <w:b/>
          <w:bCs/>
          <w:sz w:val="36"/>
          <w:szCs w:val="36"/>
        </w:rPr>
      </w:pPr>
    </w:p>
    <w:sectPr w:rsidR="009B60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9742D" w14:textId="77777777" w:rsidR="00451F01" w:rsidRDefault="00451F01" w:rsidP="00B057BD">
      <w:pPr>
        <w:spacing w:after="0" w:line="240" w:lineRule="auto"/>
      </w:pPr>
      <w:r>
        <w:separator/>
      </w:r>
    </w:p>
  </w:endnote>
  <w:endnote w:type="continuationSeparator" w:id="0">
    <w:p w14:paraId="26572CCD" w14:textId="77777777" w:rsidR="00451F01" w:rsidRDefault="00451F01" w:rsidP="00B05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Liberation Serif">
    <w:altName w:val="Times New Roman"/>
    <w:charset w:val="01"/>
    <w:family w:val="roman"/>
    <w:pitch w:val="default"/>
  </w:font>
  <w:font w:name="Liberation Sans">
    <w:altName w:val="Arial"/>
    <w:charset w:val="CC"/>
    <w:family w:val="swiss"/>
    <w:pitch w:val="variable"/>
    <w:sig w:usb0="E0000AFF"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libri">
    <w:panose1 w:val="020F0502020204030204"/>
    <w:charset w:val="CC"/>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PT Astra Serif">
    <w:altName w:val="Calibri"/>
    <w:charset w:val="01"/>
    <w:family w:val="roman"/>
    <w:pitch w:val="variable"/>
  </w:font>
  <w:font w:name="Arial Narrow">
    <w:panose1 w:val="020B0606020202030204"/>
    <w:charset w:val="CC"/>
    <w:family w:val="swiss"/>
    <w:pitch w:val="variable"/>
    <w:sig w:usb0="00000287" w:usb1="00000800" w:usb2="00000000" w:usb3="00000000" w:csb0="0000009F" w:csb1="00000000"/>
  </w:font>
  <w:font w:name="Times New Roman PSMT">
    <w:altName w:val="Times New Roman"/>
    <w:charset w:val="CC"/>
    <w:family w:val="roman"/>
    <w:pitch w:val="variable"/>
  </w:font>
  <w:font w:name="Verdana">
    <w:panose1 w:val="020B0604030504040204"/>
    <w:charset w:val="CC"/>
    <w:family w:val="swiss"/>
    <w:pitch w:val="variable"/>
    <w:sig w:usb0="A00006FF" w:usb1="4000205B" w:usb2="00000010" w:usb3="00000000" w:csb0="0000019F" w:csb1="00000000"/>
  </w:font>
  <w:font w:name="Peterburg">
    <w:charset w:val="CC"/>
    <w:family w:val="roman"/>
    <w:pitch w:val="variable"/>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yrvetica">
    <w:charset w:val="CC"/>
    <w:family w:val="roman"/>
    <w:pitch w:val="variable"/>
  </w:font>
  <w:font w:name="T_LR_Baltica">
    <w:charset w:val="CC"/>
    <w:family w:val="roman"/>
    <w:pitch w:val="variable"/>
  </w:font>
  <w:font w:name="Noto Sans Devanagari">
    <w:altName w:val="Mangal"/>
    <w:charset w:val="00"/>
    <w:family w:val="swiss"/>
    <w:pitch w:val="variable"/>
    <w:sig w:usb0="80008023" w:usb1="00002046" w:usb2="00000000" w:usb3="00000000" w:csb0="00000001" w:csb1="00000000"/>
  </w:font>
  <w:font w:name="Noto Sans">
    <w:altName w:val="Arial"/>
    <w:charset w:val="00"/>
    <w:family w:val="swiss"/>
    <w:pitch w:val="variable"/>
    <w:sig w:usb0="00000001" w:usb1="400078FF" w:usb2="00000021" w:usb3="00000000" w:csb0="0000019F" w:csb1="00000000"/>
  </w:font>
  <w:font w:name="NSimSun">
    <w:panose1 w:val="02010609030101010101"/>
    <w:charset w:val="86"/>
    <w:family w:val="modern"/>
    <w:pitch w:val="fixed"/>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imesNewRomanPSMT">
    <w:altName w:val="Times New Roman"/>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1950507"/>
      <w:docPartObj>
        <w:docPartGallery w:val="Page Numbers (Bottom of Page)"/>
        <w:docPartUnique/>
      </w:docPartObj>
    </w:sdtPr>
    <w:sdtEndPr/>
    <w:sdtContent>
      <w:p w14:paraId="7AFBE532" w14:textId="36C56D23" w:rsidR="00B057BD" w:rsidRDefault="00B057BD">
        <w:pPr>
          <w:pStyle w:val="ae"/>
        </w:pPr>
        <w:r>
          <w:rPr>
            <w:noProof/>
            <w:lang w:eastAsia="ru-RU"/>
          </w:rPr>
          <mc:AlternateContent>
            <mc:Choice Requires="wps">
              <w:drawing>
                <wp:anchor distT="0" distB="0" distL="114300" distR="114300" simplePos="0" relativeHeight="251659264" behindDoc="0" locked="0" layoutInCell="1" allowOverlap="1" wp14:anchorId="78BCAE83" wp14:editId="50B3808E">
                  <wp:simplePos x="0" y="0"/>
                  <wp:positionH relativeFrom="rightMargin">
                    <wp:align>center</wp:align>
                  </wp:positionH>
                  <wp:positionV relativeFrom="bottomMargin">
                    <wp:align>center</wp:align>
                  </wp:positionV>
                  <wp:extent cx="565785" cy="191770"/>
                  <wp:effectExtent l="0" t="0" r="0" b="0"/>
                  <wp:wrapNone/>
                  <wp:docPr id="59543313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97FC488" w14:textId="77777777" w:rsidR="00B057BD" w:rsidRDefault="00B057BD">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sidR="000033AF" w:rsidRPr="000033AF">
                                <w:rPr>
                                  <w:noProof/>
                                  <w:color w:val="E97132" w:themeColor="accent2"/>
                                </w:rPr>
                                <w:t>22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8BCAE83" id="Прямоугольник 1"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" filled="f" fillcolor="#c0504d" stroked="f" strokecolor="#5c83b4" strokeweight="2.25pt">
                  <v:textbox inset=",0,,0">
                    <w:txbxContent>
                      <w:p w14:paraId="797FC488" w14:textId="77777777" w:rsidR="00B057BD" w:rsidRDefault="00B057BD">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sidR="000033AF" w:rsidRPr="000033AF">
                          <w:rPr>
                            <w:noProof/>
                            <w:color w:val="E97132" w:themeColor="accent2"/>
                          </w:rPr>
                          <w:t>22</w:t>
                        </w:r>
                        <w:r>
                          <w:rPr>
                            <w:color w:val="E97132"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1E20C" w14:textId="77777777" w:rsidR="00451F01" w:rsidRDefault="00451F01" w:rsidP="00B057BD">
      <w:pPr>
        <w:spacing w:after="0" w:line="240" w:lineRule="auto"/>
      </w:pPr>
      <w:r>
        <w:separator/>
      </w:r>
    </w:p>
  </w:footnote>
  <w:footnote w:type="continuationSeparator" w:id="0">
    <w:p w14:paraId="41B660AD" w14:textId="77777777" w:rsidR="00451F01" w:rsidRDefault="00451F01" w:rsidP="00B057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814A8"/>
    <w:multiLevelType w:val="multilevel"/>
    <w:tmpl w:val="4238C188"/>
    <w:lvl w:ilvl="0">
      <w:start w:val="2"/>
      <w:numFmt w:val="decimal"/>
      <w:lvlText w:val="%1."/>
      <w:lvlJc w:val="left"/>
      <w:pPr>
        <w:tabs>
          <w:tab w:val="num" w:pos="0"/>
        </w:tabs>
        <w:ind w:left="720" w:hanging="720"/>
      </w:pPr>
      <w:rPr>
        <w:rFonts w:eastAsia="Times New Roman"/>
      </w:rPr>
    </w:lvl>
    <w:lvl w:ilvl="1">
      <w:start w:val="3"/>
      <w:numFmt w:val="decimal"/>
      <w:lvlText w:val="%1.%2."/>
      <w:lvlJc w:val="left"/>
      <w:pPr>
        <w:tabs>
          <w:tab w:val="num" w:pos="0"/>
        </w:tabs>
        <w:ind w:left="720" w:hanging="720"/>
      </w:pPr>
      <w:rPr>
        <w:rFonts w:eastAsia="Times New Roman"/>
      </w:rPr>
    </w:lvl>
    <w:lvl w:ilvl="2">
      <w:start w:val="6"/>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b/>
        <w:sz w:val="24"/>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1" w15:restartNumberingAfterBreak="0">
    <w:nsid w:val="0AE056F3"/>
    <w:multiLevelType w:val="hybridMultilevel"/>
    <w:tmpl w:val="516886C2"/>
    <w:lvl w:ilvl="0" w:tplc="0A9C5C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8C1E48"/>
    <w:multiLevelType w:val="multilevel"/>
    <w:tmpl w:val="F2C8A9EE"/>
    <w:lvl w:ilvl="0">
      <w:start w:val="1"/>
      <w:numFmt w:val="decimal"/>
      <w:lvlText w:val="%1."/>
      <w:lvlJc w:val="left"/>
      <w:pPr>
        <w:tabs>
          <w:tab w:val="num" w:pos="0"/>
        </w:tabs>
        <w:ind w:left="540" w:hanging="540"/>
      </w:pPr>
      <w:rPr>
        <w:rFonts w:eastAsia="Times New Roman"/>
        <w:sz w:val="24"/>
      </w:rPr>
    </w:lvl>
    <w:lvl w:ilvl="1">
      <w:start w:val="1"/>
      <w:numFmt w:val="decimal"/>
      <w:lvlText w:val="%1.%2."/>
      <w:lvlJc w:val="left"/>
      <w:pPr>
        <w:tabs>
          <w:tab w:val="num" w:pos="0"/>
        </w:tabs>
        <w:ind w:left="540" w:hanging="540"/>
      </w:pPr>
      <w:rPr>
        <w:rFonts w:eastAsia="Times New Roman"/>
      </w:rPr>
    </w:lvl>
    <w:lvl w:ilvl="2">
      <w:start w:val="1"/>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3" w15:restartNumberingAfterBreak="0">
    <w:nsid w:val="1B3451FA"/>
    <w:multiLevelType w:val="multilevel"/>
    <w:tmpl w:val="38C2EA60"/>
    <w:lvl w:ilvl="0">
      <w:start w:val="1"/>
      <w:numFmt w:val="decimal"/>
      <w:lvlText w:val="%1."/>
      <w:lvlJc w:val="left"/>
      <w:pPr>
        <w:tabs>
          <w:tab w:val="num" w:pos="0"/>
        </w:tabs>
        <w:ind w:left="675" w:hanging="675"/>
      </w:pPr>
      <w:rPr>
        <w:rFonts w:eastAsia="Times New Roman"/>
      </w:rPr>
    </w:lvl>
    <w:lvl w:ilvl="1">
      <w:start w:val="6"/>
      <w:numFmt w:val="decimal"/>
      <w:lvlText w:val="%1.%2."/>
      <w:lvlJc w:val="left"/>
      <w:pPr>
        <w:tabs>
          <w:tab w:val="num" w:pos="0"/>
        </w:tabs>
        <w:ind w:left="720" w:hanging="720"/>
      </w:pPr>
      <w:rPr>
        <w:rFonts w:eastAsia="Times New Roman"/>
        <w:b/>
        <w:sz w:val="28"/>
      </w:rPr>
    </w:lvl>
    <w:lvl w:ilvl="2">
      <w:start w:val="2"/>
      <w:numFmt w:val="decimal"/>
      <w:lvlText w:val="%1.%2.%3."/>
      <w:lvlJc w:val="left"/>
      <w:pPr>
        <w:tabs>
          <w:tab w:val="num" w:pos="0"/>
        </w:tabs>
        <w:ind w:left="720" w:hanging="720"/>
      </w:pPr>
      <w:rPr>
        <w:rFonts w:eastAsia="Times New Roman"/>
        <w:b/>
        <w:sz w:val="24"/>
      </w:rPr>
    </w:lvl>
    <w:lvl w:ilvl="3">
      <w:start w:val="1"/>
      <w:numFmt w:val="decimal"/>
      <w:lvlText w:val="%1.%2.%3.%4."/>
      <w:lvlJc w:val="left"/>
      <w:pPr>
        <w:tabs>
          <w:tab w:val="num" w:pos="0"/>
        </w:tabs>
        <w:ind w:left="1080" w:hanging="1080"/>
      </w:pPr>
      <w:rPr>
        <w:rFonts w:eastAsia="Times New Roman"/>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440" w:hanging="1440"/>
      </w:pPr>
      <w:rPr>
        <w:rFonts w:eastAsia="Times New Roman"/>
      </w:rPr>
    </w:lvl>
    <w:lvl w:ilvl="6">
      <w:start w:val="1"/>
      <w:numFmt w:val="decimal"/>
      <w:lvlText w:val="%1.%2.%3.%4.%5.%6.%7."/>
      <w:lvlJc w:val="left"/>
      <w:pPr>
        <w:tabs>
          <w:tab w:val="num" w:pos="0"/>
        </w:tabs>
        <w:ind w:left="1800" w:hanging="1800"/>
      </w:pPr>
      <w:rPr>
        <w:rFonts w:eastAsia="Times New Roman"/>
      </w:rPr>
    </w:lvl>
    <w:lvl w:ilvl="7">
      <w:start w:val="1"/>
      <w:numFmt w:val="decimal"/>
      <w:lvlText w:val="%1.%2.%3.%4.%5.%6.%7.%8."/>
      <w:lvlJc w:val="left"/>
      <w:pPr>
        <w:tabs>
          <w:tab w:val="num" w:pos="0"/>
        </w:tabs>
        <w:ind w:left="1800" w:hanging="1800"/>
      </w:pPr>
      <w:rPr>
        <w:rFonts w:eastAsia="Times New Roman"/>
      </w:rPr>
    </w:lvl>
    <w:lvl w:ilvl="8">
      <w:start w:val="1"/>
      <w:numFmt w:val="decimal"/>
      <w:lvlText w:val="%1.%2.%3.%4.%5.%6.%7.%8.%9."/>
      <w:lvlJc w:val="left"/>
      <w:pPr>
        <w:tabs>
          <w:tab w:val="num" w:pos="0"/>
        </w:tabs>
        <w:ind w:left="2160" w:hanging="2160"/>
      </w:pPr>
      <w:rPr>
        <w:rFonts w:eastAsia="Times New Roman"/>
      </w:rPr>
    </w:lvl>
  </w:abstractNum>
  <w:abstractNum w:abstractNumId="4" w15:restartNumberingAfterBreak="0">
    <w:nsid w:val="208F5535"/>
    <w:multiLevelType w:val="hybridMultilevel"/>
    <w:tmpl w:val="0FACB9E6"/>
    <w:lvl w:ilvl="0" w:tplc="0419000F">
      <w:start w:val="1"/>
      <w:numFmt w:val="decimal"/>
      <w:lvlText w:val="%1."/>
      <w:lvlJc w:val="left"/>
      <w:pPr>
        <w:ind w:left="765" w:hanging="360"/>
      </w:pPr>
      <w:rPr>
        <w:rFonts w:cs="Times New Roman"/>
      </w:rPr>
    </w:lvl>
    <w:lvl w:ilvl="1" w:tplc="04190001">
      <w:start w:val="1"/>
      <w:numFmt w:val="bullet"/>
      <w:lvlText w:val=""/>
      <w:lvlJc w:val="left"/>
      <w:pPr>
        <w:ind w:left="1485" w:hanging="360"/>
      </w:pPr>
      <w:rPr>
        <w:rFonts w:ascii="Symbol" w:hAnsi="Symbol" w:hint="default"/>
      </w:rPr>
    </w:lvl>
    <w:lvl w:ilvl="2" w:tplc="0419001B">
      <w:start w:val="1"/>
      <w:numFmt w:val="lowerRoman"/>
      <w:lvlText w:val="%3."/>
      <w:lvlJc w:val="right"/>
      <w:pPr>
        <w:ind w:left="2205" w:hanging="180"/>
      </w:pPr>
      <w:rPr>
        <w:rFonts w:cs="Times New Roman"/>
      </w:rPr>
    </w:lvl>
    <w:lvl w:ilvl="3" w:tplc="0419000F">
      <w:start w:val="1"/>
      <w:numFmt w:val="decimal"/>
      <w:lvlText w:val="%4."/>
      <w:lvlJc w:val="left"/>
      <w:pPr>
        <w:ind w:left="2925" w:hanging="360"/>
      </w:pPr>
      <w:rPr>
        <w:rFonts w:cs="Times New Roman"/>
      </w:rPr>
    </w:lvl>
    <w:lvl w:ilvl="4" w:tplc="04190019">
      <w:start w:val="1"/>
      <w:numFmt w:val="lowerLetter"/>
      <w:lvlText w:val="%5."/>
      <w:lvlJc w:val="left"/>
      <w:pPr>
        <w:ind w:left="3645" w:hanging="360"/>
      </w:pPr>
      <w:rPr>
        <w:rFonts w:cs="Times New Roman"/>
      </w:rPr>
    </w:lvl>
    <w:lvl w:ilvl="5" w:tplc="0419001B">
      <w:start w:val="1"/>
      <w:numFmt w:val="lowerRoman"/>
      <w:lvlText w:val="%6."/>
      <w:lvlJc w:val="right"/>
      <w:pPr>
        <w:ind w:left="4365" w:hanging="180"/>
      </w:pPr>
      <w:rPr>
        <w:rFonts w:cs="Times New Roman"/>
      </w:rPr>
    </w:lvl>
    <w:lvl w:ilvl="6" w:tplc="0419000F">
      <w:start w:val="1"/>
      <w:numFmt w:val="decimal"/>
      <w:lvlText w:val="%7."/>
      <w:lvlJc w:val="left"/>
      <w:pPr>
        <w:ind w:left="5085" w:hanging="360"/>
      </w:pPr>
      <w:rPr>
        <w:rFonts w:cs="Times New Roman"/>
      </w:rPr>
    </w:lvl>
    <w:lvl w:ilvl="7" w:tplc="04190019">
      <w:start w:val="1"/>
      <w:numFmt w:val="lowerLetter"/>
      <w:lvlText w:val="%8."/>
      <w:lvlJc w:val="left"/>
      <w:pPr>
        <w:ind w:left="5805" w:hanging="360"/>
      </w:pPr>
      <w:rPr>
        <w:rFonts w:cs="Times New Roman"/>
      </w:rPr>
    </w:lvl>
    <w:lvl w:ilvl="8" w:tplc="0419001B">
      <w:start w:val="1"/>
      <w:numFmt w:val="lowerRoman"/>
      <w:lvlText w:val="%9."/>
      <w:lvlJc w:val="right"/>
      <w:pPr>
        <w:ind w:left="6525" w:hanging="180"/>
      </w:pPr>
      <w:rPr>
        <w:rFonts w:cs="Times New Roman"/>
      </w:rPr>
    </w:lvl>
  </w:abstractNum>
  <w:abstractNum w:abstractNumId="5" w15:restartNumberingAfterBreak="0">
    <w:nsid w:val="21F60AED"/>
    <w:multiLevelType w:val="hybridMultilevel"/>
    <w:tmpl w:val="E7CE6D10"/>
    <w:lvl w:ilvl="0" w:tplc="72D25B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B174206"/>
    <w:multiLevelType w:val="multilevel"/>
    <w:tmpl w:val="50844224"/>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38FA0F60"/>
    <w:multiLevelType w:val="multilevel"/>
    <w:tmpl w:val="0C267DD8"/>
    <w:lvl w:ilvl="0">
      <w:start w:val="2"/>
      <w:numFmt w:val="decimal"/>
      <w:lvlText w:val="%1."/>
      <w:lvlJc w:val="left"/>
      <w:pPr>
        <w:tabs>
          <w:tab w:val="num" w:pos="0"/>
        </w:tabs>
        <w:ind w:left="720" w:hanging="720"/>
      </w:pPr>
      <w:rPr>
        <w:rFonts w:eastAsia="Times New Roman"/>
      </w:rPr>
    </w:lvl>
    <w:lvl w:ilvl="1">
      <w:start w:val="3"/>
      <w:numFmt w:val="decimal"/>
      <w:lvlText w:val="%1.%2."/>
      <w:lvlJc w:val="left"/>
      <w:pPr>
        <w:tabs>
          <w:tab w:val="num" w:pos="0"/>
        </w:tabs>
        <w:ind w:left="720" w:hanging="720"/>
      </w:pPr>
      <w:rPr>
        <w:rFonts w:eastAsia="Times New Roman"/>
      </w:rPr>
    </w:lvl>
    <w:lvl w:ilvl="2">
      <w:start w:val="5"/>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b/>
        <w:sz w:val="24"/>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8" w15:restartNumberingAfterBreak="0">
    <w:nsid w:val="44DA1EE8"/>
    <w:multiLevelType w:val="multilevel"/>
    <w:tmpl w:val="DDEEB1A0"/>
    <w:lvl w:ilvl="0">
      <w:start w:val="1"/>
      <w:numFmt w:val="decimal"/>
      <w:lvlText w:val="%1."/>
      <w:lvlJc w:val="left"/>
      <w:pPr>
        <w:tabs>
          <w:tab w:val="num" w:pos="0"/>
        </w:tabs>
        <w:ind w:left="885" w:hanging="885"/>
      </w:pPr>
      <w:rPr>
        <w:b/>
        <w:sz w:val="28"/>
      </w:rPr>
    </w:lvl>
    <w:lvl w:ilvl="1">
      <w:start w:val="8"/>
      <w:numFmt w:val="decimal"/>
      <w:lvlText w:val="%1.%2."/>
      <w:lvlJc w:val="left"/>
      <w:pPr>
        <w:tabs>
          <w:tab w:val="num" w:pos="0"/>
        </w:tabs>
        <w:ind w:left="885" w:hanging="885"/>
      </w:pPr>
      <w:rPr>
        <w:b/>
        <w:sz w:val="28"/>
      </w:rPr>
    </w:lvl>
    <w:lvl w:ilvl="2">
      <w:start w:val="1"/>
      <w:numFmt w:val="decimal"/>
      <w:lvlText w:val="%1.%2.%3."/>
      <w:lvlJc w:val="left"/>
      <w:pPr>
        <w:tabs>
          <w:tab w:val="num" w:pos="0"/>
        </w:tabs>
        <w:ind w:left="885" w:hanging="885"/>
      </w:pPr>
      <w:rPr>
        <w:b/>
        <w:sz w:val="28"/>
      </w:rPr>
    </w:lvl>
    <w:lvl w:ilvl="3">
      <w:start w:val="5"/>
      <w:numFmt w:val="decimal"/>
      <w:lvlText w:val="%1.%2.%3.%4."/>
      <w:lvlJc w:val="left"/>
      <w:pPr>
        <w:tabs>
          <w:tab w:val="num" w:pos="0"/>
        </w:tabs>
        <w:ind w:left="885" w:hanging="885"/>
      </w:pPr>
      <w:rPr>
        <w:b/>
        <w:sz w:val="28"/>
      </w:rPr>
    </w:lvl>
    <w:lvl w:ilvl="4">
      <w:start w:val="1"/>
      <w:numFmt w:val="decimal"/>
      <w:lvlText w:val="%1.%2.%3.%4.%5."/>
      <w:lvlJc w:val="left"/>
      <w:pPr>
        <w:tabs>
          <w:tab w:val="num" w:pos="0"/>
        </w:tabs>
        <w:ind w:left="1080" w:hanging="1080"/>
      </w:pPr>
      <w:rPr>
        <w:b/>
        <w:sz w:val="28"/>
      </w:rPr>
    </w:lvl>
    <w:lvl w:ilvl="5">
      <w:start w:val="1"/>
      <w:numFmt w:val="decimal"/>
      <w:lvlText w:val="%1.%2.%3.%4.%5.%6."/>
      <w:lvlJc w:val="left"/>
      <w:pPr>
        <w:tabs>
          <w:tab w:val="num" w:pos="0"/>
        </w:tabs>
        <w:ind w:left="1080" w:hanging="1080"/>
      </w:pPr>
      <w:rPr>
        <w:b/>
        <w:sz w:val="28"/>
      </w:rPr>
    </w:lvl>
    <w:lvl w:ilvl="6">
      <w:start w:val="1"/>
      <w:numFmt w:val="decimal"/>
      <w:lvlText w:val="%1.%2.%3.%4.%5.%6.%7."/>
      <w:lvlJc w:val="left"/>
      <w:pPr>
        <w:tabs>
          <w:tab w:val="num" w:pos="0"/>
        </w:tabs>
        <w:ind w:left="1440" w:hanging="1440"/>
      </w:pPr>
      <w:rPr>
        <w:b/>
        <w:sz w:val="28"/>
      </w:rPr>
    </w:lvl>
    <w:lvl w:ilvl="7">
      <w:start w:val="1"/>
      <w:numFmt w:val="decimal"/>
      <w:lvlText w:val="%1.%2.%3.%4.%5.%6.%7.%8."/>
      <w:lvlJc w:val="left"/>
      <w:pPr>
        <w:tabs>
          <w:tab w:val="num" w:pos="0"/>
        </w:tabs>
        <w:ind w:left="1440" w:hanging="1440"/>
      </w:pPr>
      <w:rPr>
        <w:b/>
        <w:sz w:val="28"/>
      </w:rPr>
    </w:lvl>
    <w:lvl w:ilvl="8">
      <w:start w:val="1"/>
      <w:numFmt w:val="decimal"/>
      <w:lvlText w:val="%1.%2.%3.%4.%5.%6.%7.%8.%9."/>
      <w:lvlJc w:val="left"/>
      <w:pPr>
        <w:tabs>
          <w:tab w:val="num" w:pos="0"/>
        </w:tabs>
        <w:ind w:left="1800" w:hanging="1800"/>
      </w:pPr>
      <w:rPr>
        <w:b/>
        <w:sz w:val="28"/>
      </w:rPr>
    </w:lvl>
  </w:abstractNum>
  <w:abstractNum w:abstractNumId="9" w15:restartNumberingAfterBreak="0">
    <w:nsid w:val="46101DA4"/>
    <w:multiLevelType w:val="multilevel"/>
    <w:tmpl w:val="A35C9816"/>
    <w:lvl w:ilvl="0">
      <w:start w:val="2"/>
      <w:numFmt w:val="decimal"/>
      <w:lvlText w:val="%1."/>
      <w:lvlJc w:val="left"/>
      <w:pPr>
        <w:tabs>
          <w:tab w:val="num" w:pos="0"/>
        </w:tabs>
        <w:ind w:left="720" w:hanging="720"/>
      </w:pPr>
      <w:rPr>
        <w:rFonts w:eastAsia="Times New Roman"/>
      </w:rPr>
    </w:lvl>
    <w:lvl w:ilvl="1">
      <w:start w:val="3"/>
      <w:numFmt w:val="decimal"/>
      <w:lvlText w:val="%1.%2."/>
      <w:lvlJc w:val="left"/>
      <w:pPr>
        <w:tabs>
          <w:tab w:val="num" w:pos="0"/>
        </w:tabs>
        <w:ind w:left="720" w:hanging="720"/>
      </w:pPr>
      <w:rPr>
        <w:rFonts w:eastAsia="Times New Roman"/>
      </w:rPr>
    </w:lvl>
    <w:lvl w:ilvl="2">
      <w:start w:val="7"/>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b/>
        <w:sz w:val="24"/>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10" w15:restartNumberingAfterBreak="0">
    <w:nsid w:val="464767B7"/>
    <w:multiLevelType w:val="multilevel"/>
    <w:tmpl w:val="46B86BEC"/>
    <w:lvl w:ilvl="0">
      <w:start w:val="1"/>
      <w:numFmt w:val="decimal"/>
      <w:lvlText w:val="%1."/>
      <w:lvlJc w:val="left"/>
      <w:pPr>
        <w:tabs>
          <w:tab w:val="num" w:pos="0"/>
        </w:tabs>
        <w:ind w:left="450" w:hanging="450"/>
      </w:pPr>
      <w:rPr>
        <w:rFonts w:eastAsia="Times New Roman"/>
      </w:rPr>
    </w:lvl>
    <w:lvl w:ilvl="1">
      <w:start w:val="1"/>
      <w:numFmt w:val="decimal"/>
      <w:lvlText w:val="%1.%2."/>
      <w:lvlJc w:val="left"/>
      <w:pPr>
        <w:tabs>
          <w:tab w:val="num" w:pos="0"/>
        </w:tabs>
        <w:ind w:left="720" w:hanging="720"/>
      </w:pPr>
      <w:rPr>
        <w:rFonts w:eastAsia="Times New Roman"/>
        <w:b/>
        <w:sz w:val="28"/>
      </w:rPr>
    </w:lvl>
    <w:lvl w:ilvl="2">
      <w:start w:val="1"/>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1080" w:hanging="1080"/>
      </w:pPr>
      <w:rPr>
        <w:rFonts w:eastAsia="Times New Roman"/>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440" w:hanging="1440"/>
      </w:pPr>
      <w:rPr>
        <w:rFonts w:eastAsia="Times New Roman"/>
      </w:rPr>
    </w:lvl>
    <w:lvl w:ilvl="6">
      <w:start w:val="1"/>
      <w:numFmt w:val="decimal"/>
      <w:lvlText w:val="%1.%2.%3.%4.%5.%6.%7."/>
      <w:lvlJc w:val="left"/>
      <w:pPr>
        <w:tabs>
          <w:tab w:val="num" w:pos="0"/>
        </w:tabs>
        <w:ind w:left="1800" w:hanging="1800"/>
      </w:pPr>
      <w:rPr>
        <w:rFonts w:eastAsia="Times New Roman"/>
      </w:rPr>
    </w:lvl>
    <w:lvl w:ilvl="7">
      <w:start w:val="1"/>
      <w:numFmt w:val="decimal"/>
      <w:lvlText w:val="%1.%2.%3.%4.%5.%6.%7.%8."/>
      <w:lvlJc w:val="left"/>
      <w:pPr>
        <w:tabs>
          <w:tab w:val="num" w:pos="0"/>
        </w:tabs>
        <w:ind w:left="1800" w:hanging="1800"/>
      </w:pPr>
      <w:rPr>
        <w:rFonts w:eastAsia="Times New Roman"/>
      </w:rPr>
    </w:lvl>
    <w:lvl w:ilvl="8">
      <w:start w:val="1"/>
      <w:numFmt w:val="decimal"/>
      <w:lvlText w:val="%1.%2.%3.%4.%5.%6.%7.%8.%9."/>
      <w:lvlJc w:val="left"/>
      <w:pPr>
        <w:tabs>
          <w:tab w:val="num" w:pos="0"/>
        </w:tabs>
        <w:ind w:left="2160" w:hanging="2160"/>
      </w:pPr>
      <w:rPr>
        <w:rFonts w:eastAsia="Times New Roman"/>
      </w:rPr>
    </w:lvl>
  </w:abstractNum>
  <w:abstractNum w:abstractNumId="11" w15:restartNumberingAfterBreak="0">
    <w:nsid w:val="63824847"/>
    <w:multiLevelType w:val="multilevel"/>
    <w:tmpl w:val="20A48B5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64E15A77"/>
    <w:multiLevelType w:val="multilevel"/>
    <w:tmpl w:val="969A374E"/>
    <w:lvl w:ilvl="0">
      <w:start w:val="2"/>
      <w:numFmt w:val="decimal"/>
      <w:lvlText w:val="%1."/>
      <w:lvlJc w:val="left"/>
      <w:pPr>
        <w:tabs>
          <w:tab w:val="num" w:pos="0"/>
        </w:tabs>
        <w:ind w:left="720" w:hanging="720"/>
      </w:pPr>
      <w:rPr>
        <w:rFonts w:eastAsia="Times New Roman"/>
      </w:rPr>
    </w:lvl>
    <w:lvl w:ilvl="1">
      <w:start w:val="3"/>
      <w:numFmt w:val="decimal"/>
      <w:lvlText w:val="%1.%2."/>
      <w:lvlJc w:val="left"/>
      <w:pPr>
        <w:tabs>
          <w:tab w:val="num" w:pos="0"/>
        </w:tabs>
        <w:ind w:left="720" w:hanging="720"/>
      </w:pPr>
      <w:rPr>
        <w:rFonts w:eastAsia="Times New Roman"/>
      </w:rPr>
    </w:lvl>
    <w:lvl w:ilvl="2">
      <w:start w:val="1"/>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b/>
        <w:sz w:val="24"/>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13" w15:restartNumberingAfterBreak="0">
    <w:nsid w:val="6766008E"/>
    <w:multiLevelType w:val="multilevel"/>
    <w:tmpl w:val="04B0185A"/>
    <w:lvl w:ilvl="0">
      <w:start w:val="2"/>
      <w:numFmt w:val="decimal"/>
      <w:lvlText w:val="%1."/>
      <w:lvlJc w:val="left"/>
      <w:pPr>
        <w:tabs>
          <w:tab w:val="num" w:pos="0"/>
        </w:tabs>
        <w:ind w:left="720" w:hanging="720"/>
      </w:pPr>
      <w:rPr>
        <w:rFonts w:eastAsia="Times New Roman"/>
      </w:rPr>
    </w:lvl>
    <w:lvl w:ilvl="1">
      <w:start w:val="3"/>
      <w:numFmt w:val="decimal"/>
      <w:lvlText w:val="%1.%2."/>
      <w:lvlJc w:val="left"/>
      <w:pPr>
        <w:tabs>
          <w:tab w:val="num" w:pos="0"/>
        </w:tabs>
        <w:ind w:left="720" w:hanging="720"/>
      </w:pPr>
      <w:rPr>
        <w:rFonts w:eastAsia="Times New Roman"/>
      </w:rPr>
    </w:lvl>
    <w:lvl w:ilvl="2">
      <w:start w:val="4"/>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b/>
        <w:sz w:val="24"/>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14" w15:restartNumberingAfterBreak="0">
    <w:nsid w:val="6BDC1574"/>
    <w:multiLevelType w:val="multilevel"/>
    <w:tmpl w:val="910285B0"/>
    <w:lvl w:ilvl="0">
      <w:start w:val="1"/>
      <w:numFmt w:val="decimal"/>
      <w:lvlText w:val="%1."/>
      <w:lvlJc w:val="left"/>
      <w:pPr>
        <w:tabs>
          <w:tab w:val="num" w:pos="0"/>
        </w:tabs>
        <w:ind w:left="450" w:hanging="450"/>
      </w:pPr>
      <w:rPr>
        <w:b/>
        <w:sz w:val="28"/>
      </w:rPr>
    </w:lvl>
    <w:lvl w:ilvl="1">
      <w:start w:val="7"/>
      <w:numFmt w:val="decimal"/>
      <w:lvlText w:val="%1.%2."/>
      <w:lvlJc w:val="left"/>
      <w:pPr>
        <w:tabs>
          <w:tab w:val="num" w:pos="0"/>
        </w:tabs>
        <w:ind w:left="450" w:hanging="450"/>
      </w:pPr>
      <w:rPr>
        <w:b/>
        <w:sz w:val="28"/>
      </w:rPr>
    </w:lvl>
    <w:lvl w:ilvl="2">
      <w:start w:val="1"/>
      <w:numFmt w:val="decimal"/>
      <w:lvlText w:val="%1.%2.%3."/>
      <w:lvlJc w:val="left"/>
      <w:pPr>
        <w:tabs>
          <w:tab w:val="num" w:pos="0"/>
        </w:tabs>
        <w:ind w:left="720" w:hanging="720"/>
      </w:pPr>
      <w:rPr>
        <w:b/>
        <w:sz w:val="28"/>
      </w:rPr>
    </w:lvl>
    <w:lvl w:ilvl="3">
      <w:start w:val="1"/>
      <w:numFmt w:val="decimal"/>
      <w:lvlText w:val="%1.%2.%3.%4."/>
      <w:lvlJc w:val="left"/>
      <w:pPr>
        <w:tabs>
          <w:tab w:val="num" w:pos="0"/>
        </w:tabs>
        <w:ind w:left="720" w:hanging="720"/>
      </w:pPr>
      <w:rPr>
        <w:b/>
        <w:sz w:val="28"/>
      </w:rPr>
    </w:lvl>
    <w:lvl w:ilvl="4">
      <w:start w:val="1"/>
      <w:numFmt w:val="decimal"/>
      <w:lvlText w:val="%1.%2.%3.%4.%5."/>
      <w:lvlJc w:val="left"/>
      <w:pPr>
        <w:tabs>
          <w:tab w:val="num" w:pos="0"/>
        </w:tabs>
        <w:ind w:left="1080" w:hanging="1080"/>
      </w:pPr>
      <w:rPr>
        <w:b/>
        <w:sz w:val="28"/>
      </w:rPr>
    </w:lvl>
    <w:lvl w:ilvl="5">
      <w:start w:val="1"/>
      <w:numFmt w:val="decimal"/>
      <w:lvlText w:val="%1.%2.%3.%4.%5.%6."/>
      <w:lvlJc w:val="left"/>
      <w:pPr>
        <w:tabs>
          <w:tab w:val="num" w:pos="0"/>
        </w:tabs>
        <w:ind w:left="1080" w:hanging="1080"/>
      </w:pPr>
      <w:rPr>
        <w:b/>
        <w:sz w:val="28"/>
      </w:rPr>
    </w:lvl>
    <w:lvl w:ilvl="6">
      <w:start w:val="1"/>
      <w:numFmt w:val="decimal"/>
      <w:lvlText w:val="%1.%2.%3.%4.%5.%6.%7."/>
      <w:lvlJc w:val="left"/>
      <w:pPr>
        <w:tabs>
          <w:tab w:val="num" w:pos="0"/>
        </w:tabs>
        <w:ind w:left="1440" w:hanging="1440"/>
      </w:pPr>
      <w:rPr>
        <w:b/>
        <w:sz w:val="28"/>
      </w:rPr>
    </w:lvl>
    <w:lvl w:ilvl="7">
      <w:start w:val="1"/>
      <w:numFmt w:val="decimal"/>
      <w:lvlText w:val="%1.%2.%3.%4.%5.%6.%7.%8."/>
      <w:lvlJc w:val="left"/>
      <w:pPr>
        <w:tabs>
          <w:tab w:val="num" w:pos="0"/>
        </w:tabs>
        <w:ind w:left="1440" w:hanging="1440"/>
      </w:pPr>
      <w:rPr>
        <w:b/>
        <w:sz w:val="28"/>
      </w:rPr>
    </w:lvl>
    <w:lvl w:ilvl="8">
      <w:start w:val="1"/>
      <w:numFmt w:val="decimal"/>
      <w:lvlText w:val="%1.%2.%3.%4.%5.%6.%7.%8.%9."/>
      <w:lvlJc w:val="left"/>
      <w:pPr>
        <w:tabs>
          <w:tab w:val="num" w:pos="0"/>
        </w:tabs>
        <w:ind w:left="1800" w:hanging="1800"/>
      </w:pPr>
      <w:rPr>
        <w:b/>
        <w:sz w:val="28"/>
      </w:rPr>
    </w:lvl>
  </w:abstractNum>
  <w:abstractNum w:abstractNumId="15" w15:restartNumberingAfterBreak="0">
    <w:nsid w:val="6C7D3F58"/>
    <w:multiLevelType w:val="multilevel"/>
    <w:tmpl w:val="A8F0911E"/>
    <w:lvl w:ilvl="0">
      <w:start w:val="1"/>
      <w:numFmt w:val="decimal"/>
      <w:lvlText w:val="%1."/>
      <w:lvlJc w:val="left"/>
      <w:pPr>
        <w:tabs>
          <w:tab w:val="num" w:pos="0"/>
        </w:tabs>
        <w:ind w:left="450" w:hanging="450"/>
      </w:pPr>
      <w:rPr>
        <w:b/>
        <w:sz w:val="28"/>
      </w:rPr>
    </w:lvl>
    <w:lvl w:ilvl="1">
      <w:start w:val="8"/>
      <w:numFmt w:val="decimal"/>
      <w:lvlText w:val="%1.%2."/>
      <w:lvlJc w:val="left"/>
      <w:pPr>
        <w:tabs>
          <w:tab w:val="num" w:pos="0"/>
        </w:tabs>
        <w:ind w:left="450" w:hanging="450"/>
      </w:pPr>
      <w:rPr>
        <w:b/>
        <w:sz w:val="28"/>
      </w:rPr>
    </w:lvl>
    <w:lvl w:ilvl="2">
      <w:start w:val="1"/>
      <w:numFmt w:val="decimal"/>
      <w:lvlText w:val="%1.%2.%3."/>
      <w:lvlJc w:val="left"/>
      <w:pPr>
        <w:tabs>
          <w:tab w:val="num" w:pos="0"/>
        </w:tabs>
        <w:ind w:left="720" w:hanging="720"/>
      </w:pPr>
      <w:rPr>
        <w:b/>
        <w:sz w:val="28"/>
      </w:rPr>
    </w:lvl>
    <w:lvl w:ilvl="3">
      <w:start w:val="1"/>
      <w:numFmt w:val="decimal"/>
      <w:lvlText w:val="%1.%2.%3.%4."/>
      <w:lvlJc w:val="left"/>
      <w:pPr>
        <w:tabs>
          <w:tab w:val="num" w:pos="0"/>
        </w:tabs>
        <w:ind w:left="720" w:hanging="720"/>
      </w:pPr>
      <w:rPr>
        <w:b/>
        <w:sz w:val="28"/>
      </w:rPr>
    </w:lvl>
    <w:lvl w:ilvl="4">
      <w:start w:val="1"/>
      <w:numFmt w:val="decimal"/>
      <w:lvlText w:val="%1.%2.%3.%4.%5."/>
      <w:lvlJc w:val="left"/>
      <w:pPr>
        <w:tabs>
          <w:tab w:val="num" w:pos="0"/>
        </w:tabs>
        <w:ind w:left="1080" w:hanging="1080"/>
      </w:pPr>
      <w:rPr>
        <w:b/>
        <w:sz w:val="28"/>
      </w:rPr>
    </w:lvl>
    <w:lvl w:ilvl="5">
      <w:start w:val="1"/>
      <w:numFmt w:val="decimal"/>
      <w:lvlText w:val="%1.%2.%3.%4.%5.%6."/>
      <w:lvlJc w:val="left"/>
      <w:pPr>
        <w:tabs>
          <w:tab w:val="num" w:pos="0"/>
        </w:tabs>
        <w:ind w:left="1080" w:hanging="1080"/>
      </w:pPr>
      <w:rPr>
        <w:b/>
        <w:sz w:val="28"/>
      </w:rPr>
    </w:lvl>
    <w:lvl w:ilvl="6">
      <w:start w:val="1"/>
      <w:numFmt w:val="decimal"/>
      <w:lvlText w:val="%1.%2.%3.%4.%5.%6.%7."/>
      <w:lvlJc w:val="left"/>
      <w:pPr>
        <w:tabs>
          <w:tab w:val="num" w:pos="0"/>
        </w:tabs>
        <w:ind w:left="1440" w:hanging="1440"/>
      </w:pPr>
      <w:rPr>
        <w:b/>
        <w:sz w:val="28"/>
      </w:rPr>
    </w:lvl>
    <w:lvl w:ilvl="7">
      <w:start w:val="1"/>
      <w:numFmt w:val="decimal"/>
      <w:lvlText w:val="%1.%2.%3.%4.%5.%6.%7.%8."/>
      <w:lvlJc w:val="left"/>
      <w:pPr>
        <w:tabs>
          <w:tab w:val="num" w:pos="0"/>
        </w:tabs>
        <w:ind w:left="1440" w:hanging="1440"/>
      </w:pPr>
      <w:rPr>
        <w:b/>
        <w:sz w:val="28"/>
      </w:rPr>
    </w:lvl>
    <w:lvl w:ilvl="8">
      <w:start w:val="1"/>
      <w:numFmt w:val="decimal"/>
      <w:lvlText w:val="%1.%2.%3.%4.%5.%6.%7.%8.%9."/>
      <w:lvlJc w:val="left"/>
      <w:pPr>
        <w:tabs>
          <w:tab w:val="num" w:pos="0"/>
        </w:tabs>
        <w:ind w:left="1800" w:hanging="1800"/>
      </w:pPr>
      <w:rPr>
        <w:b/>
        <w:sz w:val="28"/>
      </w:rPr>
    </w:lvl>
  </w:abstractNum>
  <w:abstractNum w:abstractNumId="16" w15:restartNumberingAfterBreak="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6EF91ADC"/>
    <w:multiLevelType w:val="multilevel"/>
    <w:tmpl w:val="1E4C99F2"/>
    <w:lvl w:ilvl="0">
      <w:start w:val="1"/>
      <w:numFmt w:val="decimal"/>
      <w:lvlText w:val="%1."/>
      <w:lvlJc w:val="left"/>
      <w:pPr>
        <w:tabs>
          <w:tab w:val="num" w:pos="0"/>
        </w:tabs>
        <w:ind w:left="720" w:hanging="360"/>
      </w:pPr>
      <w:rPr>
        <w:rFonts w:eastAsia="Times New Roman"/>
        <w:b/>
        <w:sz w:val="24"/>
      </w:rPr>
    </w:lvl>
    <w:lvl w:ilvl="1">
      <w:start w:val="3"/>
      <w:numFmt w:val="decimal"/>
      <w:lvlText w:val="%1.%2."/>
      <w:lvlJc w:val="left"/>
      <w:pPr>
        <w:tabs>
          <w:tab w:val="num" w:pos="0"/>
        </w:tabs>
        <w:ind w:left="1080" w:hanging="720"/>
      </w:pPr>
      <w:rPr>
        <w:rFonts w:eastAsia="Times New Roman"/>
      </w:rPr>
    </w:lvl>
    <w:lvl w:ilvl="2">
      <w:start w:val="2"/>
      <w:numFmt w:val="decimal"/>
      <w:lvlText w:val="%1.%2.%3."/>
      <w:lvlJc w:val="left"/>
      <w:pPr>
        <w:tabs>
          <w:tab w:val="num" w:pos="0"/>
        </w:tabs>
        <w:ind w:left="1080" w:hanging="720"/>
      </w:pPr>
      <w:rPr>
        <w:rFonts w:eastAsia="Times New Roman"/>
      </w:rPr>
    </w:lvl>
    <w:lvl w:ilvl="3">
      <w:start w:val="1"/>
      <w:numFmt w:val="decimal"/>
      <w:lvlText w:val="%1.%2.%3.%4."/>
      <w:lvlJc w:val="left"/>
      <w:pPr>
        <w:tabs>
          <w:tab w:val="num" w:pos="0"/>
        </w:tabs>
        <w:ind w:left="1080" w:hanging="720"/>
      </w:pPr>
      <w:rPr>
        <w:rFonts w:eastAsia="Times New Roman"/>
        <w:b/>
        <w:sz w:val="24"/>
      </w:rPr>
    </w:lvl>
    <w:lvl w:ilvl="4">
      <w:start w:val="1"/>
      <w:numFmt w:val="decimal"/>
      <w:lvlText w:val="%1.%2.%3.%4.%5."/>
      <w:lvlJc w:val="left"/>
      <w:pPr>
        <w:tabs>
          <w:tab w:val="num" w:pos="0"/>
        </w:tabs>
        <w:ind w:left="1440" w:hanging="1080"/>
      </w:pPr>
      <w:rPr>
        <w:rFonts w:eastAsia="Times New Roman"/>
      </w:rPr>
    </w:lvl>
    <w:lvl w:ilvl="5">
      <w:start w:val="1"/>
      <w:numFmt w:val="decimal"/>
      <w:lvlText w:val="%1.%2.%3.%4.%5.%6."/>
      <w:lvlJc w:val="left"/>
      <w:pPr>
        <w:tabs>
          <w:tab w:val="num" w:pos="0"/>
        </w:tabs>
        <w:ind w:left="1440" w:hanging="1080"/>
      </w:pPr>
      <w:rPr>
        <w:rFonts w:eastAsia="Times New Roman"/>
      </w:rPr>
    </w:lvl>
    <w:lvl w:ilvl="6">
      <w:start w:val="1"/>
      <w:numFmt w:val="decimal"/>
      <w:lvlText w:val="%1.%2.%3.%4.%5.%6.%7."/>
      <w:lvlJc w:val="left"/>
      <w:pPr>
        <w:tabs>
          <w:tab w:val="num" w:pos="0"/>
        </w:tabs>
        <w:ind w:left="1800" w:hanging="1440"/>
      </w:pPr>
      <w:rPr>
        <w:rFonts w:eastAsia="Times New Roman"/>
      </w:rPr>
    </w:lvl>
    <w:lvl w:ilvl="7">
      <w:start w:val="1"/>
      <w:numFmt w:val="decimal"/>
      <w:lvlText w:val="%1.%2.%3.%4.%5.%6.%7.%8."/>
      <w:lvlJc w:val="left"/>
      <w:pPr>
        <w:tabs>
          <w:tab w:val="num" w:pos="0"/>
        </w:tabs>
        <w:ind w:left="1800" w:hanging="1440"/>
      </w:pPr>
      <w:rPr>
        <w:rFonts w:eastAsia="Times New Roman"/>
      </w:rPr>
    </w:lvl>
    <w:lvl w:ilvl="8">
      <w:start w:val="1"/>
      <w:numFmt w:val="decimal"/>
      <w:lvlText w:val="%1.%2.%3.%4.%5.%6.%7.%8.%9."/>
      <w:lvlJc w:val="left"/>
      <w:pPr>
        <w:tabs>
          <w:tab w:val="num" w:pos="0"/>
        </w:tabs>
        <w:ind w:left="2160" w:hanging="1800"/>
      </w:pPr>
      <w:rPr>
        <w:rFonts w:eastAsia="Times New Roman"/>
      </w:rPr>
    </w:lvl>
  </w:abstractNum>
  <w:abstractNum w:abstractNumId="18" w15:restartNumberingAfterBreak="0">
    <w:nsid w:val="7B456518"/>
    <w:multiLevelType w:val="multilevel"/>
    <w:tmpl w:val="18E8E6BC"/>
    <w:lvl w:ilvl="0">
      <w:start w:val="1"/>
      <w:numFmt w:val="decimal"/>
      <w:lvlText w:val="%1."/>
      <w:lvlJc w:val="left"/>
      <w:pPr>
        <w:tabs>
          <w:tab w:val="num" w:pos="0"/>
        </w:tabs>
        <w:ind w:left="450" w:hanging="450"/>
      </w:pPr>
      <w:rPr>
        <w:b/>
        <w:sz w:val="28"/>
      </w:rPr>
    </w:lvl>
    <w:lvl w:ilvl="1">
      <w:start w:val="3"/>
      <w:numFmt w:val="decimal"/>
      <w:lvlText w:val="%1.%2."/>
      <w:lvlJc w:val="left"/>
      <w:pPr>
        <w:tabs>
          <w:tab w:val="num" w:pos="0"/>
        </w:tabs>
        <w:ind w:left="450" w:hanging="450"/>
      </w:pPr>
      <w:rPr>
        <w:b/>
        <w:sz w:val="28"/>
      </w:rPr>
    </w:lvl>
    <w:lvl w:ilvl="2">
      <w:start w:val="1"/>
      <w:numFmt w:val="decimal"/>
      <w:lvlText w:val="%1.%2.%3."/>
      <w:lvlJc w:val="left"/>
      <w:pPr>
        <w:tabs>
          <w:tab w:val="num" w:pos="0"/>
        </w:tabs>
        <w:ind w:left="720" w:hanging="720"/>
      </w:pPr>
      <w:rPr>
        <w:b/>
        <w:sz w:val="28"/>
      </w:rPr>
    </w:lvl>
    <w:lvl w:ilvl="3">
      <w:start w:val="1"/>
      <w:numFmt w:val="decimal"/>
      <w:lvlText w:val="%1.%2.%3.%4."/>
      <w:lvlJc w:val="left"/>
      <w:pPr>
        <w:tabs>
          <w:tab w:val="num" w:pos="0"/>
        </w:tabs>
        <w:ind w:left="720" w:hanging="720"/>
      </w:pPr>
      <w:rPr>
        <w:b/>
        <w:sz w:val="28"/>
      </w:rPr>
    </w:lvl>
    <w:lvl w:ilvl="4">
      <w:start w:val="1"/>
      <w:numFmt w:val="decimal"/>
      <w:lvlText w:val="%1.%2.%3.%4.%5."/>
      <w:lvlJc w:val="left"/>
      <w:pPr>
        <w:tabs>
          <w:tab w:val="num" w:pos="0"/>
        </w:tabs>
        <w:ind w:left="1080" w:hanging="1080"/>
      </w:pPr>
      <w:rPr>
        <w:b/>
        <w:sz w:val="28"/>
      </w:rPr>
    </w:lvl>
    <w:lvl w:ilvl="5">
      <w:start w:val="1"/>
      <w:numFmt w:val="decimal"/>
      <w:lvlText w:val="%1.%2.%3.%4.%5.%6."/>
      <w:lvlJc w:val="left"/>
      <w:pPr>
        <w:tabs>
          <w:tab w:val="num" w:pos="0"/>
        </w:tabs>
        <w:ind w:left="1080" w:hanging="1080"/>
      </w:pPr>
      <w:rPr>
        <w:b/>
        <w:sz w:val="28"/>
      </w:rPr>
    </w:lvl>
    <w:lvl w:ilvl="6">
      <w:start w:val="1"/>
      <w:numFmt w:val="decimal"/>
      <w:lvlText w:val="%1.%2.%3.%4.%5.%6.%7."/>
      <w:lvlJc w:val="left"/>
      <w:pPr>
        <w:tabs>
          <w:tab w:val="num" w:pos="0"/>
        </w:tabs>
        <w:ind w:left="1440" w:hanging="1440"/>
      </w:pPr>
      <w:rPr>
        <w:b/>
        <w:sz w:val="28"/>
      </w:rPr>
    </w:lvl>
    <w:lvl w:ilvl="7">
      <w:start w:val="1"/>
      <w:numFmt w:val="decimal"/>
      <w:lvlText w:val="%1.%2.%3.%4.%5.%6.%7.%8."/>
      <w:lvlJc w:val="left"/>
      <w:pPr>
        <w:tabs>
          <w:tab w:val="num" w:pos="0"/>
        </w:tabs>
        <w:ind w:left="1440" w:hanging="1440"/>
      </w:pPr>
      <w:rPr>
        <w:b/>
        <w:sz w:val="28"/>
      </w:rPr>
    </w:lvl>
    <w:lvl w:ilvl="8">
      <w:start w:val="1"/>
      <w:numFmt w:val="decimal"/>
      <w:lvlText w:val="%1.%2.%3.%4.%5.%6.%7.%8.%9."/>
      <w:lvlJc w:val="left"/>
      <w:pPr>
        <w:tabs>
          <w:tab w:val="num" w:pos="0"/>
        </w:tabs>
        <w:ind w:left="1800" w:hanging="1800"/>
      </w:pPr>
      <w:rPr>
        <w:b/>
        <w:sz w:val="28"/>
      </w:rPr>
    </w:lvl>
  </w:abstractNum>
  <w:num w:numId="1">
    <w:abstractNumId w:val="5"/>
  </w:num>
  <w:num w:numId="2">
    <w:abstractNumId w:val="2"/>
  </w:num>
  <w:num w:numId="3">
    <w:abstractNumId w:val="10"/>
  </w:num>
  <w:num w:numId="4">
    <w:abstractNumId w:val="3"/>
  </w:num>
  <w:num w:numId="5">
    <w:abstractNumId w:val="17"/>
  </w:num>
  <w:num w:numId="6">
    <w:abstractNumId w:val="12"/>
  </w:num>
  <w:num w:numId="7">
    <w:abstractNumId w:val="0"/>
  </w:num>
  <w:num w:numId="8">
    <w:abstractNumId w:val="13"/>
  </w:num>
  <w:num w:numId="9">
    <w:abstractNumId w:val="7"/>
  </w:num>
  <w:num w:numId="10">
    <w:abstractNumId w:val="9"/>
  </w:num>
  <w:num w:numId="11">
    <w:abstractNumId w:val="6"/>
  </w:num>
  <w:num w:numId="12">
    <w:abstractNumId w:val="15"/>
  </w:num>
  <w:num w:numId="13">
    <w:abstractNumId w:val="14"/>
  </w:num>
  <w:num w:numId="14">
    <w:abstractNumId w:val="18"/>
  </w:num>
  <w:num w:numId="15">
    <w:abstractNumId w:val="8"/>
  </w:num>
  <w:num w:numId="16">
    <w:abstractNumId w:val="11"/>
  </w:num>
  <w:num w:numId="17">
    <w:abstractNumId w:val="16"/>
  </w:num>
  <w:num w:numId="18">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EB5"/>
    <w:rsid w:val="000033AF"/>
    <w:rsid w:val="00007C9A"/>
    <w:rsid w:val="00013790"/>
    <w:rsid w:val="000150BF"/>
    <w:rsid w:val="00020D73"/>
    <w:rsid w:val="000276BD"/>
    <w:rsid w:val="00031C4C"/>
    <w:rsid w:val="0003305A"/>
    <w:rsid w:val="000378FC"/>
    <w:rsid w:val="000421EA"/>
    <w:rsid w:val="0004724C"/>
    <w:rsid w:val="00047AC8"/>
    <w:rsid w:val="00052203"/>
    <w:rsid w:val="00052F4F"/>
    <w:rsid w:val="00062461"/>
    <w:rsid w:val="00064A55"/>
    <w:rsid w:val="000655CD"/>
    <w:rsid w:val="0006762D"/>
    <w:rsid w:val="00071425"/>
    <w:rsid w:val="00072C0D"/>
    <w:rsid w:val="00075E59"/>
    <w:rsid w:val="00080337"/>
    <w:rsid w:val="00080E79"/>
    <w:rsid w:val="00083C91"/>
    <w:rsid w:val="00086056"/>
    <w:rsid w:val="0009262E"/>
    <w:rsid w:val="000A2C86"/>
    <w:rsid w:val="000A375D"/>
    <w:rsid w:val="000A3CC5"/>
    <w:rsid w:val="000A610F"/>
    <w:rsid w:val="000A6FE7"/>
    <w:rsid w:val="000B0674"/>
    <w:rsid w:val="000B331F"/>
    <w:rsid w:val="000B3A7F"/>
    <w:rsid w:val="000B3B6C"/>
    <w:rsid w:val="000B4E4F"/>
    <w:rsid w:val="000C4423"/>
    <w:rsid w:val="000C471B"/>
    <w:rsid w:val="000D2C51"/>
    <w:rsid w:val="000E371C"/>
    <w:rsid w:val="000E44C5"/>
    <w:rsid w:val="000E7981"/>
    <w:rsid w:val="000E7B77"/>
    <w:rsid w:val="000F291F"/>
    <w:rsid w:val="0010434E"/>
    <w:rsid w:val="001063C7"/>
    <w:rsid w:val="00111130"/>
    <w:rsid w:val="00126883"/>
    <w:rsid w:val="001315C3"/>
    <w:rsid w:val="001334E5"/>
    <w:rsid w:val="001376C0"/>
    <w:rsid w:val="001462A2"/>
    <w:rsid w:val="0015270D"/>
    <w:rsid w:val="00155687"/>
    <w:rsid w:val="00163A63"/>
    <w:rsid w:val="00174D81"/>
    <w:rsid w:val="001801ED"/>
    <w:rsid w:val="00182080"/>
    <w:rsid w:val="00182200"/>
    <w:rsid w:val="001B33B3"/>
    <w:rsid w:val="001C16D8"/>
    <w:rsid w:val="001C4CAD"/>
    <w:rsid w:val="001D26E4"/>
    <w:rsid w:val="001D4EB8"/>
    <w:rsid w:val="001E3D7E"/>
    <w:rsid w:val="001F0A54"/>
    <w:rsid w:val="001F2E60"/>
    <w:rsid w:val="001F3076"/>
    <w:rsid w:val="001F3710"/>
    <w:rsid w:val="001F4EEC"/>
    <w:rsid w:val="001F6A33"/>
    <w:rsid w:val="001F6B43"/>
    <w:rsid w:val="001F6C7A"/>
    <w:rsid w:val="0020038E"/>
    <w:rsid w:val="00200B82"/>
    <w:rsid w:val="00203993"/>
    <w:rsid w:val="00205BF5"/>
    <w:rsid w:val="00207726"/>
    <w:rsid w:val="002108B1"/>
    <w:rsid w:val="0021167C"/>
    <w:rsid w:val="00214C96"/>
    <w:rsid w:val="00215A7E"/>
    <w:rsid w:val="00216B5B"/>
    <w:rsid w:val="00217F50"/>
    <w:rsid w:val="00230ED0"/>
    <w:rsid w:val="002433D5"/>
    <w:rsid w:val="002541EC"/>
    <w:rsid w:val="00256B73"/>
    <w:rsid w:val="002632A9"/>
    <w:rsid w:val="00263D47"/>
    <w:rsid w:val="00267292"/>
    <w:rsid w:val="00267B1C"/>
    <w:rsid w:val="00271A8C"/>
    <w:rsid w:val="00273811"/>
    <w:rsid w:val="00275F39"/>
    <w:rsid w:val="00292242"/>
    <w:rsid w:val="002929EC"/>
    <w:rsid w:val="002A50A1"/>
    <w:rsid w:val="002A6422"/>
    <w:rsid w:val="002B31E0"/>
    <w:rsid w:val="002C2E76"/>
    <w:rsid w:val="002C5C52"/>
    <w:rsid w:val="002D1E5A"/>
    <w:rsid w:val="002D3B96"/>
    <w:rsid w:val="002D689F"/>
    <w:rsid w:val="002E6536"/>
    <w:rsid w:val="002F21E2"/>
    <w:rsid w:val="002F327E"/>
    <w:rsid w:val="002F603D"/>
    <w:rsid w:val="00300537"/>
    <w:rsid w:val="003022F8"/>
    <w:rsid w:val="00310BB2"/>
    <w:rsid w:val="00314653"/>
    <w:rsid w:val="00316CCC"/>
    <w:rsid w:val="00331049"/>
    <w:rsid w:val="00331FB8"/>
    <w:rsid w:val="00335947"/>
    <w:rsid w:val="00342480"/>
    <w:rsid w:val="003465B6"/>
    <w:rsid w:val="00352B5B"/>
    <w:rsid w:val="003655F5"/>
    <w:rsid w:val="0036614F"/>
    <w:rsid w:val="003669BF"/>
    <w:rsid w:val="003710CF"/>
    <w:rsid w:val="003719B5"/>
    <w:rsid w:val="00371D08"/>
    <w:rsid w:val="003720EF"/>
    <w:rsid w:val="00373F62"/>
    <w:rsid w:val="00384532"/>
    <w:rsid w:val="00384D3C"/>
    <w:rsid w:val="00396DF9"/>
    <w:rsid w:val="003A6630"/>
    <w:rsid w:val="003B6EA2"/>
    <w:rsid w:val="003C1296"/>
    <w:rsid w:val="003C245C"/>
    <w:rsid w:val="003C450F"/>
    <w:rsid w:val="003C4826"/>
    <w:rsid w:val="003D103D"/>
    <w:rsid w:val="003D20C7"/>
    <w:rsid w:val="003D74D7"/>
    <w:rsid w:val="003F0505"/>
    <w:rsid w:val="003F2129"/>
    <w:rsid w:val="003F4AF8"/>
    <w:rsid w:val="004003D2"/>
    <w:rsid w:val="0041698A"/>
    <w:rsid w:val="0042581B"/>
    <w:rsid w:val="00441DD5"/>
    <w:rsid w:val="0044687B"/>
    <w:rsid w:val="00451F01"/>
    <w:rsid w:val="00461036"/>
    <w:rsid w:val="00463B08"/>
    <w:rsid w:val="0046453D"/>
    <w:rsid w:val="00467045"/>
    <w:rsid w:val="00467FCC"/>
    <w:rsid w:val="00471380"/>
    <w:rsid w:val="00471886"/>
    <w:rsid w:val="004759DC"/>
    <w:rsid w:val="00486725"/>
    <w:rsid w:val="00487FDE"/>
    <w:rsid w:val="00494591"/>
    <w:rsid w:val="00495A69"/>
    <w:rsid w:val="00495C67"/>
    <w:rsid w:val="004A55AB"/>
    <w:rsid w:val="004A7829"/>
    <w:rsid w:val="004B22C7"/>
    <w:rsid w:val="004B2857"/>
    <w:rsid w:val="004B557F"/>
    <w:rsid w:val="004B7EB5"/>
    <w:rsid w:val="004C37AF"/>
    <w:rsid w:val="004C4238"/>
    <w:rsid w:val="004C762B"/>
    <w:rsid w:val="004D07E8"/>
    <w:rsid w:val="004D0C42"/>
    <w:rsid w:val="004E10F3"/>
    <w:rsid w:val="004F6E3C"/>
    <w:rsid w:val="005061D9"/>
    <w:rsid w:val="005111CA"/>
    <w:rsid w:val="0051315D"/>
    <w:rsid w:val="005164B4"/>
    <w:rsid w:val="005273BB"/>
    <w:rsid w:val="00530CF8"/>
    <w:rsid w:val="00534CDA"/>
    <w:rsid w:val="00534E93"/>
    <w:rsid w:val="005354BF"/>
    <w:rsid w:val="00535BE9"/>
    <w:rsid w:val="00545911"/>
    <w:rsid w:val="0055156C"/>
    <w:rsid w:val="005648BE"/>
    <w:rsid w:val="00565091"/>
    <w:rsid w:val="00571603"/>
    <w:rsid w:val="00571917"/>
    <w:rsid w:val="00582DFA"/>
    <w:rsid w:val="00583A61"/>
    <w:rsid w:val="005862DE"/>
    <w:rsid w:val="005902EF"/>
    <w:rsid w:val="00591855"/>
    <w:rsid w:val="005949F0"/>
    <w:rsid w:val="005A1E09"/>
    <w:rsid w:val="005A27D5"/>
    <w:rsid w:val="005D1D5F"/>
    <w:rsid w:val="005D2D7D"/>
    <w:rsid w:val="005D6194"/>
    <w:rsid w:val="005E5304"/>
    <w:rsid w:val="005E5AD0"/>
    <w:rsid w:val="005E6A24"/>
    <w:rsid w:val="005F42F8"/>
    <w:rsid w:val="005F4B7B"/>
    <w:rsid w:val="005F5052"/>
    <w:rsid w:val="00600286"/>
    <w:rsid w:val="00605D04"/>
    <w:rsid w:val="006103CB"/>
    <w:rsid w:val="00613066"/>
    <w:rsid w:val="00622440"/>
    <w:rsid w:val="00625F1D"/>
    <w:rsid w:val="00636E32"/>
    <w:rsid w:val="00641D44"/>
    <w:rsid w:val="00642139"/>
    <w:rsid w:val="00647AF8"/>
    <w:rsid w:val="00655F4B"/>
    <w:rsid w:val="006712DB"/>
    <w:rsid w:val="006718CC"/>
    <w:rsid w:val="0067233F"/>
    <w:rsid w:val="00674C16"/>
    <w:rsid w:val="0067717F"/>
    <w:rsid w:val="0068464B"/>
    <w:rsid w:val="00685B80"/>
    <w:rsid w:val="0068605C"/>
    <w:rsid w:val="006869FC"/>
    <w:rsid w:val="00687658"/>
    <w:rsid w:val="0069089B"/>
    <w:rsid w:val="00691AF9"/>
    <w:rsid w:val="00694437"/>
    <w:rsid w:val="0069709F"/>
    <w:rsid w:val="006A26F8"/>
    <w:rsid w:val="006B279F"/>
    <w:rsid w:val="006B5D6D"/>
    <w:rsid w:val="006C02E4"/>
    <w:rsid w:val="006C2106"/>
    <w:rsid w:val="006C224A"/>
    <w:rsid w:val="006D16D4"/>
    <w:rsid w:val="006D2A42"/>
    <w:rsid w:val="006E178B"/>
    <w:rsid w:val="006E330F"/>
    <w:rsid w:val="006E410A"/>
    <w:rsid w:val="006E492A"/>
    <w:rsid w:val="006E75DE"/>
    <w:rsid w:val="006F1F17"/>
    <w:rsid w:val="006F4912"/>
    <w:rsid w:val="00700EB7"/>
    <w:rsid w:val="0071715D"/>
    <w:rsid w:val="00720670"/>
    <w:rsid w:val="00724006"/>
    <w:rsid w:val="007364EC"/>
    <w:rsid w:val="007426F6"/>
    <w:rsid w:val="00745070"/>
    <w:rsid w:val="00746ED0"/>
    <w:rsid w:val="007528C6"/>
    <w:rsid w:val="00752CCF"/>
    <w:rsid w:val="0075660C"/>
    <w:rsid w:val="007571C5"/>
    <w:rsid w:val="00764CEB"/>
    <w:rsid w:val="00766319"/>
    <w:rsid w:val="007672F5"/>
    <w:rsid w:val="007724F3"/>
    <w:rsid w:val="0077342F"/>
    <w:rsid w:val="00776121"/>
    <w:rsid w:val="007831DD"/>
    <w:rsid w:val="00783810"/>
    <w:rsid w:val="0078505E"/>
    <w:rsid w:val="00794690"/>
    <w:rsid w:val="007A02F0"/>
    <w:rsid w:val="007A1B5B"/>
    <w:rsid w:val="007A2D34"/>
    <w:rsid w:val="007B25B4"/>
    <w:rsid w:val="007B69D4"/>
    <w:rsid w:val="007C3115"/>
    <w:rsid w:val="007C7A7F"/>
    <w:rsid w:val="007C7B88"/>
    <w:rsid w:val="00807F17"/>
    <w:rsid w:val="00810901"/>
    <w:rsid w:val="00821A4D"/>
    <w:rsid w:val="00823A8B"/>
    <w:rsid w:val="00825CAB"/>
    <w:rsid w:val="00826616"/>
    <w:rsid w:val="00827D02"/>
    <w:rsid w:val="0083080A"/>
    <w:rsid w:val="0083415A"/>
    <w:rsid w:val="00837AC9"/>
    <w:rsid w:val="008415A2"/>
    <w:rsid w:val="00850191"/>
    <w:rsid w:val="0087315C"/>
    <w:rsid w:val="00873707"/>
    <w:rsid w:val="0087619D"/>
    <w:rsid w:val="0089047C"/>
    <w:rsid w:val="00890A38"/>
    <w:rsid w:val="00891A65"/>
    <w:rsid w:val="008A5B08"/>
    <w:rsid w:val="008A7CA4"/>
    <w:rsid w:val="008B681B"/>
    <w:rsid w:val="008C1902"/>
    <w:rsid w:val="008C483A"/>
    <w:rsid w:val="008D1237"/>
    <w:rsid w:val="008D1D05"/>
    <w:rsid w:val="008D4828"/>
    <w:rsid w:val="008D6C91"/>
    <w:rsid w:val="008E3863"/>
    <w:rsid w:val="008E5871"/>
    <w:rsid w:val="008F775F"/>
    <w:rsid w:val="00900DC4"/>
    <w:rsid w:val="00906FA4"/>
    <w:rsid w:val="00922BF6"/>
    <w:rsid w:val="00925EF5"/>
    <w:rsid w:val="00936BB3"/>
    <w:rsid w:val="00940F47"/>
    <w:rsid w:val="00946D2C"/>
    <w:rsid w:val="00947BDA"/>
    <w:rsid w:val="009530E1"/>
    <w:rsid w:val="00966FF2"/>
    <w:rsid w:val="00973F4E"/>
    <w:rsid w:val="009763EE"/>
    <w:rsid w:val="00977216"/>
    <w:rsid w:val="00981566"/>
    <w:rsid w:val="00982248"/>
    <w:rsid w:val="00984E9F"/>
    <w:rsid w:val="00993074"/>
    <w:rsid w:val="009954DD"/>
    <w:rsid w:val="009A0B20"/>
    <w:rsid w:val="009A1076"/>
    <w:rsid w:val="009A6CEE"/>
    <w:rsid w:val="009B6037"/>
    <w:rsid w:val="009C0DC5"/>
    <w:rsid w:val="009C342B"/>
    <w:rsid w:val="009D0E8A"/>
    <w:rsid w:val="009D5499"/>
    <w:rsid w:val="009D61AA"/>
    <w:rsid w:val="009D69B1"/>
    <w:rsid w:val="009E5BCB"/>
    <w:rsid w:val="009F433E"/>
    <w:rsid w:val="009F67CC"/>
    <w:rsid w:val="00A108ED"/>
    <w:rsid w:val="00A134A5"/>
    <w:rsid w:val="00A139C6"/>
    <w:rsid w:val="00A220D9"/>
    <w:rsid w:val="00A23313"/>
    <w:rsid w:val="00A30700"/>
    <w:rsid w:val="00A31989"/>
    <w:rsid w:val="00A37A7A"/>
    <w:rsid w:val="00A4093A"/>
    <w:rsid w:val="00A44AA7"/>
    <w:rsid w:val="00A45EEF"/>
    <w:rsid w:val="00A519D6"/>
    <w:rsid w:val="00A525EB"/>
    <w:rsid w:val="00A53165"/>
    <w:rsid w:val="00A55F15"/>
    <w:rsid w:val="00A5764A"/>
    <w:rsid w:val="00A63CDB"/>
    <w:rsid w:val="00A64209"/>
    <w:rsid w:val="00A67210"/>
    <w:rsid w:val="00A6746B"/>
    <w:rsid w:val="00A71BC1"/>
    <w:rsid w:val="00A729CC"/>
    <w:rsid w:val="00A738A8"/>
    <w:rsid w:val="00A75ED3"/>
    <w:rsid w:val="00A85D74"/>
    <w:rsid w:val="00A86039"/>
    <w:rsid w:val="00A8716A"/>
    <w:rsid w:val="00A90099"/>
    <w:rsid w:val="00A911BF"/>
    <w:rsid w:val="00A91D7F"/>
    <w:rsid w:val="00A97878"/>
    <w:rsid w:val="00AA0F65"/>
    <w:rsid w:val="00AA5C86"/>
    <w:rsid w:val="00AB382A"/>
    <w:rsid w:val="00AB5103"/>
    <w:rsid w:val="00AB5109"/>
    <w:rsid w:val="00AB561D"/>
    <w:rsid w:val="00AC7A98"/>
    <w:rsid w:val="00AD193C"/>
    <w:rsid w:val="00AD5B15"/>
    <w:rsid w:val="00AE3C22"/>
    <w:rsid w:val="00AE43CB"/>
    <w:rsid w:val="00AE63CE"/>
    <w:rsid w:val="00AE6680"/>
    <w:rsid w:val="00AE67D3"/>
    <w:rsid w:val="00AF512A"/>
    <w:rsid w:val="00AF685A"/>
    <w:rsid w:val="00B057BD"/>
    <w:rsid w:val="00B0636A"/>
    <w:rsid w:val="00B117B5"/>
    <w:rsid w:val="00B178DE"/>
    <w:rsid w:val="00B212B0"/>
    <w:rsid w:val="00B26FDE"/>
    <w:rsid w:val="00B32C35"/>
    <w:rsid w:val="00B3711F"/>
    <w:rsid w:val="00B42E7F"/>
    <w:rsid w:val="00B42F0B"/>
    <w:rsid w:val="00B45A48"/>
    <w:rsid w:val="00B45ACE"/>
    <w:rsid w:val="00B47AE5"/>
    <w:rsid w:val="00B512C9"/>
    <w:rsid w:val="00B54422"/>
    <w:rsid w:val="00B57071"/>
    <w:rsid w:val="00B61C8C"/>
    <w:rsid w:val="00B709EC"/>
    <w:rsid w:val="00B70A85"/>
    <w:rsid w:val="00B75AA1"/>
    <w:rsid w:val="00B8523E"/>
    <w:rsid w:val="00B85521"/>
    <w:rsid w:val="00B86396"/>
    <w:rsid w:val="00B92A84"/>
    <w:rsid w:val="00B975CC"/>
    <w:rsid w:val="00BA6CE0"/>
    <w:rsid w:val="00BB2D24"/>
    <w:rsid w:val="00BB3330"/>
    <w:rsid w:val="00BB6401"/>
    <w:rsid w:val="00BC1950"/>
    <w:rsid w:val="00BD10A8"/>
    <w:rsid w:val="00BD2388"/>
    <w:rsid w:val="00BD3B30"/>
    <w:rsid w:val="00BD3F09"/>
    <w:rsid w:val="00BE40D8"/>
    <w:rsid w:val="00BE50D6"/>
    <w:rsid w:val="00BE7D61"/>
    <w:rsid w:val="00BF3129"/>
    <w:rsid w:val="00BF317F"/>
    <w:rsid w:val="00BF604D"/>
    <w:rsid w:val="00C03F97"/>
    <w:rsid w:val="00C0534A"/>
    <w:rsid w:val="00C06525"/>
    <w:rsid w:val="00C13276"/>
    <w:rsid w:val="00C20351"/>
    <w:rsid w:val="00C3703F"/>
    <w:rsid w:val="00C37EAD"/>
    <w:rsid w:val="00C40B5E"/>
    <w:rsid w:val="00C45C97"/>
    <w:rsid w:val="00C4668D"/>
    <w:rsid w:val="00C53777"/>
    <w:rsid w:val="00C5590A"/>
    <w:rsid w:val="00C626D4"/>
    <w:rsid w:val="00C63727"/>
    <w:rsid w:val="00C75127"/>
    <w:rsid w:val="00C756C7"/>
    <w:rsid w:val="00C761E7"/>
    <w:rsid w:val="00C765E8"/>
    <w:rsid w:val="00C76DE7"/>
    <w:rsid w:val="00C82FFD"/>
    <w:rsid w:val="00C9008F"/>
    <w:rsid w:val="00C93291"/>
    <w:rsid w:val="00C93B74"/>
    <w:rsid w:val="00CA35D7"/>
    <w:rsid w:val="00CA5F13"/>
    <w:rsid w:val="00CB0316"/>
    <w:rsid w:val="00CB21F1"/>
    <w:rsid w:val="00CC3DAA"/>
    <w:rsid w:val="00CC5236"/>
    <w:rsid w:val="00CC59D5"/>
    <w:rsid w:val="00CC789A"/>
    <w:rsid w:val="00CD169E"/>
    <w:rsid w:val="00CD68B6"/>
    <w:rsid w:val="00CD6B61"/>
    <w:rsid w:val="00CD6E5E"/>
    <w:rsid w:val="00CD7F01"/>
    <w:rsid w:val="00CE0840"/>
    <w:rsid w:val="00CE7083"/>
    <w:rsid w:val="00CF5DD3"/>
    <w:rsid w:val="00D00F0B"/>
    <w:rsid w:val="00D061B8"/>
    <w:rsid w:val="00D06507"/>
    <w:rsid w:val="00D07EB8"/>
    <w:rsid w:val="00D1134D"/>
    <w:rsid w:val="00D142FA"/>
    <w:rsid w:val="00D20250"/>
    <w:rsid w:val="00D20F42"/>
    <w:rsid w:val="00D25967"/>
    <w:rsid w:val="00D25E17"/>
    <w:rsid w:val="00D26CB9"/>
    <w:rsid w:val="00D27905"/>
    <w:rsid w:val="00D33894"/>
    <w:rsid w:val="00D407CF"/>
    <w:rsid w:val="00D433D6"/>
    <w:rsid w:val="00D43F78"/>
    <w:rsid w:val="00D56E6A"/>
    <w:rsid w:val="00D57AA0"/>
    <w:rsid w:val="00D668F6"/>
    <w:rsid w:val="00D77745"/>
    <w:rsid w:val="00D81729"/>
    <w:rsid w:val="00D86C03"/>
    <w:rsid w:val="00DA54D1"/>
    <w:rsid w:val="00DA70D8"/>
    <w:rsid w:val="00DB22CD"/>
    <w:rsid w:val="00DB53B2"/>
    <w:rsid w:val="00DC02B5"/>
    <w:rsid w:val="00DC4186"/>
    <w:rsid w:val="00DC6ED6"/>
    <w:rsid w:val="00DD1FBA"/>
    <w:rsid w:val="00DD72FE"/>
    <w:rsid w:val="00DE34E5"/>
    <w:rsid w:val="00DE4810"/>
    <w:rsid w:val="00DE4FE9"/>
    <w:rsid w:val="00DF1188"/>
    <w:rsid w:val="00DF2307"/>
    <w:rsid w:val="00DF3D5D"/>
    <w:rsid w:val="00E0027C"/>
    <w:rsid w:val="00E021F0"/>
    <w:rsid w:val="00E10B12"/>
    <w:rsid w:val="00E20170"/>
    <w:rsid w:val="00E20A61"/>
    <w:rsid w:val="00E30AB8"/>
    <w:rsid w:val="00E46A5D"/>
    <w:rsid w:val="00E63FAD"/>
    <w:rsid w:val="00E66208"/>
    <w:rsid w:val="00E71630"/>
    <w:rsid w:val="00E7233B"/>
    <w:rsid w:val="00E77228"/>
    <w:rsid w:val="00EA00E7"/>
    <w:rsid w:val="00EB4B3F"/>
    <w:rsid w:val="00EB7D68"/>
    <w:rsid w:val="00EE0910"/>
    <w:rsid w:val="00EE234E"/>
    <w:rsid w:val="00EE539C"/>
    <w:rsid w:val="00EF7A81"/>
    <w:rsid w:val="00F00480"/>
    <w:rsid w:val="00F00962"/>
    <w:rsid w:val="00F00A95"/>
    <w:rsid w:val="00F1695A"/>
    <w:rsid w:val="00F21D0F"/>
    <w:rsid w:val="00F2762C"/>
    <w:rsid w:val="00F30646"/>
    <w:rsid w:val="00F454ED"/>
    <w:rsid w:val="00F62B2D"/>
    <w:rsid w:val="00F67132"/>
    <w:rsid w:val="00F72C9A"/>
    <w:rsid w:val="00F73BBF"/>
    <w:rsid w:val="00F77C5B"/>
    <w:rsid w:val="00F86695"/>
    <w:rsid w:val="00F9602A"/>
    <w:rsid w:val="00F97D40"/>
    <w:rsid w:val="00FA53BA"/>
    <w:rsid w:val="00FB023A"/>
    <w:rsid w:val="00FB694A"/>
    <w:rsid w:val="00FC21F3"/>
    <w:rsid w:val="00FC2310"/>
    <w:rsid w:val="00FC4CD7"/>
    <w:rsid w:val="00FC5EF5"/>
    <w:rsid w:val="00FC7CB9"/>
    <w:rsid w:val="00FD1741"/>
    <w:rsid w:val="00FE1E1A"/>
    <w:rsid w:val="00FE2D84"/>
    <w:rsid w:val="00FF268F"/>
    <w:rsid w:val="00FF3FA5"/>
    <w:rsid w:val="00FF46DF"/>
    <w:rsid w:val="00FF69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AE61B"/>
  <w15:chartTrackingRefBased/>
  <w15:docId w15:val="{F34205C4-D57C-4A11-B9CC-CFCCDFB7E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B7E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4B7E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4B7EB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4B7EB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4B7EB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4B7EB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unhideWhenUsed/>
    <w:qFormat/>
    <w:rsid w:val="004B7EB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unhideWhenUsed/>
    <w:qFormat/>
    <w:rsid w:val="004B7EB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unhideWhenUsed/>
    <w:qFormat/>
    <w:rsid w:val="004B7EB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4B7EB5"/>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qFormat/>
    <w:rsid w:val="004B7EB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qFormat/>
    <w:rsid w:val="004B7EB5"/>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qFormat/>
    <w:rsid w:val="004B7EB5"/>
    <w:rPr>
      <w:rFonts w:eastAsiaTheme="majorEastAsia" w:cstheme="majorBidi"/>
      <w:i/>
      <w:iCs/>
      <w:color w:val="0F4761" w:themeColor="accent1" w:themeShade="BF"/>
    </w:rPr>
  </w:style>
  <w:style w:type="character" w:customStyle="1" w:styleId="50">
    <w:name w:val="Заголовок 5 Знак"/>
    <w:basedOn w:val="a0"/>
    <w:link w:val="5"/>
    <w:uiPriority w:val="9"/>
    <w:qFormat/>
    <w:rsid w:val="004B7EB5"/>
    <w:rPr>
      <w:rFonts w:eastAsiaTheme="majorEastAsia" w:cstheme="majorBidi"/>
      <w:color w:val="0F4761" w:themeColor="accent1" w:themeShade="BF"/>
    </w:rPr>
  </w:style>
  <w:style w:type="character" w:customStyle="1" w:styleId="60">
    <w:name w:val="Заголовок 6 Знак"/>
    <w:basedOn w:val="a0"/>
    <w:link w:val="6"/>
    <w:uiPriority w:val="9"/>
    <w:qFormat/>
    <w:rsid w:val="004B7EB5"/>
    <w:rPr>
      <w:rFonts w:eastAsiaTheme="majorEastAsia" w:cstheme="majorBidi"/>
      <w:i/>
      <w:iCs/>
      <w:color w:val="595959" w:themeColor="text1" w:themeTint="A6"/>
    </w:rPr>
  </w:style>
  <w:style w:type="character" w:customStyle="1" w:styleId="70">
    <w:name w:val="Заголовок 7 Знак"/>
    <w:basedOn w:val="a0"/>
    <w:link w:val="7"/>
    <w:uiPriority w:val="9"/>
    <w:qFormat/>
    <w:rsid w:val="004B7EB5"/>
    <w:rPr>
      <w:rFonts w:eastAsiaTheme="majorEastAsia" w:cstheme="majorBidi"/>
      <w:color w:val="595959" w:themeColor="text1" w:themeTint="A6"/>
    </w:rPr>
  </w:style>
  <w:style w:type="character" w:customStyle="1" w:styleId="80">
    <w:name w:val="Заголовок 8 Знак"/>
    <w:basedOn w:val="a0"/>
    <w:link w:val="8"/>
    <w:uiPriority w:val="9"/>
    <w:qFormat/>
    <w:rsid w:val="004B7EB5"/>
    <w:rPr>
      <w:rFonts w:eastAsiaTheme="majorEastAsia" w:cstheme="majorBidi"/>
      <w:i/>
      <w:iCs/>
      <w:color w:val="272727" w:themeColor="text1" w:themeTint="D8"/>
    </w:rPr>
  </w:style>
  <w:style w:type="character" w:customStyle="1" w:styleId="90">
    <w:name w:val="Заголовок 9 Знак"/>
    <w:basedOn w:val="a0"/>
    <w:link w:val="9"/>
    <w:uiPriority w:val="9"/>
    <w:qFormat/>
    <w:rsid w:val="004B7EB5"/>
    <w:rPr>
      <w:rFonts w:eastAsiaTheme="majorEastAsia" w:cstheme="majorBidi"/>
      <w:color w:val="272727" w:themeColor="text1" w:themeTint="D8"/>
    </w:rPr>
  </w:style>
  <w:style w:type="paragraph" w:styleId="a3">
    <w:name w:val="Title"/>
    <w:basedOn w:val="a"/>
    <w:next w:val="a"/>
    <w:link w:val="11"/>
    <w:uiPriority w:val="10"/>
    <w:qFormat/>
    <w:rsid w:val="004B7E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0"/>
    <w:link w:val="a3"/>
    <w:uiPriority w:val="10"/>
    <w:qFormat/>
    <w:rsid w:val="004B7EB5"/>
    <w:rPr>
      <w:rFonts w:asciiTheme="majorHAnsi" w:eastAsiaTheme="majorEastAsia" w:hAnsiTheme="majorHAnsi" w:cstheme="majorBidi"/>
      <w:spacing w:val="-10"/>
      <w:kern w:val="28"/>
      <w:sz w:val="56"/>
      <w:szCs w:val="56"/>
    </w:rPr>
  </w:style>
  <w:style w:type="paragraph" w:styleId="a4">
    <w:name w:val="Subtitle"/>
    <w:basedOn w:val="a"/>
    <w:next w:val="a"/>
    <w:link w:val="a5"/>
    <w:uiPriority w:val="11"/>
    <w:qFormat/>
    <w:rsid w:val="004B7EB5"/>
    <w:pPr>
      <w:numPr>
        <w:ilvl w:val="1"/>
      </w:numPr>
    </w:pPr>
    <w:rPr>
      <w:rFonts w:eastAsiaTheme="majorEastAsia" w:cstheme="majorBidi"/>
      <w:color w:val="595959" w:themeColor="text1" w:themeTint="A6"/>
      <w:spacing w:val="15"/>
      <w:sz w:val="28"/>
      <w:szCs w:val="28"/>
    </w:rPr>
  </w:style>
  <w:style w:type="character" w:customStyle="1" w:styleId="a5">
    <w:name w:val="Подзаголовок Знак"/>
    <w:basedOn w:val="a0"/>
    <w:link w:val="a4"/>
    <w:uiPriority w:val="11"/>
    <w:qFormat/>
    <w:rsid w:val="004B7EB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B7EB5"/>
    <w:pPr>
      <w:spacing w:before="160"/>
      <w:jc w:val="center"/>
    </w:pPr>
    <w:rPr>
      <w:i/>
      <w:iCs/>
      <w:color w:val="404040" w:themeColor="text1" w:themeTint="BF"/>
    </w:rPr>
  </w:style>
  <w:style w:type="character" w:customStyle="1" w:styleId="22">
    <w:name w:val="Цитата 2 Знак"/>
    <w:basedOn w:val="a0"/>
    <w:link w:val="21"/>
    <w:uiPriority w:val="29"/>
    <w:qFormat/>
    <w:rsid w:val="004B7EB5"/>
    <w:rPr>
      <w:i/>
      <w:iCs/>
      <w:color w:val="404040" w:themeColor="text1" w:themeTint="BF"/>
    </w:rPr>
  </w:style>
  <w:style w:type="paragraph" w:styleId="a6">
    <w:name w:val="List Paragraph"/>
    <w:aliases w:val="Заголовок мой1,СписокСТПр,Нумерация,список 1,List Paragraph2"/>
    <w:basedOn w:val="a"/>
    <w:link w:val="a7"/>
    <w:uiPriority w:val="34"/>
    <w:qFormat/>
    <w:rsid w:val="004B7EB5"/>
    <w:pPr>
      <w:ind w:left="720"/>
      <w:contextualSpacing/>
    </w:pPr>
  </w:style>
  <w:style w:type="character" w:styleId="a8">
    <w:name w:val="Intense Emphasis"/>
    <w:basedOn w:val="a0"/>
    <w:uiPriority w:val="21"/>
    <w:qFormat/>
    <w:rsid w:val="004B7EB5"/>
    <w:rPr>
      <w:i/>
      <w:iCs/>
      <w:color w:val="0F4761" w:themeColor="accent1" w:themeShade="BF"/>
    </w:rPr>
  </w:style>
  <w:style w:type="paragraph" w:styleId="a9">
    <w:name w:val="Intense Quote"/>
    <w:basedOn w:val="a"/>
    <w:next w:val="a"/>
    <w:link w:val="aa"/>
    <w:uiPriority w:val="30"/>
    <w:qFormat/>
    <w:rsid w:val="004B7E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qFormat/>
    <w:rsid w:val="004B7EB5"/>
    <w:rPr>
      <w:i/>
      <w:iCs/>
      <w:color w:val="0F4761" w:themeColor="accent1" w:themeShade="BF"/>
    </w:rPr>
  </w:style>
  <w:style w:type="character" w:styleId="ab">
    <w:name w:val="Intense Reference"/>
    <w:basedOn w:val="a0"/>
    <w:uiPriority w:val="32"/>
    <w:qFormat/>
    <w:rsid w:val="004B7EB5"/>
    <w:rPr>
      <w:b/>
      <w:bCs/>
      <w:smallCaps/>
      <w:color w:val="0F4761" w:themeColor="accent1" w:themeShade="BF"/>
      <w:spacing w:val="5"/>
    </w:rPr>
  </w:style>
  <w:style w:type="paragraph" w:styleId="ac">
    <w:name w:val="header"/>
    <w:basedOn w:val="a"/>
    <w:link w:val="ad"/>
    <w:unhideWhenUsed/>
    <w:rsid w:val="00B057BD"/>
    <w:pPr>
      <w:tabs>
        <w:tab w:val="center" w:pos="4677"/>
        <w:tab w:val="right" w:pos="9355"/>
      </w:tabs>
      <w:spacing w:after="0" w:line="240" w:lineRule="auto"/>
    </w:pPr>
  </w:style>
  <w:style w:type="character" w:customStyle="1" w:styleId="ad">
    <w:name w:val="Верхний колонтитул Знак"/>
    <w:basedOn w:val="a0"/>
    <w:link w:val="ac"/>
    <w:qFormat/>
    <w:rsid w:val="00B057BD"/>
  </w:style>
  <w:style w:type="paragraph" w:styleId="ae">
    <w:name w:val="footer"/>
    <w:basedOn w:val="a"/>
    <w:link w:val="af"/>
    <w:unhideWhenUsed/>
    <w:rsid w:val="00B057BD"/>
    <w:pPr>
      <w:tabs>
        <w:tab w:val="center" w:pos="4677"/>
        <w:tab w:val="right" w:pos="9355"/>
      </w:tabs>
      <w:spacing w:after="0" w:line="240" w:lineRule="auto"/>
    </w:pPr>
  </w:style>
  <w:style w:type="character" w:customStyle="1" w:styleId="af">
    <w:name w:val="Нижний колонтитул Знак"/>
    <w:basedOn w:val="a0"/>
    <w:link w:val="ae"/>
    <w:qFormat/>
    <w:rsid w:val="00B057BD"/>
  </w:style>
  <w:style w:type="table" w:styleId="af0">
    <w:name w:val="Table Grid"/>
    <w:basedOn w:val="a1"/>
    <w:uiPriority w:val="39"/>
    <w:rsid w:val="00B05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qFormat/>
    <w:rsid w:val="009B6037"/>
    <w:pPr>
      <w:widowControl w:val="0"/>
      <w:suppressAutoHyphens/>
      <w:spacing w:after="0" w:line="300" w:lineRule="auto"/>
      <w:ind w:firstLine="720"/>
    </w:pPr>
    <w:rPr>
      <w:rFonts w:ascii="Times New Roman" w:eastAsia="Liberation Serif" w:hAnsi="Times New Roman" w:cs="Liberation Serif"/>
      <w:kern w:val="0"/>
      <w:sz w:val="24"/>
      <w:szCs w:val="24"/>
      <w:lang w:eastAsia="hi-IN" w:bidi="hi-IN"/>
    </w:rPr>
  </w:style>
  <w:style w:type="character" w:customStyle="1" w:styleId="13">
    <w:name w:val="Основной текст Знак1"/>
    <w:aliases w:val="Body Text Char Знак Знак,Body Text Char Знак1"/>
    <w:basedOn w:val="a0"/>
    <w:link w:val="af1"/>
    <w:qFormat/>
    <w:rsid w:val="006A26F8"/>
    <w:rPr>
      <w:rFonts w:ascii="Times New Roman" w:eastAsia="Times New Roman" w:hAnsi="Times New Roman"/>
      <w:color w:val="323232"/>
      <w:sz w:val="24"/>
      <w:shd w:val="clear" w:color="auto" w:fill="FFFFFF"/>
    </w:rPr>
  </w:style>
  <w:style w:type="paragraph" w:styleId="af1">
    <w:name w:val="Body Text"/>
    <w:aliases w:val="Body Text Char Знак,Body Text Char"/>
    <w:basedOn w:val="a"/>
    <w:link w:val="13"/>
    <w:qFormat/>
    <w:rsid w:val="008E5871"/>
    <w:pPr>
      <w:widowControl w:val="0"/>
      <w:shd w:val="clear" w:color="auto" w:fill="FFFFFF"/>
      <w:spacing w:after="0" w:line="240" w:lineRule="auto"/>
      <w:ind w:firstLine="400"/>
      <w:jc w:val="both"/>
    </w:pPr>
    <w:rPr>
      <w:rFonts w:ascii="Times New Roman" w:eastAsia="Times New Roman" w:hAnsi="Times New Roman"/>
      <w:color w:val="323232"/>
      <w:sz w:val="24"/>
    </w:rPr>
  </w:style>
  <w:style w:type="character" w:customStyle="1" w:styleId="af2">
    <w:name w:val="Основной текст Знак"/>
    <w:basedOn w:val="a0"/>
    <w:qFormat/>
    <w:rsid w:val="008E5871"/>
  </w:style>
  <w:style w:type="character" w:customStyle="1" w:styleId="a7">
    <w:name w:val="Абзац списка Знак"/>
    <w:aliases w:val="Заголовок мой1 Знак,СписокСТПр Знак,Нумерация Знак,список 1 Знак,List Paragraph2 Знак"/>
    <w:link w:val="a6"/>
    <w:qFormat/>
    <w:locked/>
    <w:rsid w:val="00314653"/>
  </w:style>
  <w:style w:type="character" w:customStyle="1" w:styleId="FontStyle25">
    <w:name w:val="Font Style25"/>
    <w:qFormat/>
    <w:rsid w:val="00A85D74"/>
    <w:rPr>
      <w:rFonts w:ascii="Times New Roman" w:hAnsi="Times New Roman" w:cs="Times New Roman"/>
      <w:b/>
      <w:bCs/>
      <w:sz w:val="20"/>
      <w:szCs w:val="20"/>
    </w:rPr>
  </w:style>
  <w:style w:type="character" w:customStyle="1" w:styleId="FontStyle31">
    <w:name w:val="Font Style31"/>
    <w:qFormat/>
    <w:rsid w:val="00A85D74"/>
    <w:rPr>
      <w:rFonts w:ascii="Times New Roman" w:hAnsi="Times New Roman" w:cs="Times New Roman"/>
      <w:sz w:val="20"/>
      <w:szCs w:val="20"/>
    </w:rPr>
  </w:style>
  <w:style w:type="paragraph" w:customStyle="1" w:styleId="af3">
    <w:name w:val="Содержимое врезки"/>
    <w:basedOn w:val="af1"/>
    <w:qFormat/>
    <w:rsid w:val="00BF604D"/>
    <w:pPr>
      <w:tabs>
        <w:tab w:val="left" w:pos="709"/>
      </w:tabs>
      <w:suppressAutoHyphens/>
      <w:spacing w:after="120" w:line="276" w:lineRule="auto"/>
    </w:pPr>
    <w:rPr>
      <w:rFonts w:eastAsia="Liberation Sans" w:cs="Liberation Serif"/>
      <w:kern w:val="0"/>
      <w:sz w:val="20"/>
      <w:szCs w:val="24"/>
      <w:lang w:eastAsia="ar-SA" w:bidi="hi-IN"/>
    </w:rPr>
  </w:style>
  <w:style w:type="character" w:customStyle="1" w:styleId="Heading1Char">
    <w:name w:val="Heading 1 Char"/>
    <w:basedOn w:val="a0"/>
    <w:uiPriority w:val="9"/>
    <w:qFormat/>
    <w:rsid w:val="00267B1C"/>
    <w:rPr>
      <w:rFonts w:ascii="Arial" w:eastAsia="Arial" w:hAnsi="Arial" w:cs="Arial"/>
      <w:sz w:val="40"/>
      <w:szCs w:val="40"/>
    </w:rPr>
  </w:style>
  <w:style w:type="character" w:customStyle="1" w:styleId="Heading2Char">
    <w:name w:val="Heading 2 Char"/>
    <w:basedOn w:val="a0"/>
    <w:uiPriority w:val="9"/>
    <w:qFormat/>
    <w:rsid w:val="00267B1C"/>
    <w:rPr>
      <w:rFonts w:ascii="Arial" w:eastAsia="Arial" w:hAnsi="Arial" w:cs="Arial"/>
      <w:sz w:val="34"/>
    </w:rPr>
  </w:style>
  <w:style w:type="character" w:customStyle="1" w:styleId="Heading3Char">
    <w:name w:val="Heading 3 Char"/>
    <w:basedOn w:val="a0"/>
    <w:uiPriority w:val="9"/>
    <w:qFormat/>
    <w:rsid w:val="00267B1C"/>
    <w:rPr>
      <w:rFonts w:ascii="Arial" w:eastAsia="Arial" w:hAnsi="Arial" w:cs="Arial"/>
      <w:sz w:val="30"/>
      <w:szCs w:val="30"/>
    </w:rPr>
  </w:style>
  <w:style w:type="character" w:customStyle="1" w:styleId="Heading4Char">
    <w:name w:val="Heading 4 Char"/>
    <w:basedOn w:val="a0"/>
    <w:uiPriority w:val="9"/>
    <w:qFormat/>
    <w:rsid w:val="00267B1C"/>
    <w:rPr>
      <w:rFonts w:ascii="Arial" w:eastAsia="Arial" w:hAnsi="Arial" w:cs="Arial"/>
      <w:b/>
      <w:bCs/>
      <w:sz w:val="26"/>
      <w:szCs w:val="26"/>
    </w:rPr>
  </w:style>
  <w:style w:type="character" w:customStyle="1" w:styleId="Heading5Char">
    <w:name w:val="Heading 5 Char"/>
    <w:basedOn w:val="a0"/>
    <w:uiPriority w:val="9"/>
    <w:qFormat/>
    <w:rsid w:val="00267B1C"/>
    <w:rPr>
      <w:rFonts w:ascii="Arial" w:eastAsia="Arial" w:hAnsi="Arial" w:cs="Arial"/>
      <w:b/>
      <w:bCs/>
      <w:sz w:val="24"/>
      <w:szCs w:val="24"/>
    </w:rPr>
  </w:style>
  <w:style w:type="character" w:customStyle="1" w:styleId="Heading6Char">
    <w:name w:val="Heading 6 Char"/>
    <w:basedOn w:val="a0"/>
    <w:uiPriority w:val="9"/>
    <w:qFormat/>
    <w:rsid w:val="00267B1C"/>
    <w:rPr>
      <w:rFonts w:ascii="Arial" w:eastAsia="Arial" w:hAnsi="Arial" w:cs="Arial"/>
      <w:b/>
      <w:bCs/>
      <w:sz w:val="22"/>
      <w:szCs w:val="22"/>
    </w:rPr>
  </w:style>
  <w:style w:type="character" w:customStyle="1" w:styleId="Heading7Char">
    <w:name w:val="Heading 7 Char"/>
    <w:basedOn w:val="a0"/>
    <w:uiPriority w:val="9"/>
    <w:qFormat/>
    <w:rsid w:val="00267B1C"/>
    <w:rPr>
      <w:rFonts w:ascii="Arial" w:eastAsia="Arial" w:hAnsi="Arial" w:cs="Arial"/>
      <w:b/>
      <w:bCs/>
      <w:i/>
      <w:iCs/>
      <w:sz w:val="22"/>
      <w:szCs w:val="22"/>
    </w:rPr>
  </w:style>
  <w:style w:type="character" w:customStyle="1" w:styleId="Heading8Char">
    <w:name w:val="Heading 8 Char"/>
    <w:basedOn w:val="a0"/>
    <w:uiPriority w:val="9"/>
    <w:qFormat/>
    <w:rsid w:val="00267B1C"/>
    <w:rPr>
      <w:rFonts w:ascii="Arial" w:eastAsia="Arial" w:hAnsi="Arial" w:cs="Arial"/>
      <w:i/>
      <w:iCs/>
      <w:sz w:val="22"/>
      <w:szCs w:val="22"/>
    </w:rPr>
  </w:style>
  <w:style w:type="character" w:customStyle="1" w:styleId="Heading9Char">
    <w:name w:val="Heading 9 Char"/>
    <w:basedOn w:val="a0"/>
    <w:uiPriority w:val="9"/>
    <w:qFormat/>
    <w:rsid w:val="00267B1C"/>
    <w:rPr>
      <w:rFonts w:ascii="Arial" w:eastAsia="Arial" w:hAnsi="Arial" w:cs="Arial"/>
      <w:i/>
      <w:iCs/>
      <w:sz w:val="21"/>
      <w:szCs w:val="21"/>
    </w:rPr>
  </w:style>
  <w:style w:type="character" w:customStyle="1" w:styleId="TitleChar">
    <w:name w:val="Title Char"/>
    <w:basedOn w:val="a0"/>
    <w:uiPriority w:val="10"/>
    <w:qFormat/>
    <w:rsid w:val="00267B1C"/>
    <w:rPr>
      <w:sz w:val="48"/>
      <w:szCs w:val="48"/>
    </w:rPr>
  </w:style>
  <w:style w:type="character" w:customStyle="1" w:styleId="SubtitleChar">
    <w:name w:val="Subtitle Char"/>
    <w:basedOn w:val="a0"/>
    <w:uiPriority w:val="11"/>
    <w:qFormat/>
    <w:rsid w:val="00267B1C"/>
    <w:rPr>
      <w:sz w:val="24"/>
      <w:szCs w:val="24"/>
    </w:rPr>
  </w:style>
  <w:style w:type="character" w:customStyle="1" w:styleId="QuoteChar">
    <w:name w:val="Quote Char"/>
    <w:uiPriority w:val="29"/>
    <w:qFormat/>
    <w:rsid w:val="00267B1C"/>
    <w:rPr>
      <w:i/>
    </w:rPr>
  </w:style>
  <w:style w:type="character" w:customStyle="1" w:styleId="IntenseQuoteChar">
    <w:name w:val="Intense Quote Char"/>
    <w:uiPriority w:val="30"/>
    <w:qFormat/>
    <w:rsid w:val="00267B1C"/>
    <w:rPr>
      <w:i/>
    </w:rPr>
  </w:style>
  <w:style w:type="character" w:customStyle="1" w:styleId="FooterChar">
    <w:name w:val="Footer Char"/>
    <w:basedOn w:val="a0"/>
    <w:uiPriority w:val="99"/>
    <w:qFormat/>
    <w:rsid w:val="00267B1C"/>
  </w:style>
  <w:style w:type="character" w:customStyle="1" w:styleId="CaptionChar">
    <w:name w:val="Caption Char"/>
    <w:uiPriority w:val="99"/>
    <w:qFormat/>
    <w:rsid w:val="00267B1C"/>
  </w:style>
  <w:style w:type="character" w:customStyle="1" w:styleId="EndnoteTextChar">
    <w:name w:val="Endnote Text Char"/>
    <w:uiPriority w:val="99"/>
    <w:qFormat/>
    <w:rsid w:val="00267B1C"/>
    <w:rPr>
      <w:sz w:val="20"/>
    </w:rPr>
  </w:style>
  <w:style w:type="character" w:customStyle="1" w:styleId="af4">
    <w:name w:val="Основной текст с отступом Знак"/>
    <w:basedOn w:val="a0"/>
    <w:qFormat/>
    <w:rsid w:val="00267B1C"/>
    <w:rPr>
      <w:rFonts w:ascii="Times New Roman" w:eastAsia="Times New Roman" w:hAnsi="Times New Roman"/>
      <w:color w:val="000000"/>
      <w:sz w:val="24"/>
    </w:rPr>
  </w:style>
  <w:style w:type="character" w:styleId="af5">
    <w:name w:val="Hyperlink"/>
    <w:basedOn w:val="a0"/>
    <w:rsid w:val="00267B1C"/>
    <w:rPr>
      <w:rFonts w:ascii="Times New Roman" w:eastAsia="Times New Roman" w:hAnsi="Times New Roman"/>
      <w:color w:val="0000FF"/>
      <w:sz w:val="24"/>
      <w:u w:val="single"/>
    </w:rPr>
  </w:style>
  <w:style w:type="character" w:customStyle="1" w:styleId="af6">
    <w:name w:val="Основной текст + Полужирный"/>
    <w:qFormat/>
    <w:rsid w:val="00267B1C"/>
    <w:rPr>
      <w:rFonts w:ascii="Times New Roman" w:eastAsia="Times New Roman" w:hAnsi="Times New Roman"/>
      <w:b/>
      <w:i w:val="0"/>
      <w:caps w:val="0"/>
      <w:smallCaps w:val="0"/>
      <w:strike w:val="0"/>
      <w:dstrike w:val="0"/>
      <w:color w:val="000000"/>
      <w:spacing w:val="0"/>
      <w:sz w:val="22"/>
      <w:u w:val="none"/>
      <w:lang w:val="ru-RU" w:eastAsia="ru-RU"/>
    </w:rPr>
  </w:style>
  <w:style w:type="character" w:customStyle="1" w:styleId="14">
    <w:name w:val="Неразрешенное упоминание1"/>
    <w:basedOn w:val="a0"/>
    <w:qFormat/>
    <w:rsid w:val="00267B1C"/>
    <w:rPr>
      <w:rFonts w:ascii="Times New Roman" w:eastAsia="Times New Roman" w:hAnsi="Times New Roman"/>
      <w:color w:val="605E5C"/>
      <w:sz w:val="24"/>
      <w:shd w:val="clear" w:color="auto" w:fill="E1DFDD"/>
    </w:rPr>
  </w:style>
  <w:style w:type="character" w:customStyle="1" w:styleId="af7">
    <w:name w:val="Обычный (Интернет) Знак"/>
    <w:qFormat/>
    <w:rsid w:val="00267B1C"/>
    <w:rPr>
      <w:rFonts w:ascii="Times New Roman" w:eastAsia="Times New Roman" w:hAnsi="Times New Roman"/>
      <w:sz w:val="24"/>
      <w:lang w:val="ru-RU" w:eastAsia="ru-RU"/>
    </w:rPr>
  </w:style>
  <w:style w:type="character" w:customStyle="1" w:styleId="af8">
    <w:name w:val="Текст выноски Знак"/>
    <w:basedOn w:val="a0"/>
    <w:qFormat/>
    <w:rsid w:val="00267B1C"/>
    <w:rPr>
      <w:rFonts w:ascii="Tahoma" w:eastAsia="Tahoma" w:hAnsi="Tahoma"/>
      <w:color w:val="000000"/>
      <w:sz w:val="16"/>
    </w:rPr>
  </w:style>
  <w:style w:type="character" w:customStyle="1" w:styleId="af9">
    <w:name w:val="Другое_"/>
    <w:basedOn w:val="a0"/>
    <w:qFormat/>
    <w:rsid w:val="00267B1C"/>
    <w:rPr>
      <w:rFonts w:ascii="Times New Roman" w:eastAsia="Times New Roman" w:hAnsi="Times New Roman"/>
      <w:color w:val="323232"/>
      <w:sz w:val="24"/>
      <w:shd w:val="clear" w:color="auto" w:fill="FFFFFF"/>
    </w:rPr>
  </w:style>
  <w:style w:type="character" w:customStyle="1" w:styleId="31">
    <w:name w:val="Основной текст (3)_"/>
    <w:basedOn w:val="a0"/>
    <w:qFormat/>
    <w:rsid w:val="00267B1C"/>
    <w:rPr>
      <w:rFonts w:ascii="Times New Roman" w:eastAsia="Times New Roman" w:hAnsi="Times New Roman"/>
      <w:color w:val="323232"/>
      <w:sz w:val="20"/>
      <w:shd w:val="clear" w:color="auto" w:fill="FFFFFF"/>
    </w:rPr>
  </w:style>
  <w:style w:type="character" w:customStyle="1" w:styleId="apple-converted-space">
    <w:name w:val="apple-converted-space"/>
    <w:basedOn w:val="a0"/>
    <w:qFormat/>
    <w:rsid w:val="00267B1C"/>
    <w:rPr>
      <w:rFonts w:ascii="Times New Roman" w:eastAsia="Times New Roman" w:hAnsi="Times New Roman"/>
      <w:color w:val="000000"/>
      <w:sz w:val="24"/>
    </w:rPr>
  </w:style>
  <w:style w:type="character" w:customStyle="1" w:styleId="Arial7pt">
    <w:name w:val="Основной текст + Arial;7 pt"/>
    <w:qFormat/>
    <w:rsid w:val="00267B1C"/>
    <w:rPr>
      <w:rFonts w:ascii="Arial" w:eastAsia="Arial" w:hAnsi="Arial"/>
      <w:b/>
      <w:i w:val="0"/>
      <w:caps w:val="0"/>
      <w:smallCaps w:val="0"/>
      <w:strike w:val="0"/>
      <w:dstrike w:val="0"/>
      <w:color w:val="000000"/>
      <w:spacing w:val="0"/>
      <w:sz w:val="14"/>
      <w:u w:val="none"/>
      <w:lang w:val="ru-RU" w:eastAsia="ru-RU"/>
    </w:rPr>
  </w:style>
  <w:style w:type="character" w:customStyle="1" w:styleId="WW8Num2z0">
    <w:name w:val="WW8Num2z0"/>
    <w:qFormat/>
    <w:rsid w:val="00267B1C"/>
    <w:rPr>
      <w:rFonts w:ascii="Times New Roman" w:eastAsia="Times New Roman" w:hAnsi="Times New Roman"/>
    </w:rPr>
  </w:style>
  <w:style w:type="character" w:customStyle="1" w:styleId="WW8Num4z0">
    <w:name w:val="WW8Num4z0"/>
    <w:qFormat/>
    <w:rsid w:val="00267B1C"/>
    <w:rPr>
      <w:i w:val="0"/>
    </w:rPr>
  </w:style>
  <w:style w:type="character" w:customStyle="1" w:styleId="WW8Num6z0">
    <w:name w:val="WW8Num6z0"/>
    <w:qFormat/>
    <w:rsid w:val="00267B1C"/>
    <w:rPr>
      <w:i w:val="0"/>
    </w:rPr>
  </w:style>
  <w:style w:type="character" w:customStyle="1" w:styleId="WW8Num13z0">
    <w:name w:val="WW8Num13z0"/>
    <w:qFormat/>
    <w:rsid w:val="00267B1C"/>
    <w:rPr>
      <w:i w:val="0"/>
    </w:rPr>
  </w:style>
  <w:style w:type="character" w:customStyle="1" w:styleId="Absatz-Standardschriftart">
    <w:name w:val="Absatz-Standardschriftart"/>
    <w:qFormat/>
    <w:rsid w:val="00267B1C"/>
  </w:style>
  <w:style w:type="character" w:customStyle="1" w:styleId="WW8Num3z0">
    <w:name w:val="WW8Num3z0"/>
    <w:qFormat/>
    <w:rsid w:val="00267B1C"/>
    <w:rPr>
      <w:sz w:val="24"/>
    </w:rPr>
  </w:style>
  <w:style w:type="character" w:customStyle="1" w:styleId="WW8Num5z0">
    <w:name w:val="WW8Num5z0"/>
    <w:qFormat/>
    <w:rsid w:val="00267B1C"/>
    <w:rPr>
      <w:sz w:val="24"/>
    </w:rPr>
  </w:style>
  <w:style w:type="character" w:customStyle="1" w:styleId="WW8Num7z0">
    <w:name w:val="WW8Num7z0"/>
    <w:qFormat/>
    <w:rsid w:val="00267B1C"/>
    <w:rPr>
      <w:sz w:val="24"/>
    </w:rPr>
  </w:style>
  <w:style w:type="character" w:customStyle="1" w:styleId="WW8Num8z0">
    <w:name w:val="WW8Num8z0"/>
    <w:qFormat/>
    <w:rsid w:val="00267B1C"/>
    <w:rPr>
      <w:sz w:val="24"/>
    </w:rPr>
  </w:style>
  <w:style w:type="character" w:customStyle="1" w:styleId="WW8Num10z0">
    <w:name w:val="WW8Num10z0"/>
    <w:qFormat/>
    <w:rsid w:val="00267B1C"/>
    <w:rPr>
      <w:sz w:val="24"/>
    </w:rPr>
  </w:style>
  <w:style w:type="character" w:customStyle="1" w:styleId="WW8Num11z0">
    <w:name w:val="WW8Num11z0"/>
    <w:qFormat/>
    <w:rsid w:val="00267B1C"/>
    <w:rPr>
      <w:sz w:val="24"/>
    </w:rPr>
  </w:style>
  <w:style w:type="character" w:customStyle="1" w:styleId="WW8Num15z0">
    <w:name w:val="WW8Num15z0"/>
    <w:qFormat/>
    <w:rsid w:val="00267B1C"/>
    <w:rPr>
      <w:sz w:val="24"/>
    </w:rPr>
  </w:style>
  <w:style w:type="character" w:customStyle="1" w:styleId="WW8Num16z0">
    <w:name w:val="WW8Num16z0"/>
    <w:qFormat/>
    <w:rsid w:val="00267B1C"/>
    <w:rPr>
      <w:sz w:val="24"/>
    </w:rPr>
  </w:style>
  <w:style w:type="character" w:customStyle="1" w:styleId="WW8Num18z0">
    <w:name w:val="WW8Num18z0"/>
    <w:qFormat/>
    <w:rsid w:val="00267B1C"/>
    <w:rPr>
      <w:sz w:val="24"/>
    </w:rPr>
  </w:style>
  <w:style w:type="character" w:customStyle="1" w:styleId="WW8Num25z0">
    <w:name w:val="WW8Num25z0"/>
    <w:qFormat/>
    <w:rsid w:val="00267B1C"/>
    <w:rPr>
      <w:sz w:val="24"/>
    </w:rPr>
  </w:style>
  <w:style w:type="character" w:customStyle="1" w:styleId="WW8Num28z0">
    <w:name w:val="WW8Num28z0"/>
    <w:qFormat/>
    <w:rsid w:val="00267B1C"/>
    <w:rPr>
      <w:sz w:val="24"/>
    </w:rPr>
  </w:style>
  <w:style w:type="character" w:customStyle="1" w:styleId="WW8Num29z0">
    <w:name w:val="WW8Num29z0"/>
    <w:qFormat/>
    <w:rsid w:val="00267B1C"/>
    <w:rPr>
      <w:sz w:val="24"/>
    </w:rPr>
  </w:style>
  <w:style w:type="character" w:customStyle="1" w:styleId="WW8Num31z0">
    <w:name w:val="WW8Num31z0"/>
    <w:qFormat/>
    <w:rsid w:val="00267B1C"/>
    <w:rPr>
      <w:rFonts w:ascii="Univers" w:eastAsia="Univers" w:hAnsi="Univers"/>
      <w:sz w:val="24"/>
    </w:rPr>
  </w:style>
  <w:style w:type="character" w:customStyle="1" w:styleId="32">
    <w:name w:val="Основной шрифт абзаца3"/>
    <w:qFormat/>
    <w:rsid w:val="00267B1C"/>
  </w:style>
  <w:style w:type="character" w:customStyle="1" w:styleId="WW8Num14z0">
    <w:name w:val="WW8Num14z0"/>
    <w:qFormat/>
    <w:rsid w:val="00267B1C"/>
    <w:rPr>
      <w:sz w:val="22"/>
    </w:rPr>
  </w:style>
  <w:style w:type="character" w:customStyle="1" w:styleId="WW8Num17z0">
    <w:name w:val="WW8Num17z0"/>
    <w:qFormat/>
    <w:rsid w:val="00267B1C"/>
    <w:rPr>
      <w:color w:val="auto"/>
    </w:rPr>
  </w:style>
  <w:style w:type="character" w:customStyle="1" w:styleId="WW8Num20z0">
    <w:name w:val="WW8Num20z0"/>
    <w:qFormat/>
    <w:rsid w:val="00267B1C"/>
    <w:rPr>
      <w:sz w:val="24"/>
    </w:rPr>
  </w:style>
  <w:style w:type="character" w:customStyle="1" w:styleId="WW8Num26z0">
    <w:name w:val="WW8Num26z0"/>
    <w:qFormat/>
    <w:rsid w:val="00267B1C"/>
    <w:rPr>
      <w:sz w:val="24"/>
    </w:rPr>
  </w:style>
  <w:style w:type="character" w:customStyle="1" w:styleId="WW8Num32z0">
    <w:name w:val="WW8Num32z0"/>
    <w:qFormat/>
    <w:rsid w:val="00267B1C"/>
    <w:rPr>
      <w:sz w:val="24"/>
    </w:rPr>
  </w:style>
  <w:style w:type="character" w:customStyle="1" w:styleId="23">
    <w:name w:val="Основной шрифт абзаца2"/>
    <w:qFormat/>
    <w:rsid w:val="00267B1C"/>
  </w:style>
  <w:style w:type="character" w:customStyle="1" w:styleId="WW8Num9z1">
    <w:name w:val="WW8Num9z1"/>
    <w:qFormat/>
    <w:rsid w:val="00267B1C"/>
    <w:rPr>
      <w:rFonts w:ascii="Courier New" w:eastAsia="Courier New" w:hAnsi="Courier New"/>
    </w:rPr>
  </w:style>
  <w:style w:type="character" w:customStyle="1" w:styleId="WW8Num19z1">
    <w:name w:val="WW8Num19z1"/>
    <w:qFormat/>
    <w:rsid w:val="00267B1C"/>
    <w:rPr>
      <w:rFonts w:ascii="Courier New" w:eastAsia="Courier New" w:hAnsi="Courier New"/>
    </w:rPr>
  </w:style>
  <w:style w:type="character" w:customStyle="1" w:styleId="WW8Num23z0">
    <w:name w:val="WW8Num23z0"/>
    <w:qFormat/>
    <w:rsid w:val="00267B1C"/>
    <w:rPr>
      <w:sz w:val="22"/>
    </w:rPr>
  </w:style>
  <w:style w:type="character" w:customStyle="1" w:styleId="WW8Num24z0">
    <w:name w:val="WW8Num24z0"/>
    <w:qFormat/>
    <w:rsid w:val="00267B1C"/>
    <w:rPr>
      <w:b/>
    </w:rPr>
  </w:style>
  <w:style w:type="character" w:customStyle="1" w:styleId="WW8Num27z1">
    <w:name w:val="WW8Num27z1"/>
    <w:qFormat/>
    <w:rsid w:val="00267B1C"/>
    <w:rPr>
      <w:rFonts w:ascii="Courier New" w:eastAsia="Courier New" w:hAnsi="Courier New"/>
    </w:rPr>
  </w:style>
  <w:style w:type="character" w:customStyle="1" w:styleId="WW8Num30z1">
    <w:name w:val="WW8Num30z1"/>
    <w:qFormat/>
    <w:rsid w:val="00267B1C"/>
    <w:rPr>
      <w:rFonts w:ascii="Courier New" w:eastAsia="Courier New" w:hAnsi="Courier New"/>
    </w:rPr>
  </w:style>
  <w:style w:type="character" w:customStyle="1" w:styleId="WW8Num33z0">
    <w:name w:val="WW8Num33z0"/>
    <w:qFormat/>
    <w:rsid w:val="00267B1C"/>
    <w:rPr>
      <w:sz w:val="24"/>
    </w:rPr>
  </w:style>
  <w:style w:type="character" w:customStyle="1" w:styleId="WW8Num39z0">
    <w:name w:val="WW8Num39z0"/>
    <w:qFormat/>
    <w:rsid w:val="00267B1C"/>
    <w:rPr>
      <w:sz w:val="24"/>
    </w:rPr>
  </w:style>
  <w:style w:type="character" w:customStyle="1" w:styleId="WW8Num42z0">
    <w:name w:val="WW8Num42z0"/>
    <w:qFormat/>
    <w:rsid w:val="00267B1C"/>
    <w:rPr>
      <w:rFonts w:ascii="Univers" w:eastAsia="Univers" w:hAnsi="Univers"/>
    </w:rPr>
  </w:style>
  <w:style w:type="character" w:customStyle="1" w:styleId="WW8Num43z0">
    <w:name w:val="WW8Num43z0"/>
    <w:qFormat/>
    <w:rsid w:val="00267B1C"/>
    <w:rPr>
      <w:rFonts w:ascii="Times New Roman" w:eastAsia="Times New Roman" w:hAnsi="Times New Roman"/>
    </w:rPr>
  </w:style>
  <w:style w:type="character" w:customStyle="1" w:styleId="WW8Num43z1">
    <w:name w:val="WW8Num43z1"/>
    <w:qFormat/>
    <w:rsid w:val="00267B1C"/>
    <w:rPr>
      <w:rFonts w:ascii="Courier New" w:eastAsia="Courier New" w:hAnsi="Courier New"/>
    </w:rPr>
  </w:style>
  <w:style w:type="character" w:customStyle="1" w:styleId="WW8Num46z0">
    <w:name w:val="WW8Num46z0"/>
    <w:qFormat/>
    <w:rsid w:val="00267B1C"/>
    <w:rPr>
      <w:sz w:val="24"/>
    </w:rPr>
  </w:style>
  <w:style w:type="character" w:customStyle="1" w:styleId="WW8Num47z1">
    <w:name w:val="WW8Num47z1"/>
    <w:qFormat/>
    <w:rsid w:val="00267B1C"/>
    <w:rPr>
      <w:rFonts w:ascii="Courier New" w:eastAsia="Courier New" w:hAnsi="Courier New"/>
    </w:rPr>
  </w:style>
  <w:style w:type="character" w:customStyle="1" w:styleId="15">
    <w:name w:val="Основной шрифт абзаца1"/>
    <w:qFormat/>
    <w:rsid w:val="00267B1C"/>
  </w:style>
  <w:style w:type="character" w:customStyle="1" w:styleId="FontStyle28">
    <w:name w:val="Font Style28"/>
    <w:qFormat/>
    <w:rsid w:val="00267B1C"/>
    <w:rPr>
      <w:rFonts w:ascii="Times New Roman" w:eastAsia="Times New Roman" w:hAnsi="Times New Roman"/>
      <w:sz w:val="24"/>
    </w:rPr>
  </w:style>
  <w:style w:type="character" w:styleId="afa">
    <w:name w:val="Strong"/>
    <w:qFormat/>
    <w:rsid w:val="00267B1C"/>
    <w:rPr>
      <w:b/>
    </w:rPr>
  </w:style>
  <w:style w:type="character" w:styleId="afb">
    <w:name w:val="Emphasis"/>
    <w:qFormat/>
    <w:rsid w:val="00267B1C"/>
    <w:rPr>
      <w:i/>
    </w:rPr>
  </w:style>
  <w:style w:type="character" w:customStyle="1" w:styleId="afc">
    <w:name w:val="Красная строка Знак"/>
    <w:basedOn w:val="a0"/>
    <w:qFormat/>
    <w:rsid w:val="00267B1C"/>
    <w:rPr>
      <w:rFonts w:ascii="Times New Roman" w:eastAsia="Times New Roman" w:hAnsi="Times New Roman"/>
      <w:color w:val="000000"/>
      <w:sz w:val="24"/>
    </w:rPr>
  </w:style>
  <w:style w:type="character" w:customStyle="1" w:styleId="24">
    <w:name w:val="Основной текст с отступом 2 Знак"/>
    <w:qFormat/>
    <w:rsid w:val="00267B1C"/>
    <w:rPr>
      <w:rFonts w:ascii="Calibri" w:eastAsia="Calibri" w:hAnsi="Calibri"/>
    </w:rPr>
  </w:style>
  <w:style w:type="character" w:customStyle="1" w:styleId="afd">
    <w:name w:val="Без интервала Знак"/>
    <w:qFormat/>
    <w:rsid w:val="00267B1C"/>
    <w:rPr>
      <w:sz w:val="22"/>
      <w:lang w:val="ru-RU" w:eastAsia="ar-SA"/>
    </w:rPr>
  </w:style>
  <w:style w:type="character" w:customStyle="1" w:styleId="ff2">
    <w:name w:val="ff2"/>
    <w:basedOn w:val="15"/>
    <w:qFormat/>
    <w:rsid w:val="00267B1C"/>
    <w:rPr>
      <w:rFonts w:ascii="Times New Roman" w:eastAsia="Times New Roman" w:hAnsi="Times New Roman"/>
      <w:color w:val="000000"/>
      <w:sz w:val="24"/>
    </w:rPr>
  </w:style>
  <w:style w:type="character" w:customStyle="1" w:styleId="afe">
    <w:name w:val="Название Знак"/>
    <w:qFormat/>
    <w:rsid w:val="00267B1C"/>
    <w:rPr>
      <w:rFonts w:ascii="Times New Roman" w:eastAsia="Times New Roman" w:hAnsi="Times New Roman"/>
      <w:b/>
      <w:sz w:val="24"/>
    </w:rPr>
  </w:style>
  <w:style w:type="character" w:customStyle="1" w:styleId="16">
    <w:name w:val="Верхний колонтитул Знак1"/>
    <w:basedOn w:val="a0"/>
    <w:qFormat/>
    <w:rsid w:val="00267B1C"/>
    <w:rPr>
      <w:rFonts w:ascii="Times New Roman" w:eastAsia="Times New Roman" w:hAnsi="Times New Roman"/>
      <w:color w:val="000000"/>
      <w:sz w:val="24"/>
    </w:rPr>
  </w:style>
  <w:style w:type="character" w:customStyle="1" w:styleId="17">
    <w:name w:val="Нижний колонтитул Знак1"/>
    <w:basedOn w:val="a0"/>
    <w:qFormat/>
    <w:rsid w:val="00267B1C"/>
    <w:rPr>
      <w:rFonts w:ascii="Times New Roman" w:eastAsia="Times New Roman" w:hAnsi="Times New Roman"/>
      <w:color w:val="000000"/>
      <w:sz w:val="24"/>
    </w:rPr>
  </w:style>
  <w:style w:type="character" w:customStyle="1" w:styleId="18">
    <w:name w:val="Текст выноски Знак1"/>
    <w:basedOn w:val="a0"/>
    <w:qFormat/>
    <w:rsid w:val="00267B1C"/>
    <w:rPr>
      <w:rFonts w:ascii="Tahoma" w:eastAsia="Tahoma" w:hAnsi="Tahoma"/>
      <w:color w:val="000000"/>
      <w:sz w:val="16"/>
    </w:rPr>
  </w:style>
  <w:style w:type="character" w:customStyle="1" w:styleId="19">
    <w:name w:val="Основной текст с отступом Знак1"/>
    <w:basedOn w:val="a0"/>
    <w:qFormat/>
    <w:rsid w:val="00267B1C"/>
    <w:rPr>
      <w:rFonts w:ascii="Times New Roman" w:eastAsia="Times New Roman" w:hAnsi="Times New Roman"/>
      <w:i/>
      <w:color w:val="000000"/>
      <w:sz w:val="20"/>
    </w:rPr>
  </w:style>
  <w:style w:type="character" w:customStyle="1" w:styleId="aff">
    <w:name w:val="Основной текст_"/>
    <w:qFormat/>
    <w:rsid w:val="00267B1C"/>
    <w:rPr>
      <w:spacing w:val="3"/>
      <w:sz w:val="21"/>
      <w:shd w:val="clear" w:color="auto" w:fill="FFFFFF"/>
    </w:rPr>
  </w:style>
  <w:style w:type="character" w:customStyle="1" w:styleId="61">
    <w:name w:val="Основной текст (6)_"/>
    <w:qFormat/>
    <w:rsid w:val="00267B1C"/>
    <w:rPr>
      <w:b/>
      <w:sz w:val="32"/>
      <w:shd w:val="clear" w:color="auto" w:fill="FFFFFF"/>
    </w:rPr>
  </w:style>
  <w:style w:type="character" w:customStyle="1" w:styleId="111">
    <w:name w:val="Основной текст + 111"/>
    <w:qFormat/>
    <w:rsid w:val="00267B1C"/>
    <w:rPr>
      <w:rFonts w:ascii="Times New Roman" w:eastAsia="Times New Roman" w:hAnsi="Times New Roman"/>
      <w:color w:val="000000"/>
      <w:spacing w:val="0"/>
      <w:sz w:val="23"/>
      <w:shd w:val="clear" w:color="auto" w:fill="FFFFFF"/>
      <w:lang w:val="ru-RU" w:eastAsia="ru-RU"/>
    </w:rPr>
  </w:style>
  <w:style w:type="character" w:styleId="aff0">
    <w:name w:val="page number"/>
    <w:basedOn w:val="a0"/>
    <w:qFormat/>
    <w:rsid w:val="00267B1C"/>
    <w:rPr>
      <w:rFonts w:ascii="Times New Roman" w:eastAsia="Times New Roman" w:hAnsi="Times New Roman"/>
      <w:color w:val="000000"/>
      <w:sz w:val="24"/>
    </w:rPr>
  </w:style>
  <w:style w:type="character" w:customStyle="1" w:styleId="Lbullit">
    <w:name w:val="! L=bullit ! Знак Знак Знак"/>
    <w:qFormat/>
    <w:rsid w:val="00267B1C"/>
    <w:rPr>
      <w:rFonts w:ascii="Times New Roman" w:eastAsia="Times New Roman" w:hAnsi="Times New Roman"/>
      <w:color w:val="000000"/>
      <w:sz w:val="16"/>
    </w:rPr>
  </w:style>
  <w:style w:type="character" w:customStyle="1" w:styleId="FontStyle40">
    <w:name w:val="Font Style40"/>
    <w:qFormat/>
    <w:rsid w:val="00267B1C"/>
    <w:rPr>
      <w:rFonts w:ascii="Times New Roman" w:eastAsia="Times New Roman" w:hAnsi="Times New Roman"/>
      <w:sz w:val="18"/>
    </w:rPr>
  </w:style>
  <w:style w:type="character" w:customStyle="1" w:styleId="25">
    <w:name w:val="Основной текст (2)_"/>
    <w:qFormat/>
    <w:rsid w:val="00267B1C"/>
    <w:rPr>
      <w:sz w:val="28"/>
      <w:shd w:val="clear" w:color="auto" w:fill="FFFFFF"/>
    </w:rPr>
  </w:style>
  <w:style w:type="character" w:customStyle="1" w:styleId="230">
    <w:name w:val="Основной текст (2)3"/>
    <w:qFormat/>
    <w:rsid w:val="00267B1C"/>
    <w:rPr>
      <w:sz w:val="28"/>
      <w:shd w:val="clear" w:color="auto" w:fill="FFFFFF"/>
    </w:rPr>
  </w:style>
  <w:style w:type="character" w:customStyle="1" w:styleId="aff1">
    <w:name w:val="Символ сноски"/>
    <w:qFormat/>
    <w:rsid w:val="00267B1C"/>
    <w:rPr>
      <w:vertAlign w:val="superscript"/>
    </w:rPr>
  </w:style>
  <w:style w:type="character" w:styleId="aff2">
    <w:name w:val="footnote reference"/>
    <w:aliases w:val="Знак сноски 1,Знак сноски-FN,Ciae niinee-FN,Referencia nota al pie,Ссылка на сноску 45,Appel note de bas de page,16 Point,Superscript 6 Point,SUPERS,Ciae niinee 1"/>
    <w:uiPriority w:val="99"/>
    <w:rsid w:val="00267B1C"/>
    <w:rPr>
      <w:vertAlign w:val="superscript"/>
    </w:rPr>
  </w:style>
  <w:style w:type="character" w:customStyle="1" w:styleId="FootnoteCharacters">
    <w:name w:val="Footnote Characters"/>
    <w:qFormat/>
    <w:rsid w:val="00267B1C"/>
    <w:rPr>
      <w:vertAlign w:val="superscript"/>
    </w:rPr>
  </w:style>
  <w:style w:type="character" w:customStyle="1" w:styleId="aff3">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qFormat/>
    <w:rsid w:val="00267B1C"/>
    <w:rPr>
      <w:rFonts w:ascii="Times New Roman" w:eastAsia="Times New Roman" w:hAnsi="Times New Roman"/>
      <w:color w:val="000000"/>
      <w:sz w:val="20"/>
      <w:lang w:eastAsia="ru-RU"/>
    </w:rPr>
  </w:style>
  <w:style w:type="character" w:customStyle="1" w:styleId="aff4">
    <w:name w:val="Цветовое выделение"/>
    <w:qFormat/>
    <w:rsid w:val="00267B1C"/>
    <w:rPr>
      <w:b/>
      <w:color w:val="000080"/>
    </w:rPr>
  </w:style>
  <w:style w:type="character" w:customStyle="1" w:styleId="FontStyle30">
    <w:name w:val="Font Style30"/>
    <w:qFormat/>
    <w:rsid w:val="00267B1C"/>
    <w:rPr>
      <w:rFonts w:ascii="Times New Roman" w:eastAsia="Times New Roman" w:hAnsi="Times New Roman"/>
      <w:sz w:val="24"/>
    </w:rPr>
  </w:style>
  <w:style w:type="character" w:customStyle="1" w:styleId="aff5">
    <w:name w:val="Гипертекстовая ссылка"/>
    <w:qFormat/>
    <w:rsid w:val="00267B1C"/>
    <w:rPr>
      <w:b/>
      <w:color w:val="auto"/>
    </w:rPr>
  </w:style>
  <w:style w:type="character" w:customStyle="1" w:styleId="FontStyle20">
    <w:name w:val="Font Style20"/>
    <w:qFormat/>
    <w:rsid w:val="00267B1C"/>
    <w:rPr>
      <w:rFonts w:ascii="Times New Roman" w:eastAsia="Times New Roman" w:hAnsi="Times New Roman"/>
      <w:sz w:val="26"/>
    </w:rPr>
  </w:style>
  <w:style w:type="character" w:customStyle="1" w:styleId="aff6">
    <w:name w:val="Текст Знак"/>
    <w:basedOn w:val="a0"/>
    <w:qFormat/>
    <w:rsid w:val="00267B1C"/>
    <w:rPr>
      <w:rFonts w:ascii="Courier New" w:eastAsia="Times New Roman" w:hAnsi="Courier New"/>
      <w:color w:val="000000"/>
      <w:sz w:val="20"/>
    </w:rPr>
  </w:style>
  <w:style w:type="character" w:customStyle="1" w:styleId="HTML">
    <w:name w:val="Стандартный HTML Знак"/>
    <w:basedOn w:val="a0"/>
    <w:qFormat/>
    <w:rsid w:val="00267B1C"/>
    <w:rPr>
      <w:rFonts w:ascii="Courier New" w:eastAsia="Times New Roman" w:hAnsi="Courier New"/>
      <w:color w:val="000000"/>
      <w:sz w:val="20"/>
    </w:rPr>
  </w:style>
  <w:style w:type="character" w:customStyle="1" w:styleId="210">
    <w:name w:val="Основной текст с отступом 2 Знак1"/>
    <w:basedOn w:val="a0"/>
    <w:qFormat/>
    <w:rsid w:val="00267B1C"/>
    <w:rPr>
      <w:rFonts w:ascii="Times New Roman" w:eastAsia="Times New Roman" w:hAnsi="Times New Roman"/>
      <w:color w:val="000000"/>
      <w:sz w:val="24"/>
    </w:rPr>
  </w:style>
  <w:style w:type="character" w:customStyle="1" w:styleId="26">
    <w:name w:val="Основной текст 2 Знак"/>
    <w:basedOn w:val="a0"/>
    <w:qFormat/>
    <w:rsid w:val="00267B1C"/>
    <w:rPr>
      <w:rFonts w:ascii="Times New Roman" w:eastAsia="Times New Roman" w:hAnsi="Times New Roman"/>
      <w:color w:val="000000"/>
      <w:sz w:val="28"/>
    </w:rPr>
  </w:style>
  <w:style w:type="character" w:customStyle="1" w:styleId="33">
    <w:name w:val="Основной текст с отступом 3 Знак"/>
    <w:basedOn w:val="a0"/>
    <w:qFormat/>
    <w:rsid w:val="00267B1C"/>
    <w:rPr>
      <w:rFonts w:ascii="Times New Roman" w:eastAsia="Times New Roman" w:hAnsi="Times New Roman"/>
      <w:color w:val="000000"/>
      <w:sz w:val="16"/>
    </w:rPr>
  </w:style>
  <w:style w:type="character" w:customStyle="1" w:styleId="51">
    <w:name w:val="蛟狀純迹 鎭揄�(5)_"/>
    <w:qFormat/>
    <w:rsid w:val="00267B1C"/>
    <w:rPr>
      <w:rFonts w:ascii="Gungsuh" w:eastAsia="Gungsuh" w:hAnsi="Gungsuh"/>
      <w:sz w:val="18"/>
      <w:shd w:val="clear" w:color="auto" w:fill="FFFFFF"/>
    </w:rPr>
  </w:style>
  <w:style w:type="character" w:customStyle="1" w:styleId="ConsPlusNormal">
    <w:name w:val="ConsPlusNormal Знак"/>
    <w:qFormat/>
    <w:rsid w:val="00267B1C"/>
    <w:rPr>
      <w:rFonts w:ascii="Calibri" w:eastAsia="Calibri" w:hAnsi="Calibri"/>
      <w:sz w:val="20"/>
      <w:lang w:val="ru-RU" w:eastAsia="ru-RU"/>
    </w:rPr>
  </w:style>
  <w:style w:type="character" w:customStyle="1" w:styleId="41">
    <w:name w:val="Основной текст (4)_"/>
    <w:qFormat/>
    <w:rsid w:val="00267B1C"/>
    <w:rPr>
      <w:sz w:val="23"/>
      <w:shd w:val="clear" w:color="auto" w:fill="FFFFFF"/>
    </w:rPr>
  </w:style>
  <w:style w:type="character" w:customStyle="1" w:styleId="34">
    <w:name w:val="Основной текст 3 Знак"/>
    <w:basedOn w:val="a0"/>
    <w:qFormat/>
    <w:rsid w:val="00267B1C"/>
    <w:rPr>
      <w:rFonts w:ascii="Times New Roman" w:eastAsia="Times New Roman" w:hAnsi="Times New Roman"/>
      <w:color w:val="000000"/>
      <w:sz w:val="20"/>
    </w:rPr>
  </w:style>
  <w:style w:type="character" w:customStyle="1" w:styleId="320">
    <w:name w:val="Заголовок №3 (2)"/>
    <w:qFormat/>
    <w:rsid w:val="00267B1C"/>
    <w:rPr>
      <w:b/>
      <w:sz w:val="28"/>
      <w:shd w:val="clear" w:color="auto" w:fill="FFFFFF"/>
    </w:rPr>
  </w:style>
  <w:style w:type="character" w:customStyle="1" w:styleId="35">
    <w:name w:val="Заголовок №3"/>
    <w:qFormat/>
    <w:rsid w:val="00267B1C"/>
    <w:rPr>
      <w:b/>
      <w:sz w:val="28"/>
      <w:shd w:val="clear" w:color="auto" w:fill="FFFFFF"/>
    </w:rPr>
  </w:style>
  <w:style w:type="character" w:customStyle="1" w:styleId="91">
    <w:name w:val="Основной текст (9)"/>
    <w:qFormat/>
    <w:rsid w:val="00267B1C"/>
    <w:rPr>
      <w:sz w:val="28"/>
      <w:shd w:val="clear" w:color="auto" w:fill="FFFFFF"/>
    </w:rPr>
  </w:style>
  <w:style w:type="character" w:customStyle="1" w:styleId="330">
    <w:name w:val="Заголовок №3 (3)"/>
    <w:qFormat/>
    <w:rsid w:val="00267B1C"/>
    <w:rPr>
      <w:b/>
      <w:sz w:val="28"/>
      <w:shd w:val="clear" w:color="auto" w:fill="FFFFFF"/>
    </w:rPr>
  </w:style>
  <w:style w:type="character" w:customStyle="1" w:styleId="100">
    <w:name w:val="Основной текст (10)"/>
    <w:qFormat/>
    <w:rsid w:val="00267B1C"/>
    <w:rPr>
      <w:sz w:val="28"/>
      <w:shd w:val="clear" w:color="auto" w:fill="FFFFFF"/>
    </w:rPr>
  </w:style>
  <w:style w:type="character" w:customStyle="1" w:styleId="340">
    <w:name w:val="Заголовок №3 (4)"/>
    <w:qFormat/>
    <w:rsid w:val="00267B1C"/>
    <w:rPr>
      <w:b/>
      <w:sz w:val="28"/>
      <w:shd w:val="clear" w:color="auto" w:fill="FFFFFF"/>
    </w:rPr>
  </w:style>
  <w:style w:type="character" w:customStyle="1" w:styleId="350">
    <w:name w:val="Заголовок №3 (5)"/>
    <w:qFormat/>
    <w:rsid w:val="00267B1C"/>
    <w:rPr>
      <w:b/>
      <w:sz w:val="28"/>
      <w:shd w:val="clear" w:color="auto" w:fill="FFFFFF"/>
    </w:rPr>
  </w:style>
  <w:style w:type="character" w:customStyle="1" w:styleId="610">
    <w:name w:val="Основной текст (6) + Полужирный1"/>
    <w:qFormat/>
    <w:rsid w:val="00267B1C"/>
    <w:rPr>
      <w:rFonts w:ascii="Times New Roman" w:eastAsia="Times New Roman" w:hAnsi="Times New Roman"/>
      <w:b/>
      <w:sz w:val="28"/>
    </w:rPr>
  </w:style>
  <w:style w:type="character" w:customStyle="1" w:styleId="120">
    <w:name w:val="Основной текст (12)"/>
    <w:qFormat/>
    <w:rsid w:val="00267B1C"/>
    <w:rPr>
      <w:shd w:val="clear" w:color="auto" w:fill="FFFFFF"/>
    </w:rPr>
  </w:style>
  <w:style w:type="character" w:customStyle="1" w:styleId="130">
    <w:name w:val="Основной текст (13)"/>
    <w:qFormat/>
    <w:rsid w:val="00267B1C"/>
    <w:rPr>
      <w:shd w:val="clear" w:color="auto" w:fill="FFFFFF"/>
    </w:rPr>
  </w:style>
  <w:style w:type="character" w:customStyle="1" w:styleId="140">
    <w:name w:val="Основной текст (14)"/>
    <w:qFormat/>
    <w:rsid w:val="00267B1C"/>
    <w:rPr>
      <w:shd w:val="clear" w:color="auto" w:fill="FFFFFF"/>
    </w:rPr>
  </w:style>
  <w:style w:type="character" w:customStyle="1" w:styleId="150">
    <w:name w:val="Основной текст (15)"/>
    <w:qFormat/>
    <w:rsid w:val="00267B1C"/>
    <w:rPr>
      <w:b/>
      <w:shd w:val="clear" w:color="auto" w:fill="FFFFFF"/>
    </w:rPr>
  </w:style>
  <w:style w:type="character" w:customStyle="1" w:styleId="92">
    <w:name w:val="Знак Знак9"/>
    <w:qFormat/>
    <w:rsid w:val="00267B1C"/>
    <w:rPr>
      <w:b/>
      <w:sz w:val="24"/>
      <w:lang w:val="ru-RU" w:eastAsia="ru-RU"/>
    </w:rPr>
  </w:style>
  <w:style w:type="character" w:customStyle="1" w:styleId="aff7">
    <w:name w:val="Схема документа Знак"/>
    <w:basedOn w:val="a0"/>
    <w:qFormat/>
    <w:rsid w:val="00267B1C"/>
    <w:rPr>
      <w:rFonts w:ascii="Tahoma" w:eastAsia="Times New Roman" w:hAnsi="Tahoma"/>
      <w:color w:val="000000"/>
      <w:sz w:val="16"/>
    </w:rPr>
  </w:style>
  <w:style w:type="character" w:styleId="aff8">
    <w:name w:val="FollowedHyperlink"/>
    <w:rsid w:val="00267B1C"/>
    <w:rPr>
      <w:color w:val="800080"/>
      <w:u w:val="single"/>
    </w:rPr>
  </w:style>
  <w:style w:type="character" w:customStyle="1" w:styleId="aff9">
    <w:name w:val="Направление расшифрофка Знак"/>
    <w:qFormat/>
    <w:rsid w:val="00267B1C"/>
    <w:rPr>
      <w:rFonts w:ascii="Arial" w:eastAsia="Arial" w:hAnsi="Arial"/>
      <w:b/>
      <w:i/>
      <w:sz w:val="24"/>
      <w:lang w:val="ru-RU" w:eastAsia="ru-RU"/>
    </w:rPr>
  </w:style>
  <w:style w:type="character" w:customStyle="1" w:styleId="affa">
    <w:name w:val="Основные задачи Знак Знак Знак"/>
    <w:qFormat/>
    <w:rsid w:val="00267B1C"/>
    <w:rPr>
      <w:rFonts w:ascii="Arial" w:eastAsia="Arial" w:hAnsi="Arial"/>
      <w:b/>
      <w:sz w:val="24"/>
      <w:lang w:val="ru-RU" w:eastAsia="ru-RU"/>
    </w:rPr>
  </w:style>
  <w:style w:type="character" w:customStyle="1" w:styleId="1a">
    <w:name w:val="Красная строка Знак1"/>
    <w:basedOn w:val="13"/>
    <w:qFormat/>
    <w:rsid w:val="00267B1C"/>
    <w:rPr>
      <w:rFonts w:ascii="Times New Roman" w:eastAsia="Times New Roman" w:hAnsi="Times New Roman"/>
      <w:color w:val="323232"/>
      <w:sz w:val="24"/>
      <w:shd w:val="clear" w:color="auto" w:fill="FFFFFF"/>
    </w:rPr>
  </w:style>
  <w:style w:type="character" w:customStyle="1" w:styleId="27">
    <w:name w:val="Красная строка 2 Знак"/>
    <w:basedOn w:val="af4"/>
    <w:qFormat/>
    <w:rsid w:val="00267B1C"/>
    <w:rPr>
      <w:rFonts w:ascii="Times New Roman" w:eastAsia="Times New Roman" w:hAnsi="Times New Roman"/>
      <w:i/>
      <w:color w:val="000000"/>
      <w:sz w:val="24"/>
    </w:rPr>
  </w:style>
  <w:style w:type="character" w:customStyle="1" w:styleId="affb">
    <w:name w:val="Стратегия Знак"/>
    <w:qFormat/>
    <w:rsid w:val="00267B1C"/>
    <w:rPr>
      <w:rFonts w:ascii="Times New Roman" w:eastAsia="Times New Roman" w:hAnsi="Times New Roman"/>
      <w:b/>
      <w:caps/>
      <w:sz w:val="32"/>
    </w:rPr>
  </w:style>
  <w:style w:type="character" w:customStyle="1" w:styleId="28">
    <w:name w:val="Стратегия2 Знак"/>
    <w:qFormat/>
    <w:rsid w:val="00267B1C"/>
    <w:rPr>
      <w:rFonts w:ascii="Times New Roman" w:eastAsia="Times New Roman" w:hAnsi="Times New Roman"/>
      <w:sz w:val="28"/>
    </w:rPr>
  </w:style>
  <w:style w:type="character" w:customStyle="1" w:styleId="36">
    <w:name w:val="Стратегия3 Знак"/>
    <w:qFormat/>
    <w:rsid w:val="00267B1C"/>
    <w:rPr>
      <w:rFonts w:ascii="Times New Roman" w:eastAsia="Times New Roman" w:hAnsi="Times New Roman"/>
      <w:i/>
      <w:sz w:val="28"/>
    </w:rPr>
  </w:style>
  <w:style w:type="character" w:customStyle="1" w:styleId="1b">
    <w:name w:val="Оглавление 1 Знак"/>
    <w:qFormat/>
    <w:rsid w:val="00267B1C"/>
    <w:rPr>
      <w:rFonts w:ascii="Times New Roman" w:eastAsia="Times New Roman" w:hAnsi="Times New Roman"/>
      <w:caps/>
      <w:color w:val="000000"/>
      <w:lang w:val="en-US" w:eastAsia="ru-RU"/>
    </w:rPr>
  </w:style>
  <w:style w:type="character" w:customStyle="1" w:styleId="affc">
    <w:name w:val="Стратегия текст Знак"/>
    <w:qFormat/>
    <w:rsid w:val="00267B1C"/>
    <w:rPr>
      <w:rFonts w:ascii="Times New Roman" w:eastAsia="Times New Roman" w:hAnsi="Times New Roman"/>
      <w:sz w:val="28"/>
    </w:rPr>
  </w:style>
  <w:style w:type="character" w:customStyle="1" w:styleId="Normal">
    <w:name w:val="Normal Знак"/>
    <w:qFormat/>
    <w:rsid w:val="00267B1C"/>
    <w:rPr>
      <w:rFonts w:ascii="Times New Roman" w:eastAsia="Times New Roman" w:hAnsi="Times New Roman"/>
      <w:sz w:val="20"/>
      <w:lang w:val="ru-RU" w:eastAsia="ru-RU"/>
    </w:rPr>
  </w:style>
  <w:style w:type="character" w:customStyle="1" w:styleId="s4">
    <w:name w:val="s4"/>
    <w:qFormat/>
    <w:rsid w:val="00267B1C"/>
  </w:style>
  <w:style w:type="character" w:customStyle="1" w:styleId="Candara">
    <w:name w:val="Основной текст + Candara"/>
    <w:qFormat/>
    <w:rsid w:val="00267B1C"/>
    <w:rPr>
      <w:rFonts w:ascii="Candara" w:eastAsia="Candara" w:hAnsi="Candara"/>
      <w:b/>
      <w:sz w:val="21"/>
      <w:u w:val="none"/>
    </w:rPr>
  </w:style>
  <w:style w:type="character" w:customStyle="1" w:styleId="0pt">
    <w:name w:val="Основной текст + Интервал 0 pt"/>
    <w:qFormat/>
    <w:rsid w:val="00267B1C"/>
    <w:rPr>
      <w:rFonts w:ascii="Times New Roman" w:eastAsia="Times New Roman" w:hAnsi="Times New Roman"/>
      <w:b/>
      <w:spacing w:val="9"/>
      <w:sz w:val="19"/>
      <w:u w:val="none"/>
    </w:rPr>
  </w:style>
  <w:style w:type="character" w:customStyle="1" w:styleId="TimesNewRoman7">
    <w:name w:val="Основной текст + Times New Roman7"/>
    <w:qFormat/>
    <w:rsid w:val="00267B1C"/>
    <w:rPr>
      <w:rFonts w:ascii="Times New Roman" w:eastAsia="Times New Roman" w:hAnsi="Times New Roman"/>
      <w:b/>
      <w:spacing w:val="1"/>
      <w:sz w:val="22"/>
      <w:u w:val="none"/>
    </w:rPr>
  </w:style>
  <w:style w:type="character" w:customStyle="1" w:styleId="121">
    <w:name w:val="Основной текст + 121"/>
    <w:qFormat/>
    <w:rsid w:val="00267B1C"/>
    <w:rPr>
      <w:rFonts w:ascii="Times New Roman" w:eastAsia="Times New Roman" w:hAnsi="Times New Roman"/>
      <w:b/>
      <w:spacing w:val="2"/>
      <w:sz w:val="25"/>
      <w:u w:val="none"/>
    </w:rPr>
  </w:style>
  <w:style w:type="character" w:customStyle="1" w:styleId="LucidaSansUnicode2">
    <w:name w:val="Основной текст + Lucida Sans Unicode2"/>
    <w:qFormat/>
    <w:rsid w:val="00267B1C"/>
    <w:rPr>
      <w:rFonts w:ascii="Lucida Sans Unicode" w:eastAsia="Lucida Sans Unicode" w:hAnsi="Lucida Sans Unicode"/>
      <w:b/>
      <w:spacing w:val="-6"/>
      <w:sz w:val="12"/>
      <w:u w:val="none"/>
    </w:rPr>
  </w:style>
  <w:style w:type="character" w:customStyle="1" w:styleId="style8">
    <w:name w:val="style8"/>
    <w:basedOn w:val="a0"/>
    <w:qFormat/>
    <w:rsid w:val="00267B1C"/>
    <w:rPr>
      <w:rFonts w:ascii="Times New Roman" w:eastAsia="Times New Roman" w:hAnsi="Times New Roman"/>
      <w:color w:val="000000"/>
      <w:sz w:val="24"/>
    </w:rPr>
  </w:style>
  <w:style w:type="character" w:customStyle="1" w:styleId="affd">
    <w:name w:val="ГЛАВА Знак"/>
    <w:qFormat/>
    <w:rsid w:val="00267B1C"/>
    <w:rPr>
      <w:rFonts w:ascii="Times New Roman" w:eastAsia="Times New Roman" w:hAnsi="Times New Roman"/>
      <w:b/>
      <w:color w:val="000000"/>
      <w:sz w:val="24"/>
      <w:lang w:val="ru-RU" w:eastAsia="zh-CN"/>
    </w:rPr>
  </w:style>
  <w:style w:type="character" w:customStyle="1" w:styleId="11pt">
    <w:name w:val="Основной текст + 11 pt"/>
    <w:qFormat/>
    <w:rsid w:val="00267B1C"/>
    <w:rPr>
      <w:rFonts w:ascii="Times New Roman" w:eastAsia="Times New Roman" w:hAnsi="Times New Roman"/>
      <w:b/>
      <w:i w:val="0"/>
      <w:caps w:val="0"/>
      <w:smallCaps w:val="0"/>
      <w:strike w:val="0"/>
      <w:dstrike w:val="0"/>
      <w:color w:val="000000"/>
      <w:spacing w:val="0"/>
      <w:sz w:val="22"/>
      <w:u w:val="none"/>
      <w:lang w:val="ru-RU" w:eastAsia="ru-RU"/>
    </w:rPr>
  </w:style>
  <w:style w:type="character" w:customStyle="1" w:styleId="extended-textshort">
    <w:name w:val="extended-text__short"/>
    <w:basedOn w:val="a0"/>
    <w:qFormat/>
    <w:rsid w:val="00267B1C"/>
    <w:rPr>
      <w:rFonts w:ascii="Times New Roman" w:eastAsia="Times New Roman" w:hAnsi="Times New Roman"/>
      <w:color w:val="000000"/>
      <w:sz w:val="24"/>
    </w:rPr>
  </w:style>
  <w:style w:type="character" w:customStyle="1" w:styleId="graytitle">
    <w:name w:val="graytitle"/>
    <w:basedOn w:val="a0"/>
    <w:qFormat/>
    <w:rsid w:val="00267B1C"/>
    <w:rPr>
      <w:rFonts w:ascii="Times New Roman" w:eastAsia="Times New Roman" w:hAnsi="Times New Roman"/>
      <w:color w:val="000000"/>
      <w:sz w:val="24"/>
    </w:rPr>
  </w:style>
  <w:style w:type="character" w:customStyle="1" w:styleId="affe">
    <w:name w:val="Заголовок записки Знак"/>
    <w:basedOn w:val="a0"/>
    <w:qFormat/>
    <w:rsid w:val="00267B1C"/>
    <w:rPr>
      <w:rFonts w:ascii="Arial" w:eastAsia="Times New Roman" w:hAnsi="Arial"/>
      <w:b/>
      <w:color w:val="000000"/>
      <w:sz w:val="24"/>
      <w:lang w:eastAsia="ru-RU"/>
    </w:rPr>
  </w:style>
  <w:style w:type="character" w:customStyle="1" w:styleId="plainlinksneverexpand1">
    <w:name w:val="plainlinksneverexpand1"/>
    <w:basedOn w:val="a0"/>
    <w:qFormat/>
    <w:rsid w:val="00267B1C"/>
    <w:rPr>
      <w:rFonts w:ascii="Times New Roman" w:eastAsia="Times New Roman" w:hAnsi="Times New Roman"/>
      <w:color w:val="000000"/>
      <w:sz w:val="24"/>
    </w:rPr>
  </w:style>
  <w:style w:type="character" w:customStyle="1" w:styleId="geo-lat1">
    <w:name w:val="geo-lat1"/>
    <w:basedOn w:val="a0"/>
    <w:qFormat/>
    <w:rsid w:val="00267B1C"/>
    <w:rPr>
      <w:rFonts w:ascii="Times New Roman" w:eastAsia="Times New Roman" w:hAnsi="Times New Roman"/>
      <w:color w:val="000000"/>
      <w:sz w:val="24"/>
    </w:rPr>
  </w:style>
  <w:style w:type="character" w:customStyle="1" w:styleId="geo-lon1">
    <w:name w:val="geo-lon1"/>
    <w:basedOn w:val="a0"/>
    <w:qFormat/>
    <w:rsid w:val="00267B1C"/>
    <w:rPr>
      <w:rFonts w:ascii="Times New Roman" w:eastAsia="Times New Roman" w:hAnsi="Times New Roman"/>
      <w:color w:val="000000"/>
      <w:sz w:val="24"/>
    </w:rPr>
  </w:style>
  <w:style w:type="character" w:customStyle="1" w:styleId="geo-multi-punct1">
    <w:name w:val="geo-multi-punct1"/>
    <w:qFormat/>
    <w:rsid w:val="00267B1C"/>
    <w:rPr>
      <w:vanish w:val="0"/>
    </w:rPr>
  </w:style>
  <w:style w:type="character" w:customStyle="1" w:styleId="geo">
    <w:name w:val="geo"/>
    <w:basedOn w:val="a0"/>
    <w:qFormat/>
    <w:rsid w:val="00267B1C"/>
    <w:rPr>
      <w:rFonts w:ascii="Times New Roman" w:eastAsia="Times New Roman" w:hAnsi="Times New Roman"/>
      <w:color w:val="000000"/>
      <w:sz w:val="24"/>
    </w:rPr>
  </w:style>
  <w:style w:type="character" w:customStyle="1" w:styleId="latitude">
    <w:name w:val="latitude"/>
    <w:basedOn w:val="a0"/>
    <w:qFormat/>
    <w:rsid w:val="00267B1C"/>
    <w:rPr>
      <w:rFonts w:ascii="Times New Roman" w:eastAsia="Times New Roman" w:hAnsi="Times New Roman"/>
      <w:color w:val="000000"/>
      <w:sz w:val="24"/>
    </w:rPr>
  </w:style>
  <w:style w:type="character" w:customStyle="1" w:styleId="longitude">
    <w:name w:val="longitude"/>
    <w:basedOn w:val="a0"/>
    <w:qFormat/>
    <w:rsid w:val="00267B1C"/>
    <w:rPr>
      <w:rFonts w:ascii="Times New Roman" w:eastAsia="Times New Roman" w:hAnsi="Times New Roman"/>
      <w:color w:val="000000"/>
      <w:sz w:val="24"/>
    </w:rPr>
  </w:style>
  <w:style w:type="character" w:customStyle="1" w:styleId="coordinatesplainlinksneverexpand">
    <w:name w:val="coordinates plainlinksneverexpand"/>
    <w:basedOn w:val="a0"/>
    <w:qFormat/>
    <w:rsid w:val="00267B1C"/>
    <w:rPr>
      <w:rFonts w:ascii="Times New Roman" w:eastAsia="Times New Roman" w:hAnsi="Times New Roman"/>
      <w:color w:val="000000"/>
      <w:sz w:val="24"/>
    </w:rPr>
  </w:style>
  <w:style w:type="character" w:customStyle="1" w:styleId="HeaderChar">
    <w:name w:val="Header Char"/>
    <w:qFormat/>
    <w:rsid w:val="00267B1C"/>
    <w:rPr>
      <w:rFonts w:eastAsia="Calibri"/>
      <w:sz w:val="24"/>
      <w:lang w:eastAsia="ru-RU"/>
    </w:rPr>
  </w:style>
  <w:style w:type="character" w:customStyle="1" w:styleId="afff">
    <w:name w:val="Текст концевой сноски Знак"/>
    <w:basedOn w:val="a0"/>
    <w:qFormat/>
    <w:rsid w:val="00267B1C"/>
    <w:rPr>
      <w:rFonts w:ascii="Times New Roman" w:eastAsia="Times New Roman" w:hAnsi="Times New Roman"/>
      <w:color w:val="000000"/>
      <w:sz w:val="20"/>
    </w:rPr>
  </w:style>
  <w:style w:type="character" w:customStyle="1" w:styleId="afff0">
    <w:name w:val="Символ концевой сноски"/>
    <w:qFormat/>
    <w:rsid w:val="00267B1C"/>
    <w:rPr>
      <w:vertAlign w:val="superscript"/>
    </w:rPr>
  </w:style>
  <w:style w:type="character" w:styleId="afff1">
    <w:name w:val="endnote reference"/>
    <w:rsid w:val="00267B1C"/>
    <w:rPr>
      <w:vertAlign w:val="superscript"/>
    </w:rPr>
  </w:style>
  <w:style w:type="character" w:customStyle="1" w:styleId="EndnoteCharacters">
    <w:name w:val="Endnote Characters"/>
    <w:qFormat/>
    <w:rsid w:val="00267B1C"/>
    <w:rPr>
      <w:vertAlign w:val="superscript"/>
    </w:rPr>
  </w:style>
  <w:style w:type="character" w:customStyle="1" w:styleId="grame">
    <w:name w:val="grame"/>
    <w:basedOn w:val="a0"/>
    <w:qFormat/>
    <w:rsid w:val="00267B1C"/>
    <w:rPr>
      <w:rFonts w:ascii="Times New Roman" w:eastAsia="Times New Roman" w:hAnsi="Times New Roman"/>
      <w:color w:val="000000"/>
      <w:sz w:val="24"/>
    </w:rPr>
  </w:style>
  <w:style w:type="character" w:customStyle="1" w:styleId="1c">
    <w:name w:val="Текст сноски Знак1"/>
    <w:qFormat/>
    <w:rsid w:val="00267B1C"/>
    <w:rPr>
      <w:color w:val="000000"/>
      <w:lang w:val="ru-RU" w:eastAsia="ru-RU"/>
    </w:rPr>
  </w:style>
  <w:style w:type="character" w:customStyle="1" w:styleId="TimesNewRoman">
    <w:name w:val="Стиль Times New Roman"/>
    <w:qFormat/>
    <w:rsid w:val="00267B1C"/>
    <w:rPr>
      <w:rFonts w:ascii="Times New Roman" w:eastAsia="Times New Roman" w:hAnsi="Times New Roman"/>
      <w:sz w:val="20"/>
    </w:rPr>
  </w:style>
  <w:style w:type="character" w:customStyle="1" w:styleId="large">
    <w:name w:val="large"/>
    <w:basedOn w:val="a0"/>
    <w:qFormat/>
    <w:rsid w:val="00267B1C"/>
    <w:rPr>
      <w:rFonts w:ascii="Times New Roman" w:eastAsia="Times New Roman" w:hAnsi="Times New Roman"/>
      <w:color w:val="000000"/>
      <w:sz w:val="24"/>
    </w:rPr>
  </w:style>
  <w:style w:type="character" w:customStyle="1" w:styleId="tuchatext1">
    <w:name w:val="tucha_text1"/>
    <w:basedOn w:val="a0"/>
    <w:qFormat/>
    <w:rsid w:val="00267B1C"/>
    <w:rPr>
      <w:rFonts w:ascii="Times New Roman" w:eastAsia="Times New Roman" w:hAnsi="Times New Roman"/>
      <w:color w:val="000000"/>
      <w:sz w:val="24"/>
    </w:rPr>
  </w:style>
  <w:style w:type="character" w:styleId="afff2">
    <w:name w:val="annotation reference"/>
    <w:qFormat/>
    <w:rsid w:val="00267B1C"/>
    <w:rPr>
      <w:sz w:val="16"/>
    </w:rPr>
  </w:style>
  <w:style w:type="character" w:customStyle="1" w:styleId="afff3">
    <w:name w:val="Текст примечания Знак"/>
    <w:basedOn w:val="a0"/>
    <w:qFormat/>
    <w:rsid w:val="00267B1C"/>
    <w:rPr>
      <w:rFonts w:ascii="Times New Roman" w:eastAsia="Times New Roman" w:hAnsi="Times New Roman"/>
      <w:color w:val="000000"/>
      <w:sz w:val="20"/>
    </w:rPr>
  </w:style>
  <w:style w:type="character" w:customStyle="1" w:styleId="afff4">
    <w:name w:val="Тема примечания Знак"/>
    <w:basedOn w:val="afff3"/>
    <w:qFormat/>
    <w:rsid w:val="00267B1C"/>
    <w:rPr>
      <w:rFonts w:ascii="Times New Roman" w:eastAsia="Times New Roman" w:hAnsi="Times New Roman"/>
      <w:b/>
      <w:color w:val="000000"/>
      <w:sz w:val="20"/>
    </w:rPr>
  </w:style>
  <w:style w:type="character" w:customStyle="1" w:styleId="afff5">
    <w:name w:val="Список нумерация Знак"/>
    <w:qFormat/>
    <w:rsid w:val="00267B1C"/>
    <w:rPr>
      <w:rFonts w:ascii="Calibri" w:eastAsia="Calibri" w:hAnsi="Calibri"/>
      <w:sz w:val="24"/>
    </w:rPr>
  </w:style>
  <w:style w:type="character" w:customStyle="1" w:styleId="22pt">
    <w:name w:val="Основной текст (2) + Интервал 2 pt"/>
    <w:qFormat/>
    <w:rsid w:val="00267B1C"/>
    <w:rPr>
      <w:rFonts w:ascii="Times New Roman" w:eastAsia="Times New Roman" w:hAnsi="Times New Roman"/>
      <w:b w:val="0"/>
      <w:i w:val="0"/>
      <w:caps w:val="0"/>
      <w:smallCaps w:val="0"/>
      <w:strike w:val="0"/>
      <w:dstrike w:val="0"/>
      <w:color w:val="000000"/>
      <w:spacing w:val="50"/>
      <w:sz w:val="28"/>
      <w:u w:val="none"/>
      <w:shd w:val="clear" w:color="auto" w:fill="FFFFFF"/>
      <w:lang w:val="ru-RU" w:eastAsia="ru-RU"/>
    </w:rPr>
  </w:style>
  <w:style w:type="character" w:customStyle="1" w:styleId="29">
    <w:name w:val="Заголовок №2_"/>
    <w:qFormat/>
    <w:rsid w:val="00267B1C"/>
    <w:rPr>
      <w:b/>
      <w:i/>
      <w:sz w:val="28"/>
      <w:shd w:val="clear" w:color="auto" w:fill="FFFFFF"/>
    </w:rPr>
  </w:style>
  <w:style w:type="character" w:customStyle="1" w:styleId="110">
    <w:name w:val="Основной текст (11)_"/>
    <w:qFormat/>
    <w:rsid w:val="00267B1C"/>
    <w:rPr>
      <w:b/>
      <w:i/>
      <w:sz w:val="28"/>
      <w:shd w:val="clear" w:color="auto" w:fill="FFFFFF"/>
    </w:rPr>
  </w:style>
  <w:style w:type="character" w:customStyle="1" w:styleId="afff6">
    <w:name w:val="Колонтитул_"/>
    <w:qFormat/>
    <w:rsid w:val="00267B1C"/>
    <w:rPr>
      <w:b/>
      <w:sz w:val="16"/>
      <w:shd w:val="clear" w:color="auto" w:fill="FFFFFF"/>
    </w:rPr>
  </w:style>
  <w:style w:type="character" w:customStyle="1" w:styleId="10pt">
    <w:name w:val="Колонтитул + 10 pt"/>
    <w:qFormat/>
    <w:rsid w:val="00267B1C"/>
    <w:rPr>
      <w:b/>
      <w:color w:val="000000"/>
      <w:spacing w:val="0"/>
      <w:sz w:val="20"/>
      <w:shd w:val="clear" w:color="auto" w:fill="FFFFFF"/>
      <w:lang w:val="ru-RU" w:eastAsia="ru-RU"/>
    </w:rPr>
  </w:style>
  <w:style w:type="character" w:customStyle="1" w:styleId="2a">
    <w:name w:val="Основной текст (2) + Курсив"/>
    <w:qFormat/>
    <w:rsid w:val="00267B1C"/>
    <w:rPr>
      <w:rFonts w:ascii="Times New Roman" w:eastAsia="Times New Roman" w:hAnsi="Times New Roman"/>
      <w:b w:val="0"/>
      <w:i/>
      <w:caps w:val="0"/>
      <w:smallCaps w:val="0"/>
      <w:strike w:val="0"/>
      <w:dstrike w:val="0"/>
      <w:color w:val="000000"/>
      <w:spacing w:val="0"/>
      <w:sz w:val="28"/>
      <w:u w:val="none"/>
      <w:shd w:val="clear" w:color="auto" w:fill="FFFFFF"/>
      <w:lang w:val="ru-RU" w:eastAsia="ru-RU"/>
    </w:rPr>
  </w:style>
  <w:style w:type="character" w:customStyle="1" w:styleId="52">
    <w:name w:val="Основной текст (5) + Не курсив"/>
    <w:qFormat/>
    <w:rsid w:val="00267B1C"/>
    <w:rPr>
      <w:rFonts w:ascii="Times New Roman" w:eastAsia="Times New Roman" w:hAnsi="Times New Roman"/>
      <w:b/>
      <w:i/>
      <w:caps w:val="0"/>
      <w:smallCaps w:val="0"/>
      <w:strike w:val="0"/>
      <w:dstrike w:val="0"/>
      <w:color w:val="000000"/>
      <w:spacing w:val="0"/>
      <w:sz w:val="28"/>
      <w:u w:val="none"/>
      <w:shd w:val="clear" w:color="auto" w:fill="FFFFFF"/>
      <w:lang w:val="ru-RU" w:eastAsia="ru-RU"/>
    </w:rPr>
  </w:style>
  <w:style w:type="character" w:customStyle="1" w:styleId="627pt">
    <w:name w:val="Основной текст (6) + 27 pt"/>
    <w:qFormat/>
    <w:rsid w:val="00267B1C"/>
    <w:rPr>
      <w:rFonts w:ascii="Times New Roman" w:eastAsia="Times New Roman" w:hAnsi="Times New Roman"/>
      <w:b/>
      <w:i/>
      <w:color w:val="000000"/>
      <w:spacing w:val="0"/>
      <w:sz w:val="54"/>
      <w:u w:val="none"/>
      <w:shd w:val="clear" w:color="auto" w:fill="FFFFFF"/>
      <w:lang w:val="ru-RU" w:eastAsia="ru-RU"/>
    </w:rPr>
  </w:style>
  <w:style w:type="character" w:customStyle="1" w:styleId="afff7">
    <w:name w:val="ГП_Обычный Знак"/>
    <w:qFormat/>
    <w:rsid w:val="00267B1C"/>
    <w:rPr>
      <w:rFonts w:ascii="Times New Roman" w:eastAsia="Times New Roman" w:hAnsi="Times New Roman"/>
      <w:sz w:val="24"/>
      <w:lang w:val="ru-RU" w:eastAsia="ru-RU"/>
    </w:rPr>
  </w:style>
  <w:style w:type="character" w:customStyle="1" w:styleId="s2">
    <w:name w:val="s2"/>
    <w:qFormat/>
    <w:rsid w:val="00267B1C"/>
  </w:style>
  <w:style w:type="character" w:customStyle="1" w:styleId="afff8">
    <w:name w:val="АААОбычн Знак"/>
    <w:qFormat/>
    <w:rsid w:val="00267B1C"/>
    <w:rPr>
      <w:rFonts w:ascii="Times New Roman" w:eastAsia="Times New Roman" w:hAnsi="Times New Roman"/>
      <w:sz w:val="20"/>
    </w:rPr>
  </w:style>
  <w:style w:type="character" w:customStyle="1" w:styleId="afff9">
    <w:name w:val="АПереч Знак"/>
    <w:qFormat/>
    <w:rsid w:val="00267B1C"/>
    <w:rPr>
      <w:rFonts w:ascii="Times New Roman" w:eastAsia="Times New Roman" w:hAnsi="Times New Roman"/>
      <w:sz w:val="20"/>
    </w:rPr>
  </w:style>
  <w:style w:type="character" w:customStyle="1" w:styleId="FontStyle24">
    <w:name w:val="Font Style24"/>
    <w:qFormat/>
    <w:rsid w:val="00267B1C"/>
    <w:rPr>
      <w:rFonts w:ascii="Times New Roman" w:eastAsia="Times New Roman" w:hAnsi="Times New Roman"/>
      <w:color w:val="000000"/>
      <w:sz w:val="26"/>
    </w:rPr>
  </w:style>
  <w:style w:type="character" w:customStyle="1" w:styleId="FootnoteTextChar">
    <w:name w:val="Footnote Text Char"/>
    <w:qFormat/>
    <w:rsid w:val="00267B1C"/>
    <w:rPr>
      <w:rFonts w:ascii="Calibri" w:eastAsia="Calibri" w:hAnsi="Calibri"/>
      <w:sz w:val="20"/>
    </w:rPr>
  </w:style>
  <w:style w:type="character" w:customStyle="1" w:styleId="S">
    <w:name w:val="S_Обычный жирный Знак"/>
    <w:qFormat/>
    <w:rsid w:val="00267B1C"/>
    <w:rPr>
      <w:rFonts w:ascii="Times New Roman" w:eastAsia="Times New Roman" w:hAnsi="Times New Roman"/>
      <w:sz w:val="20"/>
    </w:rPr>
  </w:style>
  <w:style w:type="character" w:customStyle="1" w:styleId="1d">
    <w:name w:val="Основной(РПЗ) Знак1"/>
    <w:basedOn w:val="a0"/>
    <w:qFormat/>
    <w:rsid w:val="00267B1C"/>
    <w:rPr>
      <w:rFonts w:ascii="Times New Roman" w:eastAsia="Times New Roman" w:hAnsi="Times New Roman"/>
      <w:color w:val="000000"/>
      <w:sz w:val="26"/>
      <w:lang w:eastAsia="ru-RU"/>
    </w:rPr>
  </w:style>
  <w:style w:type="character" w:customStyle="1" w:styleId="b">
    <w:name w:val="b_обычный Знак"/>
    <w:basedOn w:val="a0"/>
    <w:qFormat/>
    <w:rsid w:val="00267B1C"/>
    <w:rPr>
      <w:rFonts w:ascii="Times New Roman" w:eastAsia="Times New Roman" w:hAnsi="Times New Roman"/>
      <w:color w:val="000000"/>
      <w:sz w:val="24"/>
      <w:lang w:eastAsia="ru-RU"/>
    </w:rPr>
  </w:style>
  <w:style w:type="character" w:customStyle="1" w:styleId="S20">
    <w:name w:val="S_Маркированный Знак2"/>
    <w:basedOn w:val="a0"/>
    <w:qFormat/>
    <w:rsid w:val="00267B1C"/>
    <w:rPr>
      <w:rFonts w:ascii="Times New Roman" w:eastAsia="Times New Roman" w:hAnsi="Times New Roman"/>
      <w:color w:val="000000"/>
      <w:sz w:val="24"/>
    </w:rPr>
  </w:style>
  <w:style w:type="character" w:customStyle="1" w:styleId="afffa">
    <w:name w:val="Текст в табл"/>
    <w:qFormat/>
    <w:rsid w:val="00267B1C"/>
    <w:rPr>
      <w:rFonts w:ascii="Arial" w:eastAsia="Arial" w:hAnsi="Arial"/>
      <w:sz w:val="16"/>
      <w:lang w:val="ru-RU" w:eastAsia="ru-RU"/>
    </w:rPr>
  </w:style>
  <w:style w:type="character" w:customStyle="1" w:styleId="Normal10-02">
    <w:name w:val="Normal + 10 пт полужирный По центру Слева:  -02 см Справ... Знак"/>
    <w:basedOn w:val="a0"/>
    <w:qFormat/>
    <w:rsid w:val="00267B1C"/>
    <w:rPr>
      <w:rFonts w:ascii="Times New Roman" w:eastAsia="Times New Roman" w:hAnsi="Times New Roman"/>
      <w:b/>
      <w:color w:val="000000"/>
      <w:sz w:val="20"/>
      <w:lang w:eastAsia="ru-RU"/>
    </w:rPr>
  </w:style>
  <w:style w:type="character" w:customStyle="1" w:styleId="afffb">
    <w:name w:val="Название объекта Знак"/>
    <w:basedOn w:val="a0"/>
    <w:qFormat/>
    <w:rsid w:val="00267B1C"/>
    <w:rPr>
      <w:rFonts w:ascii="Times New Roman" w:eastAsia="Times New Roman" w:hAnsi="Times New Roman"/>
      <w:color w:val="000000"/>
      <w:sz w:val="20"/>
      <w:lang w:eastAsia="ru-RU"/>
    </w:rPr>
  </w:style>
  <w:style w:type="character" w:customStyle="1" w:styleId="w">
    <w:name w:val="w"/>
    <w:basedOn w:val="a0"/>
    <w:qFormat/>
    <w:rsid w:val="00267B1C"/>
    <w:rPr>
      <w:rFonts w:ascii="Times New Roman" w:eastAsia="Times New Roman" w:hAnsi="Times New Roman"/>
      <w:color w:val="000000"/>
      <w:sz w:val="24"/>
    </w:rPr>
  </w:style>
  <w:style w:type="character" w:customStyle="1" w:styleId="s11">
    <w:name w:val="s11"/>
    <w:qFormat/>
    <w:rsid w:val="00267B1C"/>
  </w:style>
  <w:style w:type="character" w:customStyle="1" w:styleId="Normal10-022">
    <w:name w:val="Стиль Normal + 10 пт полужирный По центру Слева:  -02 см Справ...2 Знак"/>
    <w:basedOn w:val="Normal"/>
    <w:qFormat/>
    <w:rsid w:val="00267B1C"/>
    <w:rPr>
      <w:rFonts w:ascii="Times New Roman" w:eastAsia="Times New Roman" w:hAnsi="Times New Roman"/>
      <w:b/>
      <w:color w:val="000000"/>
      <w:sz w:val="20"/>
      <w:lang w:val="ru-RU" w:eastAsia="ru-RU"/>
    </w:rPr>
  </w:style>
  <w:style w:type="character" w:customStyle="1" w:styleId="Bodytext7">
    <w:name w:val="Body text (7)"/>
    <w:qFormat/>
    <w:rsid w:val="00267B1C"/>
    <w:rPr>
      <w:rFonts w:ascii="Times New Roman" w:eastAsia="Times New Roman" w:hAnsi="Times New Roman"/>
      <w:b w:val="0"/>
      <w:i w:val="0"/>
      <w:caps w:val="0"/>
      <w:smallCaps w:val="0"/>
      <w:strike w:val="0"/>
      <w:dstrike w:val="0"/>
      <w:spacing w:val="0"/>
      <w:sz w:val="25"/>
      <w:u w:val="none"/>
    </w:rPr>
  </w:style>
  <w:style w:type="character" w:customStyle="1" w:styleId="afffc">
    <w:name w:val="Символ нумерации"/>
    <w:qFormat/>
    <w:rsid w:val="00267B1C"/>
  </w:style>
  <w:style w:type="character" w:customStyle="1" w:styleId="2b">
    <w:name w:val="Нижний колонтитул Знак2"/>
    <w:basedOn w:val="a0"/>
    <w:qFormat/>
    <w:rsid w:val="00267B1C"/>
    <w:rPr>
      <w:rFonts w:ascii="Times New Roman" w:eastAsia="SimSun" w:hAnsi="Times New Roman"/>
      <w:color w:val="000000"/>
      <w:sz w:val="20"/>
      <w:lang w:eastAsia="ru-RU"/>
    </w:rPr>
  </w:style>
  <w:style w:type="character" w:customStyle="1" w:styleId="2c">
    <w:name w:val="Основной текст Знак2"/>
    <w:basedOn w:val="a0"/>
    <w:qFormat/>
    <w:rsid w:val="00267B1C"/>
    <w:rPr>
      <w:rFonts w:ascii="Times New Roman" w:eastAsia="Liberation Sans" w:hAnsi="Times New Roman" w:cs="Liberation Serif"/>
      <w:color w:val="323232"/>
      <w:sz w:val="20"/>
      <w:szCs w:val="24"/>
      <w:shd w:val="clear" w:color="auto" w:fill="FFFFFF"/>
      <w:lang w:eastAsia="ar-SA" w:bidi="hi-IN"/>
    </w:rPr>
  </w:style>
  <w:style w:type="character" w:customStyle="1" w:styleId="2d">
    <w:name w:val="Основной текст с отступом Знак2"/>
    <w:basedOn w:val="a0"/>
    <w:qFormat/>
    <w:rsid w:val="00267B1C"/>
    <w:rPr>
      <w:rFonts w:ascii="Times New Roman" w:eastAsia="Liberation Sans" w:hAnsi="Times New Roman" w:cs="Liberation Serif"/>
      <w:color w:val="323232"/>
      <w:sz w:val="20"/>
      <w:szCs w:val="24"/>
      <w:shd w:val="clear" w:color="auto" w:fill="FFFFFF"/>
      <w:lang w:eastAsia="ar-SA" w:bidi="hi-IN"/>
    </w:rPr>
  </w:style>
  <w:style w:type="character" w:customStyle="1" w:styleId="2e">
    <w:name w:val="Текст выноски Знак2"/>
    <w:basedOn w:val="a0"/>
    <w:qFormat/>
    <w:rsid w:val="00267B1C"/>
    <w:rPr>
      <w:rFonts w:ascii="Tahoma" w:eastAsia="Liberation Serif" w:hAnsi="Tahoma" w:cs="Liberation Serif"/>
      <w:sz w:val="16"/>
      <w:szCs w:val="24"/>
      <w:lang w:eastAsia="ar-SA" w:bidi="hi-IN"/>
    </w:rPr>
  </w:style>
  <w:style w:type="character" w:customStyle="1" w:styleId="2f">
    <w:name w:val="Текст сноски Знак2"/>
    <w:basedOn w:val="a0"/>
    <w:qFormat/>
    <w:rsid w:val="00267B1C"/>
    <w:rPr>
      <w:rFonts w:ascii="Times New Roman" w:eastAsia="Liberation Serif" w:hAnsi="Times New Roman" w:cs="Liberation Serif"/>
      <w:sz w:val="20"/>
      <w:szCs w:val="24"/>
      <w:lang w:eastAsia="ar-SA" w:bidi="hi-IN"/>
    </w:rPr>
  </w:style>
  <w:style w:type="character" w:customStyle="1" w:styleId="1e">
    <w:name w:val="Текст Знак1"/>
    <w:basedOn w:val="a0"/>
    <w:qFormat/>
    <w:rsid w:val="00267B1C"/>
    <w:rPr>
      <w:rFonts w:ascii="PT Astra Serif" w:eastAsia="Liberation Serif" w:hAnsi="PT Astra Serif" w:cs="Liberation Serif"/>
      <w:i/>
      <w:sz w:val="24"/>
      <w:szCs w:val="24"/>
      <w:lang w:eastAsia="ar-SA" w:bidi="hi-IN"/>
    </w:rPr>
  </w:style>
  <w:style w:type="character" w:customStyle="1" w:styleId="HTML1">
    <w:name w:val="Стандартный HTML Знак1"/>
    <w:basedOn w:val="a0"/>
    <w:qFormat/>
    <w:rsid w:val="00267B1C"/>
    <w:rPr>
      <w:rFonts w:ascii="Courier New" w:eastAsia="Liberation Serif" w:hAnsi="Courier New" w:cs="Liberation Serif"/>
      <w:sz w:val="20"/>
      <w:szCs w:val="24"/>
      <w:lang w:eastAsia="ar-SA" w:bidi="hi-IN"/>
    </w:rPr>
  </w:style>
  <w:style w:type="character" w:customStyle="1" w:styleId="220">
    <w:name w:val="Основной текст с отступом 2 Знак2"/>
    <w:basedOn w:val="a0"/>
    <w:qFormat/>
    <w:rsid w:val="00267B1C"/>
    <w:rPr>
      <w:rFonts w:ascii="Times New Roman" w:eastAsia="Liberation Serif" w:hAnsi="Times New Roman" w:cs="Liberation Serif"/>
      <w:sz w:val="20"/>
      <w:szCs w:val="24"/>
      <w:lang w:eastAsia="ar-SA" w:bidi="hi-IN"/>
    </w:rPr>
  </w:style>
  <w:style w:type="character" w:customStyle="1" w:styleId="211">
    <w:name w:val="Основной текст 2 Знак1"/>
    <w:basedOn w:val="a0"/>
    <w:qFormat/>
    <w:rsid w:val="00267B1C"/>
    <w:rPr>
      <w:rFonts w:ascii="Times New Roman" w:eastAsia="Liberation Serif" w:hAnsi="Times New Roman" w:cs="Liberation Serif"/>
      <w:sz w:val="28"/>
      <w:szCs w:val="24"/>
      <w:lang w:eastAsia="ar-SA" w:bidi="hi-IN"/>
    </w:rPr>
  </w:style>
  <w:style w:type="character" w:customStyle="1" w:styleId="321">
    <w:name w:val="Основной текст с отступом 3 Знак2"/>
    <w:basedOn w:val="a0"/>
    <w:qFormat/>
    <w:rsid w:val="00267B1C"/>
    <w:rPr>
      <w:rFonts w:ascii="Times New Roman" w:eastAsia="Liberation Serif" w:hAnsi="Times New Roman" w:cs="Liberation Serif"/>
      <w:sz w:val="16"/>
      <w:szCs w:val="24"/>
      <w:lang w:eastAsia="ar-SA" w:bidi="hi-IN"/>
    </w:rPr>
  </w:style>
  <w:style w:type="character" w:customStyle="1" w:styleId="310">
    <w:name w:val="Основной текст 3 Знак1"/>
    <w:basedOn w:val="a0"/>
    <w:qFormat/>
    <w:rsid w:val="00267B1C"/>
    <w:rPr>
      <w:rFonts w:ascii="Times New Roman" w:eastAsia="Liberation Serif" w:hAnsi="Times New Roman" w:cs="Liberation Serif"/>
      <w:sz w:val="24"/>
      <w:szCs w:val="24"/>
      <w:lang w:eastAsia="ar-SA" w:bidi="hi-IN"/>
    </w:rPr>
  </w:style>
  <w:style w:type="character" w:customStyle="1" w:styleId="1f">
    <w:name w:val="Схема документа Знак1"/>
    <w:basedOn w:val="a0"/>
    <w:qFormat/>
    <w:rsid w:val="00267B1C"/>
    <w:rPr>
      <w:rFonts w:ascii="Tahoma" w:eastAsia="Liberation Serif" w:hAnsi="Tahoma" w:cs="Liberation Serif"/>
      <w:sz w:val="16"/>
      <w:szCs w:val="24"/>
      <w:lang w:eastAsia="ar-SA" w:bidi="hi-IN"/>
    </w:rPr>
  </w:style>
  <w:style w:type="character" w:customStyle="1" w:styleId="212">
    <w:name w:val="Красная строка 2 Знак1"/>
    <w:basedOn w:val="2d"/>
    <w:qFormat/>
    <w:rsid w:val="00267B1C"/>
    <w:rPr>
      <w:rFonts w:ascii="Times New Roman" w:eastAsia="Liberation Sans" w:hAnsi="Times New Roman" w:cs="Liberation Serif"/>
      <w:i/>
      <w:color w:val="323232"/>
      <w:sz w:val="24"/>
      <w:szCs w:val="24"/>
      <w:shd w:val="clear" w:color="auto" w:fill="FFFFFF"/>
      <w:lang w:eastAsia="ar-SA" w:bidi="hi-IN"/>
    </w:rPr>
  </w:style>
  <w:style w:type="character" w:customStyle="1" w:styleId="1f0">
    <w:name w:val="Заголовок записки Знак1"/>
    <w:basedOn w:val="a0"/>
    <w:qFormat/>
    <w:rsid w:val="00267B1C"/>
    <w:rPr>
      <w:rFonts w:ascii="Arial" w:eastAsia="Liberation Serif" w:hAnsi="Arial" w:cs="Liberation Serif"/>
      <w:b/>
      <w:sz w:val="32"/>
      <w:szCs w:val="24"/>
      <w:lang w:eastAsia="ar-SA" w:bidi="hi-IN"/>
    </w:rPr>
  </w:style>
  <w:style w:type="character" w:customStyle="1" w:styleId="1f1">
    <w:name w:val="Текст концевой сноски Знак1"/>
    <w:basedOn w:val="a0"/>
    <w:qFormat/>
    <w:rsid w:val="00267B1C"/>
    <w:rPr>
      <w:rFonts w:ascii="Times New Roman" w:eastAsia="Liberation Serif" w:hAnsi="Times New Roman" w:cs="Liberation Serif"/>
      <w:color w:val="000000"/>
      <w:sz w:val="20"/>
      <w:szCs w:val="24"/>
      <w:lang w:eastAsia="ar-SA" w:bidi="hi-IN"/>
    </w:rPr>
  </w:style>
  <w:style w:type="character" w:customStyle="1" w:styleId="1f2">
    <w:name w:val="Текст примечания Знак1"/>
    <w:basedOn w:val="a0"/>
    <w:qFormat/>
    <w:rsid w:val="00267B1C"/>
    <w:rPr>
      <w:rFonts w:ascii="Times New Roman" w:eastAsia="Liberation Serif" w:hAnsi="Times New Roman" w:cs="Liberation Serif"/>
      <w:color w:val="000000"/>
      <w:sz w:val="20"/>
      <w:szCs w:val="24"/>
      <w:lang w:eastAsia="ar-SA" w:bidi="hi-IN"/>
    </w:rPr>
  </w:style>
  <w:style w:type="character" w:customStyle="1" w:styleId="1f3">
    <w:name w:val="Тема примечания Знак1"/>
    <w:basedOn w:val="1f2"/>
    <w:qFormat/>
    <w:rsid w:val="00267B1C"/>
    <w:rPr>
      <w:rFonts w:ascii="Times New Roman" w:eastAsia="Liberation Serif" w:hAnsi="Times New Roman" w:cs="Liberation Serif"/>
      <w:b/>
      <w:color w:val="000000"/>
      <w:sz w:val="20"/>
      <w:szCs w:val="24"/>
      <w:lang w:eastAsia="ar-SA" w:bidi="hi-IN"/>
    </w:rPr>
  </w:style>
  <w:style w:type="character" w:customStyle="1" w:styleId="UnresolvedMention">
    <w:name w:val="Unresolved Mention"/>
    <w:basedOn w:val="a0"/>
    <w:uiPriority w:val="99"/>
    <w:semiHidden/>
    <w:unhideWhenUsed/>
    <w:qFormat/>
    <w:rsid w:val="00267B1C"/>
    <w:rPr>
      <w:color w:val="605E5C"/>
      <w:shd w:val="clear" w:color="auto" w:fill="E1DFDD"/>
    </w:rPr>
  </w:style>
  <w:style w:type="character" w:customStyle="1" w:styleId="512pt">
    <w:name w:val="Основной текст (5) + 12 pt;Не полужирный"/>
    <w:qFormat/>
    <w:rsid w:val="00267B1C"/>
    <w:rPr>
      <w:rFonts w:ascii="Times New Roman" w:eastAsia="Times New Roman" w:hAnsi="Times New Roman" w:cs="Times New Roman"/>
      <w:b/>
      <w:bCs/>
      <w:i w:val="0"/>
      <w:iCs w:val="0"/>
      <w:caps w:val="0"/>
      <w:smallCaps w:val="0"/>
      <w:strike w:val="0"/>
      <w:dstrike w:val="0"/>
      <w:color w:val="000000"/>
      <w:spacing w:val="0"/>
      <w:w w:val="100"/>
      <w:sz w:val="24"/>
      <w:szCs w:val="24"/>
      <w:u w:val="none"/>
      <w:lang w:val="ru-RU" w:eastAsia="ru-RU" w:bidi="ru-RU"/>
    </w:rPr>
  </w:style>
  <w:style w:type="paragraph" w:styleId="afffd">
    <w:name w:val="List"/>
    <w:basedOn w:val="af1"/>
    <w:rsid w:val="00267B1C"/>
    <w:pPr>
      <w:tabs>
        <w:tab w:val="left" w:pos="709"/>
      </w:tabs>
      <w:suppressAutoHyphens/>
      <w:spacing w:after="120" w:line="276" w:lineRule="auto"/>
    </w:pPr>
    <w:rPr>
      <w:rFonts w:ascii="Arial" w:eastAsia="Liberation Sans" w:hAnsi="Arial" w:cs="Liberation Serif"/>
      <w:kern w:val="0"/>
      <w:sz w:val="20"/>
      <w:szCs w:val="24"/>
      <w:lang w:eastAsia="ar-SA" w:bidi="hi-IN"/>
    </w:rPr>
  </w:style>
  <w:style w:type="paragraph" w:styleId="afffe">
    <w:name w:val="caption"/>
    <w:basedOn w:val="12"/>
    <w:qFormat/>
    <w:rsid w:val="00267B1C"/>
    <w:pPr>
      <w:tabs>
        <w:tab w:val="left" w:pos="709"/>
      </w:tabs>
      <w:jc w:val="center"/>
    </w:pPr>
    <w:rPr>
      <w:sz w:val="28"/>
      <w:lang w:eastAsia="ar-SA"/>
    </w:rPr>
  </w:style>
  <w:style w:type="paragraph" w:styleId="1f4">
    <w:name w:val="index 1"/>
    <w:basedOn w:val="a"/>
    <w:next w:val="a"/>
    <w:autoRedefine/>
    <w:uiPriority w:val="99"/>
    <w:semiHidden/>
    <w:unhideWhenUsed/>
    <w:qFormat/>
    <w:rsid w:val="00267B1C"/>
    <w:pPr>
      <w:spacing w:after="0" w:line="240" w:lineRule="auto"/>
      <w:ind w:left="220" w:hanging="220"/>
    </w:pPr>
  </w:style>
  <w:style w:type="paragraph" w:styleId="affff">
    <w:name w:val="index heading"/>
    <w:basedOn w:val="a3"/>
    <w:rsid w:val="00267B1C"/>
    <w:pPr>
      <w:suppressAutoHyphens/>
    </w:pPr>
    <w:rPr>
      <w:kern w:val="0"/>
    </w:rPr>
  </w:style>
  <w:style w:type="paragraph" w:styleId="affff0">
    <w:name w:val="table of figures"/>
    <w:basedOn w:val="a"/>
    <w:uiPriority w:val="99"/>
    <w:unhideWhenUsed/>
    <w:qFormat/>
    <w:rsid w:val="00267B1C"/>
    <w:pPr>
      <w:suppressAutoHyphens/>
      <w:spacing w:after="0"/>
    </w:pPr>
    <w:rPr>
      <w:kern w:val="0"/>
    </w:rPr>
  </w:style>
  <w:style w:type="paragraph" w:customStyle="1" w:styleId="affff1">
    <w:name w:val="Колонтитул"/>
    <w:basedOn w:val="a"/>
    <w:qFormat/>
    <w:rsid w:val="00267B1C"/>
    <w:pPr>
      <w:shd w:val="clear" w:color="auto" w:fill="FFFFFF"/>
      <w:tabs>
        <w:tab w:val="left" w:pos="709"/>
      </w:tabs>
      <w:suppressAutoHyphens/>
    </w:pPr>
    <w:rPr>
      <w:b/>
      <w:kern w:val="0"/>
      <w:sz w:val="16"/>
      <w:lang w:eastAsia="ar-SA"/>
    </w:rPr>
  </w:style>
  <w:style w:type="paragraph" w:customStyle="1" w:styleId="1f5">
    <w:name w:val="Заголовок1"/>
    <w:basedOn w:val="a"/>
    <w:qFormat/>
    <w:rsid w:val="00267B1C"/>
    <w:pPr>
      <w:keepNext/>
      <w:widowControl w:val="0"/>
      <w:suppressAutoHyphens/>
      <w:spacing w:before="240" w:after="120" w:line="200" w:lineRule="atLeast"/>
    </w:pPr>
    <w:rPr>
      <w:rFonts w:ascii="PT Astra Serif" w:eastAsia="Liberation Sans" w:hAnsi="PT Astra Serif" w:cs="Liberation Serif"/>
      <w:kern w:val="0"/>
      <w:sz w:val="28"/>
      <w:szCs w:val="24"/>
      <w:lang w:eastAsia="ar-SA" w:bidi="hi-IN"/>
    </w:rPr>
  </w:style>
  <w:style w:type="paragraph" w:customStyle="1" w:styleId="indexheading1">
    <w:name w:val="index heading1"/>
    <w:basedOn w:val="1f5"/>
    <w:qFormat/>
    <w:rsid w:val="00267B1C"/>
  </w:style>
  <w:style w:type="paragraph" w:customStyle="1" w:styleId="1f6">
    <w:name w:val="Обычная таблица1"/>
    <w:qFormat/>
    <w:rsid w:val="00267B1C"/>
    <w:pPr>
      <w:suppressAutoHyphens/>
      <w:spacing w:after="0" w:line="240" w:lineRule="auto"/>
    </w:pPr>
    <w:rPr>
      <w:rFonts w:ascii="Calibri" w:eastAsia="Liberation Serif" w:hAnsi="Calibri" w:cs="Liberation Serif"/>
      <w:kern w:val="0"/>
      <w:szCs w:val="24"/>
      <w:lang w:eastAsia="hi-IN" w:bidi="hi-IN"/>
    </w:rPr>
  </w:style>
  <w:style w:type="paragraph" w:customStyle="1" w:styleId="affff2">
    <w:name w:val="Верхний и нижний колонтитулы"/>
    <w:basedOn w:val="12"/>
    <w:qFormat/>
    <w:rsid w:val="00267B1C"/>
    <w:pPr>
      <w:tabs>
        <w:tab w:val="left" w:pos="709"/>
      </w:tabs>
      <w:spacing w:line="276" w:lineRule="atLeast"/>
    </w:pPr>
    <w:rPr>
      <w:sz w:val="20"/>
      <w:lang w:eastAsia="ar-SA"/>
    </w:rPr>
  </w:style>
  <w:style w:type="paragraph" w:styleId="affff3">
    <w:name w:val="Body Text Indent"/>
    <w:basedOn w:val="af1"/>
    <w:link w:val="37"/>
    <w:rsid w:val="00267B1C"/>
    <w:pPr>
      <w:tabs>
        <w:tab w:val="left" w:pos="709"/>
      </w:tabs>
      <w:suppressAutoHyphens/>
      <w:spacing w:after="120" w:line="300" w:lineRule="auto"/>
      <w:ind w:firstLine="210"/>
    </w:pPr>
    <w:rPr>
      <w:rFonts w:eastAsia="Liberation Sans" w:cs="Liberation Serif"/>
      <w:kern w:val="0"/>
      <w:sz w:val="20"/>
      <w:szCs w:val="24"/>
      <w:lang w:eastAsia="ar-SA" w:bidi="hi-IN"/>
    </w:rPr>
  </w:style>
  <w:style w:type="character" w:customStyle="1" w:styleId="37">
    <w:name w:val="Основной текст с отступом Знак3"/>
    <w:basedOn w:val="a0"/>
    <w:link w:val="affff3"/>
    <w:rsid w:val="00267B1C"/>
    <w:rPr>
      <w:rFonts w:ascii="Times New Roman" w:eastAsia="Liberation Sans" w:hAnsi="Times New Roman" w:cs="Liberation Serif"/>
      <w:color w:val="323232"/>
      <w:kern w:val="0"/>
      <w:sz w:val="20"/>
      <w:szCs w:val="24"/>
      <w:shd w:val="clear" w:color="auto" w:fill="FFFFFF"/>
      <w:lang w:eastAsia="ar-SA" w:bidi="hi-IN"/>
    </w:rPr>
  </w:style>
  <w:style w:type="paragraph" w:styleId="affff4">
    <w:name w:val="No Spacing"/>
    <w:qFormat/>
    <w:rsid w:val="00267B1C"/>
    <w:pPr>
      <w:suppressAutoHyphens/>
      <w:spacing w:after="0" w:line="240" w:lineRule="auto"/>
    </w:pPr>
    <w:rPr>
      <w:rFonts w:ascii="Calibri" w:eastAsia="Liberation Serif" w:hAnsi="Calibri" w:cs="Liberation Serif"/>
      <w:kern w:val="0"/>
      <w:szCs w:val="24"/>
      <w:lang w:eastAsia="hi-IN" w:bidi="hi-IN"/>
    </w:rPr>
  </w:style>
  <w:style w:type="paragraph" w:customStyle="1" w:styleId="affff5">
    <w:name w:val="Нормальный (таблица)"/>
    <w:basedOn w:val="12"/>
    <w:qFormat/>
    <w:rsid w:val="00267B1C"/>
    <w:pPr>
      <w:tabs>
        <w:tab w:val="left" w:pos="709"/>
      </w:tabs>
      <w:jc w:val="both"/>
    </w:pPr>
    <w:rPr>
      <w:rFonts w:ascii="Arial" w:hAnsi="Arial"/>
      <w:lang w:eastAsia="ar-SA"/>
    </w:rPr>
  </w:style>
  <w:style w:type="paragraph" w:customStyle="1" w:styleId="ConsPlusCell">
    <w:name w:val="ConsPlusCell"/>
    <w:qFormat/>
    <w:rsid w:val="00267B1C"/>
    <w:pPr>
      <w:suppressAutoHyphens/>
      <w:spacing w:after="0" w:line="240" w:lineRule="auto"/>
    </w:pPr>
    <w:rPr>
      <w:rFonts w:ascii="Times New Roman" w:eastAsia="Liberation Serif" w:hAnsi="Times New Roman" w:cs="Liberation Serif"/>
      <w:kern w:val="0"/>
      <w:sz w:val="28"/>
      <w:szCs w:val="24"/>
      <w:lang w:eastAsia="hi-IN" w:bidi="hi-IN"/>
    </w:rPr>
  </w:style>
  <w:style w:type="paragraph" w:styleId="affff6">
    <w:name w:val="Normal (Web)"/>
    <w:basedOn w:val="12"/>
    <w:qFormat/>
    <w:rsid w:val="00267B1C"/>
    <w:pPr>
      <w:tabs>
        <w:tab w:val="left" w:pos="709"/>
      </w:tabs>
      <w:spacing w:beforeAutospacing="1" w:afterAutospacing="1"/>
    </w:pPr>
    <w:rPr>
      <w:lang w:eastAsia="ar-SA"/>
    </w:rPr>
  </w:style>
  <w:style w:type="paragraph" w:customStyle="1" w:styleId="msonormal0">
    <w:name w:val="msonormal"/>
    <w:basedOn w:val="12"/>
    <w:qFormat/>
    <w:rsid w:val="00267B1C"/>
    <w:pPr>
      <w:tabs>
        <w:tab w:val="left" w:pos="709"/>
      </w:tabs>
      <w:spacing w:beforeAutospacing="1" w:afterAutospacing="1"/>
    </w:pPr>
    <w:rPr>
      <w:lang w:eastAsia="ar-SA"/>
    </w:rPr>
  </w:style>
  <w:style w:type="paragraph" w:customStyle="1" w:styleId="1f7">
    <w:name w:val="Основной текст1"/>
    <w:basedOn w:val="12"/>
    <w:qFormat/>
    <w:rsid w:val="00267B1C"/>
    <w:pPr>
      <w:shd w:val="clear" w:color="auto" w:fill="FFFFFF"/>
      <w:tabs>
        <w:tab w:val="left" w:pos="709"/>
      </w:tabs>
      <w:jc w:val="right"/>
    </w:pPr>
    <w:rPr>
      <w:rFonts w:ascii="Arial Narrow" w:hAnsi="Arial Narrow"/>
      <w:spacing w:val="2"/>
      <w:sz w:val="16"/>
      <w:lang w:eastAsia="ar-SA"/>
    </w:rPr>
  </w:style>
  <w:style w:type="paragraph" w:customStyle="1" w:styleId="Report">
    <w:name w:val="Report"/>
    <w:basedOn w:val="12"/>
    <w:qFormat/>
    <w:rsid w:val="00267B1C"/>
    <w:pPr>
      <w:tabs>
        <w:tab w:val="left" w:pos="709"/>
      </w:tabs>
      <w:spacing w:line="360" w:lineRule="auto"/>
      <w:ind w:firstLine="567"/>
      <w:jc w:val="both"/>
    </w:pPr>
    <w:rPr>
      <w:lang w:eastAsia="ar-SA"/>
    </w:rPr>
  </w:style>
  <w:style w:type="paragraph" w:customStyle="1" w:styleId="62">
    <w:name w:val="Абзац списка6"/>
    <w:basedOn w:val="12"/>
    <w:qFormat/>
    <w:rsid w:val="00267B1C"/>
    <w:pPr>
      <w:tabs>
        <w:tab w:val="left" w:pos="709"/>
      </w:tabs>
      <w:spacing w:after="200" w:line="276" w:lineRule="auto"/>
      <w:ind w:left="720"/>
    </w:pPr>
    <w:rPr>
      <w:sz w:val="20"/>
      <w:lang w:eastAsia="ar-SA"/>
    </w:rPr>
  </w:style>
  <w:style w:type="paragraph" w:customStyle="1" w:styleId="p11">
    <w:name w:val="p11"/>
    <w:basedOn w:val="12"/>
    <w:qFormat/>
    <w:rsid w:val="00267B1C"/>
    <w:pPr>
      <w:tabs>
        <w:tab w:val="left" w:pos="709"/>
      </w:tabs>
      <w:spacing w:beforeAutospacing="1" w:afterAutospacing="1"/>
    </w:pPr>
    <w:rPr>
      <w:lang w:eastAsia="ar-SA"/>
    </w:rPr>
  </w:style>
  <w:style w:type="paragraph" w:customStyle="1" w:styleId="p35">
    <w:name w:val="p35"/>
    <w:basedOn w:val="12"/>
    <w:qFormat/>
    <w:rsid w:val="00267B1C"/>
    <w:pPr>
      <w:tabs>
        <w:tab w:val="left" w:pos="709"/>
      </w:tabs>
      <w:spacing w:beforeAutospacing="1" w:afterAutospacing="1"/>
    </w:pPr>
    <w:rPr>
      <w:lang w:eastAsia="ar-SA"/>
    </w:rPr>
  </w:style>
  <w:style w:type="paragraph" w:styleId="affff7">
    <w:name w:val="Balloon Text"/>
    <w:basedOn w:val="12"/>
    <w:link w:val="38"/>
    <w:qFormat/>
    <w:rsid w:val="00267B1C"/>
    <w:pPr>
      <w:tabs>
        <w:tab w:val="left" w:pos="709"/>
      </w:tabs>
    </w:pPr>
    <w:rPr>
      <w:rFonts w:ascii="Tahoma" w:hAnsi="Tahoma"/>
      <w:sz w:val="16"/>
      <w:lang w:eastAsia="ar-SA"/>
    </w:rPr>
  </w:style>
  <w:style w:type="character" w:customStyle="1" w:styleId="38">
    <w:name w:val="Текст выноски Знак3"/>
    <w:basedOn w:val="a0"/>
    <w:link w:val="affff7"/>
    <w:rsid w:val="00267B1C"/>
    <w:rPr>
      <w:rFonts w:ascii="Tahoma" w:eastAsia="Liberation Serif" w:hAnsi="Tahoma" w:cs="Liberation Serif"/>
      <w:kern w:val="0"/>
      <w:sz w:val="16"/>
      <w:szCs w:val="24"/>
      <w:lang w:eastAsia="ar-SA" w:bidi="hi-IN"/>
    </w:rPr>
  </w:style>
  <w:style w:type="paragraph" w:customStyle="1" w:styleId="oaenoniinee">
    <w:name w:val="oaeno niinee"/>
    <w:basedOn w:val="12"/>
    <w:qFormat/>
    <w:rsid w:val="00267B1C"/>
    <w:pPr>
      <w:tabs>
        <w:tab w:val="left" w:pos="709"/>
      </w:tabs>
      <w:jc w:val="both"/>
    </w:pPr>
    <w:rPr>
      <w:lang w:eastAsia="ar-SA"/>
    </w:rPr>
  </w:style>
  <w:style w:type="paragraph" w:customStyle="1" w:styleId="affff8">
    <w:name w:val="Другое"/>
    <w:basedOn w:val="12"/>
    <w:qFormat/>
    <w:rsid w:val="00267B1C"/>
    <w:pPr>
      <w:shd w:val="clear" w:color="auto" w:fill="FFFFFF"/>
      <w:tabs>
        <w:tab w:val="left" w:pos="709"/>
      </w:tabs>
      <w:ind w:firstLine="400"/>
      <w:jc w:val="both"/>
    </w:pPr>
    <w:rPr>
      <w:color w:val="323232"/>
      <w:sz w:val="20"/>
      <w:lang w:eastAsia="ar-SA"/>
    </w:rPr>
  </w:style>
  <w:style w:type="paragraph" w:customStyle="1" w:styleId="39">
    <w:name w:val="Основной текст (3)"/>
    <w:basedOn w:val="12"/>
    <w:qFormat/>
    <w:rsid w:val="00267B1C"/>
    <w:pPr>
      <w:shd w:val="clear" w:color="auto" w:fill="FFFFFF"/>
      <w:tabs>
        <w:tab w:val="left" w:pos="709"/>
      </w:tabs>
      <w:spacing w:before="520" w:after="1060"/>
      <w:ind w:left="720" w:hanging="200"/>
    </w:pPr>
    <w:rPr>
      <w:color w:val="323232"/>
      <w:sz w:val="20"/>
      <w:lang w:eastAsia="ar-SA"/>
    </w:rPr>
  </w:style>
  <w:style w:type="paragraph" w:customStyle="1" w:styleId="doktekstj">
    <w:name w:val="doktekstj"/>
    <w:basedOn w:val="12"/>
    <w:qFormat/>
    <w:rsid w:val="00267B1C"/>
    <w:pPr>
      <w:tabs>
        <w:tab w:val="left" w:pos="709"/>
      </w:tabs>
      <w:spacing w:beforeAutospacing="1" w:after="300"/>
      <w:jc w:val="both"/>
    </w:pPr>
    <w:rPr>
      <w:lang w:eastAsia="ar-SA"/>
    </w:rPr>
  </w:style>
  <w:style w:type="paragraph" w:customStyle="1" w:styleId="ConsPlusNormal0">
    <w:name w:val="ConsPlusNormal"/>
    <w:qFormat/>
    <w:rsid w:val="00267B1C"/>
    <w:pPr>
      <w:widowControl w:val="0"/>
      <w:suppressAutoHyphens/>
      <w:spacing w:after="0" w:line="240" w:lineRule="auto"/>
    </w:pPr>
    <w:rPr>
      <w:rFonts w:ascii="Calibri" w:eastAsia="Liberation Serif" w:hAnsi="Calibri" w:cs="Liberation Serif"/>
      <w:kern w:val="0"/>
      <w:szCs w:val="24"/>
      <w:lang w:eastAsia="hi-IN" w:bidi="hi-IN"/>
    </w:rPr>
  </w:style>
  <w:style w:type="paragraph" w:customStyle="1" w:styleId="311">
    <w:name w:val="Основной текст с отступом 3 Знак1"/>
    <w:basedOn w:val="12"/>
    <w:qFormat/>
    <w:rsid w:val="00267B1C"/>
    <w:pPr>
      <w:tabs>
        <w:tab w:val="left" w:pos="709"/>
      </w:tabs>
      <w:spacing w:before="120" w:after="120" w:line="276" w:lineRule="auto"/>
    </w:pPr>
    <w:rPr>
      <w:rFonts w:ascii="Arial" w:hAnsi="Arial"/>
      <w:i/>
      <w:sz w:val="20"/>
      <w:lang w:eastAsia="ar-SA"/>
    </w:rPr>
  </w:style>
  <w:style w:type="paragraph" w:customStyle="1" w:styleId="3a">
    <w:name w:val="Указатель3"/>
    <w:basedOn w:val="12"/>
    <w:qFormat/>
    <w:rsid w:val="00267B1C"/>
    <w:pPr>
      <w:tabs>
        <w:tab w:val="left" w:pos="709"/>
      </w:tabs>
      <w:spacing w:after="200" w:line="276" w:lineRule="auto"/>
    </w:pPr>
    <w:rPr>
      <w:rFonts w:ascii="Arial" w:hAnsi="Arial"/>
      <w:sz w:val="20"/>
      <w:lang w:eastAsia="ar-SA"/>
    </w:rPr>
  </w:style>
  <w:style w:type="paragraph" w:customStyle="1" w:styleId="2f0">
    <w:name w:val="Название2"/>
    <w:basedOn w:val="12"/>
    <w:qFormat/>
    <w:rsid w:val="00267B1C"/>
    <w:pPr>
      <w:tabs>
        <w:tab w:val="left" w:pos="709"/>
      </w:tabs>
      <w:spacing w:before="120" w:after="120" w:line="276" w:lineRule="auto"/>
    </w:pPr>
    <w:rPr>
      <w:rFonts w:ascii="Arial" w:hAnsi="Arial"/>
      <w:i/>
      <w:sz w:val="20"/>
      <w:lang w:eastAsia="ar-SA"/>
    </w:rPr>
  </w:style>
  <w:style w:type="paragraph" w:customStyle="1" w:styleId="2f1">
    <w:name w:val="Указатель2"/>
    <w:basedOn w:val="12"/>
    <w:qFormat/>
    <w:rsid w:val="00267B1C"/>
    <w:pPr>
      <w:tabs>
        <w:tab w:val="left" w:pos="709"/>
      </w:tabs>
      <w:spacing w:after="200" w:line="276" w:lineRule="auto"/>
    </w:pPr>
    <w:rPr>
      <w:rFonts w:ascii="Arial" w:hAnsi="Arial"/>
      <w:sz w:val="20"/>
      <w:lang w:eastAsia="ar-SA"/>
    </w:rPr>
  </w:style>
  <w:style w:type="paragraph" w:customStyle="1" w:styleId="1f8">
    <w:name w:val="Название1"/>
    <w:basedOn w:val="12"/>
    <w:qFormat/>
    <w:rsid w:val="00267B1C"/>
    <w:pPr>
      <w:tabs>
        <w:tab w:val="left" w:pos="709"/>
      </w:tabs>
      <w:spacing w:before="120" w:after="120" w:line="276" w:lineRule="auto"/>
    </w:pPr>
    <w:rPr>
      <w:rFonts w:ascii="Arial" w:hAnsi="Arial"/>
      <w:i/>
      <w:sz w:val="20"/>
      <w:lang w:eastAsia="ar-SA"/>
    </w:rPr>
  </w:style>
  <w:style w:type="paragraph" w:customStyle="1" w:styleId="1f9">
    <w:name w:val="Указатель1"/>
    <w:basedOn w:val="12"/>
    <w:qFormat/>
    <w:rsid w:val="00267B1C"/>
    <w:pPr>
      <w:tabs>
        <w:tab w:val="left" w:pos="709"/>
      </w:tabs>
      <w:spacing w:after="200" w:line="276" w:lineRule="auto"/>
    </w:pPr>
    <w:rPr>
      <w:rFonts w:ascii="Arial" w:hAnsi="Arial"/>
      <w:sz w:val="20"/>
      <w:lang w:eastAsia="ar-SA"/>
    </w:rPr>
  </w:style>
  <w:style w:type="paragraph" w:customStyle="1" w:styleId="affff9">
    <w:name w:val="МОЙ СТИЛЬ"/>
    <w:basedOn w:val="12"/>
    <w:qFormat/>
    <w:rsid w:val="00267B1C"/>
    <w:pPr>
      <w:tabs>
        <w:tab w:val="left" w:pos="709"/>
      </w:tabs>
      <w:ind w:left="567"/>
    </w:pPr>
    <w:rPr>
      <w:b/>
      <w:lang w:eastAsia="ar-SA"/>
    </w:rPr>
  </w:style>
  <w:style w:type="paragraph" w:customStyle="1" w:styleId="ConsPlusTextList">
    <w:name w:val="ConsPlusTextList"/>
    <w:qFormat/>
    <w:rsid w:val="00267B1C"/>
    <w:pPr>
      <w:widowControl w:val="0"/>
      <w:suppressAutoHyphens/>
      <w:spacing w:after="0" w:line="240" w:lineRule="auto"/>
    </w:pPr>
    <w:rPr>
      <w:rFonts w:ascii="Arial" w:eastAsia="Liberation Serif" w:hAnsi="Arial" w:cs="Liberation Serif"/>
      <w:kern w:val="0"/>
      <w:sz w:val="20"/>
      <w:szCs w:val="24"/>
      <w:lang w:eastAsia="hi-IN" w:bidi="hi-IN"/>
    </w:rPr>
  </w:style>
  <w:style w:type="paragraph" w:customStyle="1" w:styleId="ConsPlusTitle">
    <w:name w:val="ConsPlusTitle"/>
    <w:qFormat/>
    <w:rsid w:val="00267B1C"/>
    <w:pPr>
      <w:widowControl w:val="0"/>
      <w:suppressAutoHyphens/>
      <w:spacing w:after="0" w:line="240" w:lineRule="auto"/>
    </w:pPr>
    <w:rPr>
      <w:rFonts w:ascii="Arial" w:eastAsia="Liberation Serif" w:hAnsi="Arial" w:cs="Liberation Serif"/>
      <w:b/>
      <w:kern w:val="0"/>
      <w:sz w:val="16"/>
      <w:szCs w:val="24"/>
      <w:lang w:eastAsia="hi-IN" w:bidi="hi-IN"/>
    </w:rPr>
  </w:style>
  <w:style w:type="paragraph" w:customStyle="1" w:styleId="Default">
    <w:name w:val="Default"/>
    <w:qFormat/>
    <w:rsid w:val="00267B1C"/>
    <w:pPr>
      <w:suppressAutoHyphens/>
      <w:spacing w:after="0" w:line="240" w:lineRule="auto"/>
    </w:pPr>
    <w:rPr>
      <w:rFonts w:ascii="Times New Roman PSMT" w:eastAsia="Liberation Serif" w:hAnsi="Times New Roman PSMT" w:cs="Liberation Serif"/>
      <w:color w:val="000000"/>
      <w:kern w:val="0"/>
      <w:sz w:val="24"/>
      <w:szCs w:val="24"/>
      <w:lang w:eastAsia="hi-IN" w:bidi="hi-IN"/>
    </w:rPr>
  </w:style>
  <w:style w:type="paragraph" w:customStyle="1" w:styleId="western">
    <w:name w:val="western"/>
    <w:basedOn w:val="12"/>
    <w:qFormat/>
    <w:rsid w:val="00267B1C"/>
    <w:pPr>
      <w:tabs>
        <w:tab w:val="left" w:pos="709"/>
      </w:tabs>
      <w:spacing w:before="280" w:after="280"/>
    </w:pPr>
    <w:rPr>
      <w:lang w:eastAsia="ar-SA"/>
    </w:rPr>
  </w:style>
  <w:style w:type="paragraph" w:customStyle="1" w:styleId="affffa">
    <w:name w:val="Знак Знак Знак Знак"/>
    <w:basedOn w:val="12"/>
    <w:qFormat/>
    <w:rsid w:val="00267B1C"/>
    <w:pPr>
      <w:tabs>
        <w:tab w:val="left" w:pos="709"/>
      </w:tabs>
    </w:pPr>
    <w:rPr>
      <w:rFonts w:ascii="Verdana" w:hAnsi="Verdana"/>
      <w:sz w:val="20"/>
      <w:lang w:val="en-US" w:eastAsia="ar-SA"/>
    </w:rPr>
  </w:style>
  <w:style w:type="paragraph" w:customStyle="1" w:styleId="Style20">
    <w:name w:val="Style20"/>
    <w:basedOn w:val="12"/>
    <w:qFormat/>
    <w:rsid w:val="00267B1C"/>
    <w:pPr>
      <w:tabs>
        <w:tab w:val="left" w:pos="709"/>
      </w:tabs>
      <w:spacing w:line="274" w:lineRule="exact"/>
    </w:pPr>
    <w:rPr>
      <w:lang w:eastAsia="ar-SA"/>
    </w:rPr>
  </w:style>
  <w:style w:type="paragraph" w:customStyle="1" w:styleId="1fa">
    <w:name w:val="Без интервала1"/>
    <w:qFormat/>
    <w:rsid w:val="00267B1C"/>
    <w:pPr>
      <w:suppressAutoHyphens/>
      <w:spacing w:after="0" w:line="240" w:lineRule="auto"/>
    </w:pPr>
    <w:rPr>
      <w:rFonts w:ascii="Calibri" w:eastAsia="Liberation Serif" w:hAnsi="Calibri" w:cs="Liberation Serif"/>
      <w:kern w:val="0"/>
      <w:szCs w:val="24"/>
      <w:lang w:eastAsia="hi-IN" w:bidi="hi-IN"/>
    </w:rPr>
  </w:style>
  <w:style w:type="paragraph" w:customStyle="1" w:styleId="1fb">
    <w:name w:val="Красная строка1"/>
    <w:basedOn w:val="af1"/>
    <w:qFormat/>
    <w:rsid w:val="00267B1C"/>
    <w:pPr>
      <w:tabs>
        <w:tab w:val="left" w:pos="709"/>
      </w:tabs>
      <w:suppressAutoHyphens/>
      <w:spacing w:after="200" w:line="276" w:lineRule="auto"/>
      <w:ind w:firstLine="360"/>
    </w:pPr>
    <w:rPr>
      <w:rFonts w:eastAsia="Liberation Sans" w:cs="Liberation Serif"/>
      <w:kern w:val="0"/>
      <w:sz w:val="20"/>
      <w:szCs w:val="24"/>
      <w:lang w:eastAsia="ar-SA" w:bidi="hi-IN"/>
    </w:rPr>
  </w:style>
  <w:style w:type="paragraph" w:customStyle="1" w:styleId="affffb">
    <w:name w:val="Абзац_пост"/>
    <w:basedOn w:val="12"/>
    <w:qFormat/>
    <w:rsid w:val="00267B1C"/>
    <w:pPr>
      <w:tabs>
        <w:tab w:val="left" w:pos="709"/>
      </w:tabs>
      <w:spacing w:before="120"/>
      <w:jc w:val="both"/>
    </w:pPr>
    <w:rPr>
      <w:sz w:val="26"/>
      <w:lang w:eastAsia="ar-SA"/>
    </w:rPr>
  </w:style>
  <w:style w:type="paragraph" w:customStyle="1" w:styleId="221">
    <w:name w:val="Основной текст с отступом 22"/>
    <w:basedOn w:val="12"/>
    <w:qFormat/>
    <w:rsid w:val="00267B1C"/>
    <w:pPr>
      <w:tabs>
        <w:tab w:val="left" w:pos="709"/>
      </w:tabs>
      <w:spacing w:after="120" w:line="480" w:lineRule="auto"/>
      <w:ind w:left="283"/>
    </w:pPr>
    <w:rPr>
      <w:sz w:val="20"/>
      <w:lang w:eastAsia="ar-SA"/>
    </w:rPr>
  </w:style>
  <w:style w:type="paragraph" w:customStyle="1" w:styleId="2f2">
    <w:name w:val="Основной текст (2)"/>
    <w:basedOn w:val="12"/>
    <w:qFormat/>
    <w:rsid w:val="00267B1C"/>
    <w:pPr>
      <w:shd w:val="clear" w:color="auto" w:fill="FFFFFF"/>
      <w:tabs>
        <w:tab w:val="left" w:pos="709"/>
      </w:tabs>
      <w:spacing w:line="274" w:lineRule="exact"/>
    </w:pPr>
    <w:rPr>
      <w:color w:val="000000"/>
      <w:lang w:eastAsia="ar-SA"/>
    </w:rPr>
  </w:style>
  <w:style w:type="paragraph" w:customStyle="1" w:styleId="voice">
    <w:name w:val="voice"/>
    <w:basedOn w:val="12"/>
    <w:qFormat/>
    <w:rsid w:val="00267B1C"/>
    <w:pPr>
      <w:tabs>
        <w:tab w:val="left" w:pos="709"/>
      </w:tabs>
      <w:spacing w:before="280" w:after="280"/>
    </w:pPr>
    <w:rPr>
      <w:lang w:eastAsia="ar-SA"/>
    </w:rPr>
  </w:style>
  <w:style w:type="paragraph" w:customStyle="1" w:styleId="p17">
    <w:name w:val="p17"/>
    <w:basedOn w:val="12"/>
    <w:qFormat/>
    <w:rsid w:val="00267B1C"/>
    <w:pPr>
      <w:tabs>
        <w:tab w:val="left" w:pos="709"/>
      </w:tabs>
      <w:spacing w:before="280" w:after="280"/>
    </w:pPr>
    <w:rPr>
      <w:lang w:eastAsia="ar-SA"/>
    </w:rPr>
  </w:style>
  <w:style w:type="paragraph" w:customStyle="1" w:styleId="p18">
    <w:name w:val="p18"/>
    <w:basedOn w:val="12"/>
    <w:qFormat/>
    <w:rsid w:val="00267B1C"/>
    <w:pPr>
      <w:tabs>
        <w:tab w:val="left" w:pos="709"/>
      </w:tabs>
      <w:spacing w:before="280" w:after="280"/>
    </w:pPr>
    <w:rPr>
      <w:lang w:eastAsia="ar-SA"/>
    </w:rPr>
  </w:style>
  <w:style w:type="paragraph" w:customStyle="1" w:styleId="213">
    <w:name w:val="Основной текст с отступом 21"/>
    <w:basedOn w:val="12"/>
    <w:qFormat/>
    <w:rsid w:val="00267B1C"/>
    <w:pPr>
      <w:tabs>
        <w:tab w:val="left" w:pos="709"/>
      </w:tabs>
      <w:spacing w:after="120" w:line="480" w:lineRule="auto"/>
      <w:ind w:left="283"/>
    </w:pPr>
    <w:rPr>
      <w:sz w:val="20"/>
      <w:lang w:eastAsia="ar-SA"/>
    </w:rPr>
  </w:style>
  <w:style w:type="paragraph" w:customStyle="1" w:styleId="affffc">
    <w:name w:val="Знак"/>
    <w:basedOn w:val="12"/>
    <w:qFormat/>
    <w:rsid w:val="00267B1C"/>
    <w:pPr>
      <w:tabs>
        <w:tab w:val="left" w:pos="709"/>
      </w:tabs>
      <w:spacing w:line="240" w:lineRule="exact"/>
    </w:pPr>
    <w:rPr>
      <w:rFonts w:ascii="Verdana" w:hAnsi="Verdana"/>
      <w:sz w:val="20"/>
      <w:lang w:val="en-US" w:eastAsia="ar-SA"/>
    </w:rPr>
  </w:style>
  <w:style w:type="paragraph" w:customStyle="1" w:styleId="3b">
    <w:name w:val="Основной текст3"/>
    <w:basedOn w:val="12"/>
    <w:qFormat/>
    <w:rsid w:val="00267B1C"/>
    <w:pPr>
      <w:tabs>
        <w:tab w:val="left" w:pos="709"/>
      </w:tabs>
      <w:spacing w:line="413" w:lineRule="exact"/>
      <w:ind w:hanging="740"/>
    </w:pPr>
    <w:rPr>
      <w:sz w:val="23"/>
      <w:lang w:eastAsia="ar-SA"/>
    </w:rPr>
  </w:style>
  <w:style w:type="paragraph" w:customStyle="1" w:styleId="2f3">
    <w:name w:val="Основной текст2"/>
    <w:basedOn w:val="12"/>
    <w:qFormat/>
    <w:rsid w:val="00267B1C"/>
    <w:pPr>
      <w:shd w:val="clear" w:color="auto" w:fill="FFFFFF"/>
      <w:tabs>
        <w:tab w:val="left" w:pos="709"/>
      </w:tabs>
      <w:spacing w:line="274" w:lineRule="exact"/>
      <w:jc w:val="both"/>
    </w:pPr>
    <w:rPr>
      <w:color w:val="000000"/>
      <w:sz w:val="20"/>
      <w:lang w:eastAsia="ar-SA"/>
    </w:rPr>
  </w:style>
  <w:style w:type="paragraph" w:customStyle="1" w:styleId="affffd">
    <w:name w:val="Содержимое таблицы"/>
    <w:basedOn w:val="12"/>
    <w:qFormat/>
    <w:rsid w:val="00267B1C"/>
    <w:pPr>
      <w:tabs>
        <w:tab w:val="left" w:pos="709"/>
      </w:tabs>
    </w:pPr>
    <w:rPr>
      <w:lang w:eastAsia="ar-SA"/>
    </w:rPr>
  </w:style>
  <w:style w:type="paragraph" w:customStyle="1" w:styleId="affffe">
    <w:name w:val="Заголовок таблицы"/>
    <w:basedOn w:val="affffd"/>
    <w:qFormat/>
    <w:rsid w:val="00267B1C"/>
    <w:pPr>
      <w:jc w:val="center"/>
    </w:pPr>
    <w:rPr>
      <w:b/>
    </w:rPr>
  </w:style>
  <w:style w:type="paragraph" w:customStyle="1" w:styleId="msonormalmailrucssattributepostfixmailrucssattributepostfix">
    <w:name w:val="msonormal_mailru_css_attribute_postfix_mailru_css_attribute_postfix"/>
    <w:basedOn w:val="12"/>
    <w:qFormat/>
    <w:rsid w:val="00267B1C"/>
    <w:pPr>
      <w:tabs>
        <w:tab w:val="left" w:pos="709"/>
      </w:tabs>
      <w:spacing w:beforeAutospacing="1" w:afterAutospacing="1"/>
    </w:pPr>
    <w:rPr>
      <w:lang w:eastAsia="ar-SA"/>
    </w:rPr>
  </w:style>
  <w:style w:type="paragraph" w:customStyle="1" w:styleId="s3">
    <w:name w:val="s_3"/>
    <w:basedOn w:val="12"/>
    <w:qFormat/>
    <w:rsid w:val="00267B1C"/>
    <w:pPr>
      <w:tabs>
        <w:tab w:val="left" w:pos="709"/>
      </w:tabs>
      <w:spacing w:beforeAutospacing="1" w:afterAutospacing="1"/>
    </w:pPr>
    <w:rPr>
      <w:lang w:eastAsia="ar-SA"/>
    </w:rPr>
  </w:style>
  <w:style w:type="paragraph" w:customStyle="1" w:styleId="pboth">
    <w:name w:val="pboth"/>
    <w:basedOn w:val="12"/>
    <w:qFormat/>
    <w:rsid w:val="00267B1C"/>
    <w:pPr>
      <w:tabs>
        <w:tab w:val="left" w:pos="709"/>
      </w:tabs>
      <w:spacing w:beforeAutospacing="1" w:afterAutospacing="1"/>
    </w:pPr>
    <w:rPr>
      <w:lang w:eastAsia="ar-SA"/>
    </w:rPr>
  </w:style>
  <w:style w:type="paragraph" w:customStyle="1" w:styleId="53">
    <w:name w:val="Основной текст5"/>
    <w:basedOn w:val="12"/>
    <w:qFormat/>
    <w:rsid w:val="00267B1C"/>
    <w:pPr>
      <w:shd w:val="clear" w:color="auto" w:fill="FFFFFF"/>
      <w:tabs>
        <w:tab w:val="left" w:pos="709"/>
      </w:tabs>
      <w:spacing w:before="420" w:line="317" w:lineRule="exact"/>
      <w:ind w:hanging="360"/>
      <w:jc w:val="both"/>
    </w:pPr>
    <w:rPr>
      <w:spacing w:val="3"/>
      <w:sz w:val="21"/>
      <w:lang w:eastAsia="ar-SA"/>
    </w:rPr>
  </w:style>
  <w:style w:type="paragraph" w:customStyle="1" w:styleId="63">
    <w:name w:val="Основной текст (6)"/>
    <w:basedOn w:val="12"/>
    <w:qFormat/>
    <w:rsid w:val="00267B1C"/>
    <w:pPr>
      <w:shd w:val="clear" w:color="auto" w:fill="FFFFFF"/>
      <w:tabs>
        <w:tab w:val="left" w:pos="709"/>
      </w:tabs>
      <w:spacing w:after="320"/>
      <w:ind w:left="7000" w:right="960"/>
    </w:pPr>
    <w:rPr>
      <w:b/>
      <w:sz w:val="32"/>
      <w:lang w:eastAsia="ar-SA"/>
    </w:rPr>
  </w:style>
  <w:style w:type="paragraph" w:customStyle="1" w:styleId="1fc">
    <w:name w:val="Обычный (веб)1"/>
    <w:basedOn w:val="12"/>
    <w:qFormat/>
    <w:rsid w:val="00267B1C"/>
    <w:pPr>
      <w:tabs>
        <w:tab w:val="left" w:pos="709"/>
      </w:tabs>
      <w:spacing w:before="100" w:after="100" w:line="100" w:lineRule="atLeast"/>
    </w:pPr>
    <w:rPr>
      <w:lang w:eastAsia="ar-SA"/>
    </w:rPr>
  </w:style>
  <w:style w:type="paragraph" w:customStyle="1" w:styleId="1fd">
    <w:name w:val="Абзац списка1"/>
    <w:basedOn w:val="12"/>
    <w:qFormat/>
    <w:rsid w:val="00267B1C"/>
    <w:pPr>
      <w:tabs>
        <w:tab w:val="left" w:pos="709"/>
      </w:tabs>
      <w:ind w:left="720"/>
    </w:pPr>
    <w:rPr>
      <w:lang w:eastAsia="ar-SA"/>
    </w:rPr>
  </w:style>
  <w:style w:type="paragraph" w:customStyle="1" w:styleId="TextBodyIndent">
    <w:name w:val="Text Body Indent"/>
    <w:basedOn w:val="12"/>
    <w:qFormat/>
    <w:rsid w:val="00267B1C"/>
    <w:pPr>
      <w:tabs>
        <w:tab w:val="left" w:pos="709"/>
      </w:tabs>
      <w:spacing w:after="120"/>
      <w:ind w:left="283"/>
    </w:pPr>
    <w:rPr>
      <w:sz w:val="20"/>
      <w:lang w:eastAsia="ar-SA"/>
    </w:rPr>
  </w:style>
  <w:style w:type="paragraph" w:customStyle="1" w:styleId="Lbullit0">
    <w:name w:val="! L=bullit ! Знак Знак"/>
    <w:basedOn w:val="12"/>
    <w:qFormat/>
    <w:rsid w:val="00267B1C"/>
    <w:pPr>
      <w:tabs>
        <w:tab w:val="left" w:pos="360"/>
        <w:tab w:val="left" w:pos="720"/>
      </w:tabs>
      <w:spacing w:before="60" w:after="60"/>
      <w:jc w:val="both"/>
    </w:pPr>
    <w:rPr>
      <w:color w:val="000000"/>
      <w:lang w:eastAsia="ar-SA"/>
    </w:rPr>
  </w:style>
  <w:style w:type="paragraph" w:customStyle="1" w:styleId="pcenter">
    <w:name w:val="pcenter"/>
    <w:basedOn w:val="12"/>
    <w:qFormat/>
    <w:rsid w:val="00267B1C"/>
    <w:pPr>
      <w:tabs>
        <w:tab w:val="left" w:pos="709"/>
      </w:tabs>
      <w:spacing w:beforeAutospacing="1" w:afterAutospacing="1"/>
    </w:pPr>
    <w:rPr>
      <w:lang w:eastAsia="ar-SA"/>
    </w:rPr>
  </w:style>
  <w:style w:type="paragraph" w:customStyle="1" w:styleId="Standard">
    <w:name w:val="Standard"/>
    <w:qFormat/>
    <w:rsid w:val="00267B1C"/>
    <w:pPr>
      <w:suppressAutoHyphens/>
      <w:spacing w:after="200" w:line="276" w:lineRule="auto"/>
    </w:pPr>
    <w:rPr>
      <w:rFonts w:ascii="Calibri" w:eastAsia="Liberation Serif" w:hAnsi="Calibri" w:cs="Liberation Serif"/>
      <w:kern w:val="0"/>
      <w:szCs w:val="24"/>
      <w:lang w:eastAsia="hi-IN" w:bidi="hi-IN"/>
    </w:rPr>
  </w:style>
  <w:style w:type="paragraph" w:customStyle="1" w:styleId="Style1">
    <w:name w:val="Style1"/>
    <w:basedOn w:val="12"/>
    <w:qFormat/>
    <w:rsid w:val="00267B1C"/>
    <w:pPr>
      <w:tabs>
        <w:tab w:val="left" w:pos="709"/>
      </w:tabs>
    </w:pPr>
    <w:rPr>
      <w:lang w:eastAsia="ar-SA"/>
    </w:rPr>
  </w:style>
  <w:style w:type="paragraph" w:customStyle="1" w:styleId="214">
    <w:name w:val="Основной текст (2)1"/>
    <w:basedOn w:val="12"/>
    <w:qFormat/>
    <w:rsid w:val="00267B1C"/>
    <w:pPr>
      <w:shd w:val="clear" w:color="auto" w:fill="FFFFFF"/>
      <w:tabs>
        <w:tab w:val="left" w:pos="709"/>
      </w:tabs>
      <w:spacing w:line="322" w:lineRule="exact"/>
    </w:pPr>
    <w:rPr>
      <w:sz w:val="28"/>
      <w:lang w:eastAsia="ar-SA"/>
    </w:rPr>
  </w:style>
  <w:style w:type="paragraph" w:customStyle="1" w:styleId="bl0">
    <w:name w:val="bl0"/>
    <w:basedOn w:val="12"/>
    <w:qFormat/>
    <w:rsid w:val="00267B1C"/>
    <w:pPr>
      <w:tabs>
        <w:tab w:val="left" w:pos="709"/>
      </w:tabs>
      <w:spacing w:beforeAutospacing="1" w:afterAutospacing="1"/>
    </w:pPr>
    <w:rPr>
      <w:lang w:eastAsia="ar-SA"/>
    </w:rPr>
  </w:style>
  <w:style w:type="paragraph" w:customStyle="1" w:styleId="ConsPlusNonformat">
    <w:name w:val="ConsPlusNonformat"/>
    <w:qFormat/>
    <w:rsid w:val="00267B1C"/>
    <w:pPr>
      <w:suppressAutoHyphens/>
      <w:spacing w:after="0" w:line="240" w:lineRule="auto"/>
    </w:pPr>
    <w:rPr>
      <w:rFonts w:ascii="Courier New" w:eastAsia="Liberation Serif" w:hAnsi="Courier New" w:cs="Liberation Serif"/>
      <w:kern w:val="0"/>
      <w:sz w:val="20"/>
      <w:szCs w:val="24"/>
      <w:lang w:eastAsia="hi-IN" w:bidi="hi-IN"/>
    </w:rPr>
  </w:style>
  <w:style w:type="paragraph" w:styleId="afffff">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12"/>
    <w:link w:val="3c"/>
    <w:qFormat/>
    <w:rsid w:val="00267B1C"/>
    <w:pPr>
      <w:tabs>
        <w:tab w:val="left" w:pos="709"/>
      </w:tabs>
    </w:pPr>
    <w:rPr>
      <w:sz w:val="20"/>
      <w:lang w:eastAsia="ar-SA"/>
    </w:rPr>
  </w:style>
  <w:style w:type="character" w:customStyle="1" w:styleId="3c">
    <w:name w:val="Текст сноски Знак3"/>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0"/>
    <w:link w:val="afffff"/>
    <w:rsid w:val="00267B1C"/>
    <w:rPr>
      <w:rFonts w:ascii="Times New Roman" w:eastAsia="Liberation Serif" w:hAnsi="Times New Roman" w:cs="Liberation Serif"/>
      <w:kern w:val="0"/>
      <w:sz w:val="20"/>
      <w:szCs w:val="24"/>
      <w:lang w:eastAsia="ar-SA" w:bidi="hi-IN"/>
    </w:rPr>
  </w:style>
  <w:style w:type="paragraph" w:customStyle="1" w:styleId="afffff0">
    <w:name w:val="Прижатый влево"/>
    <w:basedOn w:val="12"/>
    <w:qFormat/>
    <w:rsid w:val="00267B1C"/>
    <w:pPr>
      <w:tabs>
        <w:tab w:val="left" w:pos="709"/>
      </w:tabs>
    </w:pPr>
    <w:rPr>
      <w:rFonts w:ascii="Arial" w:hAnsi="Arial"/>
      <w:lang w:eastAsia="ar-SA"/>
    </w:rPr>
  </w:style>
  <w:style w:type="paragraph" w:styleId="afffff1">
    <w:name w:val="Plain Text"/>
    <w:basedOn w:val="afffe"/>
    <w:link w:val="2f4"/>
    <w:qFormat/>
    <w:rsid w:val="00267B1C"/>
    <w:pPr>
      <w:spacing w:before="120" w:after="120"/>
    </w:pPr>
    <w:rPr>
      <w:rFonts w:ascii="PT Astra Serif" w:hAnsi="PT Astra Serif"/>
      <w:i/>
      <w:sz w:val="24"/>
    </w:rPr>
  </w:style>
  <w:style w:type="character" w:customStyle="1" w:styleId="2f4">
    <w:name w:val="Текст Знак2"/>
    <w:basedOn w:val="a0"/>
    <w:link w:val="afffff1"/>
    <w:rsid w:val="00267B1C"/>
    <w:rPr>
      <w:rFonts w:ascii="PT Astra Serif" w:eastAsia="Liberation Serif" w:hAnsi="PT Astra Serif" w:cs="Liberation Serif"/>
      <w:i/>
      <w:kern w:val="0"/>
      <w:sz w:val="24"/>
      <w:szCs w:val="24"/>
      <w:lang w:eastAsia="ar-SA" w:bidi="hi-IN"/>
    </w:rPr>
  </w:style>
  <w:style w:type="paragraph" w:customStyle="1" w:styleId="consplusnormal1">
    <w:name w:val="consplusnormal1"/>
    <w:basedOn w:val="12"/>
    <w:qFormat/>
    <w:rsid w:val="00267B1C"/>
    <w:pPr>
      <w:tabs>
        <w:tab w:val="left" w:pos="709"/>
      </w:tabs>
      <w:spacing w:line="255" w:lineRule="atLeast"/>
      <w:ind w:left="75" w:right="75"/>
      <w:jc w:val="both"/>
    </w:pPr>
    <w:rPr>
      <w:rFonts w:ascii="Verdana" w:hAnsi="Verdana"/>
      <w:sz w:val="17"/>
      <w:lang w:eastAsia="ar-SA"/>
    </w:rPr>
  </w:style>
  <w:style w:type="paragraph" w:styleId="HTML0">
    <w:name w:val="HTML Preformatted"/>
    <w:basedOn w:val="12"/>
    <w:link w:val="HTML2"/>
    <w:qFormat/>
    <w:rsid w:val="00267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eastAsia="ar-SA"/>
    </w:rPr>
  </w:style>
  <w:style w:type="character" w:customStyle="1" w:styleId="HTML2">
    <w:name w:val="Стандартный HTML Знак2"/>
    <w:basedOn w:val="a0"/>
    <w:link w:val="HTML0"/>
    <w:rsid w:val="00267B1C"/>
    <w:rPr>
      <w:rFonts w:ascii="Courier New" w:eastAsia="Liberation Serif" w:hAnsi="Courier New" w:cs="Liberation Serif"/>
      <w:kern w:val="0"/>
      <w:sz w:val="20"/>
      <w:szCs w:val="24"/>
      <w:lang w:eastAsia="ar-SA" w:bidi="hi-IN"/>
    </w:rPr>
  </w:style>
  <w:style w:type="paragraph" w:styleId="2f5">
    <w:name w:val="Body Text Indent 2"/>
    <w:basedOn w:val="12"/>
    <w:link w:val="231"/>
    <w:qFormat/>
    <w:rsid w:val="00267B1C"/>
    <w:pPr>
      <w:tabs>
        <w:tab w:val="left" w:pos="709"/>
      </w:tabs>
      <w:spacing w:after="120" w:line="480" w:lineRule="auto"/>
      <w:ind w:left="283"/>
    </w:pPr>
    <w:rPr>
      <w:sz w:val="20"/>
      <w:lang w:eastAsia="ar-SA"/>
    </w:rPr>
  </w:style>
  <w:style w:type="character" w:customStyle="1" w:styleId="231">
    <w:name w:val="Основной текст с отступом 2 Знак3"/>
    <w:basedOn w:val="a0"/>
    <w:link w:val="2f5"/>
    <w:rsid w:val="00267B1C"/>
    <w:rPr>
      <w:rFonts w:ascii="Times New Roman" w:eastAsia="Liberation Serif" w:hAnsi="Times New Roman" w:cs="Liberation Serif"/>
      <w:kern w:val="0"/>
      <w:sz w:val="20"/>
      <w:szCs w:val="24"/>
      <w:lang w:eastAsia="ar-SA" w:bidi="hi-IN"/>
    </w:rPr>
  </w:style>
  <w:style w:type="paragraph" w:customStyle="1" w:styleId="afffff2">
    <w:name w:val="Знак Знак Знак"/>
    <w:basedOn w:val="12"/>
    <w:qFormat/>
    <w:rsid w:val="00267B1C"/>
    <w:pPr>
      <w:tabs>
        <w:tab w:val="left" w:pos="709"/>
      </w:tabs>
      <w:spacing w:line="240" w:lineRule="exact"/>
      <w:jc w:val="both"/>
    </w:pPr>
    <w:rPr>
      <w:rFonts w:ascii="Verdana" w:hAnsi="Verdana"/>
      <w:sz w:val="20"/>
      <w:lang w:val="en-US" w:eastAsia="ar-SA"/>
    </w:rPr>
  </w:style>
  <w:style w:type="paragraph" w:styleId="2f6">
    <w:name w:val="Body Text 2"/>
    <w:basedOn w:val="12"/>
    <w:link w:val="222"/>
    <w:qFormat/>
    <w:rsid w:val="00267B1C"/>
    <w:pPr>
      <w:tabs>
        <w:tab w:val="left" w:pos="709"/>
      </w:tabs>
      <w:spacing w:after="120" w:line="480" w:lineRule="auto"/>
    </w:pPr>
    <w:rPr>
      <w:sz w:val="28"/>
      <w:lang w:eastAsia="ar-SA"/>
    </w:rPr>
  </w:style>
  <w:style w:type="character" w:customStyle="1" w:styleId="222">
    <w:name w:val="Основной текст 2 Знак2"/>
    <w:basedOn w:val="a0"/>
    <w:link w:val="2f6"/>
    <w:rsid w:val="00267B1C"/>
    <w:rPr>
      <w:rFonts w:ascii="Times New Roman" w:eastAsia="Liberation Serif" w:hAnsi="Times New Roman" w:cs="Liberation Serif"/>
      <w:kern w:val="0"/>
      <w:sz w:val="28"/>
      <w:szCs w:val="24"/>
      <w:lang w:eastAsia="ar-SA" w:bidi="hi-IN"/>
    </w:rPr>
  </w:style>
  <w:style w:type="paragraph" w:customStyle="1" w:styleId="312">
    <w:name w:val="Основной текст (3)1"/>
    <w:basedOn w:val="12"/>
    <w:qFormat/>
    <w:rsid w:val="00267B1C"/>
    <w:pPr>
      <w:shd w:val="clear" w:color="auto" w:fill="FFFFFF"/>
      <w:tabs>
        <w:tab w:val="left" w:pos="709"/>
      </w:tabs>
      <w:spacing w:after="300" w:line="322" w:lineRule="exact"/>
      <w:ind w:hanging="1160"/>
    </w:pPr>
    <w:rPr>
      <w:sz w:val="27"/>
      <w:lang w:eastAsia="ar-SA"/>
    </w:rPr>
  </w:style>
  <w:style w:type="paragraph" w:customStyle="1" w:styleId="1fe">
    <w:name w:val="Знак Знак1 Знак Знак Знак Знак"/>
    <w:basedOn w:val="12"/>
    <w:qFormat/>
    <w:rsid w:val="00267B1C"/>
    <w:pPr>
      <w:tabs>
        <w:tab w:val="left" w:pos="709"/>
      </w:tabs>
    </w:pPr>
    <w:rPr>
      <w:rFonts w:ascii="Verdana" w:hAnsi="Verdana"/>
      <w:sz w:val="20"/>
      <w:lang w:val="en-US" w:eastAsia="ar-SA"/>
    </w:rPr>
  </w:style>
  <w:style w:type="paragraph" w:customStyle="1" w:styleId="2f7">
    <w:name w:val="Без интервала2"/>
    <w:qFormat/>
    <w:rsid w:val="00267B1C"/>
    <w:pPr>
      <w:suppressAutoHyphens/>
      <w:spacing w:after="0" w:line="240" w:lineRule="auto"/>
    </w:pPr>
    <w:rPr>
      <w:rFonts w:ascii="Times New Roman" w:eastAsia="Liberation Serif" w:hAnsi="Times New Roman" w:cs="Liberation Serif"/>
      <w:kern w:val="0"/>
      <w:sz w:val="24"/>
      <w:szCs w:val="24"/>
      <w:lang w:eastAsia="hi-IN" w:bidi="hi-IN"/>
    </w:rPr>
  </w:style>
  <w:style w:type="paragraph" w:styleId="3d">
    <w:name w:val="Body Text Indent 3"/>
    <w:basedOn w:val="12"/>
    <w:link w:val="331"/>
    <w:qFormat/>
    <w:rsid w:val="00267B1C"/>
    <w:pPr>
      <w:tabs>
        <w:tab w:val="left" w:pos="709"/>
      </w:tabs>
      <w:ind w:firstLine="567"/>
      <w:jc w:val="both"/>
    </w:pPr>
    <w:rPr>
      <w:sz w:val="16"/>
      <w:lang w:eastAsia="ar-SA"/>
    </w:rPr>
  </w:style>
  <w:style w:type="character" w:customStyle="1" w:styleId="331">
    <w:name w:val="Основной текст с отступом 3 Знак3"/>
    <w:basedOn w:val="a0"/>
    <w:link w:val="3d"/>
    <w:rsid w:val="00267B1C"/>
    <w:rPr>
      <w:rFonts w:ascii="Times New Roman" w:eastAsia="Liberation Serif" w:hAnsi="Times New Roman" w:cs="Liberation Serif"/>
      <w:kern w:val="0"/>
      <w:sz w:val="16"/>
      <w:szCs w:val="24"/>
      <w:lang w:eastAsia="ar-SA" w:bidi="hi-IN"/>
    </w:rPr>
  </w:style>
  <w:style w:type="paragraph" w:customStyle="1" w:styleId="Style4">
    <w:name w:val="Style4"/>
    <w:basedOn w:val="12"/>
    <w:qFormat/>
    <w:rsid w:val="00267B1C"/>
    <w:pPr>
      <w:tabs>
        <w:tab w:val="left" w:pos="709"/>
      </w:tabs>
    </w:pPr>
    <w:rPr>
      <w:lang w:eastAsia="ar-SA"/>
    </w:rPr>
  </w:style>
  <w:style w:type="paragraph" w:customStyle="1" w:styleId="54">
    <w:name w:val="蛟狀純迹 鎭揄�(5)"/>
    <w:basedOn w:val="12"/>
    <w:qFormat/>
    <w:rsid w:val="00267B1C"/>
    <w:pPr>
      <w:shd w:val="clear" w:color="auto" w:fill="FFFFFF"/>
      <w:tabs>
        <w:tab w:val="left" w:pos="709"/>
      </w:tabs>
      <w:spacing w:line="240" w:lineRule="atLeast"/>
      <w:jc w:val="both"/>
    </w:pPr>
    <w:rPr>
      <w:rFonts w:ascii="Gungsuh" w:hAnsi="Gungsuh"/>
      <w:sz w:val="18"/>
      <w:lang w:eastAsia="ar-SA"/>
    </w:rPr>
  </w:style>
  <w:style w:type="paragraph" w:customStyle="1" w:styleId="headertext">
    <w:name w:val="headertext"/>
    <w:basedOn w:val="12"/>
    <w:qFormat/>
    <w:rsid w:val="00267B1C"/>
    <w:pPr>
      <w:tabs>
        <w:tab w:val="left" w:pos="709"/>
      </w:tabs>
      <w:spacing w:beforeAutospacing="1" w:afterAutospacing="1"/>
    </w:pPr>
    <w:rPr>
      <w:lang w:eastAsia="ar-SA"/>
    </w:rPr>
  </w:style>
  <w:style w:type="paragraph" w:customStyle="1" w:styleId="unformattext">
    <w:name w:val="unformattext"/>
    <w:basedOn w:val="12"/>
    <w:qFormat/>
    <w:rsid w:val="00267B1C"/>
    <w:pPr>
      <w:tabs>
        <w:tab w:val="left" w:pos="709"/>
      </w:tabs>
      <w:spacing w:beforeAutospacing="1" w:afterAutospacing="1"/>
    </w:pPr>
    <w:rPr>
      <w:lang w:eastAsia="ar-SA"/>
    </w:rPr>
  </w:style>
  <w:style w:type="paragraph" w:customStyle="1" w:styleId="formattext">
    <w:name w:val="formattext"/>
    <w:basedOn w:val="12"/>
    <w:qFormat/>
    <w:rsid w:val="00267B1C"/>
    <w:pPr>
      <w:tabs>
        <w:tab w:val="left" w:pos="709"/>
      </w:tabs>
      <w:spacing w:beforeAutospacing="1" w:afterAutospacing="1"/>
    </w:pPr>
    <w:rPr>
      <w:lang w:eastAsia="ar-SA"/>
    </w:rPr>
  </w:style>
  <w:style w:type="paragraph" w:customStyle="1" w:styleId="1ff">
    <w:name w:val="Текст1"/>
    <w:basedOn w:val="12"/>
    <w:qFormat/>
    <w:rsid w:val="00267B1C"/>
    <w:pPr>
      <w:tabs>
        <w:tab w:val="left" w:pos="709"/>
      </w:tabs>
      <w:spacing w:line="340" w:lineRule="exact"/>
      <w:ind w:firstLine="289"/>
      <w:jc w:val="both"/>
    </w:pPr>
    <w:rPr>
      <w:sz w:val="26"/>
      <w:lang w:eastAsia="ar-SA"/>
    </w:rPr>
  </w:style>
  <w:style w:type="paragraph" w:customStyle="1" w:styleId="313">
    <w:name w:val="Основной текст 31"/>
    <w:basedOn w:val="12"/>
    <w:qFormat/>
    <w:rsid w:val="00267B1C"/>
    <w:pPr>
      <w:tabs>
        <w:tab w:val="left" w:pos="709"/>
      </w:tabs>
      <w:spacing w:after="120"/>
    </w:pPr>
    <w:rPr>
      <w:sz w:val="16"/>
      <w:lang w:eastAsia="ar-SA"/>
    </w:rPr>
  </w:style>
  <w:style w:type="paragraph" w:customStyle="1" w:styleId="611">
    <w:name w:val="Основной текст (6)1"/>
    <w:basedOn w:val="12"/>
    <w:qFormat/>
    <w:rsid w:val="00267B1C"/>
    <w:pPr>
      <w:shd w:val="clear" w:color="auto" w:fill="FFFFFF"/>
      <w:tabs>
        <w:tab w:val="left" w:pos="709"/>
      </w:tabs>
      <w:spacing w:before="60" w:line="322" w:lineRule="exact"/>
      <w:ind w:firstLine="700"/>
      <w:jc w:val="both"/>
    </w:pPr>
    <w:rPr>
      <w:sz w:val="28"/>
      <w:lang w:eastAsia="ar-SA"/>
    </w:rPr>
  </w:style>
  <w:style w:type="paragraph" w:customStyle="1" w:styleId="ConsNormal">
    <w:name w:val="ConsNormal"/>
    <w:qFormat/>
    <w:rsid w:val="00267B1C"/>
    <w:pPr>
      <w:widowControl w:val="0"/>
      <w:suppressAutoHyphens/>
      <w:spacing w:after="0" w:line="240" w:lineRule="auto"/>
      <w:ind w:right="19772" w:firstLine="720"/>
    </w:pPr>
    <w:rPr>
      <w:rFonts w:ascii="Arial" w:eastAsia="Liberation Serif" w:hAnsi="Arial" w:cs="Liberation Serif"/>
      <w:kern w:val="0"/>
      <w:sz w:val="20"/>
      <w:szCs w:val="24"/>
      <w:lang w:eastAsia="hi-IN" w:bidi="hi-IN"/>
    </w:rPr>
  </w:style>
  <w:style w:type="paragraph" w:customStyle="1" w:styleId="ConsCell">
    <w:name w:val="ConsCell"/>
    <w:qFormat/>
    <w:rsid w:val="00267B1C"/>
    <w:pPr>
      <w:widowControl w:val="0"/>
      <w:suppressAutoHyphens/>
      <w:spacing w:after="0" w:line="240" w:lineRule="auto"/>
      <w:ind w:right="19772"/>
    </w:pPr>
    <w:rPr>
      <w:rFonts w:ascii="Arial" w:eastAsia="Liberation Serif" w:hAnsi="Arial" w:cs="Liberation Serif"/>
      <w:kern w:val="0"/>
      <w:sz w:val="20"/>
      <w:szCs w:val="24"/>
      <w:lang w:eastAsia="hi-IN" w:bidi="hi-IN"/>
    </w:rPr>
  </w:style>
  <w:style w:type="paragraph" w:customStyle="1" w:styleId="ConsNonformat">
    <w:name w:val="ConsNonformat"/>
    <w:qFormat/>
    <w:rsid w:val="00267B1C"/>
    <w:pPr>
      <w:widowControl w:val="0"/>
      <w:suppressAutoHyphens/>
      <w:spacing w:after="0" w:line="240" w:lineRule="auto"/>
    </w:pPr>
    <w:rPr>
      <w:rFonts w:ascii="Courier New" w:eastAsia="Liberation Serif" w:hAnsi="Courier New" w:cs="Liberation Serif"/>
      <w:kern w:val="0"/>
      <w:sz w:val="20"/>
      <w:szCs w:val="24"/>
      <w:lang w:eastAsia="hi-IN" w:bidi="hi-IN"/>
    </w:rPr>
  </w:style>
  <w:style w:type="paragraph" w:customStyle="1" w:styleId="afffff3">
    <w:name w:val="Знак Знак Знак Знак Знак Знак"/>
    <w:basedOn w:val="12"/>
    <w:qFormat/>
    <w:rsid w:val="00267B1C"/>
    <w:pPr>
      <w:tabs>
        <w:tab w:val="left" w:pos="709"/>
      </w:tabs>
      <w:spacing w:line="240" w:lineRule="exact"/>
    </w:pPr>
    <w:rPr>
      <w:rFonts w:ascii="Verdana" w:hAnsi="Verdana"/>
      <w:sz w:val="20"/>
      <w:lang w:val="en-US" w:eastAsia="ar-SA"/>
    </w:rPr>
  </w:style>
  <w:style w:type="paragraph" w:customStyle="1" w:styleId="55">
    <w:name w:val="Знак Знак5"/>
    <w:basedOn w:val="12"/>
    <w:qFormat/>
    <w:rsid w:val="00267B1C"/>
    <w:pPr>
      <w:tabs>
        <w:tab w:val="left" w:pos="709"/>
      </w:tabs>
      <w:spacing w:line="240" w:lineRule="exact"/>
    </w:pPr>
    <w:rPr>
      <w:rFonts w:ascii="Verdana" w:hAnsi="Verdana"/>
      <w:sz w:val="20"/>
      <w:lang w:val="en-US" w:eastAsia="ar-SA"/>
    </w:rPr>
  </w:style>
  <w:style w:type="paragraph" w:customStyle="1" w:styleId="afffff4">
    <w:name w:val="Знак Знак Знак Знак Знак Знак Знак"/>
    <w:basedOn w:val="12"/>
    <w:qFormat/>
    <w:rsid w:val="00267B1C"/>
    <w:pPr>
      <w:tabs>
        <w:tab w:val="left" w:pos="709"/>
      </w:tabs>
      <w:spacing w:line="240" w:lineRule="exact"/>
    </w:pPr>
    <w:rPr>
      <w:rFonts w:ascii="Verdana" w:hAnsi="Verdana"/>
      <w:sz w:val="20"/>
      <w:lang w:val="en-US" w:eastAsia="ar-SA"/>
    </w:rPr>
  </w:style>
  <w:style w:type="paragraph" w:customStyle="1" w:styleId="14pt125">
    <w:name w:val="Стиль Основной текст + 14 pt по ширине Первая строка:  125 см"/>
    <w:basedOn w:val="af1"/>
    <w:qFormat/>
    <w:rsid w:val="00267B1C"/>
    <w:pPr>
      <w:tabs>
        <w:tab w:val="left" w:pos="709"/>
      </w:tabs>
      <w:suppressAutoHyphens/>
      <w:spacing w:line="300" w:lineRule="auto"/>
      <w:ind w:firstLine="720"/>
      <w:jc w:val="center"/>
    </w:pPr>
    <w:rPr>
      <w:rFonts w:eastAsia="Liberation Sans" w:cs="Liberation Serif"/>
      <w:b/>
      <w:kern w:val="0"/>
      <w:sz w:val="32"/>
      <w:szCs w:val="24"/>
      <w:lang w:eastAsia="ar-SA" w:bidi="hi-IN"/>
    </w:rPr>
  </w:style>
  <w:style w:type="paragraph" w:customStyle="1" w:styleId="410">
    <w:name w:val="Основной текст (4)1"/>
    <w:basedOn w:val="12"/>
    <w:qFormat/>
    <w:rsid w:val="00267B1C"/>
    <w:pPr>
      <w:shd w:val="clear" w:color="auto" w:fill="FFFFFF"/>
      <w:tabs>
        <w:tab w:val="left" w:pos="709"/>
      </w:tabs>
      <w:spacing w:line="269" w:lineRule="exact"/>
      <w:ind w:hanging="420"/>
      <w:jc w:val="center"/>
    </w:pPr>
    <w:rPr>
      <w:sz w:val="23"/>
      <w:lang w:eastAsia="ar-SA"/>
    </w:rPr>
  </w:style>
  <w:style w:type="paragraph" w:customStyle="1" w:styleId="afffff5">
    <w:name w:val="Знак Знак Знак Знак Знак Знак Знак Знак Знак Знак"/>
    <w:basedOn w:val="12"/>
    <w:qFormat/>
    <w:rsid w:val="00267B1C"/>
    <w:pPr>
      <w:tabs>
        <w:tab w:val="left" w:pos="709"/>
      </w:tabs>
      <w:spacing w:line="240" w:lineRule="exact"/>
      <w:jc w:val="right"/>
    </w:pPr>
    <w:rPr>
      <w:sz w:val="20"/>
      <w:lang w:val="en-GB" w:eastAsia="ar-SA"/>
    </w:rPr>
  </w:style>
  <w:style w:type="paragraph" w:styleId="3e">
    <w:name w:val="Body Text 3"/>
    <w:basedOn w:val="12"/>
    <w:link w:val="322"/>
    <w:qFormat/>
    <w:rsid w:val="00267B1C"/>
    <w:pPr>
      <w:tabs>
        <w:tab w:val="left" w:pos="709"/>
      </w:tabs>
      <w:jc w:val="both"/>
    </w:pPr>
    <w:rPr>
      <w:lang w:eastAsia="ar-SA"/>
    </w:rPr>
  </w:style>
  <w:style w:type="character" w:customStyle="1" w:styleId="322">
    <w:name w:val="Основной текст 3 Знак2"/>
    <w:basedOn w:val="a0"/>
    <w:link w:val="3e"/>
    <w:rsid w:val="00267B1C"/>
    <w:rPr>
      <w:rFonts w:ascii="Times New Roman" w:eastAsia="Liberation Serif" w:hAnsi="Times New Roman" w:cs="Liberation Serif"/>
      <w:kern w:val="0"/>
      <w:sz w:val="24"/>
      <w:szCs w:val="24"/>
      <w:lang w:eastAsia="ar-SA" w:bidi="hi-IN"/>
    </w:rPr>
  </w:style>
  <w:style w:type="paragraph" w:customStyle="1" w:styleId="1ff0">
    <w:name w:val="1 Знак Знак Знак Знак Знак Знак Знак"/>
    <w:basedOn w:val="12"/>
    <w:qFormat/>
    <w:rsid w:val="00267B1C"/>
    <w:pPr>
      <w:tabs>
        <w:tab w:val="left" w:pos="709"/>
      </w:tabs>
      <w:spacing w:line="240" w:lineRule="exact"/>
    </w:pPr>
    <w:rPr>
      <w:rFonts w:ascii="Verdana" w:hAnsi="Verdana"/>
      <w:lang w:val="en-US" w:eastAsia="ar-SA"/>
    </w:rPr>
  </w:style>
  <w:style w:type="paragraph" w:customStyle="1" w:styleId="afffff6">
    <w:name w:val="Знак Знак Знак Знак Знак Знак Знак Знак Знак Знак Знак Знак Знак"/>
    <w:basedOn w:val="12"/>
    <w:qFormat/>
    <w:rsid w:val="00267B1C"/>
    <w:pPr>
      <w:tabs>
        <w:tab w:val="left" w:pos="709"/>
      </w:tabs>
      <w:spacing w:line="240" w:lineRule="exact"/>
    </w:pPr>
    <w:rPr>
      <w:rFonts w:ascii="Verdana" w:hAnsi="Verdana"/>
      <w:sz w:val="20"/>
      <w:lang w:val="en-US" w:eastAsia="ar-SA"/>
    </w:rPr>
  </w:style>
  <w:style w:type="paragraph" w:customStyle="1" w:styleId="1ff1">
    <w:name w:val="Знак Знак1 Знак Знак Знак Знак Знак Знак"/>
    <w:basedOn w:val="12"/>
    <w:qFormat/>
    <w:rsid w:val="00267B1C"/>
    <w:pPr>
      <w:tabs>
        <w:tab w:val="left" w:pos="709"/>
      </w:tabs>
    </w:pPr>
    <w:rPr>
      <w:rFonts w:ascii="Verdana" w:hAnsi="Verdana"/>
      <w:sz w:val="20"/>
      <w:lang w:val="en-US" w:eastAsia="ar-SA"/>
    </w:rPr>
  </w:style>
  <w:style w:type="paragraph" w:customStyle="1" w:styleId="1ff2">
    <w:name w:val="Знак Знак1 Знак Знак Знак Знак Знак Знак Знак Знак"/>
    <w:basedOn w:val="12"/>
    <w:qFormat/>
    <w:rsid w:val="00267B1C"/>
    <w:pPr>
      <w:tabs>
        <w:tab w:val="left" w:pos="709"/>
      </w:tabs>
    </w:pPr>
    <w:rPr>
      <w:rFonts w:ascii="Verdana" w:hAnsi="Verdana"/>
      <w:sz w:val="20"/>
      <w:lang w:val="en-US" w:eastAsia="ar-SA"/>
    </w:rPr>
  </w:style>
  <w:style w:type="paragraph" w:customStyle="1" w:styleId="CharChar">
    <w:name w:val="Char Char"/>
    <w:basedOn w:val="12"/>
    <w:qFormat/>
    <w:rsid w:val="00267B1C"/>
    <w:pPr>
      <w:tabs>
        <w:tab w:val="left" w:pos="709"/>
      </w:tabs>
      <w:spacing w:line="240" w:lineRule="exact"/>
    </w:pPr>
    <w:rPr>
      <w:rFonts w:ascii="Verdana" w:hAnsi="Verdana"/>
      <w:sz w:val="20"/>
      <w:lang w:val="en-US" w:eastAsia="ar-SA"/>
    </w:rPr>
  </w:style>
  <w:style w:type="paragraph" w:customStyle="1" w:styleId="3210">
    <w:name w:val="Заголовок №3 (2)1"/>
    <w:basedOn w:val="12"/>
    <w:qFormat/>
    <w:rsid w:val="00267B1C"/>
    <w:pPr>
      <w:shd w:val="clear" w:color="auto" w:fill="FFFFFF"/>
      <w:tabs>
        <w:tab w:val="left" w:pos="709"/>
      </w:tabs>
      <w:spacing w:before="840" w:after="300" w:line="331" w:lineRule="exact"/>
      <w:jc w:val="center"/>
    </w:pPr>
    <w:rPr>
      <w:b/>
      <w:sz w:val="28"/>
      <w:lang w:eastAsia="ar-SA"/>
    </w:rPr>
  </w:style>
  <w:style w:type="paragraph" w:customStyle="1" w:styleId="314">
    <w:name w:val="Заголовок №31"/>
    <w:basedOn w:val="12"/>
    <w:qFormat/>
    <w:rsid w:val="00267B1C"/>
    <w:pPr>
      <w:shd w:val="clear" w:color="auto" w:fill="FFFFFF"/>
      <w:tabs>
        <w:tab w:val="left" w:pos="709"/>
      </w:tabs>
      <w:spacing w:before="300" w:after="420" w:line="240" w:lineRule="atLeast"/>
    </w:pPr>
    <w:rPr>
      <w:b/>
      <w:sz w:val="28"/>
      <w:lang w:eastAsia="ar-SA"/>
    </w:rPr>
  </w:style>
  <w:style w:type="paragraph" w:customStyle="1" w:styleId="910">
    <w:name w:val="Основной текст (9)1"/>
    <w:basedOn w:val="12"/>
    <w:qFormat/>
    <w:rsid w:val="00267B1C"/>
    <w:pPr>
      <w:shd w:val="clear" w:color="auto" w:fill="FFFFFF"/>
      <w:tabs>
        <w:tab w:val="left" w:pos="709"/>
      </w:tabs>
      <w:spacing w:line="326" w:lineRule="exact"/>
      <w:jc w:val="both"/>
    </w:pPr>
    <w:rPr>
      <w:sz w:val="28"/>
      <w:lang w:eastAsia="ar-SA"/>
    </w:rPr>
  </w:style>
  <w:style w:type="paragraph" w:customStyle="1" w:styleId="3310">
    <w:name w:val="Заголовок №3 (3)1"/>
    <w:basedOn w:val="12"/>
    <w:qFormat/>
    <w:rsid w:val="00267B1C"/>
    <w:pPr>
      <w:shd w:val="clear" w:color="auto" w:fill="FFFFFF"/>
      <w:tabs>
        <w:tab w:val="left" w:pos="709"/>
      </w:tabs>
      <w:spacing w:before="240" w:after="240" w:line="322" w:lineRule="exact"/>
      <w:ind w:firstLine="1100"/>
    </w:pPr>
    <w:rPr>
      <w:b/>
      <w:sz w:val="28"/>
      <w:lang w:eastAsia="ar-SA"/>
    </w:rPr>
  </w:style>
  <w:style w:type="paragraph" w:customStyle="1" w:styleId="101">
    <w:name w:val="Основной текст (10)1"/>
    <w:basedOn w:val="12"/>
    <w:qFormat/>
    <w:rsid w:val="00267B1C"/>
    <w:pPr>
      <w:shd w:val="clear" w:color="auto" w:fill="FFFFFF"/>
      <w:tabs>
        <w:tab w:val="left" w:pos="709"/>
      </w:tabs>
      <w:spacing w:line="322" w:lineRule="exact"/>
      <w:ind w:hanging="360"/>
    </w:pPr>
    <w:rPr>
      <w:sz w:val="28"/>
      <w:lang w:eastAsia="ar-SA"/>
    </w:rPr>
  </w:style>
  <w:style w:type="paragraph" w:customStyle="1" w:styleId="341">
    <w:name w:val="Заголовок №3 (4)1"/>
    <w:basedOn w:val="12"/>
    <w:qFormat/>
    <w:rsid w:val="00267B1C"/>
    <w:pPr>
      <w:shd w:val="clear" w:color="auto" w:fill="FFFFFF"/>
      <w:tabs>
        <w:tab w:val="left" w:pos="709"/>
      </w:tabs>
      <w:spacing w:before="300" w:after="300" w:line="326" w:lineRule="exact"/>
      <w:ind w:hanging="360"/>
    </w:pPr>
    <w:rPr>
      <w:b/>
      <w:sz w:val="28"/>
      <w:lang w:eastAsia="ar-SA"/>
    </w:rPr>
  </w:style>
  <w:style w:type="paragraph" w:customStyle="1" w:styleId="351">
    <w:name w:val="Заголовок №3 (5)1"/>
    <w:basedOn w:val="12"/>
    <w:qFormat/>
    <w:rsid w:val="00267B1C"/>
    <w:pPr>
      <w:shd w:val="clear" w:color="auto" w:fill="FFFFFF"/>
      <w:tabs>
        <w:tab w:val="left" w:pos="709"/>
      </w:tabs>
      <w:spacing w:before="300" w:after="300" w:line="322" w:lineRule="exact"/>
      <w:jc w:val="right"/>
    </w:pPr>
    <w:rPr>
      <w:b/>
      <w:sz w:val="28"/>
      <w:lang w:eastAsia="ar-SA"/>
    </w:rPr>
  </w:style>
  <w:style w:type="paragraph" w:customStyle="1" w:styleId="1210">
    <w:name w:val="Основной текст (12)1"/>
    <w:basedOn w:val="12"/>
    <w:qFormat/>
    <w:rsid w:val="00267B1C"/>
    <w:pPr>
      <w:shd w:val="clear" w:color="auto" w:fill="FFFFFF"/>
      <w:tabs>
        <w:tab w:val="left" w:pos="709"/>
      </w:tabs>
      <w:spacing w:line="240" w:lineRule="atLeast"/>
      <w:jc w:val="both"/>
    </w:pPr>
    <w:rPr>
      <w:sz w:val="20"/>
      <w:lang w:eastAsia="ar-SA"/>
    </w:rPr>
  </w:style>
  <w:style w:type="paragraph" w:customStyle="1" w:styleId="131">
    <w:name w:val="Основной текст (13)1"/>
    <w:basedOn w:val="12"/>
    <w:qFormat/>
    <w:rsid w:val="00267B1C"/>
    <w:pPr>
      <w:shd w:val="clear" w:color="auto" w:fill="FFFFFF"/>
      <w:tabs>
        <w:tab w:val="left" w:pos="709"/>
      </w:tabs>
      <w:spacing w:line="240" w:lineRule="atLeast"/>
      <w:jc w:val="center"/>
    </w:pPr>
    <w:rPr>
      <w:sz w:val="20"/>
      <w:lang w:eastAsia="ar-SA"/>
    </w:rPr>
  </w:style>
  <w:style w:type="paragraph" w:customStyle="1" w:styleId="141">
    <w:name w:val="Основной текст (14)1"/>
    <w:basedOn w:val="12"/>
    <w:qFormat/>
    <w:rsid w:val="00267B1C"/>
    <w:pPr>
      <w:shd w:val="clear" w:color="auto" w:fill="FFFFFF"/>
      <w:tabs>
        <w:tab w:val="left" w:pos="709"/>
      </w:tabs>
      <w:spacing w:line="240" w:lineRule="atLeast"/>
      <w:jc w:val="right"/>
    </w:pPr>
    <w:rPr>
      <w:sz w:val="20"/>
      <w:lang w:eastAsia="ar-SA"/>
    </w:rPr>
  </w:style>
  <w:style w:type="paragraph" w:customStyle="1" w:styleId="151">
    <w:name w:val="Основной текст (15)1"/>
    <w:basedOn w:val="12"/>
    <w:qFormat/>
    <w:rsid w:val="00267B1C"/>
    <w:pPr>
      <w:shd w:val="clear" w:color="auto" w:fill="FFFFFF"/>
      <w:tabs>
        <w:tab w:val="left" w:pos="709"/>
      </w:tabs>
      <w:spacing w:line="240" w:lineRule="atLeast"/>
    </w:pPr>
    <w:rPr>
      <w:b/>
      <w:sz w:val="20"/>
      <w:lang w:eastAsia="ar-SA"/>
    </w:rPr>
  </w:style>
  <w:style w:type="paragraph" w:customStyle="1" w:styleId="42">
    <w:name w:val="çàãîëîâîê 4"/>
    <w:basedOn w:val="12"/>
    <w:qFormat/>
    <w:rsid w:val="00267B1C"/>
    <w:pPr>
      <w:keepNext/>
      <w:tabs>
        <w:tab w:val="left" w:pos="709"/>
      </w:tabs>
      <w:jc w:val="both"/>
    </w:pPr>
    <w:rPr>
      <w:sz w:val="28"/>
      <w:lang w:eastAsia="ar-SA"/>
    </w:rPr>
  </w:style>
  <w:style w:type="paragraph" w:customStyle="1" w:styleId="64">
    <w:name w:val="çàãîëîâîê 6"/>
    <w:basedOn w:val="12"/>
    <w:qFormat/>
    <w:rsid w:val="00267B1C"/>
    <w:pPr>
      <w:keepNext/>
      <w:tabs>
        <w:tab w:val="left" w:pos="709"/>
      </w:tabs>
      <w:jc w:val="center"/>
    </w:pPr>
    <w:rPr>
      <w:sz w:val="28"/>
      <w:lang w:eastAsia="ar-SA"/>
    </w:rPr>
  </w:style>
  <w:style w:type="paragraph" w:customStyle="1" w:styleId="81">
    <w:name w:val="çàãîëîâîê 8"/>
    <w:basedOn w:val="12"/>
    <w:qFormat/>
    <w:rsid w:val="00267B1C"/>
    <w:pPr>
      <w:keepNext/>
      <w:tabs>
        <w:tab w:val="left" w:pos="709"/>
      </w:tabs>
      <w:jc w:val="center"/>
    </w:pPr>
    <w:rPr>
      <w:b/>
      <w:sz w:val="28"/>
      <w:lang w:eastAsia="ar-SA"/>
    </w:rPr>
  </w:style>
  <w:style w:type="paragraph" w:styleId="afffff7">
    <w:name w:val="Document Map"/>
    <w:basedOn w:val="12"/>
    <w:link w:val="2f8"/>
    <w:qFormat/>
    <w:rsid w:val="00267B1C"/>
    <w:pPr>
      <w:tabs>
        <w:tab w:val="left" w:pos="709"/>
      </w:tabs>
      <w:spacing w:after="200" w:line="276" w:lineRule="auto"/>
    </w:pPr>
    <w:rPr>
      <w:rFonts w:ascii="Tahoma" w:hAnsi="Tahoma"/>
      <w:sz w:val="16"/>
      <w:lang w:eastAsia="ar-SA"/>
    </w:rPr>
  </w:style>
  <w:style w:type="character" w:customStyle="1" w:styleId="2f8">
    <w:name w:val="Схема документа Знак2"/>
    <w:basedOn w:val="a0"/>
    <w:link w:val="afffff7"/>
    <w:rsid w:val="00267B1C"/>
    <w:rPr>
      <w:rFonts w:ascii="Tahoma" w:eastAsia="Liberation Serif" w:hAnsi="Tahoma" w:cs="Liberation Serif"/>
      <w:kern w:val="0"/>
      <w:sz w:val="16"/>
      <w:szCs w:val="24"/>
      <w:lang w:eastAsia="ar-SA" w:bidi="hi-IN"/>
    </w:rPr>
  </w:style>
  <w:style w:type="paragraph" w:customStyle="1" w:styleId="afffff8">
    <w:name w:val="текст стратег"/>
    <w:basedOn w:val="12"/>
    <w:qFormat/>
    <w:rsid w:val="00267B1C"/>
    <w:pPr>
      <w:tabs>
        <w:tab w:val="left" w:pos="709"/>
      </w:tabs>
      <w:spacing w:line="360" w:lineRule="auto"/>
      <w:ind w:firstLine="567"/>
      <w:jc w:val="both"/>
    </w:pPr>
    <w:rPr>
      <w:sz w:val="26"/>
      <w:lang w:eastAsia="ar-SA"/>
    </w:rPr>
  </w:style>
  <w:style w:type="paragraph" w:customStyle="1" w:styleId="Iauiue">
    <w:name w:val="Iau?iue"/>
    <w:qFormat/>
    <w:rsid w:val="00267B1C"/>
    <w:pPr>
      <w:widowControl w:val="0"/>
      <w:suppressAutoHyphens/>
      <w:spacing w:after="0" w:line="240" w:lineRule="auto"/>
      <w:ind w:firstLine="567"/>
      <w:jc w:val="both"/>
    </w:pPr>
    <w:rPr>
      <w:rFonts w:ascii="Peterburg" w:eastAsia="Liberation Serif" w:hAnsi="Peterburg" w:cs="Liberation Serif"/>
      <w:kern w:val="0"/>
      <w:sz w:val="24"/>
      <w:szCs w:val="24"/>
      <w:lang w:eastAsia="hi-IN" w:bidi="hi-IN"/>
    </w:rPr>
  </w:style>
  <w:style w:type="paragraph" w:customStyle="1" w:styleId="afffff9">
    <w:name w:val="Верхний колонтитул с тенью"/>
    <w:basedOn w:val="12"/>
    <w:qFormat/>
    <w:rsid w:val="00267B1C"/>
    <w:pPr>
      <w:pBdr>
        <w:top w:val="single" w:sz="2" w:space="6" w:color="7E97AD"/>
        <w:left w:val="single" w:sz="2" w:space="20" w:color="7E97AD"/>
        <w:bottom w:val="single" w:sz="2" w:space="6" w:color="7E97AD"/>
        <w:right w:val="single" w:sz="2" w:space="20" w:color="7E97AD"/>
      </w:pBdr>
      <w:shd w:val="clear" w:color="auto" w:fill="7E97AD"/>
      <w:tabs>
        <w:tab w:val="left" w:pos="709"/>
      </w:tabs>
      <w:spacing w:before="40"/>
      <w:ind w:firstLine="567"/>
      <w:jc w:val="both"/>
    </w:pPr>
    <w:rPr>
      <w:caps/>
      <w:color w:val="FFFFFF"/>
      <w:sz w:val="40"/>
      <w:lang w:eastAsia="ar-SA"/>
    </w:rPr>
  </w:style>
  <w:style w:type="paragraph" w:styleId="1ff3">
    <w:name w:val="toc 1"/>
    <w:basedOn w:val="12"/>
    <w:rsid w:val="00267B1C"/>
    <w:pPr>
      <w:keepNext/>
      <w:keepLines/>
      <w:tabs>
        <w:tab w:val="right" w:leader="dot" w:pos="9628"/>
      </w:tabs>
      <w:jc w:val="center"/>
    </w:pPr>
    <w:rPr>
      <w:b/>
      <w:caps/>
      <w:color w:val="000000"/>
      <w:sz w:val="20"/>
      <w:lang w:val="en-US" w:eastAsia="ar-SA"/>
    </w:rPr>
  </w:style>
  <w:style w:type="paragraph" w:styleId="2f9">
    <w:name w:val="toc 2"/>
    <w:basedOn w:val="12"/>
    <w:rsid w:val="00267B1C"/>
    <w:pPr>
      <w:tabs>
        <w:tab w:val="right" w:leader="dot" w:pos="9628"/>
      </w:tabs>
      <w:jc w:val="both"/>
    </w:pPr>
    <w:rPr>
      <w:b/>
      <w:sz w:val="28"/>
      <w:lang w:eastAsia="ar-SA"/>
    </w:rPr>
  </w:style>
  <w:style w:type="paragraph" w:customStyle="1" w:styleId="215">
    <w:name w:val="Основной текст 21"/>
    <w:basedOn w:val="12"/>
    <w:qFormat/>
    <w:rsid w:val="00267B1C"/>
    <w:pPr>
      <w:tabs>
        <w:tab w:val="left" w:pos="709"/>
      </w:tabs>
      <w:jc w:val="both"/>
    </w:pPr>
    <w:rPr>
      <w:sz w:val="28"/>
      <w:lang w:eastAsia="ar-SA"/>
    </w:rPr>
  </w:style>
  <w:style w:type="paragraph" w:customStyle="1" w:styleId="232">
    <w:name w:val="Основной текст с отступом 23"/>
    <w:basedOn w:val="12"/>
    <w:qFormat/>
    <w:rsid w:val="00267B1C"/>
    <w:pPr>
      <w:tabs>
        <w:tab w:val="left" w:pos="709"/>
      </w:tabs>
      <w:spacing w:before="680"/>
      <w:ind w:right="200"/>
      <w:jc w:val="both"/>
    </w:pPr>
    <w:rPr>
      <w:sz w:val="28"/>
      <w:lang w:eastAsia="ar-SA"/>
    </w:rPr>
  </w:style>
  <w:style w:type="paragraph" w:customStyle="1" w:styleId="afffffa">
    <w:name w:val="текст сноски"/>
    <w:basedOn w:val="12"/>
    <w:qFormat/>
    <w:rsid w:val="00267B1C"/>
    <w:pPr>
      <w:tabs>
        <w:tab w:val="left" w:pos="709"/>
      </w:tabs>
      <w:ind w:firstLine="567"/>
      <w:jc w:val="both"/>
    </w:pPr>
    <w:rPr>
      <w:sz w:val="20"/>
      <w:lang w:eastAsia="ar-SA"/>
    </w:rPr>
  </w:style>
  <w:style w:type="paragraph" w:customStyle="1" w:styleId="2fa">
    <w:name w:val="заголовок 2"/>
    <w:basedOn w:val="12"/>
    <w:qFormat/>
    <w:rsid w:val="00267B1C"/>
    <w:pPr>
      <w:keepNext/>
      <w:tabs>
        <w:tab w:val="left" w:pos="709"/>
      </w:tabs>
      <w:ind w:firstLine="567"/>
      <w:jc w:val="center"/>
    </w:pPr>
    <w:rPr>
      <w:rFonts w:ascii="Arial" w:hAnsi="Arial"/>
      <w:b/>
      <w:sz w:val="20"/>
      <w:lang w:eastAsia="ar-SA"/>
    </w:rPr>
  </w:style>
  <w:style w:type="paragraph" w:customStyle="1" w:styleId="56">
    <w:name w:val="заголовок 5"/>
    <w:basedOn w:val="12"/>
    <w:qFormat/>
    <w:rsid w:val="00267B1C"/>
    <w:pPr>
      <w:keepNext/>
      <w:tabs>
        <w:tab w:val="left" w:pos="709"/>
      </w:tabs>
      <w:ind w:firstLine="567"/>
      <w:jc w:val="both"/>
    </w:pPr>
    <w:rPr>
      <w:rFonts w:ascii="Arial" w:hAnsi="Arial"/>
      <w:i/>
      <w:sz w:val="20"/>
      <w:lang w:eastAsia="ar-SA"/>
    </w:rPr>
  </w:style>
  <w:style w:type="paragraph" w:customStyle="1" w:styleId="afffffb">
    <w:name w:val="пун"/>
    <w:basedOn w:val="12"/>
    <w:qFormat/>
    <w:rsid w:val="00267B1C"/>
    <w:pPr>
      <w:tabs>
        <w:tab w:val="left" w:pos="720"/>
      </w:tabs>
      <w:ind w:left="720" w:hanging="360"/>
      <w:jc w:val="both"/>
    </w:pPr>
    <w:rPr>
      <w:sz w:val="20"/>
      <w:lang w:eastAsia="ar-SA"/>
    </w:rPr>
  </w:style>
  <w:style w:type="paragraph" w:customStyle="1" w:styleId="-">
    <w:name w:val="Табл-номер"/>
    <w:basedOn w:val="afffff1"/>
    <w:qFormat/>
    <w:rsid w:val="00267B1C"/>
    <w:pPr>
      <w:spacing w:line="340" w:lineRule="exact"/>
      <w:ind w:firstLine="289"/>
      <w:jc w:val="right"/>
    </w:pPr>
    <w:rPr>
      <w:rFonts w:ascii="Courier New" w:hAnsi="Courier New"/>
      <w:spacing w:val="40"/>
      <w:sz w:val="26"/>
    </w:rPr>
  </w:style>
  <w:style w:type="paragraph" w:customStyle="1" w:styleId="-0">
    <w:name w:val="табл-заг"/>
    <w:basedOn w:val="12"/>
    <w:qFormat/>
    <w:rsid w:val="00267B1C"/>
    <w:pPr>
      <w:tabs>
        <w:tab w:val="left" w:pos="709"/>
      </w:tabs>
      <w:spacing w:before="120" w:after="120"/>
      <w:ind w:firstLine="567"/>
      <w:jc w:val="center"/>
    </w:pPr>
    <w:rPr>
      <w:sz w:val="26"/>
      <w:lang w:eastAsia="ar-SA"/>
    </w:rPr>
  </w:style>
  <w:style w:type="paragraph" w:customStyle="1" w:styleId="-1">
    <w:name w:val="Табл-шапка"/>
    <w:basedOn w:val="afffff1"/>
    <w:qFormat/>
    <w:rsid w:val="00267B1C"/>
    <w:rPr>
      <w:rFonts w:ascii="Courier New" w:hAnsi="Courier New"/>
      <w:b/>
      <w:sz w:val="20"/>
    </w:rPr>
  </w:style>
  <w:style w:type="paragraph" w:customStyle="1" w:styleId="afffffc">
    <w:name w:val="пунк"/>
    <w:qFormat/>
    <w:rsid w:val="00267B1C"/>
    <w:pPr>
      <w:widowControl w:val="0"/>
      <w:tabs>
        <w:tab w:val="left" w:pos="709"/>
      </w:tabs>
      <w:suppressAutoHyphens/>
      <w:spacing w:after="120" w:line="240" w:lineRule="auto"/>
      <w:ind w:left="720" w:hanging="720"/>
      <w:jc w:val="both"/>
    </w:pPr>
    <w:rPr>
      <w:rFonts w:ascii="Arial" w:eastAsia="Liberation Serif" w:hAnsi="Arial" w:cs="Liberation Serif"/>
      <w:kern w:val="0"/>
      <w:sz w:val="23"/>
      <w:szCs w:val="24"/>
      <w:lang w:eastAsia="hi-IN" w:bidi="hi-IN"/>
    </w:rPr>
  </w:style>
  <w:style w:type="paragraph" w:customStyle="1" w:styleId="afffffd">
    <w:name w:val="Буклет"/>
    <w:basedOn w:val="12"/>
    <w:qFormat/>
    <w:rsid w:val="00267B1C"/>
    <w:pPr>
      <w:tabs>
        <w:tab w:val="left" w:pos="709"/>
      </w:tabs>
      <w:spacing w:after="120"/>
      <w:ind w:firstLine="284"/>
      <w:jc w:val="both"/>
    </w:pPr>
    <w:rPr>
      <w:rFonts w:ascii="Arial" w:hAnsi="Arial"/>
      <w:lang w:eastAsia="ar-SA"/>
    </w:rPr>
  </w:style>
  <w:style w:type="paragraph" w:customStyle="1" w:styleId="-2">
    <w:name w:val="табл-шапка"/>
    <w:qFormat/>
    <w:rsid w:val="00267B1C"/>
    <w:pPr>
      <w:widowControl w:val="0"/>
      <w:tabs>
        <w:tab w:val="left" w:pos="709"/>
      </w:tabs>
      <w:suppressAutoHyphens/>
      <w:spacing w:after="0" w:line="240" w:lineRule="auto"/>
      <w:jc w:val="center"/>
    </w:pPr>
    <w:rPr>
      <w:rFonts w:ascii="PT Astra Serif" w:eastAsia="Liberation Serif" w:hAnsi="PT Astra Serif" w:cs="Liberation Serif"/>
      <w:b/>
      <w:kern w:val="0"/>
      <w:sz w:val="20"/>
      <w:szCs w:val="24"/>
      <w:lang w:eastAsia="hi-IN" w:bidi="hi-IN"/>
    </w:rPr>
  </w:style>
  <w:style w:type="paragraph" w:customStyle="1" w:styleId="afffffe">
    <w:name w:val="Абзац"/>
    <w:basedOn w:val="12"/>
    <w:qFormat/>
    <w:rsid w:val="00267B1C"/>
    <w:pPr>
      <w:tabs>
        <w:tab w:val="left" w:pos="709"/>
      </w:tabs>
      <w:spacing w:line="360" w:lineRule="exact"/>
      <w:ind w:firstLine="567"/>
      <w:jc w:val="both"/>
    </w:pPr>
    <w:rPr>
      <w:rFonts w:ascii="Arial" w:hAnsi="Arial"/>
      <w:sz w:val="26"/>
      <w:lang w:eastAsia="ar-SA"/>
    </w:rPr>
  </w:style>
  <w:style w:type="paragraph" w:customStyle="1" w:styleId="2fb">
    <w:name w:val="Назвакние2"/>
    <w:basedOn w:val="1"/>
    <w:qFormat/>
    <w:rsid w:val="00267B1C"/>
    <w:pPr>
      <w:keepLines w:val="0"/>
      <w:widowControl w:val="0"/>
      <w:tabs>
        <w:tab w:val="left" w:pos="709"/>
      </w:tabs>
      <w:suppressAutoHyphens/>
      <w:spacing w:after="120" w:line="240" w:lineRule="exact"/>
      <w:ind w:firstLine="567"/>
      <w:jc w:val="center"/>
    </w:pPr>
    <w:rPr>
      <w:rFonts w:ascii="Cambria" w:eastAsia="Liberation Sans" w:hAnsi="Cambria" w:cs="Liberation Serif"/>
      <w:b/>
      <w:kern w:val="0"/>
      <w:sz w:val="28"/>
      <w:szCs w:val="24"/>
      <w:u w:val="single"/>
      <w:lang w:eastAsia="ar-SA" w:bidi="hi-IN"/>
    </w:rPr>
  </w:style>
  <w:style w:type="paragraph" w:customStyle="1" w:styleId="-3">
    <w:name w:val="Табл-основной текст"/>
    <w:basedOn w:val="af1"/>
    <w:qFormat/>
    <w:rsid w:val="00267B1C"/>
    <w:pPr>
      <w:tabs>
        <w:tab w:val="left" w:pos="709"/>
      </w:tabs>
      <w:suppressAutoHyphens/>
      <w:spacing w:line="300" w:lineRule="auto"/>
      <w:ind w:firstLine="567"/>
    </w:pPr>
    <w:rPr>
      <w:rFonts w:eastAsia="Liberation Sans" w:cs="Liberation Serif"/>
      <w:b/>
      <w:kern w:val="0"/>
      <w:szCs w:val="24"/>
      <w:lang w:eastAsia="ar-SA" w:bidi="hi-IN"/>
    </w:rPr>
  </w:style>
  <w:style w:type="paragraph" w:customStyle="1" w:styleId="-4">
    <w:name w:val="Табл-цифровой текст"/>
    <w:basedOn w:val="1"/>
    <w:qFormat/>
    <w:rsid w:val="00267B1C"/>
    <w:pPr>
      <w:keepLines w:val="0"/>
      <w:widowControl w:val="0"/>
      <w:tabs>
        <w:tab w:val="left" w:pos="709"/>
      </w:tabs>
      <w:suppressAutoHyphens/>
      <w:spacing w:before="240" w:after="60" w:line="240" w:lineRule="exact"/>
      <w:ind w:firstLine="567"/>
      <w:jc w:val="center"/>
    </w:pPr>
    <w:rPr>
      <w:rFonts w:ascii="Cambria" w:eastAsia="Liberation Sans" w:hAnsi="Cambria" w:cs="Liberation Serif"/>
      <w:b/>
      <w:kern w:val="0"/>
      <w:sz w:val="24"/>
      <w:szCs w:val="24"/>
      <w:lang w:eastAsia="ar-SA" w:bidi="hi-IN"/>
    </w:rPr>
  </w:style>
  <w:style w:type="paragraph" w:customStyle="1" w:styleId="-5">
    <w:name w:val="Табл-название"/>
    <w:basedOn w:val="1"/>
    <w:qFormat/>
    <w:rsid w:val="00267B1C"/>
    <w:pPr>
      <w:keepLines w:val="0"/>
      <w:widowControl w:val="0"/>
      <w:tabs>
        <w:tab w:val="left" w:pos="709"/>
      </w:tabs>
      <w:suppressAutoHyphens/>
      <w:spacing w:after="120" w:line="240" w:lineRule="exact"/>
      <w:ind w:firstLine="567"/>
      <w:jc w:val="center"/>
    </w:pPr>
    <w:rPr>
      <w:rFonts w:ascii="Cambria" w:eastAsia="Liberation Sans" w:hAnsi="Cambria" w:cs="Liberation Serif"/>
      <w:b/>
      <w:kern w:val="0"/>
      <w:sz w:val="28"/>
      <w:szCs w:val="24"/>
      <w:lang w:eastAsia="ar-SA" w:bidi="hi-IN"/>
    </w:rPr>
  </w:style>
  <w:style w:type="paragraph" w:customStyle="1" w:styleId="affffff">
    <w:name w:val="Абзац с отступом"/>
    <w:basedOn w:val="afffffe"/>
    <w:qFormat/>
    <w:rsid w:val="00267B1C"/>
    <w:pPr>
      <w:spacing w:line="340" w:lineRule="exact"/>
    </w:pPr>
  </w:style>
  <w:style w:type="paragraph" w:customStyle="1" w:styleId="affffff0">
    <w:name w:val="вопр"/>
    <w:basedOn w:val="af1"/>
    <w:qFormat/>
    <w:rsid w:val="00267B1C"/>
    <w:pPr>
      <w:tabs>
        <w:tab w:val="left" w:pos="709"/>
      </w:tabs>
      <w:suppressAutoHyphens/>
      <w:spacing w:after="120" w:line="300" w:lineRule="auto"/>
      <w:ind w:left="426" w:hanging="426"/>
    </w:pPr>
    <w:rPr>
      <w:rFonts w:ascii="Arial" w:eastAsia="Liberation Sans" w:hAnsi="Arial" w:cs="Liberation Serif"/>
      <w:b/>
      <w:kern w:val="0"/>
      <w:sz w:val="30"/>
      <w:szCs w:val="24"/>
      <w:lang w:eastAsia="ar-SA" w:bidi="hi-IN"/>
    </w:rPr>
  </w:style>
  <w:style w:type="paragraph" w:customStyle="1" w:styleId="affffff1">
    <w:name w:val="текст"/>
    <w:basedOn w:val="12"/>
    <w:qFormat/>
    <w:rsid w:val="00267B1C"/>
    <w:pPr>
      <w:tabs>
        <w:tab w:val="left" w:pos="709"/>
      </w:tabs>
      <w:spacing w:after="120"/>
      <w:ind w:firstLine="624"/>
      <w:jc w:val="both"/>
    </w:pPr>
    <w:rPr>
      <w:rFonts w:ascii="Arial" w:hAnsi="Arial"/>
      <w:sz w:val="32"/>
      <w:lang w:eastAsia="ar-SA"/>
    </w:rPr>
  </w:style>
  <w:style w:type="paragraph" w:customStyle="1" w:styleId="Bullet">
    <w:name w:val="Bullet"/>
    <w:basedOn w:val="affff3"/>
    <w:qFormat/>
    <w:rsid w:val="00267B1C"/>
    <w:pPr>
      <w:tabs>
        <w:tab w:val="clear" w:pos="709"/>
        <w:tab w:val="left" w:pos="360"/>
        <w:tab w:val="left" w:pos="567"/>
      </w:tabs>
      <w:spacing w:before="120" w:line="360" w:lineRule="auto"/>
      <w:ind w:left="360" w:hanging="360"/>
    </w:pPr>
    <w:rPr>
      <w:sz w:val="24"/>
    </w:rPr>
  </w:style>
  <w:style w:type="paragraph" w:customStyle="1" w:styleId="Blockquote">
    <w:name w:val="Blockquote"/>
    <w:basedOn w:val="12"/>
    <w:qFormat/>
    <w:rsid w:val="00267B1C"/>
    <w:pPr>
      <w:tabs>
        <w:tab w:val="left" w:pos="0"/>
      </w:tabs>
      <w:spacing w:before="100" w:after="100"/>
      <w:ind w:left="360" w:right="360"/>
      <w:jc w:val="both"/>
    </w:pPr>
    <w:rPr>
      <w:lang w:eastAsia="ar-SA"/>
    </w:rPr>
  </w:style>
  <w:style w:type="paragraph" w:customStyle="1" w:styleId="810">
    <w:name w:val="çàãîëîâîê 81"/>
    <w:basedOn w:val="12"/>
    <w:qFormat/>
    <w:rsid w:val="00267B1C"/>
    <w:pPr>
      <w:keepNext/>
      <w:tabs>
        <w:tab w:val="left" w:pos="709"/>
      </w:tabs>
      <w:ind w:firstLine="567"/>
      <w:jc w:val="both"/>
    </w:pPr>
    <w:rPr>
      <w:i/>
      <w:color w:val="0000FF"/>
      <w:sz w:val="20"/>
      <w:lang w:eastAsia="ar-SA"/>
    </w:rPr>
  </w:style>
  <w:style w:type="paragraph" w:customStyle="1" w:styleId="216">
    <w:name w:val="çàãîëîâîê 21"/>
    <w:basedOn w:val="12"/>
    <w:qFormat/>
    <w:rsid w:val="00267B1C"/>
    <w:pPr>
      <w:keepNext/>
      <w:tabs>
        <w:tab w:val="left" w:pos="709"/>
      </w:tabs>
      <w:ind w:firstLine="567"/>
      <w:jc w:val="both"/>
    </w:pPr>
    <w:rPr>
      <w:b/>
      <w:color w:val="000000"/>
      <w:sz w:val="20"/>
      <w:lang w:eastAsia="ar-SA"/>
    </w:rPr>
  </w:style>
  <w:style w:type="paragraph" w:customStyle="1" w:styleId="612">
    <w:name w:val="çàãîëîâîê 61"/>
    <w:basedOn w:val="12"/>
    <w:qFormat/>
    <w:rsid w:val="00267B1C"/>
    <w:pPr>
      <w:keepNext/>
      <w:tabs>
        <w:tab w:val="left" w:pos="709"/>
      </w:tabs>
      <w:ind w:firstLine="567"/>
      <w:jc w:val="both"/>
    </w:pPr>
    <w:rPr>
      <w:b/>
      <w:sz w:val="20"/>
      <w:lang w:eastAsia="ar-SA"/>
    </w:rPr>
  </w:style>
  <w:style w:type="paragraph" w:customStyle="1" w:styleId="315">
    <w:name w:val="çàãîëîâîê 31"/>
    <w:basedOn w:val="12"/>
    <w:qFormat/>
    <w:rsid w:val="00267B1C"/>
    <w:pPr>
      <w:keepNext/>
      <w:tabs>
        <w:tab w:val="left" w:pos="709"/>
      </w:tabs>
      <w:ind w:firstLine="567"/>
      <w:jc w:val="both"/>
    </w:pPr>
    <w:rPr>
      <w:b/>
      <w:color w:val="000000"/>
      <w:sz w:val="20"/>
      <w:u w:val="single"/>
      <w:lang w:eastAsia="ar-SA"/>
    </w:rPr>
  </w:style>
  <w:style w:type="paragraph" w:customStyle="1" w:styleId="65">
    <w:name w:val="заголовок 6"/>
    <w:basedOn w:val="12"/>
    <w:qFormat/>
    <w:rsid w:val="00267B1C"/>
    <w:pPr>
      <w:keepNext/>
      <w:tabs>
        <w:tab w:val="left" w:pos="709"/>
      </w:tabs>
      <w:ind w:firstLine="567"/>
      <w:jc w:val="both"/>
    </w:pPr>
    <w:rPr>
      <w:b/>
      <w:lang w:eastAsia="ar-SA"/>
    </w:rPr>
  </w:style>
  <w:style w:type="paragraph" w:styleId="affffff2">
    <w:name w:val="Block Text"/>
    <w:basedOn w:val="12"/>
    <w:qFormat/>
    <w:rsid w:val="00267B1C"/>
    <w:pPr>
      <w:tabs>
        <w:tab w:val="left" w:pos="709"/>
      </w:tabs>
      <w:ind w:left="-125" w:right="-185" w:firstLine="567"/>
      <w:jc w:val="both"/>
    </w:pPr>
    <w:rPr>
      <w:color w:val="FF0000"/>
      <w:sz w:val="20"/>
      <w:lang w:eastAsia="ar-SA"/>
    </w:rPr>
  </w:style>
  <w:style w:type="paragraph" w:customStyle="1" w:styleId="411">
    <w:name w:val="Заголовок 4_1_1"/>
    <w:basedOn w:val="12"/>
    <w:qFormat/>
    <w:rsid w:val="00267B1C"/>
    <w:pPr>
      <w:keepNext/>
      <w:tabs>
        <w:tab w:val="left" w:pos="0"/>
      </w:tabs>
      <w:ind w:right="992" w:firstLine="1789"/>
      <w:jc w:val="center"/>
    </w:pPr>
    <w:rPr>
      <w:i/>
      <w:lang w:eastAsia="ar-SA"/>
    </w:rPr>
  </w:style>
  <w:style w:type="paragraph" w:customStyle="1" w:styleId="3f">
    <w:name w:val="Стиль3"/>
    <w:basedOn w:val="12"/>
    <w:qFormat/>
    <w:rsid w:val="00267B1C"/>
    <w:pPr>
      <w:tabs>
        <w:tab w:val="left" w:pos="709"/>
      </w:tabs>
      <w:ind w:firstLine="540"/>
      <w:jc w:val="both"/>
    </w:pPr>
    <w:rPr>
      <w:rFonts w:ascii="Arial" w:hAnsi="Arial"/>
      <w:lang w:eastAsia="ar-SA"/>
    </w:rPr>
  </w:style>
  <w:style w:type="paragraph" w:customStyle="1" w:styleId="affffff3">
    <w:name w:val="Маркер Смыслов"/>
    <w:basedOn w:val="12"/>
    <w:qFormat/>
    <w:rsid w:val="00267B1C"/>
    <w:pPr>
      <w:tabs>
        <w:tab w:val="left" w:pos="0"/>
        <w:tab w:val="left" w:pos="284"/>
      </w:tabs>
      <w:spacing w:before="40"/>
      <w:ind w:left="709" w:hanging="425"/>
      <w:jc w:val="both"/>
    </w:pPr>
    <w:rPr>
      <w:lang w:eastAsia="ar-SA"/>
    </w:rPr>
  </w:style>
  <w:style w:type="paragraph" w:customStyle="1" w:styleId="Left">
    <w:name w:val="Обычный_Left"/>
    <w:basedOn w:val="12"/>
    <w:qFormat/>
    <w:rsid w:val="00267B1C"/>
    <w:pPr>
      <w:tabs>
        <w:tab w:val="left" w:pos="709"/>
      </w:tabs>
      <w:spacing w:before="240" w:after="240"/>
      <w:ind w:firstLine="567"/>
      <w:jc w:val="both"/>
    </w:pPr>
    <w:rPr>
      <w:sz w:val="28"/>
      <w:lang w:eastAsia="ar-SA"/>
    </w:rPr>
  </w:style>
  <w:style w:type="paragraph" w:styleId="2fc">
    <w:name w:val="List Bullet 2"/>
    <w:basedOn w:val="12"/>
    <w:qFormat/>
    <w:rsid w:val="00267B1C"/>
    <w:pPr>
      <w:tabs>
        <w:tab w:val="left" w:pos="709"/>
      </w:tabs>
    </w:pPr>
    <w:rPr>
      <w:sz w:val="20"/>
      <w:lang w:eastAsia="ar-SA"/>
    </w:rPr>
  </w:style>
  <w:style w:type="paragraph" w:customStyle="1" w:styleId="613">
    <w:name w:val="Стиль По ширине Перед:  6 пт1"/>
    <w:basedOn w:val="12"/>
    <w:qFormat/>
    <w:rsid w:val="00267B1C"/>
    <w:pPr>
      <w:tabs>
        <w:tab w:val="left" w:pos="0"/>
      </w:tabs>
      <w:spacing w:before="120"/>
      <w:ind w:left="785" w:hanging="360"/>
      <w:jc w:val="both"/>
    </w:pPr>
    <w:rPr>
      <w:sz w:val="26"/>
      <w:lang w:eastAsia="ar-SA"/>
    </w:rPr>
  </w:style>
  <w:style w:type="paragraph" w:customStyle="1" w:styleId="1ff4">
    <w:name w:val="заголовок 1"/>
    <w:basedOn w:val="12"/>
    <w:qFormat/>
    <w:rsid w:val="00267B1C"/>
    <w:pPr>
      <w:keepNext/>
      <w:tabs>
        <w:tab w:val="left" w:pos="709"/>
      </w:tabs>
      <w:ind w:firstLine="567"/>
      <w:jc w:val="both"/>
    </w:pPr>
    <w:rPr>
      <w:lang w:eastAsia="ar-SA"/>
    </w:rPr>
  </w:style>
  <w:style w:type="paragraph" w:customStyle="1" w:styleId="Iniiaiieoaeno2">
    <w:name w:val="Iniiaiie oaeno 2"/>
    <w:basedOn w:val="Iauiue"/>
    <w:qFormat/>
    <w:rsid w:val="00267B1C"/>
    <w:rPr>
      <w:lang w:eastAsia="ar-SA"/>
    </w:rPr>
  </w:style>
  <w:style w:type="paragraph" w:customStyle="1" w:styleId="323">
    <w:name w:val="Основной текст 32"/>
    <w:basedOn w:val="12"/>
    <w:qFormat/>
    <w:rsid w:val="00267B1C"/>
    <w:pPr>
      <w:tabs>
        <w:tab w:val="left" w:pos="709"/>
      </w:tabs>
      <w:spacing w:line="240" w:lineRule="atLeast"/>
      <w:ind w:firstLine="567"/>
      <w:jc w:val="both"/>
    </w:pPr>
    <w:rPr>
      <w:lang w:eastAsia="ar-SA"/>
    </w:rPr>
  </w:style>
  <w:style w:type="paragraph" w:styleId="2fd">
    <w:name w:val="Body Text First Indent 2"/>
    <w:basedOn w:val="affff3"/>
    <w:link w:val="223"/>
    <w:qFormat/>
    <w:rsid w:val="00267B1C"/>
    <w:pPr>
      <w:ind w:left="283"/>
    </w:pPr>
    <w:rPr>
      <w:i/>
      <w:sz w:val="24"/>
    </w:rPr>
  </w:style>
  <w:style w:type="character" w:customStyle="1" w:styleId="223">
    <w:name w:val="Красная строка 2 Знак2"/>
    <w:basedOn w:val="37"/>
    <w:link w:val="2fd"/>
    <w:rsid w:val="00267B1C"/>
    <w:rPr>
      <w:rFonts w:ascii="Times New Roman" w:eastAsia="Liberation Sans" w:hAnsi="Times New Roman" w:cs="Liberation Serif"/>
      <w:i/>
      <w:color w:val="323232"/>
      <w:kern w:val="0"/>
      <w:sz w:val="24"/>
      <w:szCs w:val="24"/>
      <w:shd w:val="clear" w:color="auto" w:fill="FFFFFF"/>
      <w:lang w:eastAsia="ar-SA" w:bidi="hi-IN"/>
    </w:rPr>
  </w:style>
  <w:style w:type="paragraph" w:customStyle="1" w:styleId="2fe">
    <w:name w:val="Стиль2"/>
    <w:qFormat/>
    <w:rsid w:val="00267B1C"/>
    <w:pPr>
      <w:widowControl w:val="0"/>
      <w:tabs>
        <w:tab w:val="left" w:pos="709"/>
      </w:tabs>
      <w:suppressAutoHyphens/>
      <w:spacing w:after="0" w:line="240" w:lineRule="auto"/>
      <w:ind w:firstLine="567"/>
      <w:jc w:val="center"/>
    </w:pPr>
    <w:rPr>
      <w:rFonts w:ascii="Arial" w:eastAsia="Liberation Serif" w:hAnsi="Arial" w:cs="Liberation Serif"/>
      <w:b/>
      <w:i/>
      <w:kern w:val="0"/>
      <w:sz w:val="28"/>
      <w:szCs w:val="24"/>
      <w:lang w:eastAsia="hi-IN" w:bidi="hi-IN"/>
    </w:rPr>
  </w:style>
  <w:style w:type="paragraph" w:customStyle="1" w:styleId="1ff5">
    <w:name w:val="Стиль1"/>
    <w:basedOn w:val="12"/>
    <w:qFormat/>
    <w:rsid w:val="00267B1C"/>
    <w:pPr>
      <w:tabs>
        <w:tab w:val="left" w:pos="709"/>
      </w:tabs>
      <w:ind w:firstLine="567"/>
      <w:jc w:val="center"/>
    </w:pPr>
    <w:rPr>
      <w:rFonts w:ascii="Arial" w:hAnsi="Arial"/>
      <w:b/>
      <w:i/>
      <w:sz w:val="28"/>
      <w:lang w:eastAsia="ar-SA"/>
    </w:rPr>
  </w:style>
  <w:style w:type="paragraph" w:customStyle="1" w:styleId="FR2">
    <w:name w:val="FR2"/>
    <w:qFormat/>
    <w:rsid w:val="00267B1C"/>
    <w:pPr>
      <w:widowControl w:val="0"/>
      <w:suppressAutoHyphens/>
      <w:spacing w:after="0" w:line="240" w:lineRule="auto"/>
      <w:ind w:firstLine="567"/>
      <w:jc w:val="both"/>
    </w:pPr>
    <w:rPr>
      <w:rFonts w:ascii="Arial" w:eastAsia="Liberation Serif" w:hAnsi="Arial" w:cs="Liberation Serif"/>
      <w:kern w:val="0"/>
      <w:sz w:val="28"/>
      <w:szCs w:val="24"/>
      <w:lang w:eastAsia="hi-IN" w:bidi="hi-IN"/>
    </w:rPr>
  </w:style>
  <w:style w:type="paragraph" w:customStyle="1" w:styleId="FR3">
    <w:name w:val="FR3"/>
    <w:qFormat/>
    <w:rsid w:val="00267B1C"/>
    <w:pPr>
      <w:widowControl w:val="0"/>
      <w:suppressAutoHyphens/>
      <w:spacing w:before="60" w:after="0" w:line="240" w:lineRule="auto"/>
      <w:ind w:firstLine="567"/>
      <w:jc w:val="both"/>
    </w:pPr>
    <w:rPr>
      <w:rFonts w:ascii="Courier New" w:eastAsia="Liberation Serif" w:hAnsi="Courier New" w:cs="Liberation Serif"/>
      <w:kern w:val="0"/>
      <w:sz w:val="24"/>
      <w:szCs w:val="24"/>
      <w:lang w:eastAsia="hi-IN" w:bidi="hi-IN"/>
    </w:rPr>
  </w:style>
  <w:style w:type="paragraph" w:customStyle="1" w:styleId="font5">
    <w:name w:val="font5"/>
    <w:basedOn w:val="12"/>
    <w:qFormat/>
    <w:rsid w:val="00267B1C"/>
    <w:pPr>
      <w:tabs>
        <w:tab w:val="left" w:pos="709"/>
      </w:tabs>
      <w:spacing w:beforeAutospacing="1" w:afterAutospacing="1"/>
      <w:ind w:firstLine="567"/>
      <w:jc w:val="both"/>
    </w:pPr>
    <w:rPr>
      <w:lang w:eastAsia="ar-SA"/>
    </w:rPr>
  </w:style>
  <w:style w:type="paragraph" w:customStyle="1" w:styleId="xl65">
    <w:name w:val="xl65"/>
    <w:basedOn w:val="12"/>
    <w:qFormat/>
    <w:rsid w:val="00267B1C"/>
    <w:pPr>
      <w:pBdr>
        <w:top w:val="single" w:sz="4" w:space="0" w:color="000000"/>
        <w:left w:val="single" w:sz="8" w:space="0" w:color="000000"/>
        <w:bottom w:val="single" w:sz="4" w:space="0" w:color="000000"/>
        <w:right w:val="single" w:sz="4" w:space="0" w:color="000000"/>
      </w:pBdr>
      <w:tabs>
        <w:tab w:val="left" w:pos="709"/>
      </w:tabs>
      <w:spacing w:beforeAutospacing="1" w:afterAutospacing="1"/>
      <w:ind w:firstLine="567"/>
      <w:jc w:val="both"/>
    </w:pPr>
    <w:rPr>
      <w:rFonts w:ascii="Arial" w:hAnsi="Arial"/>
      <w:b/>
      <w:lang w:eastAsia="ar-SA"/>
    </w:rPr>
  </w:style>
  <w:style w:type="paragraph" w:customStyle="1" w:styleId="xl66">
    <w:name w:val="xl66"/>
    <w:basedOn w:val="12"/>
    <w:qFormat/>
    <w:rsid w:val="00267B1C"/>
    <w:pPr>
      <w:pBdr>
        <w:top w:val="single" w:sz="4" w:space="0" w:color="000000"/>
        <w:left w:val="single" w:sz="4" w:space="0" w:color="000000"/>
        <w:bottom w:val="single" w:sz="4" w:space="0" w:color="000000"/>
        <w:right w:val="single" w:sz="8" w:space="0" w:color="000000"/>
      </w:pBdr>
      <w:tabs>
        <w:tab w:val="left" w:pos="709"/>
      </w:tabs>
      <w:spacing w:beforeAutospacing="1" w:afterAutospacing="1"/>
      <w:ind w:firstLine="567"/>
      <w:jc w:val="center"/>
    </w:pPr>
    <w:rPr>
      <w:u w:val="single"/>
      <w:lang w:eastAsia="ar-SA"/>
    </w:rPr>
  </w:style>
  <w:style w:type="paragraph" w:customStyle="1" w:styleId="xl67">
    <w:name w:val="xl67"/>
    <w:basedOn w:val="12"/>
    <w:qFormat/>
    <w:rsid w:val="00267B1C"/>
    <w:pPr>
      <w:pBdr>
        <w:left w:val="single" w:sz="8" w:space="0" w:color="000000"/>
        <w:bottom w:val="single" w:sz="4" w:space="0" w:color="000000"/>
        <w:right w:val="single" w:sz="4" w:space="0" w:color="000000"/>
      </w:pBdr>
      <w:tabs>
        <w:tab w:val="left" w:pos="709"/>
      </w:tabs>
      <w:spacing w:beforeAutospacing="1" w:afterAutospacing="1"/>
      <w:ind w:firstLine="567"/>
      <w:jc w:val="both"/>
    </w:pPr>
    <w:rPr>
      <w:rFonts w:ascii="Arial" w:hAnsi="Arial"/>
      <w:b/>
      <w:lang w:eastAsia="ar-SA"/>
    </w:rPr>
  </w:style>
  <w:style w:type="paragraph" w:customStyle="1" w:styleId="xl68">
    <w:name w:val="xl68"/>
    <w:basedOn w:val="12"/>
    <w:qFormat/>
    <w:rsid w:val="00267B1C"/>
    <w:pPr>
      <w:pBdr>
        <w:top w:val="single" w:sz="4" w:space="0" w:color="000000"/>
        <w:left w:val="single" w:sz="8" w:space="0" w:color="000000"/>
        <w:right w:val="single" w:sz="4" w:space="0" w:color="000000"/>
      </w:pBdr>
      <w:tabs>
        <w:tab w:val="left" w:pos="709"/>
      </w:tabs>
      <w:spacing w:beforeAutospacing="1" w:afterAutospacing="1"/>
      <w:ind w:firstLine="567"/>
      <w:jc w:val="both"/>
    </w:pPr>
    <w:rPr>
      <w:rFonts w:ascii="Arial" w:hAnsi="Arial"/>
      <w:b/>
      <w:lang w:eastAsia="ar-SA"/>
    </w:rPr>
  </w:style>
  <w:style w:type="paragraph" w:customStyle="1" w:styleId="xl69">
    <w:name w:val="xl69"/>
    <w:basedOn w:val="12"/>
    <w:qFormat/>
    <w:rsid w:val="00267B1C"/>
    <w:pPr>
      <w:pBdr>
        <w:left w:val="single" w:sz="4" w:space="0" w:color="000000"/>
        <w:bottom w:val="single" w:sz="4" w:space="0" w:color="000000"/>
        <w:right w:val="single" w:sz="8" w:space="0" w:color="000000"/>
      </w:pBdr>
      <w:tabs>
        <w:tab w:val="left" w:pos="709"/>
      </w:tabs>
      <w:spacing w:beforeAutospacing="1" w:afterAutospacing="1"/>
      <w:ind w:firstLine="567"/>
      <w:jc w:val="center"/>
    </w:pPr>
    <w:rPr>
      <w:u w:val="single"/>
      <w:lang w:eastAsia="ar-SA"/>
    </w:rPr>
  </w:style>
  <w:style w:type="paragraph" w:customStyle="1" w:styleId="xl70">
    <w:name w:val="xl70"/>
    <w:basedOn w:val="12"/>
    <w:qFormat/>
    <w:rsid w:val="00267B1C"/>
    <w:pPr>
      <w:pBdr>
        <w:top w:val="single" w:sz="8" w:space="0" w:color="000000"/>
        <w:left w:val="single" w:sz="4" w:space="0" w:color="000000"/>
        <w:bottom w:val="single" w:sz="4" w:space="0" w:color="000000"/>
        <w:right w:val="single" w:sz="8" w:space="0" w:color="000000"/>
      </w:pBdr>
      <w:tabs>
        <w:tab w:val="left" w:pos="709"/>
      </w:tabs>
      <w:spacing w:beforeAutospacing="1" w:afterAutospacing="1"/>
      <w:ind w:firstLine="567"/>
      <w:jc w:val="center"/>
    </w:pPr>
    <w:rPr>
      <w:u w:val="single"/>
      <w:lang w:eastAsia="ar-SA"/>
    </w:rPr>
  </w:style>
  <w:style w:type="paragraph" w:customStyle="1" w:styleId="xl71">
    <w:name w:val="xl71"/>
    <w:basedOn w:val="12"/>
    <w:qFormat/>
    <w:rsid w:val="00267B1C"/>
    <w:pPr>
      <w:pBdr>
        <w:top w:val="single" w:sz="4" w:space="0" w:color="000000"/>
        <w:left w:val="single" w:sz="4" w:space="0" w:color="000000"/>
        <w:right w:val="single" w:sz="4" w:space="0" w:color="000000"/>
      </w:pBdr>
      <w:tabs>
        <w:tab w:val="left" w:pos="709"/>
      </w:tabs>
      <w:spacing w:beforeAutospacing="1" w:afterAutospacing="1"/>
      <w:ind w:firstLine="567"/>
      <w:jc w:val="center"/>
    </w:pPr>
    <w:rPr>
      <w:b/>
      <w:lang w:eastAsia="ar-SA"/>
    </w:rPr>
  </w:style>
  <w:style w:type="paragraph" w:customStyle="1" w:styleId="xl72">
    <w:name w:val="xl72"/>
    <w:basedOn w:val="12"/>
    <w:qFormat/>
    <w:rsid w:val="00267B1C"/>
    <w:pPr>
      <w:pBdr>
        <w:top w:val="single" w:sz="4" w:space="0" w:color="000000"/>
        <w:left w:val="single" w:sz="4" w:space="0" w:color="000000"/>
        <w:right w:val="single" w:sz="8" w:space="0" w:color="000000"/>
      </w:pBdr>
      <w:tabs>
        <w:tab w:val="left" w:pos="709"/>
      </w:tabs>
      <w:spacing w:beforeAutospacing="1" w:afterAutospacing="1"/>
      <w:ind w:firstLine="567"/>
      <w:jc w:val="center"/>
    </w:pPr>
    <w:rPr>
      <w:b/>
      <w:lang w:eastAsia="ar-SA"/>
    </w:rPr>
  </w:style>
  <w:style w:type="paragraph" w:customStyle="1" w:styleId="xl73">
    <w:name w:val="xl73"/>
    <w:basedOn w:val="12"/>
    <w:qFormat/>
    <w:rsid w:val="00267B1C"/>
    <w:pPr>
      <w:pBdr>
        <w:top w:val="single" w:sz="4" w:space="0" w:color="000000"/>
        <w:left w:val="single" w:sz="4" w:space="0" w:color="000000"/>
        <w:right w:val="single" w:sz="4" w:space="0" w:color="000000"/>
      </w:pBdr>
      <w:tabs>
        <w:tab w:val="left" w:pos="709"/>
      </w:tabs>
      <w:spacing w:beforeAutospacing="1" w:afterAutospacing="1"/>
      <w:ind w:firstLine="567"/>
      <w:jc w:val="center"/>
    </w:pPr>
    <w:rPr>
      <w:lang w:eastAsia="ar-SA"/>
    </w:rPr>
  </w:style>
  <w:style w:type="paragraph" w:customStyle="1" w:styleId="xl74">
    <w:name w:val="xl74"/>
    <w:basedOn w:val="12"/>
    <w:qFormat/>
    <w:rsid w:val="00267B1C"/>
    <w:pPr>
      <w:pBdr>
        <w:top w:val="single" w:sz="8" w:space="0" w:color="000000"/>
        <w:left w:val="single" w:sz="4" w:space="0" w:color="000000"/>
        <w:bottom w:val="single" w:sz="4" w:space="0" w:color="000000"/>
        <w:right w:val="single" w:sz="4" w:space="0" w:color="000000"/>
      </w:pBdr>
      <w:tabs>
        <w:tab w:val="left" w:pos="709"/>
      </w:tabs>
      <w:spacing w:beforeAutospacing="1" w:afterAutospacing="1"/>
      <w:ind w:firstLine="567"/>
      <w:jc w:val="center"/>
    </w:pPr>
    <w:rPr>
      <w:u w:val="single"/>
      <w:lang w:eastAsia="ar-SA"/>
    </w:rPr>
  </w:style>
  <w:style w:type="paragraph" w:customStyle="1" w:styleId="xl75">
    <w:name w:val="xl75"/>
    <w:basedOn w:val="12"/>
    <w:qFormat/>
    <w:rsid w:val="00267B1C"/>
    <w:pPr>
      <w:pBdr>
        <w:top w:val="single" w:sz="4" w:space="0" w:color="000000"/>
        <w:left w:val="single" w:sz="4" w:space="0" w:color="000000"/>
        <w:bottom w:val="single" w:sz="8" w:space="0" w:color="000000"/>
        <w:right w:val="single" w:sz="4" w:space="0" w:color="000000"/>
      </w:pBdr>
      <w:tabs>
        <w:tab w:val="left" w:pos="709"/>
      </w:tabs>
      <w:spacing w:beforeAutospacing="1" w:afterAutospacing="1"/>
      <w:ind w:firstLine="567"/>
      <w:jc w:val="center"/>
    </w:pPr>
    <w:rPr>
      <w:lang w:eastAsia="ar-SA"/>
    </w:rPr>
  </w:style>
  <w:style w:type="paragraph" w:customStyle="1" w:styleId="xl76">
    <w:name w:val="xl76"/>
    <w:basedOn w:val="12"/>
    <w:qFormat/>
    <w:rsid w:val="00267B1C"/>
    <w:pPr>
      <w:tabs>
        <w:tab w:val="left" w:pos="709"/>
      </w:tabs>
      <w:spacing w:beforeAutospacing="1" w:afterAutospacing="1"/>
      <w:ind w:firstLine="567"/>
      <w:jc w:val="both"/>
    </w:pPr>
    <w:rPr>
      <w:b/>
      <w:lang w:eastAsia="ar-SA"/>
    </w:rPr>
  </w:style>
  <w:style w:type="paragraph" w:customStyle="1" w:styleId="xl77">
    <w:name w:val="xl77"/>
    <w:basedOn w:val="12"/>
    <w:qFormat/>
    <w:rsid w:val="00267B1C"/>
    <w:pPr>
      <w:tabs>
        <w:tab w:val="left" w:pos="709"/>
      </w:tabs>
      <w:spacing w:beforeAutospacing="1" w:afterAutospacing="1"/>
      <w:ind w:firstLine="567"/>
      <w:jc w:val="both"/>
    </w:pPr>
    <w:rPr>
      <w:lang w:eastAsia="ar-SA"/>
    </w:rPr>
  </w:style>
  <w:style w:type="paragraph" w:customStyle="1" w:styleId="xl79">
    <w:name w:val="xl79"/>
    <w:basedOn w:val="12"/>
    <w:qFormat/>
    <w:rsid w:val="00267B1C"/>
    <w:pPr>
      <w:pBdr>
        <w:bottom w:val="single" w:sz="8" w:space="0" w:color="000000"/>
      </w:pBdr>
      <w:tabs>
        <w:tab w:val="left" w:pos="709"/>
      </w:tabs>
      <w:spacing w:beforeAutospacing="1" w:afterAutospacing="1"/>
      <w:ind w:firstLine="567"/>
      <w:jc w:val="both"/>
    </w:pPr>
    <w:rPr>
      <w:lang w:eastAsia="ar-SA"/>
    </w:rPr>
  </w:style>
  <w:style w:type="paragraph" w:customStyle="1" w:styleId="xl80">
    <w:name w:val="xl80"/>
    <w:basedOn w:val="12"/>
    <w:qFormat/>
    <w:rsid w:val="00267B1C"/>
    <w:pPr>
      <w:pBdr>
        <w:top w:val="single" w:sz="8" w:space="0" w:color="000000"/>
        <w:left w:val="single" w:sz="8" w:space="0" w:color="000000"/>
        <w:bottom w:val="single" w:sz="8" w:space="0" w:color="000000"/>
        <w:right w:val="single" w:sz="4" w:space="0" w:color="000000"/>
      </w:pBdr>
      <w:tabs>
        <w:tab w:val="left" w:pos="709"/>
      </w:tabs>
      <w:spacing w:beforeAutospacing="1" w:afterAutospacing="1"/>
      <w:ind w:firstLine="567"/>
      <w:jc w:val="center"/>
    </w:pPr>
    <w:rPr>
      <w:rFonts w:ascii="Bookman Old Style" w:hAnsi="Bookman Old Style"/>
      <w:lang w:eastAsia="ar-SA"/>
    </w:rPr>
  </w:style>
  <w:style w:type="paragraph" w:customStyle="1" w:styleId="xl81">
    <w:name w:val="xl81"/>
    <w:basedOn w:val="12"/>
    <w:qFormat/>
    <w:rsid w:val="00267B1C"/>
    <w:pPr>
      <w:pBdr>
        <w:top w:val="single" w:sz="8" w:space="0" w:color="000000"/>
        <w:left w:val="single" w:sz="4" w:space="0" w:color="000000"/>
        <w:bottom w:val="single" w:sz="8" w:space="0" w:color="000000"/>
        <w:right w:val="single" w:sz="4" w:space="0" w:color="000000"/>
      </w:pBdr>
      <w:tabs>
        <w:tab w:val="left" w:pos="709"/>
      </w:tabs>
      <w:spacing w:beforeAutospacing="1" w:afterAutospacing="1"/>
      <w:ind w:firstLine="567"/>
      <w:jc w:val="center"/>
    </w:pPr>
    <w:rPr>
      <w:rFonts w:ascii="Bookman Old Style" w:hAnsi="Bookman Old Style"/>
      <w:lang w:eastAsia="ar-SA"/>
    </w:rPr>
  </w:style>
  <w:style w:type="paragraph" w:customStyle="1" w:styleId="xl82">
    <w:name w:val="xl82"/>
    <w:basedOn w:val="12"/>
    <w:qFormat/>
    <w:rsid w:val="00267B1C"/>
    <w:pPr>
      <w:pBdr>
        <w:top w:val="single" w:sz="8" w:space="0" w:color="000000"/>
        <w:left w:val="single" w:sz="4" w:space="0" w:color="000000"/>
        <w:bottom w:val="single" w:sz="8" w:space="0" w:color="000000"/>
        <w:right w:val="single" w:sz="8" w:space="0" w:color="000000"/>
      </w:pBdr>
      <w:tabs>
        <w:tab w:val="left" w:pos="709"/>
      </w:tabs>
      <w:spacing w:beforeAutospacing="1" w:afterAutospacing="1"/>
      <w:ind w:firstLine="567"/>
      <w:jc w:val="center"/>
    </w:pPr>
    <w:rPr>
      <w:rFonts w:ascii="Bookman Old Style" w:hAnsi="Bookman Old Style"/>
      <w:lang w:eastAsia="ar-SA"/>
    </w:rPr>
  </w:style>
  <w:style w:type="paragraph" w:customStyle="1" w:styleId="xl83">
    <w:name w:val="xl83"/>
    <w:basedOn w:val="12"/>
    <w:qFormat/>
    <w:rsid w:val="00267B1C"/>
    <w:pPr>
      <w:pBdr>
        <w:top w:val="single" w:sz="4" w:space="0" w:color="000000"/>
        <w:left w:val="single" w:sz="4" w:space="0" w:color="000000"/>
        <w:bottom w:val="single" w:sz="8" w:space="0" w:color="000000"/>
        <w:right w:val="single" w:sz="8" w:space="0" w:color="000000"/>
      </w:pBdr>
      <w:tabs>
        <w:tab w:val="left" w:pos="709"/>
      </w:tabs>
      <w:spacing w:beforeAutospacing="1" w:afterAutospacing="1"/>
      <w:ind w:firstLine="567"/>
      <w:jc w:val="center"/>
    </w:pPr>
    <w:rPr>
      <w:lang w:eastAsia="ar-SA"/>
    </w:rPr>
  </w:style>
  <w:style w:type="paragraph" w:customStyle="1" w:styleId="xl84">
    <w:name w:val="xl84"/>
    <w:basedOn w:val="12"/>
    <w:qFormat/>
    <w:rsid w:val="00267B1C"/>
    <w:pPr>
      <w:pBdr>
        <w:top w:val="single" w:sz="4" w:space="0" w:color="000000"/>
        <w:left w:val="single" w:sz="4" w:space="0" w:color="000000"/>
        <w:right w:val="single" w:sz="8" w:space="0" w:color="000000"/>
      </w:pBdr>
      <w:tabs>
        <w:tab w:val="left" w:pos="709"/>
      </w:tabs>
      <w:spacing w:beforeAutospacing="1" w:afterAutospacing="1"/>
      <w:ind w:firstLine="567"/>
      <w:jc w:val="center"/>
    </w:pPr>
    <w:rPr>
      <w:lang w:eastAsia="ar-SA"/>
    </w:rPr>
  </w:style>
  <w:style w:type="paragraph" w:customStyle="1" w:styleId="xl85">
    <w:name w:val="xl85"/>
    <w:basedOn w:val="12"/>
    <w:qFormat/>
    <w:rsid w:val="00267B1C"/>
    <w:pPr>
      <w:pBdr>
        <w:left w:val="single" w:sz="4" w:space="0" w:color="000000"/>
        <w:bottom w:val="single" w:sz="4" w:space="0" w:color="000000"/>
        <w:right w:val="single" w:sz="4" w:space="0" w:color="000000"/>
      </w:pBdr>
      <w:tabs>
        <w:tab w:val="left" w:pos="709"/>
      </w:tabs>
      <w:spacing w:beforeAutospacing="1" w:afterAutospacing="1"/>
      <w:ind w:firstLine="567"/>
      <w:jc w:val="center"/>
    </w:pPr>
    <w:rPr>
      <w:u w:val="single"/>
      <w:lang w:eastAsia="ar-SA"/>
    </w:rPr>
  </w:style>
  <w:style w:type="paragraph" w:customStyle="1" w:styleId="xl86">
    <w:name w:val="xl86"/>
    <w:basedOn w:val="12"/>
    <w:qFormat/>
    <w:rsid w:val="00267B1C"/>
    <w:pPr>
      <w:pBdr>
        <w:top w:val="single" w:sz="4" w:space="0" w:color="000000"/>
        <w:left w:val="single" w:sz="4" w:space="0" w:color="000000"/>
        <w:bottom w:val="single" w:sz="4" w:space="0" w:color="000000"/>
        <w:right w:val="single" w:sz="4" w:space="0" w:color="000000"/>
      </w:pBdr>
      <w:tabs>
        <w:tab w:val="left" w:pos="709"/>
      </w:tabs>
      <w:spacing w:beforeAutospacing="1" w:afterAutospacing="1"/>
      <w:ind w:firstLine="567"/>
      <w:jc w:val="center"/>
    </w:pPr>
    <w:rPr>
      <w:lang w:eastAsia="ar-SA"/>
    </w:rPr>
  </w:style>
  <w:style w:type="paragraph" w:customStyle="1" w:styleId="xl87">
    <w:name w:val="xl87"/>
    <w:basedOn w:val="12"/>
    <w:qFormat/>
    <w:rsid w:val="00267B1C"/>
    <w:pPr>
      <w:pBdr>
        <w:top w:val="single" w:sz="4" w:space="0" w:color="000000"/>
        <w:left w:val="single" w:sz="4" w:space="0" w:color="000000"/>
        <w:bottom w:val="single" w:sz="4" w:space="0" w:color="000000"/>
        <w:right w:val="single" w:sz="8" w:space="0" w:color="000000"/>
      </w:pBdr>
      <w:tabs>
        <w:tab w:val="left" w:pos="709"/>
      </w:tabs>
      <w:spacing w:beforeAutospacing="1" w:afterAutospacing="1"/>
      <w:ind w:firstLine="567"/>
      <w:jc w:val="center"/>
    </w:pPr>
    <w:rPr>
      <w:lang w:eastAsia="ar-SA"/>
    </w:rPr>
  </w:style>
  <w:style w:type="paragraph" w:customStyle="1" w:styleId="xl88">
    <w:name w:val="xl88"/>
    <w:basedOn w:val="12"/>
    <w:qFormat/>
    <w:rsid w:val="00267B1C"/>
    <w:pPr>
      <w:pBdr>
        <w:top w:val="single" w:sz="4" w:space="0" w:color="000000"/>
        <w:left w:val="single" w:sz="4" w:space="0" w:color="000000"/>
        <w:bottom w:val="single" w:sz="4" w:space="0" w:color="000000"/>
        <w:right w:val="single" w:sz="4" w:space="0" w:color="000000"/>
      </w:pBdr>
      <w:tabs>
        <w:tab w:val="left" w:pos="709"/>
      </w:tabs>
      <w:spacing w:beforeAutospacing="1" w:afterAutospacing="1"/>
      <w:ind w:firstLine="567"/>
      <w:jc w:val="center"/>
    </w:pPr>
    <w:rPr>
      <w:u w:val="single"/>
      <w:lang w:eastAsia="ar-SA"/>
    </w:rPr>
  </w:style>
  <w:style w:type="paragraph" w:customStyle="1" w:styleId="xl89">
    <w:name w:val="xl89"/>
    <w:basedOn w:val="12"/>
    <w:qFormat/>
    <w:rsid w:val="00267B1C"/>
    <w:pPr>
      <w:pBdr>
        <w:top w:val="single" w:sz="8" w:space="0" w:color="000000"/>
        <w:left w:val="single" w:sz="4" w:space="0" w:color="000000"/>
        <w:bottom w:val="single" w:sz="4" w:space="0" w:color="000000"/>
        <w:right w:val="single" w:sz="4" w:space="0" w:color="000000"/>
      </w:pBdr>
      <w:tabs>
        <w:tab w:val="left" w:pos="709"/>
      </w:tabs>
      <w:spacing w:beforeAutospacing="1" w:afterAutospacing="1"/>
      <w:ind w:firstLine="567"/>
      <w:jc w:val="center"/>
    </w:pPr>
    <w:rPr>
      <w:b/>
      <w:u w:val="single"/>
      <w:lang w:eastAsia="ar-SA"/>
    </w:rPr>
  </w:style>
  <w:style w:type="paragraph" w:customStyle="1" w:styleId="xl90">
    <w:name w:val="xl90"/>
    <w:basedOn w:val="12"/>
    <w:qFormat/>
    <w:rsid w:val="00267B1C"/>
    <w:pPr>
      <w:pBdr>
        <w:top w:val="single" w:sz="4" w:space="0" w:color="000000"/>
        <w:left w:val="single" w:sz="4" w:space="0" w:color="000000"/>
        <w:bottom w:val="single" w:sz="8" w:space="0" w:color="000000"/>
        <w:right w:val="single" w:sz="4" w:space="0" w:color="000000"/>
      </w:pBdr>
      <w:tabs>
        <w:tab w:val="left" w:pos="709"/>
      </w:tabs>
      <w:spacing w:beforeAutospacing="1" w:afterAutospacing="1"/>
      <w:ind w:firstLine="567"/>
      <w:jc w:val="center"/>
    </w:pPr>
    <w:rPr>
      <w:b/>
      <w:lang w:eastAsia="ar-SA"/>
    </w:rPr>
  </w:style>
  <w:style w:type="paragraph" w:customStyle="1" w:styleId="xl91">
    <w:name w:val="xl91"/>
    <w:basedOn w:val="12"/>
    <w:qFormat/>
    <w:rsid w:val="00267B1C"/>
    <w:pPr>
      <w:tabs>
        <w:tab w:val="left" w:pos="709"/>
      </w:tabs>
      <w:spacing w:beforeAutospacing="1" w:afterAutospacing="1"/>
      <w:ind w:firstLine="567"/>
      <w:jc w:val="both"/>
    </w:pPr>
    <w:rPr>
      <w:u w:val="single"/>
      <w:lang w:eastAsia="ar-SA"/>
    </w:rPr>
  </w:style>
  <w:style w:type="paragraph" w:customStyle="1" w:styleId="xl92">
    <w:name w:val="xl92"/>
    <w:basedOn w:val="12"/>
    <w:qFormat/>
    <w:rsid w:val="00267B1C"/>
    <w:pPr>
      <w:tabs>
        <w:tab w:val="left" w:pos="709"/>
      </w:tabs>
      <w:spacing w:beforeAutospacing="1" w:afterAutospacing="1"/>
      <w:ind w:firstLine="567"/>
      <w:jc w:val="both"/>
    </w:pPr>
    <w:rPr>
      <w:u w:val="single"/>
      <w:lang w:eastAsia="ar-SA"/>
    </w:rPr>
  </w:style>
  <w:style w:type="paragraph" w:customStyle="1" w:styleId="xl94">
    <w:name w:val="xl94"/>
    <w:basedOn w:val="12"/>
    <w:qFormat/>
    <w:rsid w:val="00267B1C"/>
    <w:pPr>
      <w:pBdr>
        <w:top w:val="single" w:sz="8" w:space="0" w:color="000000"/>
        <w:left w:val="single" w:sz="4" w:space="0" w:color="000000"/>
        <w:bottom w:val="single" w:sz="4" w:space="0" w:color="000000"/>
        <w:right w:val="single" w:sz="4" w:space="0" w:color="000000"/>
      </w:pBdr>
      <w:tabs>
        <w:tab w:val="left" w:pos="709"/>
      </w:tabs>
      <w:spacing w:beforeAutospacing="1" w:afterAutospacing="1"/>
      <w:ind w:firstLine="567"/>
      <w:jc w:val="center"/>
    </w:pPr>
    <w:rPr>
      <w:lang w:eastAsia="ar-SA"/>
    </w:rPr>
  </w:style>
  <w:style w:type="paragraph" w:customStyle="1" w:styleId="xl95">
    <w:name w:val="xl95"/>
    <w:basedOn w:val="12"/>
    <w:qFormat/>
    <w:rsid w:val="00267B1C"/>
    <w:pPr>
      <w:pBdr>
        <w:top w:val="single" w:sz="8" w:space="0" w:color="000000"/>
        <w:left w:val="single" w:sz="4" w:space="0" w:color="000000"/>
        <w:bottom w:val="single" w:sz="4" w:space="0" w:color="000000"/>
        <w:right w:val="single" w:sz="4" w:space="0" w:color="000000"/>
      </w:pBdr>
      <w:tabs>
        <w:tab w:val="left" w:pos="709"/>
      </w:tabs>
      <w:spacing w:beforeAutospacing="1" w:afterAutospacing="1"/>
      <w:ind w:firstLine="567"/>
      <w:jc w:val="center"/>
    </w:pPr>
    <w:rPr>
      <w:b/>
      <w:lang w:eastAsia="ar-SA"/>
    </w:rPr>
  </w:style>
  <w:style w:type="paragraph" w:customStyle="1" w:styleId="xl96">
    <w:name w:val="xl96"/>
    <w:basedOn w:val="12"/>
    <w:qFormat/>
    <w:rsid w:val="00267B1C"/>
    <w:pPr>
      <w:pBdr>
        <w:top w:val="single" w:sz="4" w:space="0" w:color="000000"/>
        <w:left w:val="single" w:sz="8" w:space="0" w:color="000000"/>
        <w:bottom w:val="single" w:sz="4"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97">
    <w:name w:val="xl97"/>
    <w:basedOn w:val="12"/>
    <w:qFormat/>
    <w:rsid w:val="00267B1C"/>
    <w:pPr>
      <w:pBdr>
        <w:top w:val="single" w:sz="4" w:space="0" w:color="000000"/>
        <w:left w:val="single" w:sz="8"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98">
    <w:name w:val="xl98"/>
    <w:basedOn w:val="12"/>
    <w:qFormat/>
    <w:rsid w:val="00267B1C"/>
    <w:pPr>
      <w:pBdr>
        <w:top w:val="single" w:sz="8" w:space="0" w:color="000000"/>
        <w:left w:val="single" w:sz="8" w:space="0" w:color="000000"/>
        <w:bottom w:val="single" w:sz="4"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99">
    <w:name w:val="xl99"/>
    <w:basedOn w:val="12"/>
    <w:qFormat/>
    <w:rsid w:val="00267B1C"/>
    <w:pPr>
      <w:pBdr>
        <w:top w:val="single" w:sz="4" w:space="0" w:color="000000"/>
        <w:left w:val="single" w:sz="8" w:space="0" w:color="000000"/>
        <w:bottom w:val="single" w:sz="8"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100">
    <w:name w:val="xl100"/>
    <w:basedOn w:val="12"/>
    <w:qFormat/>
    <w:rsid w:val="00267B1C"/>
    <w:pPr>
      <w:pBdr>
        <w:top w:val="single" w:sz="8" w:space="0" w:color="000000"/>
        <w:left w:val="single" w:sz="8" w:space="0" w:color="000000"/>
        <w:bottom w:val="single" w:sz="4"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101">
    <w:name w:val="xl101"/>
    <w:basedOn w:val="12"/>
    <w:qFormat/>
    <w:rsid w:val="00267B1C"/>
    <w:pPr>
      <w:pBdr>
        <w:top w:val="single" w:sz="4" w:space="0" w:color="000000"/>
        <w:left w:val="single" w:sz="8" w:space="0" w:color="000000"/>
        <w:bottom w:val="single" w:sz="8"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102">
    <w:name w:val="xl102"/>
    <w:basedOn w:val="12"/>
    <w:qFormat/>
    <w:rsid w:val="00267B1C"/>
    <w:pPr>
      <w:pBdr>
        <w:left w:val="single" w:sz="8" w:space="0" w:color="000000"/>
        <w:bottom w:val="single" w:sz="4"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103">
    <w:name w:val="xl103"/>
    <w:basedOn w:val="12"/>
    <w:qFormat/>
    <w:rsid w:val="00267B1C"/>
    <w:pPr>
      <w:pBdr>
        <w:top w:val="single" w:sz="4" w:space="0" w:color="000000"/>
        <w:left w:val="single" w:sz="4" w:space="0" w:color="000000"/>
        <w:bottom w:val="single" w:sz="4" w:space="0" w:color="000000"/>
        <w:right w:val="single" w:sz="4" w:space="0" w:color="000000"/>
      </w:pBdr>
      <w:tabs>
        <w:tab w:val="left" w:pos="709"/>
      </w:tabs>
      <w:spacing w:beforeAutospacing="1" w:afterAutospacing="1"/>
      <w:ind w:firstLine="567"/>
      <w:jc w:val="center"/>
    </w:pPr>
    <w:rPr>
      <w:b/>
      <w:lang w:eastAsia="ar-SA"/>
    </w:rPr>
  </w:style>
  <w:style w:type="paragraph" w:customStyle="1" w:styleId="xl104">
    <w:name w:val="xl104"/>
    <w:basedOn w:val="12"/>
    <w:qFormat/>
    <w:rsid w:val="00267B1C"/>
    <w:pPr>
      <w:pBdr>
        <w:top w:val="single" w:sz="4" w:space="0" w:color="000000"/>
        <w:left w:val="single" w:sz="4" w:space="0" w:color="000000"/>
        <w:bottom w:val="single" w:sz="4" w:space="0" w:color="000000"/>
        <w:right w:val="single" w:sz="8" w:space="0" w:color="000000"/>
      </w:pBdr>
      <w:tabs>
        <w:tab w:val="left" w:pos="709"/>
      </w:tabs>
      <w:spacing w:beforeAutospacing="1" w:afterAutospacing="1"/>
      <w:ind w:firstLine="567"/>
      <w:jc w:val="center"/>
    </w:pPr>
    <w:rPr>
      <w:b/>
      <w:lang w:eastAsia="ar-SA"/>
    </w:rPr>
  </w:style>
  <w:style w:type="paragraph" w:customStyle="1" w:styleId="xl105">
    <w:name w:val="xl105"/>
    <w:basedOn w:val="12"/>
    <w:qFormat/>
    <w:rsid w:val="00267B1C"/>
    <w:pPr>
      <w:pBdr>
        <w:bottom w:val="single" w:sz="8" w:space="0" w:color="000000"/>
      </w:pBdr>
      <w:tabs>
        <w:tab w:val="left" w:pos="709"/>
      </w:tabs>
      <w:spacing w:beforeAutospacing="1" w:afterAutospacing="1"/>
      <w:ind w:firstLine="567"/>
      <w:jc w:val="center"/>
    </w:pPr>
    <w:rPr>
      <w:u w:val="single"/>
      <w:lang w:eastAsia="ar-SA"/>
    </w:rPr>
  </w:style>
  <w:style w:type="paragraph" w:customStyle="1" w:styleId="xl106">
    <w:name w:val="xl106"/>
    <w:basedOn w:val="12"/>
    <w:qFormat/>
    <w:rsid w:val="00267B1C"/>
    <w:pPr>
      <w:pBdr>
        <w:top w:val="single" w:sz="8" w:space="0" w:color="000000"/>
        <w:left w:val="single" w:sz="8" w:space="0" w:color="000000"/>
        <w:bottom w:val="single" w:sz="4" w:space="0" w:color="000000"/>
        <w:right w:val="single" w:sz="4" w:space="0" w:color="000000"/>
      </w:pBdr>
      <w:tabs>
        <w:tab w:val="left" w:pos="709"/>
      </w:tabs>
      <w:spacing w:beforeAutospacing="1" w:afterAutospacing="1"/>
      <w:ind w:firstLine="567"/>
      <w:jc w:val="center"/>
    </w:pPr>
    <w:rPr>
      <w:b/>
      <w:lang w:eastAsia="ar-SA"/>
    </w:rPr>
  </w:style>
  <w:style w:type="paragraph" w:customStyle="1" w:styleId="xl107">
    <w:name w:val="xl107"/>
    <w:basedOn w:val="12"/>
    <w:qFormat/>
    <w:rsid w:val="00267B1C"/>
    <w:pPr>
      <w:pBdr>
        <w:top w:val="single" w:sz="4" w:space="0" w:color="000000"/>
        <w:left w:val="single" w:sz="8" w:space="0" w:color="000000"/>
        <w:bottom w:val="single" w:sz="4" w:space="0" w:color="000000"/>
        <w:right w:val="single" w:sz="4" w:space="0" w:color="000000"/>
      </w:pBdr>
      <w:tabs>
        <w:tab w:val="left" w:pos="709"/>
      </w:tabs>
      <w:spacing w:beforeAutospacing="1" w:afterAutospacing="1"/>
      <w:ind w:firstLine="567"/>
      <w:jc w:val="center"/>
    </w:pPr>
    <w:rPr>
      <w:b/>
      <w:lang w:eastAsia="ar-SA"/>
    </w:rPr>
  </w:style>
  <w:style w:type="paragraph" w:customStyle="1" w:styleId="xl108">
    <w:name w:val="xl108"/>
    <w:basedOn w:val="12"/>
    <w:qFormat/>
    <w:rsid w:val="00267B1C"/>
    <w:pPr>
      <w:pBdr>
        <w:top w:val="single" w:sz="4" w:space="0" w:color="000000"/>
        <w:left w:val="single" w:sz="8" w:space="0" w:color="000000"/>
        <w:right w:val="single" w:sz="4" w:space="0" w:color="000000"/>
      </w:pBdr>
      <w:tabs>
        <w:tab w:val="left" w:pos="709"/>
      </w:tabs>
      <w:spacing w:beforeAutospacing="1" w:afterAutospacing="1"/>
      <w:ind w:firstLine="567"/>
      <w:jc w:val="center"/>
    </w:pPr>
    <w:rPr>
      <w:b/>
      <w:lang w:eastAsia="ar-SA"/>
    </w:rPr>
  </w:style>
  <w:style w:type="paragraph" w:customStyle="1" w:styleId="xl109">
    <w:name w:val="xl109"/>
    <w:basedOn w:val="12"/>
    <w:qFormat/>
    <w:rsid w:val="00267B1C"/>
    <w:pPr>
      <w:pBdr>
        <w:top w:val="single" w:sz="8" w:space="0" w:color="000000"/>
        <w:left w:val="single" w:sz="4" w:space="0" w:color="000000"/>
        <w:bottom w:val="single" w:sz="4" w:space="0" w:color="000000"/>
        <w:right w:val="single" w:sz="4" w:space="0" w:color="000000"/>
      </w:pBdr>
      <w:tabs>
        <w:tab w:val="left" w:pos="709"/>
      </w:tabs>
      <w:spacing w:beforeAutospacing="1" w:afterAutospacing="1"/>
      <w:ind w:firstLine="567"/>
      <w:jc w:val="center"/>
    </w:pPr>
    <w:rPr>
      <w:b/>
      <w:lang w:eastAsia="ar-SA"/>
    </w:rPr>
  </w:style>
  <w:style w:type="paragraph" w:customStyle="1" w:styleId="xl110">
    <w:name w:val="xl110"/>
    <w:basedOn w:val="12"/>
    <w:qFormat/>
    <w:rsid w:val="00267B1C"/>
    <w:pPr>
      <w:pBdr>
        <w:top w:val="single" w:sz="8" w:space="0" w:color="000000"/>
        <w:left w:val="single" w:sz="4" w:space="0" w:color="000000"/>
        <w:bottom w:val="single" w:sz="4" w:space="0" w:color="000000"/>
        <w:right w:val="single" w:sz="8" w:space="0" w:color="000000"/>
      </w:pBdr>
      <w:tabs>
        <w:tab w:val="left" w:pos="709"/>
      </w:tabs>
      <w:spacing w:beforeAutospacing="1" w:afterAutospacing="1"/>
      <w:ind w:firstLine="567"/>
      <w:jc w:val="center"/>
    </w:pPr>
    <w:rPr>
      <w:b/>
      <w:lang w:eastAsia="ar-SA"/>
    </w:rPr>
  </w:style>
  <w:style w:type="paragraph" w:customStyle="1" w:styleId="text">
    <w:name w:val="text"/>
    <w:basedOn w:val="12"/>
    <w:qFormat/>
    <w:rsid w:val="00267B1C"/>
    <w:pPr>
      <w:tabs>
        <w:tab w:val="left" w:pos="709"/>
      </w:tabs>
      <w:spacing w:beforeAutospacing="1" w:afterAutospacing="1"/>
      <w:ind w:firstLine="150"/>
      <w:jc w:val="both"/>
    </w:pPr>
    <w:rPr>
      <w:lang w:eastAsia="ar-SA"/>
    </w:rPr>
  </w:style>
  <w:style w:type="paragraph" w:customStyle="1" w:styleId="affffff4">
    <w:name w:val="Стратегия"/>
    <w:basedOn w:val="12"/>
    <w:qFormat/>
    <w:rsid w:val="00267B1C"/>
    <w:pPr>
      <w:keepNext/>
      <w:tabs>
        <w:tab w:val="left" w:pos="709"/>
      </w:tabs>
      <w:ind w:firstLine="709"/>
      <w:contextualSpacing/>
      <w:jc w:val="center"/>
    </w:pPr>
    <w:rPr>
      <w:b/>
      <w:caps/>
      <w:sz w:val="32"/>
      <w:lang w:eastAsia="ar-SA"/>
    </w:rPr>
  </w:style>
  <w:style w:type="paragraph" w:customStyle="1" w:styleId="2ff">
    <w:name w:val="Стратегия2"/>
    <w:basedOn w:val="12"/>
    <w:qFormat/>
    <w:rsid w:val="00267B1C"/>
    <w:pPr>
      <w:tabs>
        <w:tab w:val="left" w:pos="709"/>
      </w:tabs>
      <w:ind w:firstLine="709"/>
      <w:jc w:val="center"/>
    </w:pPr>
    <w:rPr>
      <w:sz w:val="32"/>
      <w:lang w:eastAsia="ar-SA"/>
    </w:rPr>
  </w:style>
  <w:style w:type="paragraph" w:customStyle="1" w:styleId="3f0">
    <w:name w:val="Стратегия3"/>
    <w:basedOn w:val="12"/>
    <w:qFormat/>
    <w:rsid w:val="00267B1C"/>
    <w:pPr>
      <w:tabs>
        <w:tab w:val="left" w:pos="709"/>
      </w:tabs>
      <w:ind w:firstLine="709"/>
      <w:jc w:val="both"/>
    </w:pPr>
    <w:rPr>
      <w:i/>
      <w:sz w:val="28"/>
      <w:lang w:eastAsia="ar-SA"/>
    </w:rPr>
  </w:style>
  <w:style w:type="paragraph" w:styleId="affffff5">
    <w:name w:val="TOC Heading"/>
    <w:basedOn w:val="1"/>
    <w:qFormat/>
    <w:rsid w:val="00267B1C"/>
    <w:pPr>
      <w:widowControl w:val="0"/>
      <w:tabs>
        <w:tab w:val="left" w:pos="709"/>
      </w:tabs>
      <w:suppressAutoHyphens/>
      <w:spacing w:before="480" w:after="60" w:line="276" w:lineRule="auto"/>
    </w:pPr>
    <w:rPr>
      <w:rFonts w:ascii="Cambria" w:eastAsia="Liberation Sans" w:hAnsi="Cambria" w:cs="Liberation Serif"/>
      <w:b/>
      <w:kern w:val="0"/>
      <w:sz w:val="28"/>
      <w:szCs w:val="24"/>
      <w:lang w:eastAsia="ar-SA" w:bidi="hi-IN"/>
    </w:rPr>
  </w:style>
  <w:style w:type="paragraph" w:styleId="3f1">
    <w:name w:val="toc 3"/>
    <w:basedOn w:val="12"/>
    <w:rsid w:val="00267B1C"/>
    <w:pPr>
      <w:tabs>
        <w:tab w:val="right" w:leader="dot" w:pos="9628"/>
      </w:tabs>
      <w:ind w:firstLine="709"/>
      <w:jc w:val="both"/>
    </w:pPr>
    <w:rPr>
      <w:sz w:val="20"/>
      <w:lang w:eastAsia="ar-SA"/>
    </w:rPr>
  </w:style>
  <w:style w:type="paragraph" w:styleId="43">
    <w:name w:val="toc 4"/>
    <w:basedOn w:val="12"/>
    <w:rsid w:val="00267B1C"/>
    <w:pPr>
      <w:tabs>
        <w:tab w:val="left" w:pos="709"/>
      </w:tabs>
      <w:ind w:left="480" w:firstLine="567"/>
    </w:pPr>
    <w:rPr>
      <w:sz w:val="20"/>
      <w:lang w:eastAsia="ar-SA"/>
    </w:rPr>
  </w:style>
  <w:style w:type="paragraph" w:styleId="57">
    <w:name w:val="toc 5"/>
    <w:basedOn w:val="12"/>
    <w:rsid w:val="00267B1C"/>
    <w:pPr>
      <w:tabs>
        <w:tab w:val="left" w:pos="709"/>
      </w:tabs>
      <w:ind w:left="720" w:firstLine="567"/>
    </w:pPr>
    <w:rPr>
      <w:sz w:val="20"/>
      <w:lang w:eastAsia="ar-SA"/>
    </w:rPr>
  </w:style>
  <w:style w:type="paragraph" w:styleId="66">
    <w:name w:val="toc 6"/>
    <w:basedOn w:val="12"/>
    <w:rsid w:val="00267B1C"/>
    <w:pPr>
      <w:tabs>
        <w:tab w:val="left" w:pos="709"/>
      </w:tabs>
      <w:ind w:left="960" w:firstLine="567"/>
    </w:pPr>
    <w:rPr>
      <w:sz w:val="20"/>
      <w:lang w:eastAsia="ar-SA"/>
    </w:rPr>
  </w:style>
  <w:style w:type="paragraph" w:styleId="71">
    <w:name w:val="toc 7"/>
    <w:basedOn w:val="12"/>
    <w:rsid w:val="00267B1C"/>
    <w:pPr>
      <w:tabs>
        <w:tab w:val="left" w:pos="709"/>
      </w:tabs>
      <w:ind w:left="1200" w:firstLine="567"/>
    </w:pPr>
    <w:rPr>
      <w:sz w:val="20"/>
      <w:lang w:eastAsia="ar-SA"/>
    </w:rPr>
  </w:style>
  <w:style w:type="paragraph" w:styleId="82">
    <w:name w:val="toc 8"/>
    <w:basedOn w:val="12"/>
    <w:rsid w:val="00267B1C"/>
    <w:pPr>
      <w:tabs>
        <w:tab w:val="left" w:pos="709"/>
      </w:tabs>
      <w:ind w:left="1440" w:firstLine="567"/>
    </w:pPr>
    <w:rPr>
      <w:sz w:val="20"/>
      <w:lang w:eastAsia="ar-SA"/>
    </w:rPr>
  </w:style>
  <w:style w:type="paragraph" w:styleId="93">
    <w:name w:val="toc 9"/>
    <w:basedOn w:val="12"/>
    <w:rsid w:val="00267B1C"/>
    <w:pPr>
      <w:tabs>
        <w:tab w:val="left" w:pos="709"/>
      </w:tabs>
      <w:ind w:left="1680" w:firstLine="567"/>
    </w:pPr>
    <w:rPr>
      <w:sz w:val="20"/>
      <w:lang w:eastAsia="ar-SA"/>
    </w:rPr>
  </w:style>
  <w:style w:type="paragraph" w:customStyle="1" w:styleId="affffff6">
    <w:name w:val="Стратегия текст"/>
    <w:basedOn w:val="12"/>
    <w:qFormat/>
    <w:rsid w:val="00267B1C"/>
    <w:pPr>
      <w:tabs>
        <w:tab w:val="left" w:pos="709"/>
      </w:tabs>
      <w:ind w:firstLine="709"/>
      <w:jc w:val="both"/>
    </w:pPr>
    <w:rPr>
      <w:sz w:val="28"/>
      <w:lang w:eastAsia="ar-SA"/>
    </w:rPr>
  </w:style>
  <w:style w:type="paragraph" w:customStyle="1" w:styleId="affffff7">
    <w:name w:val="ГЛАВА"/>
    <w:basedOn w:val="12"/>
    <w:qFormat/>
    <w:rsid w:val="00267B1C"/>
    <w:pPr>
      <w:keepLines/>
      <w:tabs>
        <w:tab w:val="left" w:pos="709"/>
      </w:tabs>
      <w:jc w:val="center"/>
    </w:pPr>
    <w:rPr>
      <w:b/>
      <w:color w:val="000000"/>
      <w:sz w:val="28"/>
      <w:lang w:eastAsia="ar-SA"/>
    </w:rPr>
  </w:style>
  <w:style w:type="paragraph" w:customStyle="1" w:styleId="xl78">
    <w:name w:val="xl78"/>
    <w:basedOn w:val="12"/>
    <w:qFormat/>
    <w:rsid w:val="00267B1C"/>
    <w:pPr>
      <w:pBdr>
        <w:top w:val="single" w:sz="4" w:space="0" w:color="000000"/>
        <w:left w:val="single" w:sz="4" w:space="0" w:color="000000"/>
        <w:right w:val="single" w:sz="4" w:space="0" w:color="000000"/>
      </w:pBdr>
      <w:tabs>
        <w:tab w:val="left" w:pos="709"/>
      </w:tabs>
      <w:spacing w:beforeAutospacing="1" w:afterAutospacing="1"/>
    </w:pPr>
    <w:rPr>
      <w:sz w:val="18"/>
      <w:lang w:eastAsia="ar-SA"/>
    </w:rPr>
  </w:style>
  <w:style w:type="paragraph" w:customStyle="1" w:styleId="xl93">
    <w:name w:val="xl93"/>
    <w:basedOn w:val="12"/>
    <w:qFormat/>
    <w:rsid w:val="00267B1C"/>
    <w:pPr>
      <w:pBdr>
        <w:top w:val="single" w:sz="4" w:space="0" w:color="000000"/>
        <w:left w:val="single" w:sz="4" w:space="0" w:color="000000"/>
        <w:bottom w:val="single" w:sz="4" w:space="0" w:color="000000"/>
        <w:right w:val="single" w:sz="4" w:space="0" w:color="000000"/>
      </w:pBdr>
      <w:tabs>
        <w:tab w:val="left" w:pos="709"/>
      </w:tabs>
      <w:spacing w:beforeAutospacing="1" w:afterAutospacing="1"/>
      <w:jc w:val="center"/>
    </w:pPr>
    <w:rPr>
      <w:sz w:val="16"/>
      <w:lang w:eastAsia="ar-SA"/>
    </w:rPr>
  </w:style>
  <w:style w:type="paragraph" w:customStyle="1" w:styleId="xl111">
    <w:name w:val="xl111"/>
    <w:basedOn w:val="12"/>
    <w:qFormat/>
    <w:rsid w:val="00267B1C"/>
    <w:pPr>
      <w:pBdr>
        <w:top w:val="single" w:sz="4" w:space="0" w:color="000000"/>
        <w:bottom w:val="single" w:sz="4" w:space="0" w:color="000000"/>
      </w:pBdr>
      <w:tabs>
        <w:tab w:val="left" w:pos="709"/>
      </w:tabs>
      <w:spacing w:beforeAutospacing="1" w:afterAutospacing="1"/>
      <w:jc w:val="center"/>
    </w:pPr>
    <w:rPr>
      <w:b/>
      <w:sz w:val="18"/>
      <w:lang w:eastAsia="ar-SA"/>
    </w:rPr>
  </w:style>
  <w:style w:type="paragraph" w:customStyle="1" w:styleId="xl112">
    <w:name w:val="xl112"/>
    <w:basedOn w:val="12"/>
    <w:qFormat/>
    <w:rsid w:val="00267B1C"/>
    <w:pPr>
      <w:pBdr>
        <w:top w:val="single" w:sz="4" w:space="0" w:color="000000"/>
        <w:bottom w:val="single" w:sz="4" w:space="0" w:color="000000"/>
        <w:right w:val="single" w:sz="4" w:space="0" w:color="000000"/>
      </w:pBdr>
      <w:tabs>
        <w:tab w:val="left" w:pos="709"/>
      </w:tabs>
      <w:spacing w:beforeAutospacing="1" w:afterAutospacing="1"/>
      <w:jc w:val="center"/>
    </w:pPr>
    <w:rPr>
      <w:b/>
      <w:sz w:val="18"/>
      <w:lang w:eastAsia="ar-SA"/>
    </w:rPr>
  </w:style>
  <w:style w:type="paragraph" w:customStyle="1" w:styleId="xl113">
    <w:name w:val="xl113"/>
    <w:basedOn w:val="12"/>
    <w:qFormat/>
    <w:rsid w:val="00267B1C"/>
    <w:pPr>
      <w:pBdr>
        <w:top w:val="single" w:sz="4" w:space="0" w:color="000000"/>
        <w:bottom w:val="single" w:sz="4" w:space="0" w:color="000000"/>
      </w:pBdr>
      <w:tabs>
        <w:tab w:val="left" w:pos="709"/>
      </w:tabs>
      <w:spacing w:beforeAutospacing="1" w:afterAutospacing="1"/>
      <w:jc w:val="center"/>
    </w:pPr>
    <w:rPr>
      <w:b/>
      <w:lang w:eastAsia="ar-SA"/>
    </w:rPr>
  </w:style>
  <w:style w:type="paragraph" w:customStyle="1" w:styleId="xl114">
    <w:name w:val="xl114"/>
    <w:basedOn w:val="12"/>
    <w:qFormat/>
    <w:rsid w:val="00267B1C"/>
    <w:pPr>
      <w:pBdr>
        <w:top w:val="single" w:sz="4" w:space="0" w:color="000000"/>
        <w:bottom w:val="single" w:sz="4" w:space="0" w:color="000000"/>
        <w:right w:val="single" w:sz="4" w:space="0" w:color="000000"/>
      </w:pBdr>
      <w:tabs>
        <w:tab w:val="left" w:pos="709"/>
      </w:tabs>
      <w:spacing w:beforeAutospacing="1" w:afterAutospacing="1"/>
      <w:jc w:val="center"/>
    </w:pPr>
    <w:rPr>
      <w:b/>
      <w:lang w:eastAsia="ar-SA"/>
    </w:rPr>
  </w:style>
  <w:style w:type="paragraph" w:customStyle="1" w:styleId="xl115">
    <w:name w:val="xl115"/>
    <w:basedOn w:val="12"/>
    <w:qFormat/>
    <w:rsid w:val="00267B1C"/>
    <w:pPr>
      <w:pBdr>
        <w:top w:val="single" w:sz="4" w:space="0" w:color="000000"/>
        <w:bottom w:val="single" w:sz="4" w:space="0" w:color="000000"/>
      </w:pBdr>
      <w:tabs>
        <w:tab w:val="left" w:pos="709"/>
      </w:tabs>
      <w:spacing w:beforeAutospacing="1" w:afterAutospacing="1"/>
      <w:jc w:val="center"/>
    </w:pPr>
    <w:rPr>
      <w:b/>
      <w:sz w:val="18"/>
      <w:lang w:eastAsia="ar-SA"/>
    </w:rPr>
  </w:style>
  <w:style w:type="paragraph" w:customStyle="1" w:styleId="xl116">
    <w:name w:val="xl116"/>
    <w:basedOn w:val="12"/>
    <w:qFormat/>
    <w:rsid w:val="00267B1C"/>
    <w:pPr>
      <w:pBdr>
        <w:top w:val="single" w:sz="4" w:space="0" w:color="000000"/>
        <w:bottom w:val="single" w:sz="4" w:space="0" w:color="000000"/>
        <w:right w:val="single" w:sz="4" w:space="0" w:color="000000"/>
      </w:pBdr>
      <w:tabs>
        <w:tab w:val="left" w:pos="709"/>
      </w:tabs>
      <w:spacing w:beforeAutospacing="1" w:afterAutospacing="1"/>
      <w:jc w:val="center"/>
    </w:pPr>
    <w:rPr>
      <w:b/>
      <w:sz w:val="18"/>
      <w:lang w:eastAsia="ar-SA"/>
    </w:rPr>
  </w:style>
  <w:style w:type="paragraph" w:customStyle="1" w:styleId="xl117">
    <w:name w:val="xl117"/>
    <w:basedOn w:val="12"/>
    <w:qFormat/>
    <w:rsid w:val="00267B1C"/>
    <w:pPr>
      <w:pBdr>
        <w:top w:val="single" w:sz="4" w:space="0" w:color="000000"/>
        <w:left w:val="single" w:sz="4" w:space="0" w:color="000000"/>
        <w:right w:val="single" w:sz="4" w:space="0" w:color="000000"/>
      </w:pBdr>
      <w:tabs>
        <w:tab w:val="left" w:pos="709"/>
      </w:tabs>
      <w:spacing w:beforeAutospacing="1" w:afterAutospacing="1"/>
      <w:jc w:val="center"/>
    </w:pPr>
    <w:rPr>
      <w:sz w:val="20"/>
      <w:lang w:eastAsia="ar-SA"/>
    </w:rPr>
  </w:style>
  <w:style w:type="paragraph" w:customStyle="1" w:styleId="xl118">
    <w:name w:val="xl118"/>
    <w:basedOn w:val="12"/>
    <w:qFormat/>
    <w:rsid w:val="00267B1C"/>
    <w:pPr>
      <w:pBdr>
        <w:left w:val="single" w:sz="4" w:space="0" w:color="000000"/>
        <w:bottom w:val="single" w:sz="4" w:space="0" w:color="000000"/>
        <w:right w:val="single" w:sz="4" w:space="0" w:color="000000"/>
      </w:pBdr>
      <w:tabs>
        <w:tab w:val="left" w:pos="709"/>
      </w:tabs>
      <w:spacing w:beforeAutospacing="1" w:afterAutospacing="1"/>
      <w:jc w:val="center"/>
    </w:pPr>
    <w:rPr>
      <w:sz w:val="20"/>
      <w:lang w:eastAsia="ar-SA"/>
    </w:rPr>
  </w:style>
  <w:style w:type="paragraph" w:customStyle="1" w:styleId="xl119">
    <w:name w:val="xl119"/>
    <w:basedOn w:val="12"/>
    <w:qFormat/>
    <w:rsid w:val="00267B1C"/>
    <w:pPr>
      <w:pBdr>
        <w:left w:val="single" w:sz="4" w:space="0" w:color="000000"/>
        <w:bottom w:val="single" w:sz="4" w:space="0" w:color="000000"/>
        <w:right w:val="single" w:sz="4" w:space="0" w:color="000000"/>
      </w:pBdr>
      <w:tabs>
        <w:tab w:val="left" w:pos="709"/>
      </w:tabs>
      <w:spacing w:beforeAutospacing="1" w:afterAutospacing="1"/>
      <w:jc w:val="center"/>
    </w:pPr>
    <w:rPr>
      <w:sz w:val="16"/>
      <w:lang w:eastAsia="ar-SA"/>
    </w:rPr>
  </w:style>
  <w:style w:type="paragraph" w:customStyle="1" w:styleId="xl120">
    <w:name w:val="xl120"/>
    <w:basedOn w:val="12"/>
    <w:qFormat/>
    <w:rsid w:val="00267B1C"/>
    <w:pPr>
      <w:pBdr>
        <w:top w:val="single" w:sz="4" w:space="0" w:color="000000"/>
        <w:left w:val="single" w:sz="4" w:space="0" w:color="000000"/>
        <w:bottom w:val="single" w:sz="4" w:space="0" w:color="000000"/>
      </w:pBdr>
      <w:tabs>
        <w:tab w:val="left" w:pos="709"/>
      </w:tabs>
      <w:spacing w:beforeAutospacing="1" w:afterAutospacing="1"/>
    </w:pPr>
    <w:rPr>
      <w:b/>
      <w:sz w:val="18"/>
      <w:lang w:eastAsia="ar-SA"/>
    </w:rPr>
  </w:style>
  <w:style w:type="paragraph" w:customStyle="1" w:styleId="xl121">
    <w:name w:val="xl121"/>
    <w:basedOn w:val="12"/>
    <w:qFormat/>
    <w:rsid w:val="00267B1C"/>
    <w:pPr>
      <w:pBdr>
        <w:top w:val="single" w:sz="4" w:space="0" w:color="000000"/>
        <w:bottom w:val="single" w:sz="4" w:space="0" w:color="000000"/>
      </w:pBdr>
      <w:tabs>
        <w:tab w:val="left" w:pos="709"/>
      </w:tabs>
      <w:spacing w:beforeAutospacing="1" w:afterAutospacing="1"/>
    </w:pPr>
    <w:rPr>
      <w:b/>
      <w:sz w:val="18"/>
      <w:lang w:eastAsia="ar-SA"/>
    </w:rPr>
  </w:style>
  <w:style w:type="paragraph" w:customStyle="1" w:styleId="xl122">
    <w:name w:val="xl122"/>
    <w:basedOn w:val="12"/>
    <w:qFormat/>
    <w:rsid w:val="00267B1C"/>
    <w:pPr>
      <w:pBdr>
        <w:top w:val="single" w:sz="4" w:space="0" w:color="000000"/>
        <w:bottom w:val="single" w:sz="4" w:space="0" w:color="000000"/>
        <w:right w:val="single" w:sz="4" w:space="0" w:color="000000"/>
      </w:pBdr>
      <w:tabs>
        <w:tab w:val="left" w:pos="709"/>
      </w:tabs>
      <w:spacing w:beforeAutospacing="1" w:afterAutospacing="1"/>
    </w:pPr>
    <w:rPr>
      <w:b/>
      <w:sz w:val="18"/>
      <w:lang w:eastAsia="ar-SA"/>
    </w:rPr>
  </w:style>
  <w:style w:type="paragraph" w:customStyle="1" w:styleId="xl123">
    <w:name w:val="xl123"/>
    <w:basedOn w:val="12"/>
    <w:qFormat/>
    <w:rsid w:val="00267B1C"/>
    <w:pPr>
      <w:pBdr>
        <w:top w:val="single" w:sz="4" w:space="0" w:color="000000"/>
        <w:bottom w:val="single" w:sz="4" w:space="0" w:color="000000"/>
      </w:pBdr>
      <w:tabs>
        <w:tab w:val="left" w:pos="709"/>
      </w:tabs>
      <w:spacing w:beforeAutospacing="1" w:afterAutospacing="1"/>
    </w:pPr>
    <w:rPr>
      <w:sz w:val="18"/>
      <w:lang w:eastAsia="ar-SA"/>
    </w:rPr>
  </w:style>
  <w:style w:type="paragraph" w:customStyle="1" w:styleId="xl124">
    <w:name w:val="xl124"/>
    <w:basedOn w:val="12"/>
    <w:qFormat/>
    <w:rsid w:val="00267B1C"/>
    <w:pPr>
      <w:pBdr>
        <w:top w:val="single" w:sz="4" w:space="0" w:color="000000"/>
        <w:bottom w:val="single" w:sz="4" w:space="0" w:color="000000"/>
        <w:right w:val="single" w:sz="4" w:space="0" w:color="000000"/>
      </w:pBdr>
      <w:tabs>
        <w:tab w:val="left" w:pos="709"/>
      </w:tabs>
      <w:spacing w:beforeAutospacing="1" w:afterAutospacing="1"/>
    </w:pPr>
    <w:rPr>
      <w:sz w:val="18"/>
      <w:lang w:eastAsia="ar-SA"/>
    </w:rPr>
  </w:style>
  <w:style w:type="paragraph" w:customStyle="1" w:styleId="xl125">
    <w:name w:val="xl125"/>
    <w:basedOn w:val="12"/>
    <w:qFormat/>
    <w:rsid w:val="00267B1C"/>
    <w:pPr>
      <w:pBdr>
        <w:top w:val="single" w:sz="4" w:space="0" w:color="000000"/>
        <w:left w:val="single" w:sz="4" w:space="0" w:color="000000"/>
        <w:bottom w:val="single" w:sz="4" w:space="0" w:color="000000"/>
      </w:pBdr>
      <w:tabs>
        <w:tab w:val="left" w:pos="709"/>
      </w:tabs>
      <w:spacing w:beforeAutospacing="1" w:afterAutospacing="1"/>
      <w:jc w:val="center"/>
    </w:pPr>
    <w:rPr>
      <w:lang w:eastAsia="ar-SA"/>
    </w:rPr>
  </w:style>
  <w:style w:type="paragraph" w:customStyle="1" w:styleId="xl126">
    <w:name w:val="xl126"/>
    <w:basedOn w:val="12"/>
    <w:qFormat/>
    <w:rsid w:val="00267B1C"/>
    <w:pPr>
      <w:pBdr>
        <w:top w:val="single" w:sz="4" w:space="0" w:color="000000"/>
        <w:bottom w:val="single" w:sz="4" w:space="0" w:color="000000"/>
      </w:pBdr>
      <w:tabs>
        <w:tab w:val="left" w:pos="709"/>
      </w:tabs>
      <w:spacing w:beforeAutospacing="1" w:afterAutospacing="1"/>
      <w:jc w:val="center"/>
    </w:pPr>
    <w:rPr>
      <w:lang w:eastAsia="ar-SA"/>
    </w:rPr>
  </w:style>
  <w:style w:type="paragraph" w:customStyle="1" w:styleId="xl127">
    <w:name w:val="xl127"/>
    <w:basedOn w:val="12"/>
    <w:qFormat/>
    <w:rsid w:val="00267B1C"/>
    <w:pPr>
      <w:pBdr>
        <w:top w:val="single" w:sz="4" w:space="0" w:color="000000"/>
        <w:bottom w:val="single" w:sz="4" w:space="0" w:color="000000"/>
      </w:pBdr>
      <w:tabs>
        <w:tab w:val="left" w:pos="709"/>
      </w:tabs>
      <w:spacing w:beforeAutospacing="1" w:afterAutospacing="1"/>
      <w:jc w:val="center"/>
    </w:pPr>
    <w:rPr>
      <w:lang w:eastAsia="ar-SA"/>
    </w:rPr>
  </w:style>
  <w:style w:type="paragraph" w:customStyle="1" w:styleId="xl128">
    <w:name w:val="xl128"/>
    <w:basedOn w:val="12"/>
    <w:qFormat/>
    <w:rsid w:val="00267B1C"/>
    <w:pPr>
      <w:pBdr>
        <w:top w:val="single" w:sz="4" w:space="0" w:color="000000"/>
        <w:bottom w:val="single" w:sz="4" w:space="0" w:color="000000"/>
        <w:right w:val="single" w:sz="4" w:space="0" w:color="000000"/>
      </w:pBdr>
      <w:tabs>
        <w:tab w:val="left" w:pos="709"/>
      </w:tabs>
      <w:spacing w:beforeAutospacing="1" w:afterAutospacing="1"/>
      <w:jc w:val="center"/>
    </w:pPr>
    <w:rPr>
      <w:lang w:eastAsia="ar-SA"/>
    </w:rPr>
  </w:style>
  <w:style w:type="paragraph" w:customStyle="1" w:styleId="xl129">
    <w:name w:val="xl129"/>
    <w:basedOn w:val="12"/>
    <w:qFormat/>
    <w:rsid w:val="00267B1C"/>
    <w:pPr>
      <w:pBdr>
        <w:top w:val="single" w:sz="4" w:space="0" w:color="000000"/>
        <w:bottom w:val="single" w:sz="4" w:space="0" w:color="000000"/>
        <w:right w:val="single" w:sz="4" w:space="0" w:color="000000"/>
      </w:pBdr>
      <w:tabs>
        <w:tab w:val="left" w:pos="709"/>
      </w:tabs>
      <w:spacing w:beforeAutospacing="1" w:afterAutospacing="1"/>
      <w:jc w:val="center"/>
    </w:pPr>
    <w:rPr>
      <w:sz w:val="18"/>
      <w:lang w:eastAsia="ar-SA"/>
    </w:rPr>
  </w:style>
  <w:style w:type="paragraph" w:customStyle="1" w:styleId="xl130">
    <w:name w:val="xl130"/>
    <w:basedOn w:val="12"/>
    <w:qFormat/>
    <w:rsid w:val="00267B1C"/>
    <w:pPr>
      <w:pBdr>
        <w:top w:val="single" w:sz="4" w:space="0" w:color="000000"/>
        <w:left w:val="single" w:sz="4" w:space="0" w:color="000000"/>
        <w:bottom w:val="single" w:sz="4" w:space="0" w:color="000000"/>
        <w:right w:val="single" w:sz="4" w:space="0" w:color="000000"/>
      </w:pBdr>
      <w:tabs>
        <w:tab w:val="left" w:pos="709"/>
      </w:tabs>
      <w:spacing w:beforeAutospacing="1" w:afterAutospacing="1"/>
      <w:jc w:val="center"/>
    </w:pPr>
    <w:rPr>
      <w:sz w:val="18"/>
      <w:lang w:eastAsia="ar-SA"/>
    </w:rPr>
  </w:style>
  <w:style w:type="paragraph" w:customStyle="1" w:styleId="xl131">
    <w:name w:val="xl131"/>
    <w:basedOn w:val="12"/>
    <w:qFormat/>
    <w:rsid w:val="00267B1C"/>
    <w:pPr>
      <w:pBdr>
        <w:left w:val="single" w:sz="4" w:space="0" w:color="000000"/>
        <w:bottom w:val="single" w:sz="4" w:space="0" w:color="000000"/>
      </w:pBdr>
      <w:tabs>
        <w:tab w:val="left" w:pos="709"/>
      </w:tabs>
      <w:spacing w:beforeAutospacing="1" w:afterAutospacing="1"/>
      <w:jc w:val="center"/>
    </w:pPr>
    <w:rPr>
      <w:b/>
      <w:sz w:val="18"/>
      <w:lang w:eastAsia="ar-SA"/>
    </w:rPr>
  </w:style>
  <w:style w:type="paragraph" w:customStyle="1" w:styleId="xl132">
    <w:name w:val="xl132"/>
    <w:basedOn w:val="12"/>
    <w:qFormat/>
    <w:rsid w:val="00267B1C"/>
    <w:pPr>
      <w:pBdr>
        <w:bottom w:val="single" w:sz="4" w:space="0" w:color="000000"/>
      </w:pBdr>
      <w:tabs>
        <w:tab w:val="left" w:pos="709"/>
      </w:tabs>
      <w:spacing w:beforeAutospacing="1" w:afterAutospacing="1"/>
      <w:jc w:val="center"/>
    </w:pPr>
    <w:rPr>
      <w:b/>
      <w:sz w:val="18"/>
      <w:lang w:eastAsia="ar-SA"/>
    </w:rPr>
  </w:style>
  <w:style w:type="paragraph" w:customStyle="1" w:styleId="xl133">
    <w:name w:val="xl133"/>
    <w:basedOn w:val="12"/>
    <w:qFormat/>
    <w:rsid w:val="00267B1C"/>
    <w:pPr>
      <w:pBdr>
        <w:bottom w:val="single" w:sz="4" w:space="0" w:color="000000"/>
        <w:right w:val="single" w:sz="4" w:space="0" w:color="000000"/>
      </w:pBdr>
      <w:tabs>
        <w:tab w:val="left" w:pos="709"/>
      </w:tabs>
      <w:spacing w:beforeAutospacing="1" w:afterAutospacing="1"/>
      <w:jc w:val="center"/>
    </w:pPr>
    <w:rPr>
      <w:b/>
      <w:sz w:val="18"/>
      <w:lang w:eastAsia="ar-SA"/>
    </w:rPr>
  </w:style>
  <w:style w:type="paragraph" w:customStyle="1" w:styleId="xl134">
    <w:name w:val="xl134"/>
    <w:basedOn w:val="12"/>
    <w:qFormat/>
    <w:rsid w:val="00267B1C"/>
    <w:pPr>
      <w:pBdr>
        <w:top w:val="single" w:sz="4" w:space="0" w:color="000000"/>
        <w:bottom w:val="single" w:sz="4" w:space="0" w:color="000000"/>
      </w:pBdr>
      <w:tabs>
        <w:tab w:val="left" w:pos="709"/>
      </w:tabs>
      <w:spacing w:beforeAutospacing="1" w:afterAutospacing="1"/>
      <w:jc w:val="center"/>
    </w:pPr>
    <w:rPr>
      <w:sz w:val="18"/>
      <w:lang w:eastAsia="ar-SA"/>
    </w:rPr>
  </w:style>
  <w:style w:type="paragraph" w:customStyle="1" w:styleId="xl135">
    <w:name w:val="xl135"/>
    <w:basedOn w:val="12"/>
    <w:qFormat/>
    <w:rsid w:val="00267B1C"/>
    <w:pPr>
      <w:pBdr>
        <w:top w:val="single" w:sz="4" w:space="0" w:color="000000"/>
        <w:bottom w:val="single" w:sz="4" w:space="0" w:color="000000"/>
        <w:right w:val="single" w:sz="4" w:space="0" w:color="000000"/>
      </w:pBdr>
      <w:tabs>
        <w:tab w:val="left" w:pos="709"/>
      </w:tabs>
      <w:spacing w:beforeAutospacing="1" w:afterAutospacing="1"/>
      <w:jc w:val="center"/>
    </w:pPr>
    <w:rPr>
      <w:sz w:val="18"/>
      <w:lang w:eastAsia="ar-SA"/>
    </w:rPr>
  </w:style>
  <w:style w:type="paragraph" w:customStyle="1" w:styleId="font6">
    <w:name w:val="font6"/>
    <w:basedOn w:val="12"/>
    <w:qFormat/>
    <w:rsid w:val="00267B1C"/>
    <w:pPr>
      <w:tabs>
        <w:tab w:val="left" w:pos="709"/>
      </w:tabs>
      <w:spacing w:beforeAutospacing="1" w:afterAutospacing="1"/>
    </w:pPr>
    <w:rPr>
      <w:b/>
      <w:sz w:val="20"/>
      <w:lang w:eastAsia="ar-SA"/>
    </w:rPr>
  </w:style>
  <w:style w:type="paragraph" w:customStyle="1" w:styleId="font7">
    <w:name w:val="font7"/>
    <w:basedOn w:val="12"/>
    <w:qFormat/>
    <w:rsid w:val="00267B1C"/>
    <w:pPr>
      <w:tabs>
        <w:tab w:val="left" w:pos="709"/>
      </w:tabs>
      <w:spacing w:beforeAutospacing="1" w:afterAutospacing="1"/>
    </w:pPr>
    <w:rPr>
      <w:sz w:val="18"/>
      <w:lang w:eastAsia="ar-SA"/>
    </w:rPr>
  </w:style>
  <w:style w:type="paragraph" w:customStyle="1" w:styleId="font8">
    <w:name w:val="font8"/>
    <w:basedOn w:val="12"/>
    <w:qFormat/>
    <w:rsid w:val="00267B1C"/>
    <w:pPr>
      <w:tabs>
        <w:tab w:val="left" w:pos="709"/>
      </w:tabs>
      <w:spacing w:beforeAutospacing="1" w:afterAutospacing="1"/>
    </w:pPr>
    <w:rPr>
      <w:sz w:val="20"/>
      <w:lang w:eastAsia="ar-SA"/>
    </w:rPr>
  </w:style>
  <w:style w:type="paragraph" w:customStyle="1" w:styleId="xl136">
    <w:name w:val="xl136"/>
    <w:basedOn w:val="12"/>
    <w:qFormat/>
    <w:rsid w:val="00267B1C"/>
    <w:pPr>
      <w:pBdr>
        <w:top w:val="single" w:sz="4" w:space="0" w:color="000000"/>
        <w:left w:val="single" w:sz="4" w:space="0" w:color="000000"/>
        <w:right w:val="single" w:sz="4" w:space="0" w:color="000000"/>
      </w:pBdr>
      <w:shd w:val="clear" w:color="auto" w:fill="FFFFFF"/>
      <w:tabs>
        <w:tab w:val="left" w:pos="709"/>
      </w:tabs>
      <w:spacing w:beforeAutospacing="1" w:afterAutospacing="1"/>
    </w:pPr>
    <w:rPr>
      <w:sz w:val="20"/>
      <w:lang w:eastAsia="ar-SA"/>
    </w:rPr>
  </w:style>
  <w:style w:type="paragraph" w:customStyle="1" w:styleId="xl137">
    <w:name w:val="xl137"/>
    <w:basedOn w:val="12"/>
    <w:qFormat/>
    <w:rsid w:val="00267B1C"/>
    <w:pPr>
      <w:pBdr>
        <w:left w:val="single" w:sz="4" w:space="0" w:color="000000"/>
        <w:bottom w:val="single" w:sz="4" w:space="0" w:color="000000"/>
        <w:right w:val="single" w:sz="4" w:space="0" w:color="000000"/>
      </w:pBdr>
      <w:shd w:val="clear" w:color="auto" w:fill="FFFFFF"/>
      <w:tabs>
        <w:tab w:val="left" w:pos="709"/>
      </w:tabs>
      <w:spacing w:beforeAutospacing="1" w:afterAutospacing="1"/>
    </w:pPr>
    <w:rPr>
      <w:sz w:val="20"/>
      <w:lang w:eastAsia="ar-SA"/>
    </w:rPr>
  </w:style>
  <w:style w:type="paragraph" w:customStyle="1" w:styleId="xl138">
    <w:name w:val="xl138"/>
    <w:basedOn w:val="12"/>
    <w:qFormat/>
    <w:rsid w:val="00267B1C"/>
    <w:pPr>
      <w:pBdr>
        <w:top w:val="single" w:sz="4" w:space="0" w:color="000000"/>
        <w:left w:val="single" w:sz="4" w:space="0" w:color="000000"/>
        <w:bottom w:val="single" w:sz="4" w:space="0" w:color="000000"/>
        <w:right w:val="single" w:sz="4" w:space="0" w:color="000000"/>
      </w:pBdr>
      <w:shd w:val="clear" w:color="auto" w:fill="FFFFFF"/>
      <w:tabs>
        <w:tab w:val="left" w:pos="709"/>
      </w:tabs>
      <w:spacing w:beforeAutospacing="1" w:afterAutospacing="1"/>
      <w:jc w:val="center"/>
    </w:pPr>
    <w:rPr>
      <w:b/>
      <w:sz w:val="20"/>
      <w:lang w:eastAsia="ar-SA"/>
    </w:rPr>
  </w:style>
  <w:style w:type="paragraph" w:customStyle="1" w:styleId="xl139">
    <w:name w:val="xl139"/>
    <w:basedOn w:val="12"/>
    <w:qFormat/>
    <w:rsid w:val="00267B1C"/>
    <w:pPr>
      <w:pBdr>
        <w:top w:val="single" w:sz="4" w:space="0" w:color="000000"/>
        <w:left w:val="single" w:sz="4" w:space="0" w:color="000000"/>
        <w:bottom w:val="single" w:sz="4" w:space="0" w:color="000000"/>
        <w:right w:val="single" w:sz="4" w:space="0" w:color="000000"/>
      </w:pBdr>
      <w:shd w:val="clear" w:color="auto" w:fill="FFFFFF"/>
      <w:tabs>
        <w:tab w:val="left" w:pos="709"/>
      </w:tabs>
      <w:spacing w:beforeAutospacing="1" w:afterAutospacing="1"/>
      <w:jc w:val="center"/>
    </w:pPr>
    <w:rPr>
      <w:rFonts w:ascii="Arial" w:hAnsi="Arial"/>
      <w:b/>
      <w:sz w:val="20"/>
      <w:lang w:eastAsia="ar-SA"/>
    </w:rPr>
  </w:style>
  <w:style w:type="paragraph" w:customStyle="1" w:styleId="xl140">
    <w:name w:val="xl140"/>
    <w:basedOn w:val="12"/>
    <w:qFormat/>
    <w:rsid w:val="00267B1C"/>
    <w:pPr>
      <w:pBdr>
        <w:top w:val="single" w:sz="4" w:space="0" w:color="000000"/>
        <w:left w:val="single" w:sz="4" w:space="0" w:color="000000"/>
        <w:bottom w:val="single" w:sz="4" w:space="0" w:color="000000"/>
      </w:pBdr>
      <w:shd w:val="clear" w:color="auto" w:fill="FFFFFF"/>
      <w:tabs>
        <w:tab w:val="left" w:pos="709"/>
      </w:tabs>
      <w:spacing w:beforeAutospacing="1" w:afterAutospacing="1"/>
      <w:jc w:val="center"/>
    </w:pPr>
    <w:rPr>
      <w:sz w:val="20"/>
      <w:lang w:eastAsia="ar-SA"/>
    </w:rPr>
  </w:style>
  <w:style w:type="paragraph" w:customStyle="1" w:styleId="xl141">
    <w:name w:val="xl141"/>
    <w:basedOn w:val="12"/>
    <w:qFormat/>
    <w:rsid w:val="00267B1C"/>
    <w:pPr>
      <w:pBdr>
        <w:top w:val="single" w:sz="4" w:space="0" w:color="000000"/>
        <w:left w:val="single" w:sz="4" w:space="0" w:color="000000"/>
        <w:bottom w:val="single" w:sz="4" w:space="0" w:color="000000"/>
      </w:pBdr>
      <w:shd w:val="clear" w:color="auto" w:fill="FFFFFF"/>
      <w:tabs>
        <w:tab w:val="left" w:pos="709"/>
      </w:tabs>
      <w:spacing w:beforeAutospacing="1" w:afterAutospacing="1"/>
      <w:jc w:val="center"/>
    </w:pPr>
    <w:rPr>
      <w:b/>
      <w:sz w:val="20"/>
      <w:lang w:eastAsia="ar-SA"/>
    </w:rPr>
  </w:style>
  <w:style w:type="paragraph" w:customStyle="1" w:styleId="ConsPlusDocList">
    <w:name w:val="ConsPlusDocList"/>
    <w:qFormat/>
    <w:rsid w:val="00267B1C"/>
    <w:pPr>
      <w:widowControl w:val="0"/>
      <w:suppressAutoHyphens/>
      <w:spacing w:after="0" w:line="240" w:lineRule="auto"/>
    </w:pPr>
    <w:rPr>
      <w:rFonts w:ascii="Courier New" w:eastAsia="Liberation Serif" w:hAnsi="Courier New" w:cs="Liberation Serif"/>
      <w:kern w:val="0"/>
      <w:sz w:val="20"/>
      <w:szCs w:val="24"/>
      <w:lang w:eastAsia="hi-IN" w:bidi="hi-IN"/>
    </w:rPr>
  </w:style>
  <w:style w:type="paragraph" w:customStyle="1" w:styleId="ConsPlusTitlePage">
    <w:name w:val="ConsPlusTitlePage"/>
    <w:qFormat/>
    <w:rsid w:val="00267B1C"/>
    <w:pPr>
      <w:widowControl w:val="0"/>
      <w:suppressAutoHyphens/>
      <w:spacing w:after="0" w:line="240" w:lineRule="auto"/>
    </w:pPr>
    <w:rPr>
      <w:rFonts w:ascii="Tahoma" w:eastAsia="Liberation Serif" w:hAnsi="Tahoma" w:cs="Liberation Serif"/>
      <w:kern w:val="0"/>
      <w:sz w:val="20"/>
      <w:szCs w:val="24"/>
      <w:lang w:eastAsia="hi-IN" w:bidi="hi-IN"/>
    </w:rPr>
  </w:style>
  <w:style w:type="paragraph" w:customStyle="1" w:styleId="ConsPlusJurTerm">
    <w:name w:val="ConsPlusJurTerm"/>
    <w:qFormat/>
    <w:rsid w:val="00267B1C"/>
    <w:pPr>
      <w:widowControl w:val="0"/>
      <w:suppressAutoHyphens/>
      <w:spacing w:after="0" w:line="240" w:lineRule="auto"/>
    </w:pPr>
    <w:rPr>
      <w:rFonts w:ascii="Tahoma" w:eastAsia="Liberation Serif" w:hAnsi="Tahoma" w:cs="Liberation Serif"/>
      <w:kern w:val="0"/>
      <w:sz w:val="26"/>
      <w:szCs w:val="24"/>
      <w:lang w:eastAsia="hi-IN" w:bidi="hi-IN"/>
    </w:rPr>
  </w:style>
  <w:style w:type="paragraph" w:customStyle="1" w:styleId="xl63">
    <w:name w:val="xl63"/>
    <w:basedOn w:val="12"/>
    <w:qFormat/>
    <w:rsid w:val="00267B1C"/>
    <w:pPr>
      <w:pBdr>
        <w:top w:val="single" w:sz="4" w:space="0" w:color="000000"/>
        <w:left w:val="single" w:sz="4" w:space="0" w:color="000000"/>
        <w:bottom w:val="single" w:sz="4" w:space="0" w:color="000000"/>
        <w:right w:val="single" w:sz="4" w:space="0" w:color="000000"/>
      </w:pBdr>
      <w:tabs>
        <w:tab w:val="left" w:pos="709"/>
      </w:tabs>
      <w:spacing w:beforeAutospacing="1" w:afterAutospacing="1"/>
      <w:jc w:val="center"/>
    </w:pPr>
    <w:rPr>
      <w:sz w:val="18"/>
      <w:lang w:eastAsia="ar-SA"/>
    </w:rPr>
  </w:style>
  <w:style w:type="paragraph" w:customStyle="1" w:styleId="xl64">
    <w:name w:val="xl64"/>
    <w:basedOn w:val="12"/>
    <w:qFormat/>
    <w:rsid w:val="00267B1C"/>
    <w:pPr>
      <w:pBdr>
        <w:top w:val="single" w:sz="4" w:space="0" w:color="000000"/>
        <w:left w:val="single" w:sz="4" w:space="0" w:color="000000"/>
        <w:bottom w:val="single" w:sz="4" w:space="0" w:color="000000"/>
        <w:right w:val="single" w:sz="4" w:space="0" w:color="000000"/>
      </w:pBdr>
      <w:tabs>
        <w:tab w:val="left" w:pos="709"/>
      </w:tabs>
      <w:spacing w:beforeAutospacing="1" w:afterAutospacing="1"/>
      <w:jc w:val="center"/>
    </w:pPr>
    <w:rPr>
      <w:color w:val="000000"/>
      <w:sz w:val="18"/>
      <w:lang w:eastAsia="ar-SA"/>
    </w:rPr>
  </w:style>
  <w:style w:type="paragraph" w:customStyle="1" w:styleId="2ff0">
    <w:name w:val="Знак Знак Знак2 Знак Знак Знак Знак"/>
    <w:basedOn w:val="12"/>
    <w:qFormat/>
    <w:rsid w:val="00267B1C"/>
    <w:pPr>
      <w:tabs>
        <w:tab w:val="left" w:pos="709"/>
      </w:tabs>
      <w:spacing w:line="240" w:lineRule="exact"/>
      <w:jc w:val="right"/>
    </w:pPr>
    <w:rPr>
      <w:sz w:val="20"/>
      <w:lang w:val="en-GB" w:eastAsia="ar-SA"/>
    </w:rPr>
  </w:style>
  <w:style w:type="paragraph" w:customStyle="1" w:styleId="affffff8">
    <w:name w:val="Перечисление"/>
    <w:basedOn w:val="12"/>
    <w:qFormat/>
    <w:rsid w:val="00267B1C"/>
    <w:pPr>
      <w:tabs>
        <w:tab w:val="left" w:pos="709"/>
      </w:tabs>
      <w:spacing w:line="312" w:lineRule="auto"/>
      <w:ind w:left="993" w:hanging="284"/>
      <w:jc w:val="both"/>
    </w:pPr>
    <w:rPr>
      <w:lang w:eastAsia="ar-SA"/>
    </w:rPr>
  </w:style>
  <w:style w:type="paragraph" w:customStyle="1" w:styleId="0">
    <w:name w:val="Стиль Слева:  0"/>
    <w:basedOn w:val="12"/>
    <w:qFormat/>
    <w:rsid w:val="00267B1C"/>
    <w:pPr>
      <w:tabs>
        <w:tab w:val="left" w:pos="709"/>
      </w:tabs>
      <w:spacing w:line="312" w:lineRule="auto"/>
      <w:ind w:left="284" w:firstLine="709"/>
      <w:jc w:val="both"/>
    </w:pPr>
    <w:rPr>
      <w:lang w:eastAsia="ar-SA"/>
    </w:rPr>
  </w:style>
  <w:style w:type="paragraph" w:styleId="affffff9">
    <w:name w:val="Note Heading"/>
    <w:basedOn w:val="12"/>
    <w:link w:val="2ff1"/>
    <w:qFormat/>
    <w:rsid w:val="00267B1C"/>
    <w:pPr>
      <w:tabs>
        <w:tab w:val="left" w:pos="709"/>
      </w:tabs>
      <w:jc w:val="center"/>
    </w:pPr>
    <w:rPr>
      <w:rFonts w:ascii="Arial" w:hAnsi="Arial"/>
      <w:b/>
      <w:sz w:val="32"/>
      <w:lang w:eastAsia="ar-SA"/>
    </w:rPr>
  </w:style>
  <w:style w:type="character" w:customStyle="1" w:styleId="2ff1">
    <w:name w:val="Заголовок записки Знак2"/>
    <w:basedOn w:val="a0"/>
    <w:link w:val="affffff9"/>
    <w:rsid w:val="00267B1C"/>
    <w:rPr>
      <w:rFonts w:ascii="Arial" w:eastAsia="Liberation Serif" w:hAnsi="Arial" w:cs="Liberation Serif"/>
      <w:b/>
      <w:kern w:val="0"/>
      <w:sz w:val="32"/>
      <w:szCs w:val="24"/>
      <w:lang w:eastAsia="ar-SA" w:bidi="hi-IN"/>
    </w:rPr>
  </w:style>
  <w:style w:type="paragraph" w:styleId="affffffa">
    <w:name w:val="List Bullet"/>
    <w:basedOn w:val="12"/>
    <w:qFormat/>
    <w:rsid w:val="00267B1C"/>
    <w:pPr>
      <w:tabs>
        <w:tab w:val="left" w:pos="360"/>
      </w:tabs>
      <w:ind w:left="360" w:hanging="360"/>
      <w:contextualSpacing/>
    </w:pPr>
    <w:rPr>
      <w:lang w:eastAsia="ar-SA"/>
    </w:rPr>
  </w:style>
  <w:style w:type="paragraph" w:customStyle="1" w:styleId="affffffb">
    <w:name w:val="титул"/>
    <w:basedOn w:val="12"/>
    <w:qFormat/>
    <w:rsid w:val="00267B1C"/>
    <w:pPr>
      <w:tabs>
        <w:tab w:val="left" w:pos="709"/>
      </w:tabs>
      <w:jc w:val="right"/>
    </w:pPr>
    <w:rPr>
      <w:color w:val="000000"/>
      <w:lang w:eastAsia="ar-SA"/>
    </w:rPr>
  </w:style>
  <w:style w:type="paragraph" w:customStyle="1" w:styleId="affffffc">
    <w:name w:val=".."/>
    <w:basedOn w:val="12"/>
    <w:qFormat/>
    <w:rsid w:val="00267B1C"/>
    <w:pPr>
      <w:tabs>
        <w:tab w:val="left" w:pos="709"/>
      </w:tabs>
      <w:spacing w:line="360" w:lineRule="atLeast"/>
      <w:ind w:firstLine="567"/>
      <w:jc w:val="both"/>
    </w:pPr>
    <w:rPr>
      <w:color w:val="000000"/>
      <w:lang w:eastAsia="ar-SA"/>
    </w:rPr>
  </w:style>
  <w:style w:type="paragraph" w:customStyle="1" w:styleId="moy">
    <w:name w:val="moy"/>
    <w:basedOn w:val="12"/>
    <w:qFormat/>
    <w:rsid w:val="00267B1C"/>
    <w:pPr>
      <w:tabs>
        <w:tab w:val="left" w:pos="709"/>
      </w:tabs>
      <w:ind w:firstLine="397"/>
      <w:jc w:val="both"/>
    </w:pPr>
    <w:rPr>
      <w:color w:val="000000"/>
      <w:sz w:val="20"/>
      <w:lang w:eastAsia="ar-SA"/>
    </w:rPr>
  </w:style>
  <w:style w:type="paragraph" w:styleId="affffffd">
    <w:name w:val="endnote text"/>
    <w:basedOn w:val="12"/>
    <w:link w:val="2ff2"/>
    <w:rsid w:val="00267B1C"/>
    <w:pPr>
      <w:tabs>
        <w:tab w:val="left" w:pos="709"/>
      </w:tabs>
    </w:pPr>
    <w:rPr>
      <w:color w:val="000000"/>
      <w:sz w:val="20"/>
      <w:lang w:eastAsia="ar-SA"/>
    </w:rPr>
  </w:style>
  <w:style w:type="character" w:customStyle="1" w:styleId="2ff2">
    <w:name w:val="Текст концевой сноски Знак2"/>
    <w:basedOn w:val="a0"/>
    <w:link w:val="affffffd"/>
    <w:rsid w:val="00267B1C"/>
    <w:rPr>
      <w:rFonts w:ascii="Times New Roman" w:eastAsia="Liberation Serif" w:hAnsi="Times New Roman" w:cs="Liberation Serif"/>
      <w:color w:val="000000"/>
      <w:kern w:val="0"/>
      <w:sz w:val="20"/>
      <w:szCs w:val="24"/>
      <w:lang w:eastAsia="ar-SA" w:bidi="hi-IN"/>
    </w:rPr>
  </w:style>
  <w:style w:type="paragraph" w:customStyle="1" w:styleId="332">
    <w:name w:val="Основной текст 33"/>
    <w:basedOn w:val="12"/>
    <w:qFormat/>
    <w:rsid w:val="00267B1C"/>
    <w:pPr>
      <w:tabs>
        <w:tab w:val="left" w:pos="709"/>
      </w:tabs>
      <w:jc w:val="both"/>
    </w:pPr>
    <w:rPr>
      <w:i/>
      <w:color w:val="000000"/>
      <w:sz w:val="20"/>
      <w:lang w:eastAsia="ar-SA"/>
    </w:rPr>
  </w:style>
  <w:style w:type="paragraph" w:customStyle="1" w:styleId="Noeeu1">
    <w:name w:val="Noeeu1"/>
    <w:basedOn w:val="12"/>
    <w:qFormat/>
    <w:rsid w:val="00267B1C"/>
    <w:pPr>
      <w:tabs>
        <w:tab w:val="left" w:pos="709"/>
      </w:tabs>
      <w:spacing w:before="240"/>
      <w:ind w:left="284"/>
      <w:jc w:val="both"/>
    </w:pPr>
    <w:rPr>
      <w:rFonts w:ascii="Cyrvetica" w:hAnsi="Cyrvetica"/>
      <w:color w:val="000000"/>
      <w:sz w:val="20"/>
      <w:lang w:eastAsia="ar-SA"/>
    </w:rPr>
  </w:style>
  <w:style w:type="paragraph" w:customStyle="1" w:styleId="text19">
    <w:name w:val="text19"/>
    <w:basedOn w:val="12"/>
    <w:qFormat/>
    <w:rsid w:val="00267B1C"/>
    <w:pPr>
      <w:tabs>
        <w:tab w:val="left" w:pos="709"/>
      </w:tabs>
      <w:spacing w:after="216" w:line="312" w:lineRule="auto"/>
    </w:pPr>
    <w:rPr>
      <w:rFonts w:ascii="Arial" w:hAnsi="Arial"/>
      <w:color w:val="000000"/>
      <w:sz w:val="18"/>
      <w:lang w:eastAsia="ar-SA"/>
    </w:rPr>
  </w:style>
  <w:style w:type="paragraph" w:customStyle="1" w:styleId="affffffe">
    <w:name w:val="Òàáëè÷íûé"/>
    <w:basedOn w:val="12"/>
    <w:qFormat/>
    <w:rsid w:val="00267B1C"/>
    <w:pPr>
      <w:tabs>
        <w:tab w:val="left" w:pos="709"/>
      </w:tabs>
      <w:spacing w:after="120"/>
      <w:jc w:val="both"/>
    </w:pPr>
    <w:rPr>
      <w:rFonts w:ascii="T_LR_Baltica" w:hAnsi="T_LR_Baltica"/>
      <w:color w:val="000000"/>
      <w:lang w:eastAsia="ar-SA"/>
    </w:rPr>
  </w:style>
  <w:style w:type="paragraph" w:customStyle="1" w:styleId="224">
    <w:name w:val="Основной текст 22"/>
    <w:basedOn w:val="12"/>
    <w:qFormat/>
    <w:rsid w:val="00267B1C"/>
    <w:pPr>
      <w:tabs>
        <w:tab w:val="left" w:pos="709"/>
      </w:tabs>
      <w:jc w:val="both"/>
    </w:pPr>
    <w:rPr>
      <w:rFonts w:ascii="Arial" w:hAnsi="Arial"/>
      <w:color w:val="000000"/>
      <w:lang w:eastAsia="ar-SA"/>
    </w:rPr>
  </w:style>
  <w:style w:type="paragraph" w:customStyle="1" w:styleId="2ff3">
    <w:name w:val="Обычный2"/>
    <w:qFormat/>
    <w:rsid w:val="00267B1C"/>
    <w:pPr>
      <w:widowControl w:val="0"/>
      <w:suppressAutoHyphens/>
      <w:spacing w:after="0" w:line="276" w:lineRule="auto"/>
      <w:ind w:firstLine="460"/>
      <w:jc w:val="both"/>
    </w:pPr>
    <w:rPr>
      <w:rFonts w:ascii="Times New Roman" w:eastAsia="Liberation Serif" w:hAnsi="Times New Roman" w:cs="Liberation Serif"/>
      <w:kern w:val="0"/>
      <w:sz w:val="20"/>
      <w:szCs w:val="24"/>
      <w:lang w:eastAsia="hi-IN" w:bidi="hi-IN"/>
    </w:rPr>
  </w:style>
  <w:style w:type="paragraph" w:customStyle="1" w:styleId="text20">
    <w:name w:val="text20"/>
    <w:basedOn w:val="12"/>
    <w:qFormat/>
    <w:rsid w:val="00267B1C"/>
    <w:pPr>
      <w:tabs>
        <w:tab w:val="left" w:pos="709"/>
      </w:tabs>
      <w:spacing w:after="216" w:line="312" w:lineRule="auto"/>
    </w:pPr>
    <w:rPr>
      <w:rFonts w:ascii="Arial" w:hAnsi="Arial"/>
      <w:sz w:val="18"/>
      <w:lang w:eastAsia="ar-SA"/>
    </w:rPr>
  </w:style>
  <w:style w:type="paragraph" w:customStyle="1" w:styleId="1ff6">
    <w:name w:val="1"/>
    <w:basedOn w:val="12"/>
    <w:qFormat/>
    <w:rsid w:val="00267B1C"/>
    <w:pPr>
      <w:tabs>
        <w:tab w:val="left" w:pos="709"/>
      </w:tabs>
      <w:spacing w:line="240" w:lineRule="exact"/>
    </w:pPr>
    <w:rPr>
      <w:rFonts w:ascii="Verdana" w:hAnsi="Verdana"/>
      <w:sz w:val="20"/>
      <w:lang w:val="en-US" w:eastAsia="ar-SA"/>
    </w:rPr>
  </w:style>
  <w:style w:type="paragraph" w:customStyle="1" w:styleId="afffffff">
    <w:name w:val="Формула"/>
    <w:basedOn w:val="af1"/>
    <w:qFormat/>
    <w:rsid w:val="00267B1C"/>
    <w:pPr>
      <w:tabs>
        <w:tab w:val="left" w:pos="709"/>
      </w:tabs>
      <w:suppressAutoHyphens/>
      <w:spacing w:after="60" w:line="300" w:lineRule="auto"/>
      <w:ind w:left="709"/>
    </w:pPr>
    <w:rPr>
      <w:rFonts w:eastAsia="Liberation Sans" w:cs="Liberation Serif"/>
      <w:b/>
      <w:kern w:val="0"/>
      <w:szCs w:val="24"/>
      <w:lang w:eastAsia="ar-SA" w:bidi="hi-IN"/>
    </w:rPr>
  </w:style>
  <w:style w:type="paragraph" w:styleId="afffffff0">
    <w:name w:val="annotation text"/>
    <w:basedOn w:val="12"/>
    <w:link w:val="2ff4"/>
    <w:qFormat/>
    <w:rsid w:val="00267B1C"/>
    <w:pPr>
      <w:tabs>
        <w:tab w:val="left" w:pos="709"/>
      </w:tabs>
    </w:pPr>
    <w:rPr>
      <w:color w:val="000000"/>
      <w:sz w:val="20"/>
      <w:lang w:eastAsia="ar-SA"/>
    </w:rPr>
  </w:style>
  <w:style w:type="character" w:customStyle="1" w:styleId="2ff4">
    <w:name w:val="Текст примечания Знак2"/>
    <w:basedOn w:val="a0"/>
    <w:link w:val="afffffff0"/>
    <w:rsid w:val="00267B1C"/>
    <w:rPr>
      <w:rFonts w:ascii="Times New Roman" w:eastAsia="Liberation Serif" w:hAnsi="Times New Roman" w:cs="Liberation Serif"/>
      <w:color w:val="000000"/>
      <w:kern w:val="0"/>
      <w:sz w:val="20"/>
      <w:szCs w:val="24"/>
      <w:lang w:eastAsia="ar-SA" w:bidi="hi-IN"/>
    </w:rPr>
  </w:style>
  <w:style w:type="paragraph" w:styleId="afffffff1">
    <w:name w:val="annotation subject"/>
    <w:basedOn w:val="afffffff0"/>
    <w:link w:val="2ff5"/>
    <w:qFormat/>
    <w:rsid w:val="00267B1C"/>
    <w:rPr>
      <w:b/>
    </w:rPr>
  </w:style>
  <w:style w:type="character" w:customStyle="1" w:styleId="2ff5">
    <w:name w:val="Тема примечания Знак2"/>
    <w:basedOn w:val="2ff4"/>
    <w:link w:val="afffffff1"/>
    <w:rsid w:val="00267B1C"/>
    <w:rPr>
      <w:rFonts w:ascii="Times New Roman" w:eastAsia="Liberation Serif" w:hAnsi="Times New Roman" w:cs="Liberation Serif"/>
      <w:b/>
      <w:color w:val="000000"/>
      <w:kern w:val="0"/>
      <w:sz w:val="20"/>
      <w:szCs w:val="24"/>
      <w:lang w:eastAsia="ar-SA" w:bidi="hi-IN"/>
    </w:rPr>
  </w:style>
  <w:style w:type="paragraph" w:customStyle="1" w:styleId="2ff6">
    <w:name w:val="сновной текст с отступом 2"/>
    <w:basedOn w:val="12"/>
    <w:qFormat/>
    <w:rsid w:val="00267B1C"/>
    <w:pPr>
      <w:tabs>
        <w:tab w:val="left" w:pos="709"/>
      </w:tabs>
      <w:jc w:val="both"/>
    </w:pPr>
    <w:rPr>
      <w:sz w:val="26"/>
      <w:lang w:eastAsia="ar-SA"/>
    </w:rPr>
  </w:style>
  <w:style w:type="paragraph" w:customStyle="1" w:styleId="BodyText31">
    <w:name w:val="Body Text 31"/>
    <w:basedOn w:val="12"/>
    <w:qFormat/>
    <w:rsid w:val="00267B1C"/>
    <w:pPr>
      <w:tabs>
        <w:tab w:val="left" w:pos="709"/>
      </w:tabs>
      <w:jc w:val="both"/>
    </w:pPr>
    <w:rPr>
      <w:i/>
      <w:color w:val="000000"/>
      <w:sz w:val="20"/>
      <w:lang w:eastAsia="ar-SA"/>
    </w:rPr>
  </w:style>
  <w:style w:type="paragraph" w:customStyle="1" w:styleId="msonormaltable0">
    <w:name w:val="msonormaltable"/>
    <w:basedOn w:val="12"/>
    <w:qFormat/>
    <w:rsid w:val="00267B1C"/>
    <w:pPr>
      <w:tabs>
        <w:tab w:val="left" w:pos="709"/>
      </w:tabs>
      <w:spacing w:beforeAutospacing="1" w:afterAutospacing="1"/>
    </w:pPr>
    <w:rPr>
      <w:lang w:eastAsia="ar-SA"/>
    </w:rPr>
  </w:style>
  <w:style w:type="paragraph" w:customStyle="1" w:styleId="afffffff2">
    <w:name w:val="Обычный для таблиц"/>
    <w:basedOn w:val="12"/>
    <w:qFormat/>
    <w:rsid w:val="00267B1C"/>
    <w:pPr>
      <w:tabs>
        <w:tab w:val="left" w:pos="709"/>
      </w:tabs>
      <w:spacing w:line="360" w:lineRule="atLeast"/>
      <w:ind w:firstLine="567"/>
      <w:jc w:val="center"/>
    </w:pPr>
    <w:rPr>
      <w:lang w:eastAsia="ar-SA"/>
    </w:rPr>
  </w:style>
  <w:style w:type="paragraph" w:customStyle="1" w:styleId="316">
    <w:name w:val="Заголовок 31"/>
    <w:basedOn w:val="12"/>
    <w:qFormat/>
    <w:rsid w:val="00267B1C"/>
    <w:pPr>
      <w:tabs>
        <w:tab w:val="left" w:pos="709"/>
      </w:tabs>
    </w:pPr>
    <w:rPr>
      <w:sz w:val="21"/>
      <w:lang w:val="en-US" w:eastAsia="ar-SA"/>
    </w:rPr>
  </w:style>
  <w:style w:type="paragraph" w:customStyle="1" w:styleId="afffffff3">
    <w:name w:val="Список нумерация"/>
    <w:basedOn w:val="12"/>
    <w:qFormat/>
    <w:rsid w:val="00267B1C"/>
    <w:pPr>
      <w:tabs>
        <w:tab w:val="left" w:pos="1273"/>
      </w:tabs>
      <w:spacing w:line="276" w:lineRule="auto"/>
      <w:ind w:left="1273" w:hanging="705"/>
      <w:jc w:val="both"/>
    </w:pPr>
    <w:rPr>
      <w:lang w:eastAsia="ar-SA"/>
    </w:rPr>
  </w:style>
  <w:style w:type="paragraph" w:customStyle="1" w:styleId="Style13">
    <w:name w:val="Style13"/>
    <w:basedOn w:val="12"/>
    <w:qFormat/>
    <w:rsid w:val="00267B1C"/>
    <w:pPr>
      <w:tabs>
        <w:tab w:val="left" w:pos="709"/>
      </w:tabs>
      <w:spacing w:line="269" w:lineRule="exact"/>
    </w:pPr>
    <w:rPr>
      <w:lang w:eastAsia="ar-SA"/>
    </w:rPr>
  </w:style>
  <w:style w:type="paragraph" w:customStyle="1" w:styleId="2ff7">
    <w:name w:val="Абзац списка2"/>
    <w:basedOn w:val="12"/>
    <w:qFormat/>
    <w:rsid w:val="00267B1C"/>
    <w:pPr>
      <w:tabs>
        <w:tab w:val="left" w:pos="709"/>
      </w:tabs>
      <w:ind w:left="720"/>
    </w:pPr>
    <w:rPr>
      <w:lang w:eastAsia="ar-SA"/>
    </w:rPr>
  </w:style>
  <w:style w:type="paragraph" w:customStyle="1" w:styleId="2ff8">
    <w:name w:val="Заголовок №2"/>
    <w:basedOn w:val="12"/>
    <w:qFormat/>
    <w:rsid w:val="00267B1C"/>
    <w:pPr>
      <w:shd w:val="clear" w:color="auto" w:fill="FFFFFF"/>
      <w:tabs>
        <w:tab w:val="left" w:pos="709"/>
      </w:tabs>
      <w:spacing w:before="240" w:line="322" w:lineRule="exact"/>
    </w:pPr>
    <w:rPr>
      <w:b/>
      <w:i/>
      <w:sz w:val="28"/>
      <w:lang w:eastAsia="ar-SA"/>
    </w:rPr>
  </w:style>
  <w:style w:type="paragraph" w:customStyle="1" w:styleId="112">
    <w:name w:val="Основной текст (11)"/>
    <w:basedOn w:val="12"/>
    <w:qFormat/>
    <w:rsid w:val="00267B1C"/>
    <w:pPr>
      <w:shd w:val="clear" w:color="auto" w:fill="FFFFFF"/>
      <w:tabs>
        <w:tab w:val="left" w:pos="709"/>
      </w:tabs>
      <w:spacing w:before="300" w:after="180"/>
      <w:jc w:val="both"/>
    </w:pPr>
    <w:rPr>
      <w:b/>
      <w:i/>
      <w:sz w:val="28"/>
      <w:lang w:eastAsia="ar-SA"/>
    </w:rPr>
  </w:style>
  <w:style w:type="paragraph" w:customStyle="1" w:styleId="afffffff4">
    <w:name w:val="ГП_Обычный"/>
    <w:qFormat/>
    <w:rsid w:val="00267B1C"/>
    <w:pPr>
      <w:suppressAutoHyphens/>
      <w:spacing w:after="0" w:line="240" w:lineRule="auto"/>
      <w:ind w:firstLine="709"/>
      <w:contextualSpacing/>
      <w:jc w:val="both"/>
    </w:pPr>
    <w:rPr>
      <w:rFonts w:ascii="Times New Roman" w:eastAsia="Liberation Serif" w:hAnsi="Times New Roman" w:cs="Liberation Serif"/>
      <w:kern w:val="0"/>
      <w:sz w:val="24"/>
      <w:szCs w:val="24"/>
      <w:lang w:eastAsia="hi-IN" w:bidi="hi-IN"/>
    </w:rPr>
  </w:style>
  <w:style w:type="paragraph" w:customStyle="1" w:styleId="44">
    <w:name w:val="Основной текст4"/>
    <w:basedOn w:val="12"/>
    <w:qFormat/>
    <w:rsid w:val="00267B1C"/>
    <w:pPr>
      <w:shd w:val="clear" w:color="auto" w:fill="FFFFFF"/>
      <w:tabs>
        <w:tab w:val="left" w:pos="709"/>
      </w:tabs>
      <w:spacing w:after="4920" w:line="240" w:lineRule="atLeast"/>
    </w:pPr>
    <w:rPr>
      <w:sz w:val="27"/>
      <w:lang w:eastAsia="ar-SA"/>
    </w:rPr>
  </w:style>
  <w:style w:type="paragraph" w:customStyle="1" w:styleId="p3">
    <w:name w:val="p3"/>
    <w:basedOn w:val="12"/>
    <w:qFormat/>
    <w:rsid w:val="00267B1C"/>
    <w:pPr>
      <w:tabs>
        <w:tab w:val="left" w:pos="709"/>
      </w:tabs>
      <w:spacing w:beforeAutospacing="1" w:afterAutospacing="1"/>
    </w:pPr>
    <w:rPr>
      <w:lang w:eastAsia="ar-SA"/>
    </w:rPr>
  </w:style>
  <w:style w:type="paragraph" w:customStyle="1" w:styleId="3f2">
    <w:name w:val="Абзац списка3"/>
    <w:basedOn w:val="12"/>
    <w:qFormat/>
    <w:rsid w:val="00267B1C"/>
    <w:pPr>
      <w:tabs>
        <w:tab w:val="left" w:pos="709"/>
      </w:tabs>
      <w:spacing w:after="200" w:line="276" w:lineRule="auto"/>
      <w:ind w:left="720"/>
      <w:contextualSpacing/>
    </w:pPr>
    <w:rPr>
      <w:sz w:val="20"/>
      <w:lang w:eastAsia="ar-SA"/>
    </w:rPr>
  </w:style>
  <w:style w:type="paragraph" w:customStyle="1" w:styleId="afffffff5">
    <w:name w:val="АААОбычн"/>
    <w:basedOn w:val="12"/>
    <w:qFormat/>
    <w:rsid w:val="00267B1C"/>
    <w:pPr>
      <w:tabs>
        <w:tab w:val="left" w:pos="709"/>
      </w:tabs>
      <w:spacing w:before="120" w:after="120"/>
      <w:ind w:firstLine="567"/>
      <w:jc w:val="both"/>
    </w:pPr>
    <w:rPr>
      <w:lang w:eastAsia="ar-SA"/>
    </w:rPr>
  </w:style>
  <w:style w:type="paragraph" w:customStyle="1" w:styleId="afffffff6">
    <w:name w:val="АПереч"/>
    <w:basedOn w:val="afffffff5"/>
    <w:qFormat/>
    <w:rsid w:val="00267B1C"/>
    <w:pPr>
      <w:tabs>
        <w:tab w:val="clear" w:pos="709"/>
        <w:tab w:val="left" w:pos="1134"/>
      </w:tabs>
    </w:pPr>
  </w:style>
  <w:style w:type="paragraph" w:customStyle="1" w:styleId="msonormalcxspmiddle">
    <w:name w:val="msonormalcxspmiddle"/>
    <w:basedOn w:val="12"/>
    <w:qFormat/>
    <w:rsid w:val="00267B1C"/>
    <w:pPr>
      <w:tabs>
        <w:tab w:val="left" w:pos="709"/>
      </w:tabs>
      <w:spacing w:beforeAutospacing="1" w:afterAutospacing="1"/>
    </w:pPr>
    <w:rPr>
      <w:lang w:eastAsia="ar-SA"/>
    </w:rPr>
  </w:style>
  <w:style w:type="paragraph" w:customStyle="1" w:styleId="p4">
    <w:name w:val="p4"/>
    <w:basedOn w:val="12"/>
    <w:qFormat/>
    <w:rsid w:val="00267B1C"/>
    <w:pPr>
      <w:tabs>
        <w:tab w:val="left" w:pos="709"/>
      </w:tabs>
      <w:spacing w:beforeAutospacing="1" w:afterAutospacing="1"/>
    </w:pPr>
    <w:rPr>
      <w:lang w:eastAsia="ar-SA"/>
    </w:rPr>
  </w:style>
  <w:style w:type="paragraph" w:customStyle="1" w:styleId="afffffff7">
    <w:name w:val="Стиль"/>
    <w:qFormat/>
    <w:rsid w:val="00267B1C"/>
    <w:pPr>
      <w:widowControl w:val="0"/>
      <w:suppressAutoHyphens/>
      <w:spacing w:after="0" w:line="240" w:lineRule="auto"/>
    </w:pPr>
    <w:rPr>
      <w:rFonts w:ascii="Times New Roman" w:eastAsia="Liberation Serif" w:hAnsi="Times New Roman" w:cs="Liberation Serif"/>
      <w:kern w:val="0"/>
      <w:sz w:val="24"/>
      <w:szCs w:val="24"/>
      <w:lang w:eastAsia="hi-IN" w:bidi="hi-IN"/>
    </w:rPr>
  </w:style>
  <w:style w:type="paragraph" w:customStyle="1" w:styleId="p61">
    <w:name w:val="p61"/>
    <w:basedOn w:val="12"/>
    <w:qFormat/>
    <w:rsid w:val="00267B1C"/>
    <w:pPr>
      <w:tabs>
        <w:tab w:val="left" w:pos="709"/>
      </w:tabs>
      <w:spacing w:beforeAutospacing="1" w:afterAutospacing="1"/>
    </w:pPr>
    <w:rPr>
      <w:lang w:eastAsia="ar-SA"/>
    </w:rPr>
  </w:style>
  <w:style w:type="paragraph" w:customStyle="1" w:styleId="1ff7">
    <w:name w:val="Подпись1"/>
    <w:basedOn w:val="af1"/>
    <w:qFormat/>
    <w:rsid w:val="00267B1C"/>
    <w:pPr>
      <w:tabs>
        <w:tab w:val="right" w:pos="9072"/>
      </w:tabs>
      <w:suppressAutoHyphens/>
      <w:spacing w:line="300" w:lineRule="auto"/>
      <w:ind w:firstLine="709"/>
    </w:pPr>
    <w:rPr>
      <w:rFonts w:eastAsia="Liberation Sans" w:cs="Liberation Serif"/>
      <w:kern w:val="0"/>
      <w:sz w:val="28"/>
      <w:szCs w:val="24"/>
      <w:lang w:eastAsia="ar-SA" w:bidi="hi-IN"/>
    </w:rPr>
  </w:style>
  <w:style w:type="paragraph" w:customStyle="1" w:styleId="45">
    <w:name w:val="Абзац списка4"/>
    <w:basedOn w:val="12"/>
    <w:qFormat/>
    <w:rsid w:val="00267B1C"/>
    <w:pPr>
      <w:tabs>
        <w:tab w:val="left" w:pos="709"/>
      </w:tabs>
      <w:spacing w:after="200" w:line="276" w:lineRule="auto"/>
      <w:ind w:left="720"/>
      <w:contextualSpacing/>
    </w:pPr>
    <w:rPr>
      <w:sz w:val="20"/>
      <w:lang w:eastAsia="ar-SA"/>
    </w:rPr>
  </w:style>
  <w:style w:type="paragraph" w:customStyle="1" w:styleId="58">
    <w:name w:val="Абзац списка5"/>
    <w:basedOn w:val="12"/>
    <w:qFormat/>
    <w:rsid w:val="00267B1C"/>
    <w:pPr>
      <w:tabs>
        <w:tab w:val="left" w:pos="709"/>
      </w:tabs>
      <w:spacing w:after="200" w:line="276" w:lineRule="auto"/>
      <w:ind w:left="720"/>
      <w:contextualSpacing/>
    </w:pPr>
    <w:rPr>
      <w:sz w:val="20"/>
      <w:lang w:eastAsia="ar-SA"/>
    </w:rPr>
  </w:style>
  <w:style w:type="paragraph" w:customStyle="1" w:styleId="2ff9">
    <w:name w:val="Знак2"/>
    <w:basedOn w:val="12"/>
    <w:qFormat/>
    <w:rsid w:val="00267B1C"/>
    <w:pPr>
      <w:tabs>
        <w:tab w:val="left" w:pos="709"/>
      </w:tabs>
    </w:pPr>
    <w:rPr>
      <w:rFonts w:ascii="Verdana" w:hAnsi="Verdana"/>
      <w:sz w:val="20"/>
      <w:lang w:val="en-US" w:eastAsia="ar-SA"/>
    </w:rPr>
  </w:style>
  <w:style w:type="paragraph" w:customStyle="1" w:styleId="1ff8">
    <w:name w:val="Знак Знак Знак1"/>
    <w:basedOn w:val="12"/>
    <w:qFormat/>
    <w:rsid w:val="00267B1C"/>
    <w:pPr>
      <w:tabs>
        <w:tab w:val="left" w:pos="709"/>
      </w:tabs>
      <w:spacing w:line="240" w:lineRule="exact"/>
    </w:pPr>
    <w:rPr>
      <w:rFonts w:ascii="Verdana" w:hAnsi="Verdana"/>
      <w:sz w:val="20"/>
      <w:lang w:val="en-US" w:eastAsia="ar-SA"/>
    </w:rPr>
  </w:style>
  <w:style w:type="paragraph" w:customStyle="1" w:styleId="412">
    <w:name w:val="Знак Знак41"/>
    <w:basedOn w:val="12"/>
    <w:qFormat/>
    <w:rsid w:val="00267B1C"/>
    <w:pPr>
      <w:tabs>
        <w:tab w:val="left" w:pos="709"/>
      </w:tabs>
    </w:pPr>
    <w:rPr>
      <w:rFonts w:ascii="Verdana" w:hAnsi="Verdana"/>
      <w:sz w:val="20"/>
      <w:lang w:val="en-US" w:eastAsia="ar-SA"/>
    </w:rPr>
  </w:style>
  <w:style w:type="paragraph" w:customStyle="1" w:styleId="2110">
    <w:name w:val="Основной текст 211"/>
    <w:basedOn w:val="12"/>
    <w:qFormat/>
    <w:rsid w:val="00267B1C"/>
    <w:pPr>
      <w:tabs>
        <w:tab w:val="left" w:pos="709"/>
      </w:tabs>
      <w:ind w:firstLine="567"/>
      <w:jc w:val="center"/>
    </w:pPr>
    <w:rPr>
      <w:b/>
      <w:lang w:eastAsia="ar-SA"/>
    </w:rPr>
  </w:style>
  <w:style w:type="paragraph" w:customStyle="1" w:styleId="113">
    <w:name w:val="Обычный11"/>
    <w:qFormat/>
    <w:rsid w:val="00267B1C"/>
    <w:pPr>
      <w:suppressAutoHyphens/>
      <w:spacing w:after="200" w:line="276" w:lineRule="auto"/>
    </w:pPr>
    <w:rPr>
      <w:rFonts w:ascii="Times New Roman" w:eastAsia="Liberation Serif" w:hAnsi="Times New Roman" w:cs="Liberation Serif"/>
      <w:kern w:val="0"/>
      <w:sz w:val="24"/>
      <w:szCs w:val="24"/>
      <w:lang w:eastAsia="hi-IN" w:bidi="hi-IN"/>
    </w:rPr>
  </w:style>
  <w:style w:type="paragraph" w:customStyle="1" w:styleId="1ff9">
    <w:name w:val="Знак1"/>
    <w:basedOn w:val="12"/>
    <w:qFormat/>
    <w:rsid w:val="00267B1C"/>
    <w:pPr>
      <w:tabs>
        <w:tab w:val="left" w:pos="709"/>
      </w:tabs>
      <w:spacing w:line="240" w:lineRule="exact"/>
    </w:pPr>
    <w:rPr>
      <w:rFonts w:ascii="Verdana" w:hAnsi="Verdana"/>
      <w:sz w:val="20"/>
      <w:lang w:val="en-US" w:eastAsia="ar-SA"/>
    </w:rPr>
  </w:style>
  <w:style w:type="paragraph" w:customStyle="1" w:styleId="CharChar1">
    <w:name w:val="Char Char1"/>
    <w:basedOn w:val="12"/>
    <w:qFormat/>
    <w:rsid w:val="00267B1C"/>
    <w:pPr>
      <w:tabs>
        <w:tab w:val="left" w:pos="709"/>
      </w:tabs>
      <w:spacing w:line="240" w:lineRule="exact"/>
    </w:pPr>
    <w:rPr>
      <w:rFonts w:ascii="Verdana" w:hAnsi="Verdana"/>
      <w:sz w:val="20"/>
      <w:lang w:val="en-US" w:eastAsia="ar-SA"/>
    </w:rPr>
  </w:style>
  <w:style w:type="paragraph" w:customStyle="1" w:styleId="1ffa">
    <w:name w:val="Знак Знак Знак Знак1"/>
    <w:basedOn w:val="12"/>
    <w:qFormat/>
    <w:rsid w:val="00267B1C"/>
    <w:pPr>
      <w:tabs>
        <w:tab w:val="left" w:pos="709"/>
      </w:tabs>
    </w:pPr>
    <w:rPr>
      <w:rFonts w:ascii="Verdana" w:hAnsi="Verdana"/>
      <w:sz w:val="20"/>
      <w:lang w:val="en-US" w:eastAsia="ar-SA"/>
    </w:rPr>
  </w:style>
  <w:style w:type="paragraph" w:customStyle="1" w:styleId="S0">
    <w:name w:val="S_Обычный жирный"/>
    <w:basedOn w:val="12"/>
    <w:qFormat/>
    <w:rsid w:val="00267B1C"/>
    <w:pPr>
      <w:tabs>
        <w:tab w:val="left" w:pos="709"/>
      </w:tabs>
      <w:ind w:firstLine="709"/>
      <w:jc w:val="both"/>
    </w:pPr>
    <w:rPr>
      <w:lang w:eastAsia="ar-SA"/>
    </w:rPr>
  </w:style>
  <w:style w:type="paragraph" w:customStyle="1" w:styleId="afffffff8">
    <w:name w:val="Основной(РПЗ)"/>
    <w:basedOn w:val="12"/>
    <w:qFormat/>
    <w:rsid w:val="00267B1C"/>
    <w:pPr>
      <w:tabs>
        <w:tab w:val="left" w:pos="709"/>
      </w:tabs>
      <w:ind w:firstLine="709"/>
      <w:jc w:val="both"/>
    </w:pPr>
    <w:rPr>
      <w:sz w:val="26"/>
      <w:lang w:eastAsia="ar-SA"/>
    </w:rPr>
  </w:style>
  <w:style w:type="paragraph" w:customStyle="1" w:styleId="b0">
    <w:name w:val="b_обычный"/>
    <w:qFormat/>
    <w:rsid w:val="00267B1C"/>
    <w:pPr>
      <w:suppressAutoHyphens/>
      <w:spacing w:after="0" w:line="240" w:lineRule="auto"/>
      <w:ind w:firstLine="709"/>
      <w:jc w:val="both"/>
    </w:pPr>
    <w:rPr>
      <w:rFonts w:ascii="Times New Roman" w:eastAsia="Liberation Serif" w:hAnsi="Times New Roman" w:cs="Liberation Serif"/>
      <w:kern w:val="0"/>
      <w:sz w:val="28"/>
      <w:szCs w:val="24"/>
      <w:lang w:eastAsia="hi-IN" w:bidi="hi-IN"/>
    </w:rPr>
  </w:style>
  <w:style w:type="paragraph" w:customStyle="1" w:styleId="S1">
    <w:name w:val="S_Маркированный"/>
    <w:basedOn w:val="12"/>
    <w:qFormat/>
    <w:rsid w:val="00267B1C"/>
    <w:pPr>
      <w:tabs>
        <w:tab w:val="left" w:pos="1260"/>
      </w:tabs>
      <w:spacing w:line="360" w:lineRule="auto"/>
      <w:jc w:val="both"/>
    </w:pPr>
    <w:rPr>
      <w:lang w:eastAsia="ar-SA"/>
    </w:rPr>
  </w:style>
  <w:style w:type="paragraph" w:customStyle="1" w:styleId="b1">
    <w:name w:val="b_табл_номер"/>
    <w:basedOn w:val="b0"/>
    <w:qFormat/>
    <w:rsid w:val="00267B1C"/>
    <w:pPr>
      <w:jc w:val="right"/>
    </w:pPr>
    <w:rPr>
      <w:i/>
      <w:color w:val="000000"/>
      <w:shd w:val="clear" w:color="auto" w:fill="FFFFFF"/>
      <w:lang w:eastAsia="ar-SA"/>
    </w:rPr>
  </w:style>
  <w:style w:type="paragraph" w:customStyle="1" w:styleId="b2">
    <w:name w:val="b_табл_назв"/>
    <w:basedOn w:val="12"/>
    <w:qFormat/>
    <w:rsid w:val="00267B1C"/>
    <w:pPr>
      <w:tabs>
        <w:tab w:val="left" w:pos="709"/>
      </w:tabs>
      <w:jc w:val="center"/>
    </w:pPr>
    <w:rPr>
      <w:i/>
      <w:color w:val="000000"/>
      <w:sz w:val="28"/>
      <w:shd w:val="clear" w:color="auto" w:fill="FFFFFF"/>
      <w:lang w:eastAsia="ar-SA"/>
    </w:rPr>
  </w:style>
  <w:style w:type="paragraph" w:customStyle="1" w:styleId="afffffff9">
    <w:name w:val="Текст (лев)"/>
    <w:qFormat/>
    <w:rsid w:val="00267B1C"/>
    <w:pPr>
      <w:suppressAutoHyphens/>
      <w:spacing w:before="60" w:after="0" w:line="240" w:lineRule="auto"/>
      <w:ind w:firstLine="567"/>
      <w:jc w:val="both"/>
    </w:pPr>
    <w:rPr>
      <w:rFonts w:ascii="Arial" w:eastAsia="Liberation Serif" w:hAnsi="Arial" w:cs="Liberation Serif"/>
      <w:kern w:val="0"/>
      <w:sz w:val="18"/>
      <w:szCs w:val="24"/>
      <w:lang w:eastAsia="hi-IN" w:bidi="hi-IN"/>
    </w:rPr>
  </w:style>
  <w:style w:type="paragraph" w:customStyle="1" w:styleId="3f3">
    <w:name w:val="Обычный3"/>
    <w:qFormat/>
    <w:rsid w:val="00267B1C"/>
    <w:pPr>
      <w:suppressAutoHyphens/>
      <w:spacing w:after="0" w:line="240" w:lineRule="auto"/>
    </w:pPr>
    <w:rPr>
      <w:rFonts w:ascii="Times New Roman" w:eastAsia="Liberation Serif" w:hAnsi="Times New Roman" w:cs="Liberation Serif"/>
      <w:kern w:val="0"/>
      <w:szCs w:val="24"/>
      <w:lang w:eastAsia="hi-IN" w:bidi="hi-IN"/>
    </w:rPr>
  </w:style>
  <w:style w:type="paragraph" w:customStyle="1" w:styleId="Normal10-020">
    <w:name w:val="Normal + 10 пт полужирный По центру Слева:  -02 см Справ..."/>
    <w:basedOn w:val="12"/>
    <w:qFormat/>
    <w:rsid w:val="00267B1C"/>
    <w:pPr>
      <w:tabs>
        <w:tab w:val="left" w:pos="709"/>
      </w:tabs>
      <w:ind w:right="-113"/>
    </w:pPr>
    <w:rPr>
      <w:b/>
      <w:sz w:val="20"/>
      <w:lang w:eastAsia="ar-SA"/>
    </w:rPr>
  </w:style>
  <w:style w:type="paragraph" w:customStyle="1" w:styleId="3f4">
    <w:name w:val="Знак Знак3 Знак Знак Знак Знак Знак Знак Знак"/>
    <w:basedOn w:val="12"/>
    <w:qFormat/>
    <w:rsid w:val="00267B1C"/>
    <w:pPr>
      <w:tabs>
        <w:tab w:val="left" w:pos="709"/>
      </w:tabs>
      <w:spacing w:line="240" w:lineRule="exact"/>
    </w:pPr>
    <w:rPr>
      <w:rFonts w:ascii="Verdana" w:hAnsi="Verdana"/>
      <w:sz w:val="20"/>
      <w:lang w:val="en-US" w:eastAsia="ar-SA"/>
    </w:rPr>
  </w:style>
  <w:style w:type="paragraph" w:customStyle="1" w:styleId="46">
    <w:name w:val="Обычный4"/>
    <w:qFormat/>
    <w:rsid w:val="00267B1C"/>
    <w:pPr>
      <w:suppressAutoHyphens/>
      <w:spacing w:after="0" w:line="240" w:lineRule="auto"/>
    </w:pPr>
    <w:rPr>
      <w:rFonts w:ascii="Times New Roman" w:eastAsia="Liberation Serif" w:hAnsi="Times New Roman" w:cs="Liberation Serif"/>
      <w:kern w:val="0"/>
      <w:szCs w:val="24"/>
      <w:lang w:eastAsia="hi-IN" w:bidi="hi-IN"/>
    </w:rPr>
  </w:style>
  <w:style w:type="paragraph" w:customStyle="1" w:styleId="afffffffa">
    <w:name w:val="Таблицы"/>
    <w:basedOn w:val="12"/>
    <w:qFormat/>
    <w:rsid w:val="00267B1C"/>
    <w:pPr>
      <w:tabs>
        <w:tab w:val="left" w:pos="709"/>
      </w:tabs>
      <w:jc w:val="both"/>
    </w:pPr>
    <w:rPr>
      <w:sz w:val="20"/>
      <w:lang w:eastAsia="ar-SA"/>
    </w:rPr>
  </w:style>
  <w:style w:type="paragraph" w:customStyle="1" w:styleId="2ffa">
    <w:name w:val="2"/>
    <w:basedOn w:val="12"/>
    <w:qFormat/>
    <w:rsid w:val="00267B1C"/>
    <w:pPr>
      <w:tabs>
        <w:tab w:val="left" w:pos="709"/>
      </w:tabs>
      <w:spacing w:beforeAutospacing="1" w:afterAutospacing="1"/>
    </w:pPr>
    <w:rPr>
      <w:lang w:eastAsia="ar-SA"/>
    </w:rPr>
  </w:style>
  <w:style w:type="paragraph" w:customStyle="1" w:styleId="S5">
    <w:name w:val="S_Обычный"/>
    <w:basedOn w:val="12"/>
    <w:qFormat/>
    <w:rsid w:val="00267B1C"/>
    <w:pPr>
      <w:tabs>
        <w:tab w:val="left" w:pos="709"/>
      </w:tabs>
      <w:ind w:firstLine="709"/>
      <w:jc w:val="both"/>
    </w:pPr>
    <w:rPr>
      <w:lang w:eastAsia="ar-SA"/>
    </w:rPr>
  </w:style>
  <w:style w:type="paragraph" w:customStyle="1" w:styleId="1ffb">
    <w:name w:val="Знак Знак Знак Знак Знак Знак Знак Знак Знак Знак Знак Знак1 Знак Знак Знак Знак Знак Знак Знак Знак Знак Знак Знак Знак Знак"/>
    <w:basedOn w:val="12"/>
    <w:qFormat/>
    <w:rsid w:val="00267B1C"/>
    <w:pPr>
      <w:tabs>
        <w:tab w:val="left" w:pos="709"/>
      </w:tabs>
      <w:spacing w:line="240" w:lineRule="exact"/>
    </w:pPr>
    <w:rPr>
      <w:rFonts w:ascii="Verdana" w:hAnsi="Verdana"/>
      <w:sz w:val="20"/>
      <w:lang w:val="en-US" w:eastAsia="ar-SA"/>
    </w:rPr>
  </w:style>
  <w:style w:type="paragraph" w:customStyle="1" w:styleId="59">
    <w:name w:val="Обычный5"/>
    <w:qFormat/>
    <w:rsid w:val="00267B1C"/>
    <w:pPr>
      <w:suppressAutoHyphens/>
      <w:spacing w:after="0" w:line="240" w:lineRule="auto"/>
    </w:pPr>
    <w:rPr>
      <w:rFonts w:ascii="Times New Roman" w:eastAsia="Liberation Serif" w:hAnsi="Times New Roman" w:cs="Liberation Serif"/>
      <w:kern w:val="0"/>
      <w:szCs w:val="24"/>
      <w:lang w:eastAsia="hi-IN" w:bidi="hi-IN"/>
    </w:rPr>
  </w:style>
  <w:style w:type="paragraph" w:customStyle="1" w:styleId="Normal10-0220">
    <w:name w:val="Стиль Normal + 10 пт полужирный По центру Слева:  -02 см Справ...2"/>
    <w:basedOn w:val="59"/>
    <w:qFormat/>
    <w:rsid w:val="00267B1C"/>
    <w:pPr>
      <w:ind w:left="-113" w:right="-113"/>
      <w:jc w:val="center"/>
    </w:pPr>
    <w:rPr>
      <w:b/>
      <w:sz w:val="20"/>
      <w:lang w:eastAsia="ar-SA"/>
    </w:rPr>
  </w:style>
  <w:style w:type="paragraph" w:customStyle="1" w:styleId="1ffc">
    <w:name w:val="Сетка таблицы1"/>
    <w:basedOn w:val="1f6"/>
    <w:qFormat/>
    <w:rsid w:val="00267B1C"/>
    <w:rPr>
      <w:lang w:eastAsia="ar-SA"/>
    </w:rPr>
  </w:style>
  <w:style w:type="paragraph" w:customStyle="1" w:styleId="2ffb">
    <w:name w:val="Сетка таблицы2"/>
    <w:basedOn w:val="1f6"/>
    <w:qFormat/>
    <w:rsid w:val="00267B1C"/>
    <w:rPr>
      <w:lang w:eastAsia="ar-SA"/>
    </w:rPr>
  </w:style>
  <w:style w:type="paragraph" w:customStyle="1" w:styleId="3f5">
    <w:name w:val="Сетка таблицы3"/>
    <w:basedOn w:val="1f6"/>
    <w:qFormat/>
    <w:rsid w:val="00267B1C"/>
    <w:rPr>
      <w:lang w:eastAsia="ar-SA"/>
    </w:rPr>
  </w:style>
  <w:style w:type="paragraph" w:customStyle="1" w:styleId="47">
    <w:name w:val="Сетка таблицы4"/>
    <w:basedOn w:val="1f6"/>
    <w:qFormat/>
    <w:rsid w:val="00267B1C"/>
    <w:rPr>
      <w:lang w:eastAsia="ar-SA"/>
    </w:rPr>
  </w:style>
  <w:style w:type="paragraph" w:customStyle="1" w:styleId="5a">
    <w:name w:val="Сетка таблицы5"/>
    <w:basedOn w:val="1f6"/>
    <w:qFormat/>
    <w:rsid w:val="00267B1C"/>
    <w:rPr>
      <w:lang w:eastAsia="ar-SA"/>
    </w:rPr>
  </w:style>
  <w:style w:type="paragraph" w:customStyle="1" w:styleId="67">
    <w:name w:val="Сетка таблицы6"/>
    <w:basedOn w:val="1f6"/>
    <w:qFormat/>
    <w:rsid w:val="00267B1C"/>
    <w:rPr>
      <w:lang w:eastAsia="ar-SA"/>
    </w:rPr>
  </w:style>
  <w:style w:type="paragraph" w:customStyle="1" w:styleId="1ffd">
    <w:name w:val="Современная таблица1"/>
    <w:basedOn w:val="1f6"/>
    <w:qFormat/>
    <w:rsid w:val="00267B1C"/>
    <w:rPr>
      <w:sz w:val="20"/>
      <w:lang w:eastAsia="ar-SA"/>
    </w:rPr>
  </w:style>
  <w:style w:type="paragraph" w:customStyle="1" w:styleId="TableNormal">
    <w:name w:val="Table Normal"/>
    <w:qFormat/>
    <w:rsid w:val="00267B1C"/>
    <w:pPr>
      <w:suppressAutoHyphens/>
      <w:spacing w:after="0" w:line="240" w:lineRule="auto"/>
    </w:pPr>
    <w:rPr>
      <w:rFonts w:ascii="Calibri" w:eastAsia="Liberation Serif" w:hAnsi="Calibri" w:cs="Liberation Serif"/>
      <w:kern w:val="0"/>
      <w:szCs w:val="24"/>
      <w:lang w:val="en-US" w:eastAsia="hi-IN" w:bidi="hi-IN"/>
    </w:rPr>
  </w:style>
  <w:style w:type="paragraph" w:customStyle="1" w:styleId="TableNormal1">
    <w:name w:val="Table Normal1"/>
    <w:qFormat/>
    <w:rsid w:val="00267B1C"/>
    <w:pPr>
      <w:suppressAutoHyphens/>
      <w:spacing w:after="0" w:line="240" w:lineRule="auto"/>
    </w:pPr>
    <w:rPr>
      <w:rFonts w:ascii="Calibri" w:eastAsia="Liberation Serif" w:hAnsi="Calibri" w:cs="Liberation Serif"/>
      <w:kern w:val="0"/>
      <w:szCs w:val="24"/>
      <w:lang w:val="en-US" w:eastAsia="hi-IN" w:bidi="hi-IN"/>
    </w:rPr>
  </w:style>
  <w:style w:type="paragraph" w:customStyle="1" w:styleId="TableNormal11">
    <w:name w:val="Table Normal11"/>
    <w:qFormat/>
    <w:rsid w:val="00267B1C"/>
    <w:pPr>
      <w:suppressAutoHyphens/>
      <w:spacing w:after="0" w:line="240" w:lineRule="auto"/>
    </w:pPr>
    <w:rPr>
      <w:rFonts w:ascii="Calibri" w:eastAsia="Liberation Serif" w:hAnsi="Calibri" w:cs="Liberation Serif"/>
      <w:kern w:val="0"/>
      <w:szCs w:val="24"/>
      <w:lang w:val="en-US" w:eastAsia="hi-IN" w:bidi="hi-IN"/>
    </w:rPr>
  </w:style>
  <w:style w:type="paragraph" w:customStyle="1" w:styleId="72">
    <w:name w:val="Сетка таблицы7"/>
    <w:basedOn w:val="1f6"/>
    <w:qFormat/>
    <w:rsid w:val="00267B1C"/>
    <w:rPr>
      <w:lang w:eastAsia="ar-SA"/>
    </w:rPr>
  </w:style>
  <w:style w:type="paragraph" w:customStyle="1" w:styleId="122">
    <w:name w:val="Сетка таблицы12"/>
    <w:basedOn w:val="1f6"/>
    <w:qFormat/>
    <w:rsid w:val="00267B1C"/>
    <w:rPr>
      <w:lang w:eastAsia="ar-SA"/>
    </w:rPr>
  </w:style>
  <w:style w:type="paragraph" w:customStyle="1" w:styleId="afffffffb">
    <w:name w:val="Объект без заливки"/>
    <w:basedOn w:val="a"/>
    <w:qFormat/>
    <w:rsid w:val="00267B1C"/>
    <w:pPr>
      <w:widowControl w:val="0"/>
      <w:suppressAutoHyphens/>
      <w:spacing w:after="0" w:line="200" w:lineRule="atLeast"/>
    </w:pPr>
    <w:rPr>
      <w:rFonts w:ascii="Noto Sans Devanagari" w:eastAsia="Liberation Sans" w:hAnsi="Noto Sans Devanagari" w:cs="Liberation Serif"/>
      <w:kern w:val="0"/>
      <w:sz w:val="36"/>
      <w:szCs w:val="24"/>
      <w:lang w:eastAsia="hi-IN" w:bidi="hi-IN"/>
    </w:rPr>
  </w:style>
  <w:style w:type="paragraph" w:customStyle="1" w:styleId="afffffffc">
    <w:name w:val="Объект без заливки и линий"/>
    <w:basedOn w:val="a"/>
    <w:qFormat/>
    <w:rsid w:val="00267B1C"/>
    <w:pPr>
      <w:widowControl w:val="0"/>
      <w:suppressAutoHyphens/>
      <w:spacing w:after="0" w:line="200" w:lineRule="atLeast"/>
    </w:pPr>
    <w:rPr>
      <w:rFonts w:ascii="Noto Sans Devanagari" w:eastAsia="Liberation Sans" w:hAnsi="Noto Sans Devanagari" w:cs="Liberation Serif"/>
      <w:kern w:val="0"/>
      <w:sz w:val="36"/>
      <w:szCs w:val="24"/>
      <w:lang w:eastAsia="hi-IN" w:bidi="hi-IN"/>
    </w:rPr>
  </w:style>
  <w:style w:type="paragraph" w:customStyle="1" w:styleId="A40">
    <w:name w:val="A4"/>
    <w:qFormat/>
    <w:rsid w:val="00267B1C"/>
    <w:pPr>
      <w:widowControl w:val="0"/>
      <w:suppressAutoHyphens/>
      <w:spacing w:before="120" w:after="120" w:line="240" w:lineRule="auto"/>
    </w:pPr>
    <w:rPr>
      <w:rFonts w:ascii="Noto Sans" w:eastAsia="NSimSun" w:hAnsi="Noto Sans" w:cs="Mangal"/>
      <w:i/>
      <w:kern w:val="0"/>
      <w:sz w:val="36"/>
      <w:szCs w:val="24"/>
      <w:lang w:eastAsia="ar-SA" w:bidi="hi-IN"/>
    </w:rPr>
  </w:style>
  <w:style w:type="paragraph" w:customStyle="1" w:styleId="48">
    <w:name w:val="Заглавие А4"/>
    <w:basedOn w:val="A40"/>
    <w:qFormat/>
    <w:rsid w:val="00267B1C"/>
    <w:rPr>
      <w:sz w:val="87"/>
    </w:rPr>
  </w:style>
  <w:style w:type="paragraph" w:customStyle="1" w:styleId="49">
    <w:name w:val="Заголовок А4"/>
    <w:basedOn w:val="A40"/>
    <w:qFormat/>
    <w:rsid w:val="00267B1C"/>
    <w:rPr>
      <w:sz w:val="48"/>
    </w:rPr>
  </w:style>
  <w:style w:type="paragraph" w:customStyle="1" w:styleId="4a">
    <w:name w:val="Текст А4"/>
    <w:basedOn w:val="A40"/>
    <w:qFormat/>
    <w:rsid w:val="00267B1C"/>
  </w:style>
  <w:style w:type="paragraph" w:customStyle="1" w:styleId="A00">
    <w:name w:val="A0"/>
    <w:basedOn w:val="afffff1"/>
    <w:qFormat/>
    <w:rsid w:val="00267B1C"/>
    <w:rPr>
      <w:rFonts w:ascii="Noto Sans" w:hAnsi="Noto Sans"/>
      <w:sz w:val="95"/>
    </w:rPr>
  </w:style>
  <w:style w:type="paragraph" w:customStyle="1" w:styleId="00">
    <w:name w:val="Заглавие А0"/>
    <w:basedOn w:val="A00"/>
    <w:qFormat/>
    <w:rsid w:val="00267B1C"/>
    <w:rPr>
      <w:sz w:val="191"/>
    </w:rPr>
  </w:style>
  <w:style w:type="paragraph" w:customStyle="1" w:styleId="01">
    <w:name w:val="Заголовок А0"/>
    <w:basedOn w:val="A00"/>
    <w:qFormat/>
    <w:rsid w:val="00267B1C"/>
    <w:rPr>
      <w:sz w:val="143"/>
    </w:rPr>
  </w:style>
  <w:style w:type="paragraph" w:customStyle="1" w:styleId="02">
    <w:name w:val="Текст А0"/>
    <w:basedOn w:val="A00"/>
    <w:qFormat/>
    <w:rsid w:val="00267B1C"/>
  </w:style>
  <w:style w:type="paragraph" w:customStyle="1" w:styleId="afffffffd">
    <w:name w:val="Графика"/>
    <w:qFormat/>
    <w:rsid w:val="00267B1C"/>
    <w:pPr>
      <w:widowControl w:val="0"/>
      <w:suppressAutoHyphens/>
      <w:spacing w:after="0" w:line="240" w:lineRule="auto"/>
    </w:pPr>
    <w:rPr>
      <w:rFonts w:ascii="Liberation Sans" w:eastAsia="Liberation Sans" w:hAnsi="Liberation Sans" w:cs="Liberation Serif"/>
      <w:kern w:val="0"/>
      <w:sz w:val="36"/>
      <w:szCs w:val="24"/>
      <w:lang w:eastAsia="hi-IN" w:bidi="hi-IN"/>
    </w:rPr>
  </w:style>
  <w:style w:type="paragraph" w:customStyle="1" w:styleId="afffffffe">
    <w:name w:val="Фигуры"/>
    <w:basedOn w:val="afffffffd"/>
    <w:qFormat/>
    <w:rsid w:val="00267B1C"/>
    <w:rPr>
      <w:b/>
      <w:sz w:val="28"/>
    </w:rPr>
  </w:style>
  <w:style w:type="paragraph" w:customStyle="1" w:styleId="affffffff">
    <w:name w:val="Заливка"/>
    <w:basedOn w:val="afffffffe"/>
    <w:qFormat/>
    <w:rsid w:val="00267B1C"/>
  </w:style>
  <w:style w:type="paragraph" w:customStyle="1" w:styleId="affffffff0">
    <w:name w:val="Заливка синим"/>
    <w:basedOn w:val="affffffff"/>
    <w:qFormat/>
    <w:rsid w:val="00267B1C"/>
    <w:rPr>
      <w:color w:val="FFFFFF"/>
    </w:rPr>
  </w:style>
  <w:style w:type="paragraph" w:customStyle="1" w:styleId="affffffff1">
    <w:name w:val="Заливка зелёным"/>
    <w:basedOn w:val="affffffff"/>
    <w:qFormat/>
    <w:rsid w:val="00267B1C"/>
    <w:rPr>
      <w:color w:val="FFFFFF"/>
    </w:rPr>
  </w:style>
  <w:style w:type="paragraph" w:customStyle="1" w:styleId="affffffff2">
    <w:name w:val="Заливка красным"/>
    <w:basedOn w:val="affffffff"/>
    <w:qFormat/>
    <w:rsid w:val="00267B1C"/>
    <w:rPr>
      <w:color w:val="FFFFFF"/>
    </w:rPr>
  </w:style>
  <w:style w:type="paragraph" w:customStyle="1" w:styleId="affffffff3">
    <w:name w:val="Заливка жёлтым"/>
    <w:basedOn w:val="affffffff"/>
    <w:qFormat/>
    <w:rsid w:val="00267B1C"/>
    <w:rPr>
      <w:color w:val="FFFFFF"/>
    </w:rPr>
  </w:style>
  <w:style w:type="paragraph" w:customStyle="1" w:styleId="affffffff4">
    <w:name w:val="Контур"/>
    <w:basedOn w:val="afffffffe"/>
    <w:qFormat/>
    <w:rsid w:val="00267B1C"/>
  </w:style>
  <w:style w:type="paragraph" w:customStyle="1" w:styleId="affffffff5">
    <w:name w:val="Контур синий"/>
    <w:basedOn w:val="affffffff4"/>
    <w:qFormat/>
    <w:rsid w:val="00267B1C"/>
    <w:rPr>
      <w:color w:val="355269"/>
    </w:rPr>
  </w:style>
  <w:style w:type="paragraph" w:customStyle="1" w:styleId="affffffff6">
    <w:name w:val="Контур зеленый"/>
    <w:basedOn w:val="affffffff4"/>
    <w:qFormat/>
    <w:rsid w:val="00267B1C"/>
    <w:rPr>
      <w:color w:val="127622"/>
    </w:rPr>
  </w:style>
  <w:style w:type="paragraph" w:customStyle="1" w:styleId="affffffff7">
    <w:name w:val="Контур красный"/>
    <w:basedOn w:val="affffffff4"/>
    <w:qFormat/>
    <w:rsid w:val="00267B1C"/>
    <w:rPr>
      <w:color w:val="C9211E"/>
    </w:rPr>
  </w:style>
  <w:style w:type="paragraph" w:customStyle="1" w:styleId="affffffff8">
    <w:name w:val="Контур жёлтый"/>
    <w:basedOn w:val="affffffff4"/>
    <w:qFormat/>
    <w:rsid w:val="00267B1C"/>
    <w:rPr>
      <w:color w:val="B47804"/>
    </w:rPr>
  </w:style>
  <w:style w:type="paragraph" w:customStyle="1" w:styleId="affffffff9">
    <w:name w:val="Линии"/>
    <w:basedOn w:val="afffffffd"/>
    <w:qFormat/>
    <w:rsid w:val="00267B1C"/>
  </w:style>
  <w:style w:type="paragraph" w:customStyle="1" w:styleId="affffffffa">
    <w:name w:val="Стрелки"/>
    <w:basedOn w:val="affffffff9"/>
    <w:qFormat/>
    <w:rsid w:val="00267B1C"/>
  </w:style>
  <w:style w:type="paragraph" w:customStyle="1" w:styleId="affffffffb">
    <w:name w:val="Штриховая линия"/>
    <w:basedOn w:val="affffffff9"/>
    <w:qFormat/>
    <w:rsid w:val="00267B1C"/>
  </w:style>
  <w:style w:type="paragraph" w:customStyle="1" w:styleId="BlankSlideLTGliederung1">
    <w:name w:val="Blank Slide~LT~Gliederung 1"/>
    <w:qFormat/>
    <w:rsid w:val="00267B1C"/>
    <w:pPr>
      <w:widowControl w:val="0"/>
      <w:suppressAutoHyphens/>
      <w:spacing w:before="283" w:after="0" w:line="240" w:lineRule="auto"/>
    </w:pPr>
    <w:rPr>
      <w:rFonts w:ascii="Noto Sans Devanagari" w:eastAsia="Liberation Sans" w:hAnsi="Noto Sans Devanagari" w:cs="Liberation Serif"/>
      <w:kern w:val="0"/>
      <w:sz w:val="63"/>
      <w:szCs w:val="24"/>
      <w:lang w:eastAsia="hi-IN" w:bidi="hi-IN"/>
    </w:rPr>
  </w:style>
  <w:style w:type="paragraph" w:customStyle="1" w:styleId="BlankSlideLTGliederung2">
    <w:name w:val="Blank Slide~LT~Gliederung 2"/>
    <w:basedOn w:val="BlankSlideLTGliederung1"/>
    <w:qFormat/>
    <w:rsid w:val="00267B1C"/>
    <w:pPr>
      <w:spacing w:before="227"/>
    </w:pPr>
    <w:rPr>
      <w:sz w:val="56"/>
    </w:rPr>
  </w:style>
  <w:style w:type="paragraph" w:customStyle="1" w:styleId="BlankSlideLTGliederung3">
    <w:name w:val="Blank Slide~LT~Gliederung 3"/>
    <w:basedOn w:val="BlankSlideLTGliederung2"/>
    <w:qFormat/>
    <w:rsid w:val="00267B1C"/>
    <w:pPr>
      <w:spacing w:before="170"/>
    </w:pPr>
    <w:rPr>
      <w:sz w:val="48"/>
    </w:rPr>
  </w:style>
  <w:style w:type="paragraph" w:customStyle="1" w:styleId="BlankSlideLTGliederung4">
    <w:name w:val="Blank Slide~LT~Gliederung 4"/>
    <w:basedOn w:val="BlankSlideLTGliederung3"/>
    <w:qFormat/>
    <w:rsid w:val="00267B1C"/>
    <w:pPr>
      <w:spacing w:before="113"/>
    </w:pPr>
    <w:rPr>
      <w:sz w:val="40"/>
    </w:rPr>
  </w:style>
  <w:style w:type="paragraph" w:customStyle="1" w:styleId="BlankSlideLTGliederung5">
    <w:name w:val="Blank Slide~LT~Gliederung 5"/>
    <w:basedOn w:val="BlankSlideLTGliederung4"/>
    <w:qFormat/>
    <w:rsid w:val="00267B1C"/>
    <w:pPr>
      <w:spacing w:before="57"/>
    </w:pPr>
  </w:style>
  <w:style w:type="paragraph" w:customStyle="1" w:styleId="BlankSlideLTGliederung6">
    <w:name w:val="Blank Slide~LT~Gliederung 6"/>
    <w:basedOn w:val="BlankSlideLTGliederung5"/>
    <w:qFormat/>
    <w:rsid w:val="00267B1C"/>
  </w:style>
  <w:style w:type="paragraph" w:customStyle="1" w:styleId="BlankSlideLTGliederung7">
    <w:name w:val="Blank Slide~LT~Gliederung 7"/>
    <w:basedOn w:val="BlankSlideLTGliederung6"/>
    <w:qFormat/>
    <w:rsid w:val="00267B1C"/>
  </w:style>
  <w:style w:type="paragraph" w:customStyle="1" w:styleId="BlankSlideLTGliederung8">
    <w:name w:val="Blank Slide~LT~Gliederung 8"/>
    <w:basedOn w:val="BlankSlideLTGliederung7"/>
    <w:qFormat/>
    <w:rsid w:val="00267B1C"/>
  </w:style>
  <w:style w:type="paragraph" w:customStyle="1" w:styleId="BlankSlideLTGliederung9">
    <w:name w:val="Blank Slide~LT~Gliederung 9"/>
    <w:basedOn w:val="BlankSlideLTGliederung8"/>
    <w:qFormat/>
    <w:rsid w:val="00267B1C"/>
  </w:style>
  <w:style w:type="paragraph" w:customStyle="1" w:styleId="BlankSlideLTTitel">
    <w:name w:val="Blank Slide~LT~Titel"/>
    <w:qFormat/>
    <w:rsid w:val="00267B1C"/>
    <w:pPr>
      <w:widowControl w:val="0"/>
      <w:suppressAutoHyphens/>
      <w:spacing w:after="0" w:line="240" w:lineRule="auto"/>
      <w:jc w:val="center"/>
    </w:pPr>
    <w:rPr>
      <w:rFonts w:ascii="Noto Sans Devanagari" w:eastAsia="Liberation Sans" w:hAnsi="Noto Sans Devanagari" w:cs="Liberation Serif"/>
      <w:kern w:val="0"/>
      <w:sz w:val="88"/>
      <w:szCs w:val="24"/>
      <w:lang w:eastAsia="hi-IN" w:bidi="hi-IN"/>
    </w:rPr>
  </w:style>
  <w:style w:type="paragraph" w:customStyle="1" w:styleId="BlankSlideLTUntertitel">
    <w:name w:val="Blank Slide~LT~Untertitel"/>
    <w:qFormat/>
    <w:rsid w:val="00267B1C"/>
    <w:pPr>
      <w:widowControl w:val="0"/>
      <w:suppressAutoHyphens/>
      <w:spacing w:after="0" w:line="240" w:lineRule="auto"/>
      <w:jc w:val="center"/>
    </w:pPr>
    <w:rPr>
      <w:rFonts w:ascii="Noto Sans Devanagari" w:eastAsia="Liberation Sans" w:hAnsi="Noto Sans Devanagari" w:cs="Liberation Serif"/>
      <w:kern w:val="0"/>
      <w:sz w:val="64"/>
      <w:szCs w:val="24"/>
      <w:lang w:eastAsia="hi-IN" w:bidi="hi-IN"/>
    </w:rPr>
  </w:style>
  <w:style w:type="paragraph" w:customStyle="1" w:styleId="BlankSlideLTNotizen">
    <w:name w:val="Blank Slide~LT~Notizen"/>
    <w:qFormat/>
    <w:rsid w:val="00267B1C"/>
    <w:pPr>
      <w:widowControl w:val="0"/>
      <w:suppressAutoHyphens/>
      <w:spacing w:after="0" w:line="240" w:lineRule="auto"/>
      <w:ind w:left="340" w:hanging="340"/>
    </w:pPr>
    <w:rPr>
      <w:rFonts w:ascii="Noto Sans Devanagari" w:eastAsia="Liberation Sans" w:hAnsi="Noto Sans Devanagari" w:cs="Liberation Serif"/>
      <w:kern w:val="0"/>
      <w:sz w:val="40"/>
      <w:szCs w:val="24"/>
      <w:lang w:eastAsia="hi-IN" w:bidi="hi-IN"/>
    </w:rPr>
  </w:style>
  <w:style w:type="paragraph" w:customStyle="1" w:styleId="BlankSlideLTHintergrundobjekte">
    <w:name w:val="Blank Slide~LT~Hintergrundobjekte"/>
    <w:qFormat/>
    <w:rsid w:val="00267B1C"/>
    <w:pPr>
      <w:widowControl w:val="0"/>
      <w:suppressAutoHyphens/>
      <w:spacing w:after="0" w:line="240" w:lineRule="auto"/>
    </w:pPr>
    <w:rPr>
      <w:rFonts w:ascii="Liberation Serif" w:eastAsia="Liberation Sans" w:hAnsi="Liberation Serif" w:cs="Liberation Serif"/>
      <w:kern w:val="0"/>
      <w:sz w:val="24"/>
      <w:szCs w:val="24"/>
      <w:lang w:eastAsia="hi-IN" w:bidi="hi-IN"/>
    </w:rPr>
  </w:style>
  <w:style w:type="paragraph" w:customStyle="1" w:styleId="BlankSlideLTHintergrund">
    <w:name w:val="Blank Slide~LT~Hintergrund"/>
    <w:qFormat/>
    <w:rsid w:val="00267B1C"/>
    <w:pPr>
      <w:widowControl w:val="0"/>
      <w:suppressAutoHyphens/>
      <w:spacing w:after="0" w:line="240" w:lineRule="auto"/>
    </w:pPr>
    <w:rPr>
      <w:rFonts w:ascii="Liberation Serif" w:eastAsia="Liberation Sans" w:hAnsi="Liberation Serif" w:cs="Liberation Serif"/>
      <w:kern w:val="0"/>
      <w:sz w:val="24"/>
      <w:szCs w:val="24"/>
      <w:lang w:eastAsia="hi-IN" w:bidi="hi-IN"/>
    </w:rPr>
  </w:style>
  <w:style w:type="paragraph" w:customStyle="1" w:styleId="default1">
    <w:name w:val="default1"/>
    <w:qFormat/>
    <w:rsid w:val="00267B1C"/>
    <w:pPr>
      <w:widowControl w:val="0"/>
      <w:suppressAutoHyphens/>
      <w:spacing w:after="0" w:line="200" w:lineRule="atLeast"/>
    </w:pPr>
    <w:rPr>
      <w:rFonts w:ascii="Noto Sans Devanagari" w:eastAsia="Liberation Sans" w:hAnsi="Noto Sans Devanagari" w:cs="Liberation Serif"/>
      <w:kern w:val="0"/>
      <w:sz w:val="36"/>
      <w:szCs w:val="24"/>
      <w:lang w:eastAsia="hi-IN" w:bidi="hi-IN"/>
    </w:rPr>
  </w:style>
  <w:style w:type="paragraph" w:customStyle="1" w:styleId="gray1">
    <w:name w:val="gray1"/>
    <w:basedOn w:val="default1"/>
    <w:qFormat/>
    <w:rsid w:val="00267B1C"/>
  </w:style>
  <w:style w:type="paragraph" w:customStyle="1" w:styleId="gray2">
    <w:name w:val="gray2"/>
    <w:basedOn w:val="default1"/>
    <w:qFormat/>
    <w:rsid w:val="00267B1C"/>
  </w:style>
  <w:style w:type="paragraph" w:customStyle="1" w:styleId="gray3">
    <w:name w:val="gray3"/>
    <w:basedOn w:val="default1"/>
    <w:qFormat/>
    <w:rsid w:val="00267B1C"/>
  </w:style>
  <w:style w:type="paragraph" w:customStyle="1" w:styleId="bw1">
    <w:name w:val="bw1"/>
    <w:basedOn w:val="default1"/>
    <w:qFormat/>
    <w:rsid w:val="00267B1C"/>
  </w:style>
  <w:style w:type="paragraph" w:customStyle="1" w:styleId="bw2">
    <w:name w:val="bw2"/>
    <w:basedOn w:val="default1"/>
    <w:qFormat/>
    <w:rsid w:val="00267B1C"/>
  </w:style>
  <w:style w:type="paragraph" w:customStyle="1" w:styleId="bw3">
    <w:name w:val="bw3"/>
    <w:basedOn w:val="default1"/>
    <w:qFormat/>
    <w:rsid w:val="00267B1C"/>
  </w:style>
  <w:style w:type="paragraph" w:customStyle="1" w:styleId="orange1">
    <w:name w:val="orange1"/>
    <w:basedOn w:val="default1"/>
    <w:qFormat/>
    <w:rsid w:val="00267B1C"/>
  </w:style>
  <w:style w:type="paragraph" w:customStyle="1" w:styleId="orange2">
    <w:name w:val="orange2"/>
    <w:basedOn w:val="default1"/>
    <w:qFormat/>
    <w:rsid w:val="00267B1C"/>
  </w:style>
  <w:style w:type="paragraph" w:customStyle="1" w:styleId="orange3">
    <w:name w:val="orange3"/>
    <w:basedOn w:val="default1"/>
    <w:qFormat/>
    <w:rsid w:val="00267B1C"/>
  </w:style>
  <w:style w:type="paragraph" w:customStyle="1" w:styleId="turquoise1">
    <w:name w:val="turquoise1"/>
    <w:basedOn w:val="default1"/>
    <w:qFormat/>
    <w:rsid w:val="00267B1C"/>
  </w:style>
  <w:style w:type="paragraph" w:customStyle="1" w:styleId="turquoise2">
    <w:name w:val="turquoise2"/>
    <w:basedOn w:val="default1"/>
    <w:qFormat/>
    <w:rsid w:val="00267B1C"/>
  </w:style>
  <w:style w:type="paragraph" w:customStyle="1" w:styleId="turquoise3">
    <w:name w:val="turquoise3"/>
    <w:basedOn w:val="default1"/>
    <w:qFormat/>
    <w:rsid w:val="00267B1C"/>
  </w:style>
  <w:style w:type="paragraph" w:customStyle="1" w:styleId="blue1">
    <w:name w:val="blue1"/>
    <w:basedOn w:val="default1"/>
    <w:qFormat/>
    <w:rsid w:val="00267B1C"/>
  </w:style>
  <w:style w:type="paragraph" w:customStyle="1" w:styleId="blue2">
    <w:name w:val="blue2"/>
    <w:basedOn w:val="default1"/>
    <w:qFormat/>
    <w:rsid w:val="00267B1C"/>
  </w:style>
  <w:style w:type="paragraph" w:customStyle="1" w:styleId="blue3">
    <w:name w:val="blue3"/>
    <w:basedOn w:val="default1"/>
    <w:qFormat/>
    <w:rsid w:val="00267B1C"/>
  </w:style>
  <w:style w:type="paragraph" w:customStyle="1" w:styleId="sun1">
    <w:name w:val="sun1"/>
    <w:basedOn w:val="default1"/>
    <w:qFormat/>
    <w:rsid w:val="00267B1C"/>
  </w:style>
  <w:style w:type="paragraph" w:customStyle="1" w:styleId="sun2">
    <w:name w:val="sun2"/>
    <w:basedOn w:val="default1"/>
    <w:qFormat/>
    <w:rsid w:val="00267B1C"/>
  </w:style>
  <w:style w:type="paragraph" w:customStyle="1" w:styleId="sun3">
    <w:name w:val="sun3"/>
    <w:basedOn w:val="default1"/>
    <w:qFormat/>
    <w:rsid w:val="00267B1C"/>
  </w:style>
  <w:style w:type="paragraph" w:customStyle="1" w:styleId="earth1">
    <w:name w:val="earth1"/>
    <w:basedOn w:val="default1"/>
    <w:qFormat/>
    <w:rsid w:val="00267B1C"/>
  </w:style>
  <w:style w:type="paragraph" w:customStyle="1" w:styleId="earth2">
    <w:name w:val="earth2"/>
    <w:basedOn w:val="default1"/>
    <w:qFormat/>
    <w:rsid w:val="00267B1C"/>
  </w:style>
  <w:style w:type="paragraph" w:customStyle="1" w:styleId="earth3">
    <w:name w:val="earth3"/>
    <w:basedOn w:val="default1"/>
    <w:qFormat/>
    <w:rsid w:val="00267B1C"/>
  </w:style>
  <w:style w:type="paragraph" w:customStyle="1" w:styleId="green1">
    <w:name w:val="green1"/>
    <w:basedOn w:val="default1"/>
    <w:qFormat/>
    <w:rsid w:val="00267B1C"/>
  </w:style>
  <w:style w:type="paragraph" w:customStyle="1" w:styleId="green2">
    <w:name w:val="green2"/>
    <w:basedOn w:val="default1"/>
    <w:qFormat/>
    <w:rsid w:val="00267B1C"/>
  </w:style>
  <w:style w:type="paragraph" w:customStyle="1" w:styleId="green3">
    <w:name w:val="green3"/>
    <w:basedOn w:val="default1"/>
    <w:qFormat/>
    <w:rsid w:val="00267B1C"/>
  </w:style>
  <w:style w:type="paragraph" w:customStyle="1" w:styleId="seetang1">
    <w:name w:val="seetang1"/>
    <w:basedOn w:val="default1"/>
    <w:qFormat/>
    <w:rsid w:val="00267B1C"/>
  </w:style>
  <w:style w:type="paragraph" w:customStyle="1" w:styleId="seetang2">
    <w:name w:val="seetang2"/>
    <w:basedOn w:val="default1"/>
    <w:qFormat/>
    <w:rsid w:val="00267B1C"/>
  </w:style>
  <w:style w:type="paragraph" w:customStyle="1" w:styleId="seetang3">
    <w:name w:val="seetang3"/>
    <w:basedOn w:val="default1"/>
    <w:qFormat/>
    <w:rsid w:val="00267B1C"/>
  </w:style>
  <w:style w:type="paragraph" w:customStyle="1" w:styleId="lightblue1">
    <w:name w:val="lightblue1"/>
    <w:basedOn w:val="default1"/>
    <w:qFormat/>
    <w:rsid w:val="00267B1C"/>
  </w:style>
  <w:style w:type="paragraph" w:customStyle="1" w:styleId="lightblue2">
    <w:name w:val="lightblue2"/>
    <w:basedOn w:val="default1"/>
    <w:qFormat/>
    <w:rsid w:val="00267B1C"/>
  </w:style>
  <w:style w:type="paragraph" w:customStyle="1" w:styleId="lightblue3">
    <w:name w:val="lightblue3"/>
    <w:basedOn w:val="default1"/>
    <w:qFormat/>
    <w:rsid w:val="00267B1C"/>
  </w:style>
  <w:style w:type="paragraph" w:customStyle="1" w:styleId="yellow1">
    <w:name w:val="yellow1"/>
    <w:basedOn w:val="default1"/>
    <w:qFormat/>
    <w:rsid w:val="00267B1C"/>
  </w:style>
  <w:style w:type="paragraph" w:customStyle="1" w:styleId="yellow2">
    <w:name w:val="yellow2"/>
    <w:basedOn w:val="default1"/>
    <w:qFormat/>
    <w:rsid w:val="00267B1C"/>
  </w:style>
  <w:style w:type="paragraph" w:customStyle="1" w:styleId="yellow3">
    <w:name w:val="yellow3"/>
    <w:basedOn w:val="default1"/>
    <w:qFormat/>
    <w:rsid w:val="00267B1C"/>
  </w:style>
  <w:style w:type="paragraph" w:customStyle="1" w:styleId="affffffffc">
    <w:name w:val="Объекты фона"/>
    <w:qFormat/>
    <w:rsid w:val="00267B1C"/>
    <w:pPr>
      <w:widowControl w:val="0"/>
      <w:suppressAutoHyphens/>
      <w:spacing w:after="0" w:line="240" w:lineRule="auto"/>
    </w:pPr>
    <w:rPr>
      <w:rFonts w:ascii="Liberation Serif" w:eastAsia="Liberation Sans" w:hAnsi="Liberation Serif" w:cs="Liberation Serif"/>
      <w:kern w:val="0"/>
      <w:sz w:val="24"/>
      <w:szCs w:val="24"/>
      <w:lang w:eastAsia="hi-IN" w:bidi="hi-IN"/>
    </w:rPr>
  </w:style>
  <w:style w:type="paragraph" w:customStyle="1" w:styleId="affffffffd">
    <w:name w:val="Фон"/>
    <w:qFormat/>
    <w:rsid w:val="00267B1C"/>
    <w:pPr>
      <w:widowControl w:val="0"/>
      <w:suppressAutoHyphens/>
      <w:spacing w:after="0" w:line="240" w:lineRule="auto"/>
    </w:pPr>
    <w:rPr>
      <w:rFonts w:ascii="Liberation Serif" w:eastAsia="Liberation Sans" w:hAnsi="Liberation Serif" w:cs="Liberation Serif"/>
      <w:kern w:val="0"/>
      <w:sz w:val="24"/>
      <w:szCs w:val="24"/>
      <w:lang w:eastAsia="hi-IN" w:bidi="hi-IN"/>
    </w:rPr>
  </w:style>
  <w:style w:type="paragraph" w:customStyle="1" w:styleId="affffffffe">
    <w:name w:val="Примечания"/>
    <w:qFormat/>
    <w:rsid w:val="00267B1C"/>
    <w:pPr>
      <w:widowControl w:val="0"/>
      <w:suppressAutoHyphens/>
      <w:spacing w:after="0" w:line="240" w:lineRule="auto"/>
      <w:ind w:left="340" w:hanging="340"/>
    </w:pPr>
    <w:rPr>
      <w:rFonts w:ascii="Noto Sans Devanagari" w:eastAsia="Liberation Sans" w:hAnsi="Noto Sans Devanagari" w:cs="Liberation Serif"/>
      <w:kern w:val="0"/>
      <w:sz w:val="40"/>
      <w:szCs w:val="24"/>
      <w:lang w:eastAsia="hi-IN" w:bidi="hi-IN"/>
    </w:rPr>
  </w:style>
  <w:style w:type="paragraph" w:customStyle="1" w:styleId="1ffe">
    <w:name w:val="Структура 1"/>
    <w:qFormat/>
    <w:rsid w:val="00267B1C"/>
    <w:pPr>
      <w:widowControl w:val="0"/>
      <w:suppressAutoHyphens/>
      <w:spacing w:before="283" w:after="0" w:line="240" w:lineRule="auto"/>
    </w:pPr>
    <w:rPr>
      <w:rFonts w:ascii="Noto Sans Devanagari" w:eastAsia="Liberation Sans" w:hAnsi="Noto Sans Devanagari" w:cs="Liberation Serif"/>
      <w:kern w:val="0"/>
      <w:sz w:val="63"/>
      <w:szCs w:val="24"/>
      <w:lang w:eastAsia="hi-IN" w:bidi="hi-IN"/>
    </w:rPr>
  </w:style>
  <w:style w:type="paragraph" w:customStyle="1" w:styleId="2ffc">
    <w:name w:val="Структура 2"/>
    <w:basedOn w:val="1ffe"/>
    <w:qFormat/>
    <w:rsid w:val="00267B1C"/>
    <w:pPr>
      <w:spacing w:before="227"/>
    </w:pPr>
    <w:rPr>
      <w:sz w:val="56"/>
    </w:rPr>
  </w:style>
  <w:style w:type="paragraph" w:customStyle="1" w:styleId="3f6">
    <w:name w:val="Структура 3"/>
    <w:basedOn w:val="2ffc"/>
    <w:qFormat/>
    <w:rsid w:val="00267B1C"/>
    <w:pPr>
      <w:spacing w:before="170"/>
    </w:pPr>
    <w:rPr>
      <w:sz w:val="48"/>
    </w:rPr>
  </w:style>
  <w:style w:type="paragraph" w:customStyle="1" w:styleId="4b">
    <w:name w:val="Структура 4"/>
    <w:basedOn w:val="3f6"/>
    <w:qFormat/>
    <w:rsid w:val="00267B1C"/>
    <w:pPr>
      <w:spacing w:before="113"/>
    </w:pPr>
    <w:rPr>
      <w:sz w:val="40"/>
    </w:rPr>
  </w:style>
  <w:style w:type="paragraph" w:customStyle="1" w:styleId="5b">
    <w:name w:val="Структура 5"/>
    <w:basedOn w:val="4b"/>
    <w:qFormat/>
    <w:rsid w:val="00267B1C"/>
    <w:pPr>
      <w:spacing w:before="57"/>
    </w:pPr>
  </w:style>
  <w:style w:type="paragraph" w:customStyle="1" w:styleId="68">
    <w:name w:val="Структура 6"/>
    <w:basedOn w:val="5b"/>
    <w:qFormat/>
    <w:rsid w:val="00267B1C"/>
  </w:style>
  <w:style w:type="paragraph" w:customStyle="1" w:styleId="73">
    <w:name w:val="Структура 7"/>
    <w:basedOn w:val="68"/>
    <w:qFormat/>
    <w:rsid w:val="00267B1C"/>
  </w:style>
  <w:style w:type="paragraph" w:customStyle="1" w:styleId="83">
    <w:name w:val="Структура 8"/>
    <w:basedOn w:val="73"/>
    <w:qFormat/>
    <w:rsid w:val="00267B1C"/>
  </w:style>
  <w:style w:type="paragraph" w:customStyle="1" w:styleId="94">
    <w:name w:val="Структура 9"/>
    <w:basedOn w:val="83"/>
    <w:qFormat/>
    <w:rsid w:val="00267B1C"/>
  </w:style>
  <w:style w:type="paragraph" w:customStyle="1" w:styleId="LTGliederung1">
    <w:name w:val="Обычный~LT~Gliederung 1"/>
    <w:qFormat/>
    <w:rsid w:val="00267B1C"/>
    <w:pPr>
      <w:widowControl w:val="0"/>
      <w:suppressAutoHyphens/>
      <w:spacing w:before="283" w:after="0" w:line="240" w:lineRule="auto"/>
    </w:pPr>
    <w:rPr>
      <w:rFonts w:ascii="Noto Sans Devanagari" w:eastAsia="Liberation Sans" w:hAnsi="Noto Sans Devanagari" w:cs="Liberation Serif"/>
      <w:kern w:val="0"/>
      <w:sz w:val="63"/>
      <w:szCs w:val="24"/>
      <w:lang w:eastAsia="hi-IN" w:bidi="hi-IN"/>
    </w:rPr>
  </w:style>
  <w:style w:type="paragraph" w:customStyle="1" w:styleId="LTGliederung2">
    <w:name w:val="Обычный~LT~Gliederung 2"/>
    <w:basedOn w:val="LTGliederung1"/>
    <w:qFormat/>
    <w:rsid w:val="00267B1C"/>
    <w:pPr>
      <w:spacing w:before="227"/>
    </w:pPr>
    <w:rPr>
      <w:sz w:val="56"/>
    </w:rPr>
  </w:style>
  <w:style w:type="paragraph" w:customStyle="1" w:styleId="LTGliederung3">
    <w:name w:val="Обычный~LT~Gliederung 3"/>
    <w:basedOn w:val="LTGliederung2"/>
    <w:qFormat/>
    <w:rsid w:val="00267B1C"/>
    <w:pPr>
      <w:spacing w:before="170"/>
    </w:pPr>
    <w:rPr>
      <w:sz w:val="48"/>
    </w:rPr>
  </w:style>
  <w:style w:type="paragraph" w:customStyle="1" w:styleId="LTGliederung4">
    <w:name w:val="Обычный~LT~Gliederung 4"/>
    <w:basedOn w:val="LTGliederung3"/>
    <w:qFormat/>
    <w:rsid w:val="00267B1C"/>
    <w:pPr>
      <w:spacing w:before="113"/>
    </w:pPr>
    <w:rPr>
      <w:sz w:val="40"/>
    </w:rPr>
  </w:style>
  <w:style w:type="paragraph" w:customStyle="1" w:styleId="LTGliederung5">
    <w:name w:val="Обычный~LT~Gliederung 5"/>
    <w:basedOn w:val="LTGliederung4"/>
    <w:qFormat/>
    <w:rsid w:val="00267B1C"/>
    <w:pPr>
      <w:spacing w:before="57"/>
    </w:pPr>
  </w:style>
  <w:style w:type="paragraph" w:customStyle="1" w:styleId="LTGliederung6">
    <w:name w:val="Обычный~LT~Gliederung 6"/>
    <w:basedOn w:val="LTGliederung5"/>
    <w:qFormat/>
    <w:rsid w:val="00267B1C"/>
  </w:style>
  <w:style w:type="paragraph" w:customStyle="1" w:styleId="LTGliederung7">
    <w:name w:val="Обычный~LT~Gliederung 7"/>
    <w:basedOn w:val="LTGliederung6"/>
    <w:qFormat/>
    <w:rsid w:val="00267B1C"/>
  </w:style>
  <w:style w:type="paragraph" w:customStyle="1" w:styleId="LTGliederung8">
    <w:name w:val="Обычный~LT~Gliederung 8"/>
    <w:basedOn w:val="LTGliederung7"/>
    <w:qFormat/>
    <w:rsid w:val="00267B1C"/>
  </w:style>
  <w:style w:type="paragraph" w:customStyle="1" w:styleId="LTGliederung9">
    <w:name w:val="Обычный~LT~Gliederung 9"/>
    <w:basedOn w:val="LTGliederung8"/>
    <w:qFormat/>
    <w:rsid w:val="00267B1C"/>
  </w:style>
  <w:style w:type="paragraph" w:customStyle="1" w:styleId="LTTitel">
    <w:name w:val="Обычный~LT~Titel"/>
    <w:qFormat/>
    <w:rsid w:val="00267B1C"/>
    <w:pPr>
      <w:widowControl w:val="0"/>
      <w:suppressAutoHyphens/>
      <w:spacing w:after="0" w:line="240" w:lineRule="auto"/>
      <w:jc w:val="center"/>
    </w:pPr>
    <w:rPr>
      <w:rFonts w:ascii="Noto Sans Devanagari" w:eastAsia="Liberation Sans" w:hAnsi="Noto Sans Devanagari" w:cs="Liberation Serif"/>
      <w:kern w:val="0"/>
      <w:sz w:val="88"/>
      <w:szCs w:val="24"/>
      <w:lang w:eastAsia="hi-IN" w:bidi="hi-IN"/>
    </w:rPr>
  </w:style>
  <w:style w:type="paragraph" w:customStyle="1" w:styleId="LTUntertitel">
    <w:name w:val="Обычный~LT~Untertitel"/>
    <w:qFormat/>
    <w:rsid w:val="00267B1C"/>
    <w:pPr>
      <w:widowControl w:val="0"/>
      <w:suppressAutoHyphens/>
      <w:spacing w:after="0" w:line="240" w:lineRule="auto"/>
      <w:jc w:val="center"/>
    </w:pPr>
    <w:rPr>
      <w:rFonts w:ascii="Noto Sans Devanagari" w:eastAsia="Liberation Sans" w:hAnsi="Noto Sans Devanagari" w:cs="Liberation Serif"/>
      <w:kern w:val="0"/>
      <w:sz w:val="64"/>
      <w:szCs w:val="24"/>
      <w:lang w:eastAsia="hi-IN" w:bidi="hi-IN"/>
    </w:rPr>
  </w:style>
  <w:style w:type="paragraph" w:customStyle="1" w:styleId="LTNotizen">
    <w:name w:val="Обычный~LT~Notizen"/>
    <w:qFormat/>
    <w:rsid w:val="00267B1C"/>
    <w:pPr>
      <w:widowControl w:val="0"/>
      <w:suppressAutoHyphens/>
      <w:spacing w:after="0" w:line="240" w:lineRule="auto"/>
      <w:ind w:left="340" w:hanging="340"/>
    </w:pPr>
    <w:rPr>
      <w:rFonts w:ascii="Noto Sans Devanagari" w:eastAsia="Liberation Sans" w:hAnsi="Noto Sans Devanagari" w:cs="Liberation Serif"/>
      <w:kern w:val="0"/>
      <w:sz w:val="40"/>
      <w:szCs w:val="24"/>
      <w:lang w:eastAsia="hi-IN" w:bidi="hi-IN"/>
    </w:rPr>
  </w:style>
  <w:style w:type="paragraph" w:customStyle="1" w:styleId="LTHintergrundobjekte">
    <w:name w:val="Обычный~LT~Hintergrundobjekte"/>
    <w:qFormat/>
    <w:rsid w:val="00267B1C"/>
    <w:pPr>
      <w:widowControl w:val="0"/>
      <w:suppressAutoHyphens/>
      <w:spacing w:after="0" w:line="240" w:lineRule="auto"/>
    </w:pPr>
    <w:rPr>
      <w:rFonts w:ascii="Liberation Serif" w:eastAsia="Liberation Sans" w:hAnsi="Liberation Serif" w:cs="Liberation Serif"/>
      <w:kern w:val="0"/>
      <w:sz w:val="24"/>
      <w:szCs w:val="24"/>
      <w:lang w:eastAsia="hi-IN" w:bidi="hi-IN"/>
    </w:rPr>
  </w:style>
  <w:style w:type="paragraph" w:customStyle="1" w:styleId="LTHintergrund">
    <w:name w:val="Обычный~LT~Hintergrund"/>
    <w:qFormat/>
    <w:rsid w:val="00267B1C"/>
    <w:pPr>
      <w:widowControl w:val="0"/>
      <w:suppressAutoHyphens/>
      <w:spacing w:after="0" w:line="240" w:lineRule="auto"/>
    </w:pPr>
    <w:rPr>
      <w:rFonts w:ascii="Liberation Serif" w:eastAsia="Liberation Sans" w:hAnsi="Liberation Serif" w:cs="Liberation Serif"/>
      <w:kern w:val="0"/>
      <w:sz w:val="24"/>
      <w:szCs w:val="24"/>
      <w:lang w:eastAsia="hi-IN" w:bidi="hi-IN"/>
    </w:rPr>
  </w:style>
  <w:style w:type="paragraph" w:customStyle="1" w:styleId="5c">
    <w:name w:val="Основной текст (5)"/>
    <w:basedOn w:val="a"/>
    <w:qFormat/>
    <w:rsid w:val="00267B1C"/>
    <w:pPr>
      <w:widowControl w:val="0"/>
      <w:shd w:val="clear" w:color="auto" w:fill="FFFFFF"/>
      <w:spacing w:line="302" w:lineRule="exact"/>
      <w:ind w:firstLine="709"/>
    </w:pPr>
    <w:rPr>
      <w:b/>
      <w:bCs/>
      <w:kern w:val="0"/>
      <w:sz w:val="26"/>
      <w:szCs w:val="26"/>
    </w:rPr>
  </w:style>
  <w:style w:type="numbering" w:customStyle="1" w:styleId="1ai11028">
    <w:name w:val="1 / a / i11028"/>
    <w:qFormat/>
    <w:rsid w:val="00267B1C"/>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1057;&#1091;&#1093;&#1086;&#1074;&#1077;&#1081;"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1044;&#1086;&#1078;&#1076;&#1100;" TargetMode="External"/><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054;&#1089;&#1077;&#1085;&#1100;"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B1B92-1053-4C53-B8CF-3D6D55BDB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4232</TotalTime>
  <Pages>1</Pages>
  <Words>56050</Words>
  <Characters>319490</Characters>
  <Application>Microsoft Office Word</Application>
  <DocSecurity>0</DocSecurity>
  <Lines>2662</Lines>
  <Paragraphs>749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KM45885</dc:creator>
  <cp:keywords/>
  <dc:description/>
  <cp:lastModifiedBy>218-2</cp:lastModifiedBy>
  <cp:revision>169</cp:revision>
  <cp:lastPrinted>2025-02-10T01:57:00Z</cp:lastPrinted>
  <dcterms:created xsi:type="dcterms:W3CDTF">2024-10-21T10:45:00Z</dcterms:created>
  <dcterms:modified xsi:type="dcterms:W3CDTF">2025-06-04T01:34:00Z</dcterms:modified>
</cp:coreProperties>
</file>